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51" w:rsidRDefault="00CB1E51" w:rsidP="002A5263">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2A5263" w:rsidP="00CB1E51">
      <w:pPr>
        <w:bidi/>
        <w:spacing w:after="0" w:line="360" w:lineRule="auto"/>
        <w:ind w:left="-80"/>
        <w:jc w:val="center"/>
        <w:rPr>
          <w:rFonts w:ascii="Arial" w:eastAsia="Times New Roman" w:hAnsi="Arial" w:cs="Arabic Transparent"/>
          <w:b/>
          <w:bCs/>
          <w:color w:val="000000"/>
          <w:sz w:val="30"/>
          <w:szCs w:val="30"/>
          <w:rtl/>
          <w:lang w:eastAsia="ar-SA"/>
        </w:rPr>
      </w:pPr>
      <w:r w:rsidRPr="00CB1E51">
        <w:rPr>
          <w:rFonts w:ascii="Arial" w:eastAsia="Times New Roman" w:hAnsi="Arial" w:cs="Arabic Transparent" w:hint="cs"/>
          <w:b/>
          <w:bCs/>
          <w:color w:val="000000"/>
          <w:sz w:val="30"/>
          <w:szCs w:val="30"/>
          <w:rtl/>
          <w:lang w:eastAsia="ar-SA"/>
        </w:rPr>
        <w:t>"</w:t>
      </w:r>
      <w:r w:rsidR="002302F3">
        <w:rPr>
          <w:rFonts w:ascii="Arial" w:eastAsia="Times New Roman" w:hAnsi="Arial" w:cs="Arabic Transparent" w:hint="cs"/>
          <w:b/>
          <w:bCs/>
          <w:color w:val="000000"/>
          <w:sz w:val="30"/>
          <w:szCs w:val="30"/>
          <w:rtl/>
          <w:lang w:eastAsia="ar-SA" w:bidi="ar-JO"/>
        </w:rPr>
        <w:t xml:space="preserve"> </w:t>
      </w:r>
      <w:r w:rsidR="00FA37A6" w:rsidRPr="00CB1E51">
        <w:rPr>
          <w:rFonts w:ascii="Arial" w:eastAsia="Times New Roman" w:hAnsi="Arial" w:cs="Arabic Transparent"/>
          <w:b/>
          <w:bCs/>
          <w:color w:val="000000"/>
          <w:sz w:val="30"/>
          <w:szCs w:val="30"/>
          <w:rtl/>
          <w:lang w:eastAsia="ar-SA"/>
        </w:rPr>
        <w:t xml:space="preserve">دور المرأة في الحياة السِّياسيَّة في الأُردنِّ </w:t>
      </w:r>
      <w:r w:rsidR="00FA37A6" w:rsidRPr="00CB1E51">
        <w:rPr>
          <w:rFonts w:ascii="Arial" w:eastAsia="Times New Roman" w:hAnsi="Arial" w:cs="Arabic Transparent"/>
          <w:b/>
          <w:bCs/>
          <w:color w:val="000000"/>
          <w:sz w:val="30"/>
          <w:szCs w:val="30"/>
          <w:lang w:eastAsia="ar-SA"/>
        </w:rPr>
        <w:t>2020-2010</w:t>
      </w:r>
      <w:r w:rsidR="00FA37A6" w:rsidRPr="00CB1E51">
        <w:rPr>
          <w:rFonts w:ascii="Arial" w:eastAsia="Times New Roman" w:hAnsi="Arial" w:cs="Arabic Transparent" w:hint="cs"/>
          <w:b/>
          <w:bCs/>
          <w:color w:val="000000"/>
          <w:sz w:val="30"/>
          <w:szCs w:val="30"/>
          <w:rtl/>
          <w:lang w:eastAsia="ar-SA"/>
        </w:rPr>
        <w:t xml:space="preserve"> </w:t>
      </w:r>
      <w:r w:rsidRPr="00CB1E51">
        <w:rPr>
          <w:rFonts w:ascii="Arial" w:eastAsia="Times New Roman" w:hAnsi="Arial" w:cs="Arabic Transparent" w:hint="cs"/>
          <w:b/>
          <w:bCs/>
          <w:color w:val="000000"/>
          <w:sz w:val="30"/>
          <w:szCs w:val="30"/>
          <w:rtl/>
          <w:lang w:eastAsia="ar-SA"/>
        </w:rPr>
        <w:t>"</w:t>
      </w:r>
    </w:p>
    <w:p w:rsidR="00CB1E51" w:rsidRP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r>
        <w:rPr>
          <w:rFonts w:ascii="Arial" w:eastAsia="Times New Roman" w:hAnsi="Arial" w:cs="Arabic Transparent" w:hint="cs"/>
          <w:b/>
          <w:bCs/>
          <w:color w:val="000000"/>
          <w:sz w:val="30"/>
          <w:szCs w:val="30"/>
          <w:rtl/>
          <w:lang w:eastAsia="ar-SA"/>
        </w:rPr>
        <w:t>اسم الباحث :</w:t>
      </w:r>
      <w:r w:rsidR="002A5263" w:rsidRPr="00CB1E51">
        <w:rPr>
          <w:rFonts w:ascii="Arial" w:eastAsia="Times New Roman" w:hAnsi="Arial" w:cs="Arabic Transparent" w:hint="cs"/>
          <w:b/>
          <w:bCs/>
          <w:color w:val="000000"/>
          <w:sz w:val="30"/>
          <w:szCs w:val="30"/>
          <w:rtl/>
          <w:lang w:eastAsia="ar-SA"/>
        </w:rPr>
        <w:t xml:space="preserve"> </w:t>
      </w:r>
      <w:r w:rsidR="00FA37A6" w:rsidRPr="00CB1E51">
        <w:rPr>
          <w:rFonts w:ascii="Arial" w:eastAsia="Times New Roman" w:hAnsi="Arial" w:cs="Arabic Transparent" w:hint="cs"/>
          <w:b/>
          <w:bCs/>
          <w:color w:val="000000"/>
          <w:sz w:val="30"/>
          <w:szCs w:val="30"/>
          <w:rtl/>
          <w:lang w:eastAsia="ar-SA"/>
        </w:rPr>
        <w:t>نجود خالد الحسامي</w:t>
      </w:r>
      <w:r w:rsidR="002A5263" w:rsidRPr="00CB1E51">
        <w:rPr>
          <w:rFonts w:ascii="Arial" w:eastAsia="Times New Roman" w:hAnsi="Arial" w:cs="Arabic Transparent" w:hint="cs"/>
          <w:b/>
          <w:bCs/>
          <w:color w:val="000000"/>
          <w:sz w:val="30"/>
          <w:szCs w:val="30"/>
          <w:rtl/>
          <w:lang w:eastAsia="ar-SA"/>
        </w:rPr>
        <w:t xml:space="preserve"> </w:t>
      </w: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r>
        <w:rPr>
          <w:rFonts w:ascii="Arial" w:eastAsia="Times New Roman" w:hAnsi="Arial" w:cs="Arabic Transparent" w:hint="cs"/>
          <w:b/>
          <w:bCs/>
          <w:color w:val="000000"/>
          <w:sz w:val="30"/>
          <w:szCs w:val="30"/>
          <w:rtl/>
          <w:lang w:eastAsia="ar-SA"/>
        </w:rPr>
        <w:t>اشراف الدكتور : عامر سلامه القرالة</w:t>
      </w:r>
    </w:p>
    <w:p w:rsidR="00CB1E51" w:rsidRP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r>
        <w:rPr>
          <w:rFonts w:ascii="Arial" w:eastAsia="Times New Roman" w:hAnsi="Arial" w:cs="Arabic Transparent" w:hint="cs"/>
          <w:b/>
          <w:bCs/>
          <w:color w:val="000000"/>
          <w:sz w:val="30"/>
          <w:szCs w:val="30"/>
          <w:rtl/>
          <w:lang w:eastAsia="ar-SA"/>
        </w:rPr>
        <w:t xml:space="preserve">مجال البحث : </w:t>
      </w:r>
      <w:r w:rsidR="00FE19EE" w:rsidRPr="00CB1E51">
        <w:rPr>
          <w:rFonts w:ascii="Arial" w:eastAsia="Times New Roman" w:hAnsi="Arial" w:cs="Arabic Transparent" w:hint="cs"/>
          <w:b/>
          <w:bCs/>
          <w:color w:val="000000"/>
          <w:sz w:val="30"/>
          <w:szCs w:val="30"/>
          <w:rtl/>
          <w:lang w:eastAsia="ar-SA"/>
        </w:rPr>
        <w:t xml:space="preserve">العلوم السياسية </w:t>
      </w:r>
    </w:p>
    <w:p w:rsidR="00CB1E51" w:rsidRPr="00CB1E51" w:rsidRDefault="00CB1E51" w:rsidP="00CB1E51">
      <w:pPr>
        <w:bidi/>
        <w:spacing w:after="0" w:line="360" w:lineRule="auto"/>
        <w:ind w:left="-80"/>
        <w:jc w:val="center"/>
        <w:rPr>
          <w:rFonts w:ascii="Arial" w:eastAsia="Times New Roman" w:hAnsi="Arial" w:cs="Arabic Transparent"/>
          <w:b/>
          <w:bCs/>
          <w:color w:val="000000"/>
          <w:sz w:val="30"/>
          <w:szCs w:val="30"/>
          <w:rtl/>
          <w:lang w:eastAsia="ar-SA"/>
        </w:rPr>
      </w:pPr>
    </w:p>
    <w:p w:rsidR="00FA37A6" w:rsidRPr="00CB1E51" w:rsidRDefault="00FE19EE" w:rsidP="00CB1E51">
      <w:pPr>
        <w:bidi/>
        <w:spacing w:after="0" w:line="360" w:lineRule="auto"/>
        <w:ind w:left="-80"/>
        <w:jc w:val="center"/>
        <w:rPr>
          <w:rFonts w:ascii="Arial" w:eastAsia="Times New Roman" w:hAnsi="Arial" w:cs="Arabic Transparent"/>
          <w:b/>
          <w:bCs/>
          <w:color w:val="000000"/>
          <w:sz w:val="30"/>
          <w:szCs w:val="30"/>
          <w:rtl/>
          <w:lang w:eastAsia="ar-SA"/>
        </w:rPr>
      </w:pPr>
      <w:r w:rsidRPr="00CB1E51">
        <w:rPr>
          <w:rFonts w:ascii="Arial" w:eastAsia="Times New Roman" w:hAnsi="Arial" w:cs="Arabic Transparent" w:hint="cs"/>
          <w:b/>
          <w:bCs/>
          <w:color w:val="000000"/>
          <w:sz w:val="30"/>
          <w:szCs w:val="30"/>
          <w:rtl/>
          <w:lang w:eastAsia="ar-SA"/>
        </w:rPr>
        <w:t xml:space="preserve">الجامعة الاردنية </w:t>
      </w:r>
      <w:r w:rsidRPr="00CB1E51">
        <w:rPr>
          <w:rFonts w:ascii="Arial" w:eastAsia="Times New Roman" w:hAnsi="Arial" w:cs="Arabic Transparent"/>
          <w:b/>
          <w:bCs/>
          <w:color w:val="000000"/>
          <w:sz w:val="30"/>
          <w:szCs w:val="30"/>
          <w:rtl/>
          <w:lang w:eastAsia="ar-SA"/>
        </w:rPr>
        <w:t>–</w:t>
      </w:r>
      <w:r w:rsidRPr="00CB1E51">
        <w:rPr>
          <w:rFonts w:ascii="Arial" w:eastAsia="Times New Roman" w:hAnsi="Arial" w:cs="Arabic Transparent" w:hint="cs"/>
          <w:b/>
          <w:bCs/>
          <w:color w:val="000000"/>
          <w:sz w:val="30"/>
          <w:szCs w:val="30"/>
          <w:rtl/>
          <w:lang w:eastAsia="ar-SA"/>
        </w:rPr>
        <w:t xml:space="preserve"> كلية الامير حسين بن عبدالله الثاني للدراسات الدولية</w:t>
      </w:r>
    </w:p>
    <w:p w:rsidR="00FE19EE" w:rsidRPr="00CB1E51" w:rsidRDefault="00FE19EE" w:rsidP="00FE19EE">
      <w:pPr>
        <w:bidi/>
        <w:spacing w:after="0" w:line="360" w:lineRule="auto"/>
        <w:ind w:left="-80"/>
        <w:jc w:val="center"/>
        <w:rPr>
          <w:rFonts w:ascii="Arial" w:eastAsia="Times New Roman" w:hAnsi="Arial" w:cs="Arabic Transparent"/>
          <w:b/>
          <w:bCs/>
          <w:color w:val="000000"/>
          <w:sz w:val="30"/>
          <w:szCs w:val="30"/>
          <w:rtl/>
          <w:lang w:eastAsia="ar-SA"/>
        </w:rPr>
      </w:pPr>
    </w:p>
    <w:p w:rsidR="00267180" w:rsidRPr="00CB1E51" w:rsidRDefault="00267180" w:rsidP="00267180">
      <w:pPr>
        <w:bidi/>
        <w:spacing w:after="0" w:line="360" w:lineRule="auto"/>
        <w:rPr>
          <w:rFonts w:ascii="Arial" w:eastAsia="Times New Roman" w:hAnsi="Arial" w:cs="Arabic Transparent"/>
          <w:color w:val="000000"/>
          <w:sz w:val="30"/>
          <w:szCs w:val="30"/>
          <w:rtl/>
          <w:lang w:eastAsia="ar-SA"/>
        </w:rPr>
      </w:pPr>
    </w:p>
    <w:p w:rsidR="00267180" w:rsidRPr="00CB1E51" w:rsidRDefault="00267180" w:rsidP="00267180">
      <w:pPr>
        <w:bidi/>
        <w:spacing w:after="0" w:line="360" w:lineRule="auto"/>
        <w:rPr>
          <w:rFonts w:ascii="Arial" w:eastAsia="Times New Roman" w:hAnsi="Arial" w:cs="Arabic Transparent"/>
          <w:color w:val="000000"/>
          <w:sz w:val="30"/>
          <w:szCs w:val="30"/>
          <w:rtl/>
          <w:lang w:eastAsia="ar-SA"/>
        </w:rPr>
      </w:pPr>
    </w:p>
    <w:p w:rsidR="00267180" w:rsidRDefault="00267180" w:rsidP="00267180">
      <w:pPr>
        <w:bidi/>
        <w:spacing w:after="0" w:line="360" w:lineRule="auto"/>
        <w:rPr>
          <w:rFonts w:ascii="Arial" w:eastAsia="Times New Roman" w:hAnsi="Arial" w:cs="Arabic Transparent"/>
          <w:color w:val="000000"/>
          <w:sz w:val="28"/>
          <w:szCs w:val="28"/>
          <w:rtl/>
          <w:lang w:eastAsia="ar-SA" w:bidi="ar-JO"/>
        </w:rPr>
      </w:pPr>
    </w:p>
    <w:p w:rsidR="00267180" w:rsidRDefault="00267180" w:rsidP="00267180">
      <w:pPr>
        <w:bidi/>
        <w:spacing w:after="0" w:line="360" w:lineRule="auto"/>
        <w:rPr>
          <w:rFonts w:ascii="Arial" w:eastAsia="Times New Roman" w:hAnsi="Arial" w:cs="Arabic Transparent"/>
          <w:color w:val="000000"/>
          <w:sz w:val="28"/>
          <w:szCs w:val="28"/>
          <w:rtl/>
          <w:lang w:eastAsia="ar-SA"/>
        </w:rPr>
      </w:pPr>
    </w:p>
    <w:p w:rsidR="00267180" w:rsidRPr="0067779F" w:rsidRDefault="00267180" w:rsidP="00267180">
      <w:pPr>
        <w:bidi/>
        <w:spacing w:after="0" w:line="360" w:lineRule="auto"/>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ind w:left="-80"/>
        <w:jc w:val="center"/>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rPr>
          <w:rFonts w:ascii="Arial" w:eastAsia="Times New Roman" w:hAnsi="Arial" w:cs="Arabic Transparent"/>
          <w:color w:val="000000"/>
          <w:sz w:val="28"/>
          <w:szCs w:val="28"/>
          <w:rtl/>
          <w:lang w:eastAsia="ar-SA"/>
        </w:rPr>
      </w:pPr>
    </w:p>
    <w:p w:rsidR="000436D7" w:rsidRPr="0067779F" w:rsidRDefault="000436D7" w:rsidP="00BF50C4">
      <w:pPr>
        <w:bidi/>
        <w:spacing w:after="0" w:line="360" w:lineRule="auto"/>
        <w:ind w:left="-80"/>
        <w:jc w:val="center"/>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ind w:left="-80"/>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ind w:left="-80"/>
        <w:jc w:val="center"/>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ind w:left="-80"/>
        <w:jc w:val="center"/>
        <w:rPr>
          <w:rFonts w:ascii="Arial" w:eastAsia="Times New Roman" w:hAnsi="Arial" w:cs="Arabic Transparent"/>
          <w:color w:val="000000"/>
          <w:sz w:val="28"/>
          <w:szCs w:val="28"/>
          <w:rtl/>
          <w:lang w:eastAsia="ar-SA"/>
        </w:rPr>
      </w:pPr>
    </w:p>
    <w:p w:rsidR="000436D7" w:rsidRPr="0067779F" w:rsidRDefault="000436D7" w:rsidP="000436D7">
      <w:pPr>
        <w:bidi/>
        <w:spacing w:after="0" w:line="360" w:lineRule="auto"/>
        <w:ind w:left="-80"/>
        <w:jc w:val="center"/>
        <w:rPr>
          <w:rFonts w:ascii="Arial" w:eastAsia="Times New Roman" w:hAnsi="Arial" w:cs="Arabic Transparent"/>
          <w:color w:val="000000"/>
          <w:sz w:val="28"/>
          <w:szCs w:val="28"/>
          <w:rtl/>
          <w:lang w:eastAsia="ar-SA"/>
        </w:rPr>
      </w:pPr>
    </w:p>
    <w:p w:rsidR="000436D7" w:rsidRPr="0067779F" w:rsidRDefault="000436D7" w:rsidP="00251492">
      <w:pPr>
        <w:bidi/>
        <w:spacing w:after="0" w:line="360" w:lineRule="auto"/>
        <w:jc w:val="both"/>
        <w:rPr>
          <w:rFonts w:ascii="Arial" w:eastAsia="Times New Roman" w:hAnsi="Arial" w:cs="Arabic Transparent"/>
          <w:color w:val="000000"/>
          <w:sz w:val="28"/>
          <w:szCs w:val="28"/>
          <w:rtl/>
          <w:lang w:eastAsia="ar-SA"/>
        </w:rPr>
      </w:pPr>
    </w:p>
    <w:p w:rsidR="000436D7" w:rsidRPr="00601D17" w:rsidRDefault="000436D7" w:rsidP="00287593">
      <w:pPr>
        <w:bidi/>
        <w:spacing w:after="0" w:line="360" w:lineRule="auto"/>
        <w:ind w:left="-80"/>
        <w:jc w:val="center"/>
        <w:rPr>
          <w:rFonts w:ascii="Arial" w:eastAsia="Times New Roman" w:hAnsi="Arial" w:cs="Arabic Transparent"/>
          <w:b/>
          <w:bCs/>
          <w:color w:val="000000"/>
          <w:sz w:val="28"/>
          <w:szCs w:val="28"/>
          <w:rtl/>
          <w:lang w:eastAsia="ar-SA"/>
        </w:rPr>
      </w:pPr>
      <w:r w:rsidRPr="00601D17">
        <w:rPr>
          <w:rFonts w:ascii="Arial" w:eastAsia="Times New Roman" w:hAnsi="Arial" w:cs="Arabic Transparent"/>
          <w:b/>
          <w:bCs/>
          <w:color w:val="000000"/>
          <w:sz w:val="28"/>
          <w:szCs w:val="28"/>
          <w:rtl/>
          <w:lang w:eastAsia="ar-SA"/>
        </w:rPr>
        <w:lastRenderedPageBreak/>
        <w:t>دور المرأة في الحياة السِّياسيَّة في الأُردنِّ (</w:t>
      </w:r>
      <w:r w:rsidRPr="00601D17">
        <w:rPr>
          <w:rFonts w:ascii="Arial" w:eastAsia="Times New Roman" w:hAnsi="Arial" w:cs="Arabic Transparent"/>
          <w:b/>
          <w:bCs/>
          <w:color w:val="000000"/>
          <w:sz w:val="28"/>
          <w:szCs w:val="28"/>
          <w:lang w:eastAsia="ar-SA"/>
        </w:rPr>
        <w:t>2020-2010</w:t>
      </w:r>
      <w:r w:rsidR="00287593" w:rsidRPr="00601D17">
        <w:rPr>
          <w:rFonts w:ascii="Arial" w:eastAsia="Times New Roman" w:hAnsi="Arial" w:cs="Arabic Transparent"/>
          <w:b/>
          <w:bCs/>
          <w:color w:val="000000"/>
          <w:sz w:val="28"/>
          <w:szCs w:val="28"/>
          <w:rtl/>
          <w:lang w:eastAsia="ar-SA"/>
        </w:rPr>
        <w:t>)</w:t>
      </w:r>
    </w:p>
    <w:p w:rsidR="000436D7" w:rsidRPr="00E275E4" w:rsidRDefault="00E275E4" w:rsidP="00E275E4">
      <w:pPr>
        <w:tabs>
          <w:tab w:val="left" w:pos="4150"/>
          <w:tab w:val="center" w:pos="4211"/>
        </w:tabs>
        <w:bidi/>
        <w:spacing w:after="0"/>
        <w:ind w:left="-80"/>
        <w:rPr>
          <w:rFonts w:ascii="Arial" w:eastAsia="Times New Roman" w:hAnsi="Arial" w:cs="Arabic Transparent"/>
          <w:color w:val="000000"/>
          <w:sz w:val="10"/>
          <w:szCs w:val="10"/>
          <w:rtl/>
          <w:lang w:eastAsia="ar-SA"/>
        </w:rPr>
      </w:pPr>
      <w:r w:rsidRPr="00E275E4">
        <w:rPr>
          <w:rFonts w:ascii="Arial" w:eastAsia="Times New Roman" w:hAnsi="Arial" w:cs="Arabic Transparent"/>
          <w:color w:val="000000"/>
          <w:sz w:val="10"/>
          <w:szCs w:val="10"/>
          <w:rtl/>
          <w:lang w:eastAsia="ar-SA"/>
        </w:rPr>
        <w:tab/>
      </w:r>
      <w:r w:rsidRPr="00E275E4">
        <w:rPr>
          <w:rFonts w:ascii="Arial" w:eastAsia="Times New Roman" w:hAnsi="Arial" w:cs="Arabic Transparent"/>
          <w:color w:val="000000"/>
          <w:sz w:val="10"/>
          <w:szCs w:val="10"/>
          <w:rtl/>
          <w:lang w:eastAsia="ar-SA"/>
        </w:rPr>
        <w:tab/>
      </w:r>
    </w:p>
    <w:p w:rsidR="00601D17" w:rsidRPr="00601D17" w:rsidRDefault="00601D17" w:rsidP="00601D17">
      <w:pPr>
        <w:bidi/>
        <w:spacing w:after="0"/>
        <w:ind w:left="-80"/>
        <w:jc w:val="center"/>
        <w:rPr>
          <w:rFonts w:ascii="Arial" w:eastAsia="Times New Roman" w:hAnsi="Arial" w:cs="Arabic Transparent"/>
          <w:color w:val="000000"/>
          <w:sz w:val="10"/>
          <w:szCs w:val="10"/>
          <w:rtl/>
          <w:lang w:eastAsia="ar-SA"/>
        </w:rPr>
      </w:pPr>
    </w:p>
    <w:p w:rsidR="00E275E4" w:rsidRPr="00E275E4" w:rsidRDefault="00E275E4" w:rsidP="00E275E4">
      <w:pPr>
        <w:bidi/>
        <w:spacing w:after="0"/>
        <w:ind w:left="-80"/>
        <w:jc w:val="center"/>
        <w:rPr>
          <w:rFonts w:ascii="Arial" w:eastAsia="Times New Roman" w:hAnsi="Arial" w:cs="Arabic Transparent"/>
          <w:color w:val="000000"/>
          <w:sz w:val="10"/>
          <w:szCs w:val="10"/>
          <w:rtl/>
          <w:lang w:eastAsia="ar-SA"/>
        </w:rPr>
      </w:pPr>
    </w:p>
    <w:p w:rsidR="00601D17" w:rsidRPr="00601D17" w:rsidRDefault="00601D17" w:rsidP="00601D17">
      <w:pPr>
        <w:bidi/>
        <w:spacing w:after="0"/>
        <w:ind w:left="-80"/>
        <w:jc w:val="center"/>
        <w:rPr>
          <w:rFonts w:ascii="Arial" w:eastAsia="Times New Roman" w:hAnsi="Arial" w:cs="Arabic Transparent"/>
          <w:color w:val="000000"/>
          <w:sz w:val="10"/>
          <w:szCs w:val="10"/>
          <w:rtl/>
          <w:lang w:eastAsia="ar-SA"/>
        </w:rPr>
      </w:pPr>
    </w:p>
    <w:p w:rsidR="000436D7" w:rsidRPr="0067779F" w:rsidRDefault="000436D7" w:rsidP="000436D7">
      <w:pPr>
        <w:bidi/>
        <w:spacing w:after="0"/>
        <w:ind w:left="-80"/>
        <w:jc w:val="center"/>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ملخَّص</w:t>
      </w:r>
    </w:p>
    <w:p w:rsidR="000436D7" w:rsidRPr="00601D17" w:rsidRDefault="000436D7" w:rsidP="000436D7">
      <w:pPr>
        <w:bidi/>
        <w:spacing w:after="0"/>
        <w:ind w:left="-80"/>
        <w:jc w:val="center"/>
        <w:rPr>
          <w:rFonts w:ascii="Arial" w:eastAsia="Times New Roman" w:hAnsi="Arial" w:cs="Arabic Transparent"/>
          <w:color w:val="000000"/>
          <w:sz w:val="10"/>
          <w:szCs w:val="10"/>
          <w:rtl/>
          <w:lang w:eastAsia="ar-SA"/>
        </w:rPr>
      </w:pPr>
    </w:p>
    <w:p w:rsidR="000436D7" w:rsidRPr="00601549" w:rsidRDefault="0B2F75BC" w:rsidP="006A7C9A">
      <w:pPr>
        <w:tabs>
          <w:tab w:val="center" w:pos="4777"/>
          <w:tab w:val="right" w:pos="9360"/>
        </w:tabs>
        <w:bidi/>
        <w:spacing w:after="0" w:line="360" w:lineRule="auto"/>
        <w:ind w:left="-1217" w:right="-426"/>
        <w:rPr>
          <w:rFonts w:ascii="Arial" w:eastAsia="Times New Roman" w:hAnsi="Arial" w:cs="Arabic Transparent"/>
          <w:color w:val="000000" w:themeColor="text1"/>
          <w:sz w:val="28"/>
          <w:szCs w:val="28"/>
          <w:rtl/>
          <w:lang w:eastAsia="ar-SA"/>
        </w:rPr>
      </w:pPr>
      <w:r w:rsidRPr="0B2F75BC">
        <w:rPr>
          <w:rFonts w:ascii="Arial" w:eastAsia="Times New Roman" w:hAnsi="Arial" w:cs="Arabic Transparent"/>
          <w:color w:val="000000" w:themeColor="text1"/>
          <w:sz w:val="28"/>
          <w:szCs w:val="28"/>
          <w:rtl/>
          <w:lang w:eastAsia="ar-SA"/>
        </w:rPr>
        <w:t xml:space="preserve">        هدفت هذه الدِّراسة إلى التَّعرُّف على دور المرأة في الحياة السِّياسيَّة في الأُردنِّ </w:t>
      </w:r>
      <w:r w:rsidRPr="00601549">
        <w:rPr>
          <w:rFonts w:ascii="Arial" w:eastAsia="Times New Roman" w:hAnsi="Arial" w:cs="Arabic Transparent"/>
          <w:color w:val="000000" w:themeColor="text1"/>
          <w:sz w:val="28"/>
          <w:szCs w:val="28"/>
          <w:rtl/>
          <w:lang w:eastAsia="ar-SA"/>
        </w:rPr>
        <w:t>(</w:t>
      </w:r>
      <w:r w:rsidRPr="00601549">
        <w:rPr>
          <w:rFonts w:ascii="Arial" w:eastAsia="Times New Roman" w:hAnsi="Arial" w:cs="Arabic Transparent"/>
          <w:color w:val="000000" w:themeColor="text1"/>
          <w:sz w:val="28"/>
          <w:szCs w:val="28"/>
          <w:lang w:eastAsia="ar-SA"/>
        </w:rPr>
        <w:t>2020</w:t>
      </w:r>
      <w:r w:rsidRPr="00601549">
        <w:rPr>
          <w:rFonts w:ascii="Arial" w:eastAsia="Times New Roman" w:hAnsi="Arial" w:cs="Arabic Transparent"/>
          <w:color w:val="000000" w:themeColor="text1"/>
          <w:sz w:val="28"/>
          <w:szCs w:val="28"/>
          <w:rtl/>
          <w:lang w:eastAsia="ar-SA"/>
        </w:rPr>
        <w:t>-</w:t>
      </w:r>
      <w:r w:rsidRPr="00601549">
        <w:rPr>
          <w:rFonts w:ascii="Arial" w:eastAsia="Times New Roman" w:hAnsi="Arial" w:cs="Arabic Transparent"/>
          <w:color w:val="000000" w:themeColor="text1"/>
          <w:sz w:val="28"/>
          <w:szCs w:val="28"/>
          <w:lang w:eastAsia="ar-SA"/>
        </w:rPr>
        <w:t>2010</w:t>
      </w:r>
      <w:r w:rsidRPr="00601549">
        <w:rPr>
          <w:rFonts w:ascii="Arial" w:eastAsia="Times New Roman" w:hAnsi="Arial" w:cs="Arabic Transparent"/>
          <w:color w:val="000000" w:themeColor="text1"/>
          <w:sz w:val="28"/>
          <w:szCs w:val="28"/>
          <w:rtl/>
          <w:lang w:eastAsia="ar-SA"/>
        </w:rPr>
        <w:t>)</w:t>
      </w:r>
      <w:r w:rsidRPr="0B2F75BC">
        <w:rPr>
          <w:rFonts w:ascii="Arial" w:eastAsia="Times New Roman" w:hAnsi="Arial" w:cs="Arabic Transparent"/>
          <w:color w:val="000000" w:themeColor="text1"/>
          <w:sz w:val="28"/>
          <w:szCs w:val="28"/>
          <w:rtl/>
          <w:lang w:eastAsia="ar-SA"/>
        </w:rPr>
        <w:t xml:space="preserve">. تمثَّلت عيِّنة الدِّراسة التي تمَّ اختيارها بشكل عشوائيٍّ من </w:t>
      </w:r>
      <w:r w:rsidRPr="00601549">
        <w:rPr>
          <w:rFonts w:ascii="Arial" w:eastAsia="Times New Roman" w:hAnsi="Arial" w:cs="Arabic Transparent"/>
          <w:color w:val="000000" w:themeColor="text1"/>
          <w:sz w:val="28"/>
          <w:szCs w:val="28"/>
          <w:rtl/>
          <w:lang w:eastAsia="ar-SA"/>
        </w:rPr>
        <w:t>(</w:t>
      </w:r>
      <w:r w:rsidRPr="00601549">
        <w:rPr>
          <w:rFonts w:ascii="Arial" w:eastAsia="Times New Roman" w:hAnsi="Arial" w:cs="Arabic Transparent"/>
          <w:color w:val="000000" w:themeColor="text1"/>
          <w:sz w:val="28"/>
          <w:szCs w:val="28"/>
          <w:lang w:eastAsia="ar-SA"/>
        </w:rPr>
        <w:t>400</w:t>
      </w:r>
      <w:r w:rsidRPr="00601549">
        <w:rPr>
          <w:rFonts w:ascii="Arial" w:eastAsia="Times New Roman" w:hAnsi="Arial" w:cs="Arabic Transparent"/>
          <w:color w:val="000000" w:themeColor="text1"/>
          <w:sz w:val="28"/>
          <w:szCs w:val="28"/>
          <w:rtl/>
          <w:lang w:eastAsia="ar-SA"/>
        </w:rPr>
        <w:t>)</w:t>
      </w:r>
      <w:r w:rsidRPr="0B2F75BC">
        <w:rPr>
          <w:rFonts w:ascii="Arial" w:eastAsia="Times New Roman" w:hAnsi="Arial" w:cs="Arabic Transparent"/>
          <w:color w:val="000000" w:themeColor="text1"/>
          <w:sz w:val="28"/>
          <w:szCs w:val="28"/>
          <w:rtl/>
          <w:lang w:eastAsia="ar-SA"/>
        </w:rPr>
        <w:t xml:space="preserve"> سيِّدة أُردنيَّة ممَّن مارسن الحياة السِّياسيَّة في الأُردنِّ خلال الفترة </w:t>
      </w:r>
      <w:r w:rsidRPr="00601549">
        <w:rPr>
          <w:rFonts w:ascii="Arial" w:eastAsia="Times New Roman" w:hAnsi="Arial" w:cs="Arabic Transparent"/>
          <w:color w:val="000000" w:themeColor="text1"/>
          <w:sz w:val="28"/>
          <w:szCs w:val="28"/>
          <w:rtl/>
          <w:lang w:eastAsia="ar-SA"/>
        </w:rPr>
        <w:t>(</w:t>
      </w:r>
      <w:r w:rsidRPr="00601549">
        <w:rPr>
          <w:rFonts w:ascii="Arial" w:eastAsia="Times New Roman" w:hAnsi="Arial" w:cs="Arabic Transparent"/>
          <w:color w:val="000000" w:themeColor="text1"/>
          <w:sz w:val="28"/>
          <w:szCs w:val="28"/>
          <w:lang w:eastAsia="ar-SA"/>
        </w:rPr>
        <w:t>2020</w:t>
      </w:r>
      <w:r w:rsidRPr="00601549">
        <w:rPr>
          <w:rFonts w:ascii="Arial" w:eastAsia="Times New Roman" w:hAnsi="Arial" w:cs="Arabic Transparent"/>
          <w:color w:val="000000" w:themeColor="text1"/>
          <w:sz w:val="28"/>
          <w:szCs w:val="28"/>
          <w:rtl/>
          <w:lang w:eastAsia="ar-SA"/>
        </w:rPr>
        <w:t>-</w:t>
      </w:r>
      <w:r w:rsidRPr="00601549">
        <w:rPr>
          <w:rFonts w:ascii="Arial" w:eastAsia="Times New Roman" w:hAnsi="Arial" w:cs="Arabic Transparent"/>
          <w:color w:val="000000" w:themeColor="text1"/>
          <w:sz w:val="28"/>
          <w:szCs w:val="28"/>
          <w:lang w:eastAsia="ar-SA"/>
        </w:rPr>
        <w:t>2010</w:t>
      </w:r>
      <w:r w:rsidRPr="00601549">
        <w:rPr>
          <w:rFonts w:ascii="Arial" w:eastAsia="Times New Roman" w:hAnsi="Arial" w:cs="Arabic Transparent"/>
          <w:color w:val="000000" w:themeColor="text1"/>
          <w:sz w:val="28"/>
          <w:szCs w:val="28"/>
          <w:rtl/>
          <w:lang w:eastAsia="ar-SA"/>
        </w:rPr>
        <w:t>).</w:t>
      </w:r>
    </w:p>
    <w:p w:rsidR="00601D17" w:rsidRPr="00601D17" w:rsidRDefault="00601D17" w:rsidP="006A7C9A">
      <w:pPr>
        <w:tabs>
          <w:tab w:val="center" w:pos="4777"/>
          <w:tab w:val="right" w:pos="9360"/>
        </w:tabs>
        <w:bidi/>
        <w:spacing w:after="0" w:line="360" w:lineRule="auto"/>
        <w:ind w:left="-1217" w:right="-426"/>
        <w:rPr>
          <w:rFonts w:ascii="Arial" w:eastAsia="Times New Roman" w:hAnsi="Arial" w:cs="Arabic Transparent"/>
          <w:color w:val="000000"/>
          <w:sz w:val="10"/>
          <w:szCs w:val="10"/>
          <w:rtl/>
          <w:lang w:eastAsia="ar-SA"/>
        </w:rPr>
      </w:pPr>
    </w:p>
    <w:p w:rsidR="000436D7" w:rsidRPr="0067779F" w:rsidRDefault="000436D7" w:rsidP="006A7C9A">
      <w:pPr>
        <w:autoSpaceDE w:val="0"/>
        <w:autoSpaceDN w:val="0"/>
        <w:bidi/>
        <w:adjustRightInd w:val="0"/>
        <w:spacing w:after="0" w:line="360" w:lineRule="auto"/>
        <w:ind w:left="-1217" w:right="-426"/>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وقد اعتمدت الدِّراسة على المنهج الوصفيِّ التَّحليليِّ الكمِّيِّ. ولتحقيق أهداف الدِّراسة؛ تمَّ تطبيق مقياسها على العيِّنة المختارة، وقد تمَّ استخراج دلالات الصِّدق والثَّبات للأداة. وتمَّ إدخال بيانات الدِّراسة إلى البرنامج الإحصائيِّ </w:t>
      </w:r>
      <w:r w:rsidRPr="00287593">
        <w:rPr>
          <w:rFonts w:asciiTheme="majorBidi" w:eastAsia="Times New Roman" w:hAnsiTheme="majorBidi" w:cstheme="majorBidi"/>
          <w:color w:val="000000"/>
          <w:sz w:val="24"/>
          <w:szCs w:val="24"/>
          <w:lang w:eastAsia="ar-SA"/>
        </w:rPr>
        <w:t>(SPSS)</w:t>
      </w:r>
      <w:r w:rsidRPr="0067779F">
        <w:rPr>
          <w:rFonts w:ascii="Arial" w:eastAsia="Times New Roman" w:hAnsi="Arial" w:cs="Arabic Transparent"/>
          <w:color w:val="000000"/>
          <w:sz w:val="28"/>
          <w:szCs w:val="28"/>
          <w:rtl/>
          <w:lang w:eastAsia="ar-SA"/>
        </w:rPr>
        <w:t>. وقد استخدمت الباحثة المعادلات الإحصائيَّة للإجابة على أسئلة الدِّراسة، وكانت</w:t>
      </w:r>
      <w:r w:rsidR="00392D2F">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التِّكرارت</w:t>
      </w:r>
      <w:r w:rsidR="00CE3F45">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والنِّسب</w:t>
      </w:r>
      <w:r w:rsidR="002E3D3F">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المئويَّة</w:t>
      </w:r>
      <w:r w:rsidR="0082518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و</w:t>
      </w:r>
      <w:r w:rsidR="0082518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المتوسِّط</w:t>
      </w:r>
      <w:r w:rsidR="0082518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الحسابي</w:t>
      </w:r>
      <w:r w:rsidR="0082518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والوسيط ومعامل</w:t>
      </w:r>
      <w:r w:rsidR="0082518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ارتباط</w:t>
      </w:r>
      <w:r w:rsidR="0082518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بيرسون، واختبار</w:t>
      </w:r>
      <w:r w:rsidR="0028023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معامل</w:t>
      </w:r>
      <w:r w:rsidR="0028023A">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 xml:space="preserve">كرونباخ ألفا </w:t>
      </w:r>
      <w:r w:rsidRPr="00D267A7">
        <w:rPr>
          <w:rFonts w:asciiTheme="majorBidi" w:eastAsia="Times New Roman" w:hAnsiTheme="majorBidi" w:cstheme="majorBidi"/>
          <w:color w:val="000000"/>
          <w:sz w:val="24"/>
          <w:szCs w:val="26"/>
          <w:lang w:eastAsia="ar-SA"/>
        </w:rPr>
        <w:t>(Cronbach Alpha)</w:t>
      </w:r>
      <w:r w:rsidRPr="0067779F">
        <w:rPr>
          <w:rFonts w:ascii="Arial" w:eastAsia="Times New Roman" w:hAnsi="Arial" w:cs="Arabic Transparent"/>
          <w:color w:val="000000"/>
          <w:sz w:val="28"/>
          <w:szCs w:val="28"/>
          <w:rtl/>
          <w:lang w:eastAsia="ar-SA"/>
        </w:rPr>
        <w:t xml:space="preserve">واختبار </w:t>
      </w:r>
      <w:r w:rsidRPr="00D267A7">
        <w:rPr>
          <w:rFonts w:asciiTheme="majorBidi" w:eastAsia="Times New Roman" w:hAnsiTheme="majorBidi" w:cstheme="majorBidi"/>
          <w:color w:val="000000"/>
          <w:sz w:val="24"/>
          <w:szCs w:val="24"/>
          <w:rtl/>
          <w:lang w:eastAsia="ar-SA"/>
        </w:rPr>
        <w:t>(</w:t>
      </w:r>
      <w:r w:rsidRPr="00D267A7">
        <w:rPr>
          <w:rFonts w:asciiTheme="majorBidi" w:eastAsia="Times New Roman" w:hAnsiTheme="majorBidi" w:cstheme="majorBidi"/>
          <w:color w:val="000000"/>
          <w:sz w:val="24"/>
          <w:szCs w:val="24"/>
          <w:lang w:eastAsia="ar-SA"/>
        </w:rPr>
        <w:t>One-Sample T- Test</w:t>
      </w:r>
      <w:r w:rsidRPr="00D267A7">
        <w:rPr>
          <w:rFonts w:asciiTheme="majorBidi" w:eastAsia="Times New Roman" w:hAnsiTheme="majorBidi" w:cstheme="majorBidi"/>
          <w:color w:val="000000"/>
          <w:sz w:val="24"/>
          <w:szCs w:val="24"/>
          <w:rtl/>
          <w:lang w:eastAsia="ar-SA"/>
        </w:rPr>
        <w:t xml:space="preserve">) </w:t>
      </w:r>
      <w:r w:rsidRPr="0067779F">
        <w:rPr>
          <w:rFonts w:ascii="Arial" w:eastAsia="Times New Roman" w:hAnsi="Arial" w:cs="Arabic Transparent"/>
          <w:color w:val="000000"/>
          <w:sz w:val="28"/>
          <w:szCs w:val="28"/>
          <w:rtl/>
          <w:lang w:eastAsia="ar-SA"/>
        </w:rPr>
        <w:t xml:space="preserve">للعيِّنة الواحدة، واختبار تحليل التَّبايُن الثُّنائي  </w:t>
      </w:r>
      <w:r w:rsidRPr="00AE2BD0">
        <w:rPr>
          <w:rFonts w:asciiTheme="majorBidi" w:eastAsia="Times New Roman" w:hAnsiTheme="majorBidi" w:cstheme="majorBidi"/>
          <w:color w:val="000000"/>
          <w:sz w:val="24"/>
          <w:szCs w:val="24"/>
          <w:lang w:eastAsia="ar-SA"/>
        </w:rPr>
        <w:t>( Two-</w:t>
      </w:r>
      <w:r w:rsidR="00287593" w:rsidRPr="00AE2BD0">
        <w:rPr>
          <w:rFonts w:asciiTheme="majorBidi" w:eastAsia="Times New Roman" w:hAnsiTheme="majorBidi" w:cstheme="majorBidi"/>
          <w:color w:val="000000"/>
          <w:sz w:val="24"/>
          <w:szCs w:val="24"/>
          <w:lang w:eastAsia="ar-SA"/>
        </w:rPr>
        <w:t>W</w:t>
      </w:r>
      <w:r w:rsidRPr="00AE2BD0">
        <w:rPr>
          <w:rFonts w:asciiTheme="majorBidi" w:eastAsia="Times New Roman" w:hAnsiTheme="majorBidi" w:cstheme="majorBidi"/>
          <w:color w:val="000000"/>
          <w:sz w:val="24"/>
          <w:szCs w:val="24"/>
          <w:lang w:eastAsia="ar-SA"/>
        </w:rPr>
        <w:t xml:space="preserve">ay </w:t>
      </w:r>
      <w:r w:rsidR="00287593" w:rsidRPr="00AE2BD0">
        <w:rPr>
          <w:rFonts w:asciiTheme="majorBidi" w:eastAsia="Times New Roman" w:hAnsiTheme="majorBidi" w:cstheme="majorBidi"/>
          <w:color w:val="000000"/>
          <w:sz w:val="24"/>
          <w:szCs w:val="24"/>
          <w:lang w:eastAsia="ar-SA"/>
        </w:rPr>
        <w:t>A</w:t>
      </w:r>
      <w:r w:rsidRPr="00AE2BD0">
        <w:rPr>
          <w:rFonts w:asciiTheme="majorBidi" w:eastAsia="Times New Roman" w:hAnsiTheme="majorBidi" w:cstheme="majorBidi"/>
          <w:color w:val="000000"/>
          <w:sz w:val="24"/>
          <w:szCs w:val="24"/>
          <w:lang w:eastAsia="ar-SA"/>
        </w:rPr>
        <w:t>nova )</w:t>
      </w:r>
      <w:r w:rsidRPr="00AE2BD0">
        <w:rPr>
          <w:rFonts w:asciiTheme="majorBidi" w:eastAsia="Times New Roman" w:hAnsiTheme="majorBidi" w:cstheme="majorBidi"/>
          <w:color w:val="000000"/>
          <w:sz w:val="24"/>
          <w:szCs w:val="24"/>
          <w:rtl/>
          <w:lang w:eastAsia="ar-SA"/>
        </w:rPr>
        <w:t>‏.</w:t>
      </w:r>
    </w:p>
    <w:p w:rsidR="000436D7" w:rsidRPr="00601D17" w:rsidRDefault="000436D7" w:rsidP="006A7C9A">
      <w:pPr>
        <w:autoSpaceDE w:val="0"/>
        <w:autoSpaceDN w:val="0"/>
        <w:bidi/>
        <w:adjustRightInd w:val="0"/>
        <w:spacing w:after="0"/>
        <w:ind w:left="-1217" w:right="-426"/>
        <w:rPr>
          <w:rFonts w:ascii="Arial" w:eastAsia="Times New Roman" w:hAnsi="Arial" w:cs="Arabic Transparent"/>
          <w:color w:val="000000"/>
          <w:sz w:val="10"/>
          <w:szCs w:val="10"/>
          <w:rtl/>
          <w:lang w:eastAsia="ar-SA"/>
        </w:rPr>
      </w:pPr>
    </w:p>
    <w:p w:rsidR="000436D7" w:rsidRPr="0067779F" w:rsidRDefault="000436D7" w:rsidP="006A7C9A">
      <w:pPr>
        <w:bidi/>
        <w:spacing w:after="0" w:line="360" w:lineRule="auto"/>
        <w:ind w:left="-1217" w:right="-360"/>
        <w:jc w:val="both"/>
        <w:rPr>
          <w:rFonts w:ascii="Arial" w:eastAsia="Times New Roman" w:hAnsi="Arial" w:cs="Arabic Transparent"/>
          <w:color w:val="000000"/>
          <w:sz w:val="28"/>
          <w:szCs w:val="28"/>
          <w:rtl/>
          <w:lang w:eastAsia="ar-SA"/>
        </w:rPr>
      </w:pPr>
      <w:r>
        <w:tab/>
      </w:r>
      <w:r w:rsidR="0B2F75BC" w:rsidRPr="0B2F75BC">
        <w:rPr>
          <w:rFonts w:ascii="Arial" w:eastAsia="Times New Roman" w:hAnsi="Arial" w:cs="Arabic Transparent"/>
          <w:color w:val="000000" w:themeColor="text1"/>
          <w:sz w:val="28"/>
          <w:szCs w:val="28"/>
          <w:rtl/>
          <w:lang w:eastAsia="ar-SA"/>
        </w:rPr>
        <w:t xml:space="preserve"> أظهرت نتائج الدِّراسة أنَّ المتوسِّط الحسابيَّ لأداء عيِّنة الدِّراسة التي تمَّ اختيارها بشكل عشوائيٍّ من (</w:t>
      </w:r>
      <w:r w:rsidR="0B2F75BC" w:rsidRPr="0B2F75BC">
        <w:rPr>
          <w:rFonts w:ascii="Arial" w:eastAsia="Times New Roman" w:hAnsi="Arial" w:cs="Arabic Transparent"/>
          <w:color w:val="000000" w:themeColor="text1"/>
          <w:sz w:val="28"/>
          <w:szCs w:val="28"/>
          <w:lang w:eastAsia="ar-SA"/>
        </w:rPr>
        <w:t>400</w:t>
      </w:r>
      <w:r w:rsidR="0B2F75BC" w:rsidRPr="0B2F75BC">
        <w:rPr>
          <w:rFonts w:ascii="Arial" w:eastAsia="Times New Roman" w:hAnsi="Arial" w:cs="Arabic Transparent"/>
          <w:color w:val="000000" w:themeColor="text1"/>
          <w:sz w:val="28"/>
          <w:szCs w:val="28"/>
          <w:rtl/>
          <w:lang w:eastAsia="ar-SA"/>
        </w:rPr>
        <w:t>) سيِّدة أُردنيَّة من العاصمة عمَّان، ممَّن مارسن الحياة السِّياسيَّة في الأُردنِّ خلال الفترة من (</w:t>
      </w:r>
      <w:r w:rsidR="0B2F75BC" w:rsidRPr="0B2F75BC">
        <w:rPr>
          <w:rFonts w:ascii="Arial" w:eastAsia="Times New Roman" w:hAnsi="Arial" w:cs="Arabic Transparent"/>
          <w:color w:val="000000" w:themeColor="text1"/>
          <w:sz w:val="28"/>
          <w:szCs w:val="28"/>
          <w:lang w:eastAsia="ar-SA"/>
        </w:rPr>
        <w:t>2010</w:t>
      </w:r>
      <w:r w:rsidR="0B2F75BC" w:rsidRPr="0B2F75BC">
        <w:rPr>
          <w:rFonts w:ascii="Arial" w:eastAsia="Times New Roman" w:hAnsi="Arial" w:cs="Arabic Transparent"/>
          <w:color w:val="000000" w:themeColor="text1"/>
          <w:sz w:val="28"/>
          <w:szCs w:val="28"/>
          <w:rtl/>
          <w:lang w:eastAsia="ar-SA"/>
        </w:rPr>
        <w:t>-</w:t>
      </w:r>
      <w:r w:rsidR="0B2F75BC" w:rsidRPr="0B2F75BC">
        <w:rPr>
          <w:rFonts w:ascii="Arial" w:eastAsia="Times New Roman" w:hAnsi="Arial" w:cs="Arabic Transparent"/>
          <w:color w:val="000000" w:themeColor="text1"/>
          <w:sz w:val="28"/>
          <w:szCs w:val="28"/>
          <w:lang w:eastAsia="ar-SA"/>
        </w:rPr>
        <w:t>2020</w:t>
      </w:r>
      <w:r w:rsidR="0B2F75BC" w:rsidRPr="0B2F75BC">
        <w:rPr>
          <w:rFonts w:ascii="Arial" w:eastAsia="Times New Roman" w:hAnsi="Arial" w:cs="Arabic Transparent"/>
          <w:color w:val="000000" w:themeColor="text1"/>
          <w:sz w:val="28"/>
          <w:szCs w:val="28"/>
          <w:rtl/>
          <w:lang w:eastAsia="ar-SA"/>
        </w:rPr>
        <w:t>) قد بلغ ما نسبته (</w:t>
      </w:r>
      <w:r w:rsidR="0B2F75BC" w:rsidRPr="0B2F75BC">
        <w:rPr>
          <w:rFonts w:ascii="Arial" w:eastAsia="Times New Roman" w:hAnsi="Arial" w:cs="Arabic Transparent"/>
          <w:color w:val="000000" w:themeColor="text1"/>
          <w:sz w:val="28"/>
          <w:szCs w:val="28"/>
          <w:lang w:eastAsia="ar-SA"/>
        </w:rPr>
        <w:t>78.99</w:t>
      </w:r>
      <w:r w:rsidR="0B2F75BC" w:rsidRPr="0B2F75BC">
        <w:rPr>
          <w:rFonts w:ascii="Arial" w:eastAsia="Times New Roman" w:hAnsi="Arial" w:cs="Arabic Transparent"/>
          <w:color w:val="000000" w:themeColor="text1"/>
          <w:sz w:val="28"/>
          <w:szCs w:val="28"/>
          <w:rtl/>
          <w:lang w:eastAsia="ar-SA"/>
        </w:rPr>
        <w:t xml:space="preserve">%)، وأنَّ مستوى الدَّلالات لأداء عيِّنة الدِّراسة بعد استخدام اختبار تحليل التَّبايُن الأحاديِّ للمتغيِّرات  (العمر، المستوى التَّعليميِّ، المهنة / الوظيفة، مكان </w:t>
      </w:r>
      <w:r w:rsidR="00BB4278">
        <w:rPr>
          <w:rFonts w:ascii="Arial" w:eastAsia="Times New Roman" w:hAnsi="Arial" w:cs="Arabic Transparent" w:hint="cs"/>
          <w:color w:val="000000" w:themeColor="text1"/>
          <w:sz w:val="28"/>
          <w:szCs w:val="28"/>
          <w:rtl/>
          <w:lang w:eastAsia="ar-SA"/>
        </w:rPr>
        <w:t>الاقامة</w:t>
      </w:r>
      <w:r w:rsidR="0B2F75BC" w:rsidRPr="0B2F75BC">
        <w:rPr>
          <w:rFonts w:ascii="Arial" w:eastAsia="Times New Roman" w:hAnsi="Arial" w:cs="Arabic Transparent"/>
          <w:color w:val="000000" w:themeColor="text1"/>
          <w:sz w:val="28"/>
          <w:szCs w:val="28"/>
          <w:rtl/>
          <w:lang w:eastAsia="ar-SA"/>
        </w:rPr>
        <w:t>)  قد بلغت على النَّحو المتتالي التَّالي: حاز مستوى الدَّلالة "المستوى التَّعليميُّ" على معدَّل تراكميٍّ (</w:t>
      </w:r>
      <w:r w:rsidR="0B2F75BC" w:rsidRPr="0B2F75BC">
        <w:rPr>
          <w:rFonts w:ascii="Arial" w:eastAsia="Times New Roman" w:hAnsi="Arial" w:cs="Arabic Transparent"/>
          <w:color w:val="000000" w:themeColor="text1"/>
          <w:sz w:val="28"/>
          <w:szCs w:val="28"/>
          <w:lang w:eastAsia="ar-SA"/>
        </w:rPr>
        <w:t>0.59132</w:t>
      </w:r>
      <w:r w:rsidR="0B2F75BC" w:rsidRPr="0B2F75BC">
        <w:rPr>
          <w:rFonts w:ascii="Arial" w:eastAsia="Times New Roman" w:hAnsi="Arial" w:cs="Arabic Transparent"/>
          <w:color w:val="000000" w:themeColor="text1"/>
          <w:sz w:val="28"/>
          <w:szCs w:val="28"/>
          <w:rtl/>
          <w:lang w:eastAsia="ar-SA"/>
        </w:rPr>
        <w:t xml:space="preserve"> % )، وحاز مستوى الدَّلالة "مكان الٌاقامة" على معدَّل تراكميٍّ (</w:t>
      </w:r>
      <w:r w:rsidR="0B2F75BC" w:rsidRPr="0B2F75BC">
        <w:rPr>
          <w:rFonts w:ascii="Arial" w:eastAsia="Times New Roman" w:hAnsi="Arial" w:cs="Arabic Transparent"/>
          <w:color w:val="000000" w:themeColor="text1"/>
          <w:sz w:val="28"/>
          <w:szCs w:val="28"/>
          <w:lang w:eastAsia="ar-SA"/>
        </w:rPr>
        <w:t>0.58392</w:t>
      </w:r>
      <w:r w:rsidR="0B2F75BC" w:rsidRPr="0B2F75BC">
        <w:rPr>
          <w:rFonts w:ascii="Arial" w:eastAsia="Times New Roman" w:hAnsi="Arial" w:cs="Arabic Transparent"/>
          <w:color w:val="000000" w:themeColor="text1"/>
          <w:sz w:val="28"/>
          <w:szCs w:val="28"/>
          <w:rtl/>
          <w:lang w:eastAsia="ar-SA"/>
        </w:rPr>
        <w:t>%)، وحاز مستوى الدَّلالة "العمر" على معدَّل تراكميٍّ (</w:t>
      </w:r>
      <w:r w:rsidR="0B2F75BC" w:rsidRPr="0B2F75BC">
        <w:rPr>
          <w:rFonts w:ascii="Arial" w:eastAsia="Times New Roman" w:hAnsi="Arial" w:cs="Arabic Transparent"/>
          <w:color w:val="000000" w:themeColor="text1"/>
          <w:sz w:val="28"/>
          <w:szCs w:val="28"/>
          <w:lang w:eastAsia="ar-SA"/>
        </w:rPr>
        <w:t>0.30076</w:t>
      </w:r>
      <w:r w:rsidR="0B2F75BC" w:rsidRPr="0B2F75BC">
        <w:rPr>
          <w:rFonts w:ascii="Arial" w:eastAsia="Times New Roman" w:hAnsi="Arial" w:cs="Arabic Transparent"/>
          <w:color w:val="000000" w:themeColor="text1"/>
          <w:sz w:val="28"/>
          <w:szCs w:val="28"/>
          <w:rtl/>
          <w:lang w:eastAsia="ar-SA"/>
        </w:rPr>
        <w:t>%)، بينما حاز مستوى الدَّلالة "المهنة/ الوظيفة" على معدَّل تراكميٍّ (</w:t>
      </w:r>
      <w:r w:rsidR="0B2F75BC" w:rsidRPr="0B2F75BC">
        <w:rPr>
          <w:rFonts w:ascii="Arial" w:eastAsia="Times New Roman" w:hAnsi="Arial" w:cs="Arabic Transparent"/>
          <w:color w:val="000000" w:themeColor="text1"/>
          <w:sz w:val="28"/>
          <w:szCs w:val="28"/>
          <w:lang w:eastAsia="ar-SA"/>
        </w:rPr>
        <w:t>0.21952</w:t>
      </w:r>
      <w:r w:rsidR="0B2F75BC" w:rsidRPr="0B2F75BC">
        <w:rPr>
          <w:rFonts w:ascii="Arial" w:eastAsia="Times New Roman" w:hAnsi="Arial" w:cs="Arabic Transparent"/>
          <w:color w:val="000000" w:themeColor="text1"/>
          <w:sz w:val="28"/>
          <w:szCs w:val="28"/>
          <w:rtl/>
          <w:lang w:eastAsia="ar-SA"/>
        </w:rPr>
        <w:t>%).</w:t>
      </w:r>
    </w:p>
    <w:p w:rsidR="000436D7" w:rsidRPr="00601D17" w:rsidRDefault="000436D7" w:rsidP="006A7C9A">
      <w:pPr>
        <w:bidi/>
        <w:spacing w:after="0"/>
        <w:ind w:left="-1217"/>
        <w:rPr>
          <w:rFonts w:ascii="Arial" w:eastAsia="Times New Roman" w:hAnsi="Arial" w:cs="Arabic Transparent"/>
          <w:color w:val="000000"/>
          <w:sz w:val="10"/>
          <w:szCs w:val="10"/>
          <w:rtl/>
          <w:lang w:eastAsia="ar-SA"/>
        </w:rPr>
      </w:pPr>
    </w:p>
    <w:p w:rsidR="00601D17" w:rsidRDefault="000436D7" w:rsidP="006A7C9A">
      <w:pPr>
        <w:tabs>
          <w:tab w:val="right" w:pos="202"/>
          <w:tab w:val="right" w:pos="292"/>
        </w:tabs>
        <w:bidi/>
        <w:spacing w:line="360" w:lineRule="auto"/>
        <w:ind w:left="-1217"/>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ab/>
        <w:t xml:space="preserve">     وبناءً على نتائجها؛ أوصت الدِّراسة بضرورة تفعيل مشاركة المرأة في الحياة السِّياسيَّة، وذلك من خلال خلق وعي عامٍّ في مجتمع يزيد الاهتمام  بدور المرأة وحيويَّة مشاركتها في الحياة السِّياسيَّة، والعمل أيضًا على خلق بيئات جديدة للتَّنشئة في الأسرة والمدرسة، والسَّعي لتغيير الانطباع الاجتماعيِّ السَّائد تجاه المرأة، عن طريق حملات توعويَّة تقوم بها المنظَّمات النِّسائيَّة المختلفة ووسائل الإعلام، وكذلك شرح أهمِّيَّة مشاركة المرأة في مواقع اتِّخاذ القرار</w:t>
      </w:r>
      <w:r w:rsidRPr="0067779F">
        <w:rPr>
          <w:rFonts w:ascii="Arial" w:eastAsia="Times New Roman" w:hAnsi="Arial" w:cs="Arabic Transparent"/>
          <w:color w:val="000000"/>
          <w:sz w:val="28"/>
          <w:szCs w:val="28"/>
          <w:lang w:eastAsia="ar-SA"/>
        </w:rPr>
        <w:t>.</w:t>
      </w:r>
    </w:p>
    <w:p w:rsidR="006A7C9A" w:rsidRPr="0067779F" w:rsidRDefault="006A7C9A" w:rsidP="006A7C9A">
      <w:pPr>
        <w:tabs>
          <w:tab w:val="right" w:pos="202"/>
          <w:tab w:val="right" w:pos="292"/>
        </w:tabs>
        <w:bidi/>
        <w:spacing w:line="360" w:lineRule="auto"/>
        <w:ind w:left="-1217" w:hanging="180"/>
        <w:contextualSpacing/>
        <w:jc w:val="both"/>
        <w:rPr>
          <w:rFonts w:ascii="Arial" w:eastAsia="Times New Roman" w:hAnsi="Arial" w:cs="Arabic Transparent"/>
          <w:color w:val="000000"/>
          <w:sz w:val="28"/>
          <w:szCs w:val="28"/>
          <w:rtl/>
          <w:lang w:eastAsia="ar-SA"/>
        </w:rPr>
      </w:pPr>
    </w:p>
    <w:p w:rsidR="000436D7" w:rsidRPr="0067779F" w:rsidRDefault="000436D7" w:rsidP="002477BC">
      <w:pPr>
        <w:tabs>
          <w:tab w:val="right" w:pos="202"/>
          <w:tab w:val="right" w:pos="292"/>
        </w:tabs>
        <w:bidi/>
        <w:spacing w:before="240" w:line="360" w:lineRule="auto"/>
        <w:ind w:left="-1217" w:hanging="180"/>
        <w:contextualSpacing/>
        <w:jc w:val="both"/>
        <w:rPr>
          <w:rFonts w:ascii="Arial" w:eastAsia="Times New Roman" w:hAnsi="Arial" w:cs="Arabic Transparent"/>
          <w:color w:val="000000"/>
          <w:sz w:val="28"/>
          <w:szCs w:val="28"/>
          <w:rtl/>
          <w:lang w:eastAsia="ar-SA"/>
        </w:rPr>
        <w:sectPr w:rsidR="000436D7" w:rsidRPr="0067779F" w:rsidSect="00ED666D">
          <w:headerReference w:type="default" r:id="rId8"/>
          <w:pgSz w:w="11906" w:h="16838"/>
          <w:pgMar w:top="1418" w:right="1985" w:bottom="1418" w:left="1418" w:header="709" w:footer="709" w:gutter="0"/>
          <w:pgNumType w:fmt="arabicAbjad" w:start="1"/>
          <w:cols w:space="708"/>
          <w:titlePg/>
          <w:bidi/>
          <w:rtlGutter/>
          <w:docGrid w:linePitch="360"/>
        </w:sectPr>
      </w:pPr>
      <w:r w:rsidRPr="00AE2BD0">
        <w:rPr>
          <w:rFonts w:ascii="Arial" w:eastAsia="Times New Roman" w:hAnsi="Arial" w:cs="Arabic Transparent"/>
          <w:b/>
          <w:bCs/>
          <w:color w:val="000000"/>
          <w:sz w:val="28"/>
          <w:szCs w:val="28"/>
          <w:rtl/>
          <w:lang w:eastAsia="ar-SA"/>
        </w:rPr>
        <w:t>الكلمات المفتاحيَّة:</w:t>
      </w:r>
      <w:r w:rsidRPr="0067779F">
        <w:rPr>
          <w:rFonts w:ascii="Arial" w:eastAsia="Times New Roman" w:hAnsi="Arial" w:cs="Arabic Transparent"/>
          <w:color w:val="000000"/>
          <w:sz w:val="28"/>
          <w:szCs w:val="28"/>
          <w:rtl/>
          <w:lang w:eastAsia="ar-SA"/>
        </w:rPr>
        <w:t xml:space="preserve"> دور المرأة، الحياة السِّياسيَّة، </w:t>
      </w:r>
      <w:r w:rsidR="00B12744">
        <w:rPr>
          <w:rFonts w:ascii="Arial" w:eastAsia="Times New Roman" w:hAnsi="Arial" w:cs="Arabic Transparent" w:hint="cs"/>
          <w:color w:val="000000"/>
          <w:sz w:val="28"/>
          <w:szCs w:val="28"/>
          <w:rtl/>
          <w:lang w:eastAsia="ar-SA"/>
        </w:rPr>
        <w:t>المشاركة السياسية، الثقافة السياسية</w:t>
      </w:r>
      <w:r w:rsidR="00D452B0">
        <w:rPr>
          <w:rFonts w:ascii="Arial" w:eastAsia="Times New Roman" w:hAnsi="Arial" w:cs="Arabic Transparent" w:hint="cs"/>
          <w:color w:val="000000"/>
          <w:sz w:val="28"/>
          <w:szCs w:val="28"/>
          <w:rtl/>
          <w:lang w:eastAsia="ar-SA"/>
        </w:rPr>
        <w:t>، حقوق المرأة</w:t>
      </w:r>
      <w:r w:rsidR="00D63E4D">
        <w:rPr>
          <w:rFonts w:ascii="Arial" w:eastAsia="Times New Roman" w:hAnsi="Arial" w:cs="Arabic Transparent" w:hint="cs"/>
          <w:color w:val="000000"/>
          <w:sz w:val="28"/>
          <w:szCs w:val="28"/>
          <w:rtl/>
          <w:lang w:eastAsia="ar-SA"/>
        </w:rPr>
        <w:t>،</w:t>
      </w:r>
      <w:r w:rsidR="006344DA">
        <w:rPr>
          <w:rFonts w:ascii="Arial" w:eastAsia="Times New Roman" w:hAnsi="Arial" w:cs="Arabic Transparent" w:hint="cs"/>
          <w:color w:val="000000"/>
          <w:sz w:val="28"/>
          <w:szCs w:val="28"/>
          <w:rtl/>
          <w:lang w:eastAsia="ar-SA"/>
        </w:rPr>
        <w:t xml:space="preserve"> تمكين المرأة.</w:t>
      </w:r>
    </w:p>
    <w:p w:rsidR="000436D7" w:rsidRPr="00B001DD" w:rsidRDefault="00251492" w:rsidP="000436D7">
      <w:pPr>
        <w:bidi/>
        <w:spacing w:after="0" w:line="360" w:lineRule="auto"/>
        <w:jc w:val="lowKashida"/>
        <w:rPr>
          <w:rFonts w:ascii="Arial" w:eastAsia="Times New Roman" w:hAnsi="Arial" w:cs="Arabic Transparent"/>
          <w:b/>
          <w:bCs/>
          <w:color w:val="000000"/>
          <w:sz w:val="32"/>
          <w:szCs w:val="30"/>
          <w:rtl/>
          <w:lang w:eastAsia="ar-SA"/>
        </w:rPr>
      </w:pPr>
      <w:r>
        <w:rPr>
          <w:rFonts w:ascii="Arial" w:eastAsia="Times New Roman" w:hAnsi="Arial" w:cs="Arabic Transparent" w:hint="cs"/>
          <w:b/>
          <w:bCs/>
          <w:color w:val="000000"/>
          <w:sz w:val="32"/>
          <w:szCs w:val="30"/>
          <w:rtl/>
          <w:lang w:eastAsia="ar-SA"/>
        </w:rPr>
        <w:lastRenderedPageBreak/>
        <w:t>ال</w:t>
      </w:r>
      <w:r w:rsidR="000436D7" w:rsidRPr="00B001DD">
        <w:rPr>
          <w:rFonts w:ascii="Arial" w:eastAsia="Times New Roman" w:hAnsi="Arial" w:cs="Arabic Transparent"/>
          <w:b/>
          <w:bCs/>
          <w:color w:val="000000"/>
          <w:sz w:val="32"/>
          <w:szCs w:val="30"/>
          <w:rtl/>
          <w:lang w:eastAsia="ar-SA"/>
        </w:rPr>
        <w:t>مقدِّمة:</w:t>
      </w:r>
    </w:p>
    <w:p w:rsidR="00B12744" w:rsidRDefault="00BB4278" w:rsidP="00B12744">
      <w:pPr>
        <w:tabs>
          <w:tab w:val="left" w:pos="8518"/>
          <w:tab w:val="right" w:pos="9720"/>
        </w:tabs>
        <w:bidi/>
        <w:spacing w:before="240" w:after="240" w:line="360" w:lineRule="auto"/>
        <w:ind w:left="-284"/>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تمثِّل المرأة العربيَّة نصف الشَّعب في مجتمعنا، وهي تعيش حالة من النُّضج السِّياسيِّ؛ لما تقدِّمه لها المراكز المعنيَّة بشؤون المرأة من ندوات ومؤتمرات ودورات تدريبيَّة مكثَّفة تهدف للنُّهوض بواقع المرأة السِّياسيِّ، وتعزيز مشاركتها في الحياة السِّياسيَّة، لذلك فقد كرَّست هذه المراكز المتخصَّصة بقضايا المرأة كلَّ وقتها وجهدها للنُّهوض بواقع المرأة، وعدم تركها ضحيَّة لعادات ومورثات خاطئة سابقة، لا تمت للتَّعاليم الدِّينيَّة بصلة، أو الاعتماد على الأحكام وفق أسس شرعيَّة سليمة، لكنَّها تتَّفق فقط مع أهواء البعض ومعتقداتهم ونظراتهم غير الصَّحيحة للمرأة، وإنَّ دراسة الوضع الاجتماعيِّ لأيِّ مجتمع، رهينة بالقدرة على فهم وضع المرأة فيه، فوضع المرأة بمجال البحث يشكِّل عنوانًا لمرحلة جديدة من التَّحوُّلات الاجتماعيَّة المتسارعة التي يعرفها المجتمع الغربيُّ، فمظاهر التَّحوُّل تتأسَّس على معيار الخروج من هيمنة التَّقاليد والأعراف، إلى مجتمع مفتوح، بحيث تصبح الجمعيَّة بالنِّسبة لبعض النِّساء، هي إحدى الفضاءات الاجتماعيَّة لممارسة الحرِّيَّة والتَّحرُّر من الرَّقابة الأسريَّة والهيمنة الذُّكوريَّة السَّائدة في الوسط القرويِّ، والتَّحرُّر من السُّلطة القديمة والمتوارثة التي تجعل من المرأة أداة لإعادة الإنتاج البيولوجيِّ والثَّقافيِّ. وانخراط المرأة في المجال الجمعويِّ يعكس الانتقال من السِّياق الاجتماعيِّ المحافظ إلى السِّياق المؤسَّس على قيم الحرِّيَّة والتَّفاعُل مع متطلَّبات الواقع الجديد المتَّسم بالصُّعوبة والتَّعقيد وهيمنة النَّزعة المادِّيَّة, وأنَّ هذا التَّحوُّل سيقود إلى إحداث قطيعة مع الموروث الثَّقافيِّ ذي النَّزعة الذُّكوريَّة، الذي يعمل على إخضاع النِّسا</w:t>
      </w:r>
      <w:r w:rsidR="00B12744">
        <w:rPr>
          <w:rFonts w:ascii="Arial" w:eastAsia="Times New Roman" w:hAnsi="Arial" w:cs="Arabic Transparent"/>
          <w:color w:val="000000"/>
          <w:sz w:val="28"/>
          <w:szCs w:val="28"/>
          <w:rtl/>
          <w:lang w:eastAsia="ar-SA"/>
        </w:rPr>
        <w:t>ء لسلطة الرِّجال (نادية، 2013).</w:t>
      </w:r>
    </w:p>
    <w:p w:rsidR="00B12744" w:rsidRDefault="00BB4278" w:rsidP="001C0475">
      <w:pPr>
        <w:tabs>
          <w:tab w:val="left" w:pos="8518"/>
          <w:tab w:val="right" w:pos="9720"/>
        </w:tabs>
        <w:bidi/>
        <w:spacing w:before="240" w:after="240" w:line="360" w:lineRule="auto"/>
        <w:ind w:left="-284" w:hanging="416"/>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F45F77">
        <w:rPr>
          <w:rFonts w:ascii="Arial" w:eastAsia="Times New Roman" w:hAnsi="Arial" w:cs="Arabic Transparent" w:hint="cs"/>
          <w:color w:val="000000"/>
          <w:sz w:val="28"/>
          <w:szCs w:val="28"/>
          <w:rtl/>
          <w:lang w:eastAsia="ar-SA"/>
        </w:rPr>
        <w:t xml:space="preserve"> </w:t>
      </w: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إنَّ تناول قضيَّة المرأة الأُردنيَّة خلال الفترة الزَّمنيَّة التي مرَّت بها منذ بداية مطالبتها بحقوقها إلى وقتنا الحاليِّ، وهي تعاني من حالات عدم الاكتراث والقصور، فبعض الكتابات التي تناولت تاريخ المرأة الأُردنيَّة، تُعدُّ نادرة بعض الشَّيء، بالرَّغم من وجود أبحاث بدءًا من السَّبعينيَّات، فبعضها تناول وضع المرأة الأُردنيَّة بشكل عامٍّ، وقد ساهمت الحركات المحلِّيَّة والحركات العالميَّة بإحداث نوع من التَّغيير الإيجابيِّ في قضايا المرأة، إلَّا أنَّها لم تستطع أخذ مطالب أكثر أو مساحة أكبر في الحياة السِّياسي</w:t>
      </w:r>
      <w:r w:rsidR="00B12744">
        <w:rPr>
          <w:rFonts w:ascii="Arial" w:eastAsia="Times New Roman" w:hAnsi="Arial" w:cs="Arabic Transparent"/>
          <w:color w:val="000000"/>
          <w:sz w:val="28"/>
          <w:szCs w:val="28"/>
          <w:rtl/>
          <w:lang w:eastAsia="ar-SA"/>
        </w:rPr>
        <w:t>َّة.</w:t>
      </w:r>
    </w:p>
    <w:p w:rsidR="000436D7" w:rsidRDefault="00F45F77" w:rsidP="00B12744">
      <w:pPr>
        <w:tabs>
          <w:tab w:val="right" w:pos="9720"/>
        </w:tabs>
        <w:bidi/>
        <w:spacing w:before="240" w:after="240" w:line="360" w:lineRule="auto"/>
        <w:ind w:left="-283"/>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وبناءً على ما سبق؛ فإنَّ مدى أهمِّيَّة إبراز دور المرأة في الحياة السِّياسيَّة في الأُردن يتبيّن لنا بوضوح؛ لذا جاءت هذه الدِّراسة للوقوف على دور المرأة في الحياة السِّياسيَّة في الأُردن خلال الفترة (2010-2020).</w:t>
      </w:r>
    </w:p>
    <w:p w:rsidR="00B12744" w:rsidRDefault="00B12744" w:rsidP="00B12744">
      <w:pPr>
        <w:bidi/>
        <w:spacing w:before="240" w:after="240" w:line="360" w:lineRule="auto"/>
        <w:ind w:firstLine="720"/>
        <w:jc w:val="both"/>
        <w:rPr>
          <w:rFonts w:ascii="Arial" w:eastAsia="Times New Roman" w:hAnsi="Arial" w:cs="Arabic Transparent"/>
          <w:color w:val="000000"/>
          <w:sz w:val="28"/>
          <w:szCs w:val="28"/>
          <w:rtl/>
          <w:lang w:eastAsia="ar-SA"/>
        </w:rPr>
      </w:pPr>
    </w:p>
    <w:p w:rsidR="00B12744" w:rsidRPr="0067779F" w:rsidRDefault="00B12744" w:rsidP="00F455B3">
      <w:pPr>
        <w:bidi/>
        <w:spacing w:before="240" w:after="240" w:line="360" w:lineRule="auto"/>
        <w:jc w:val="both"/>
        <w:rPr>
          <w:rFonts w:ascii="Arial" w:eastAsia="Times New Roman" w:hAnsi="Arial" w:cs="Arabic Transparent"/>
          <w:color w:val="000000"/>
          <w:sz w:val="28"/>
          <w:szCs w:val="28"/>
          <w:rtl/>
          <w:lang w:eastAsia="ar-SA"/>
        </w:rPr>
      </w:pPr>
    </w:p>
    <w:p w:rsidR="000436D7" w:rsidRPr="00B001DD" w:rsidRDefault="000436D7" w:rsidP="000436D7">
      <w:pPr>
        <w:bidi/>
        <w:spacing w:before="240" w:after="240" w:line="360" w:lineRule="auto"/>
        <w:jc w:val="lowKashida"/>
        <w:rPr>
          <w:rFonts w:ascii="Arial" w:eastAsia="Times New Roman" w:hAnsi="Arial" w:cs="Arabic Transparent"/>
          <w:b/>
          <w:bCs/>
          <w:color w:val="000000"/>
          <w:sz w:val="28"/>
          <w:szCs w:val="28"/>
          <w:rtl/>
          <w:lang w:eastAsia="ar-SA"/>
        </w:rPr>
      </w:pPr>
      <w:r w:rsidRPr="00B001DD">
        <w:rPr>
          <w:rFonts w:ascii="Arial" w:eastAsia="Times New Roman" w:hAnsi="Arial" w:cs="Arabic Transparent"/>
          <w:b/>
          <w:bCs/>
          <w:color w:val="000000"/>
          <w:sz w:val="28"/>
          <w:szCs w:val="28"/>
          <w:rtl/>
          <w:lang w:eastAsia="ar-SA"/>
        </w:rPr>
        <w:lastRenderedPageBreak/>
        <w:t>مشكلة الدِّراسة وأسئلتها:</w:t>
      </w:r>
    </w:p>
    <w:p w:rsidR="000436D7" w:rsidRPr="0067779F" w:rsidRDefault="006A7C9A" w:rsidP="006A7C9A">
      <w:pPr>
        <w:tabs>
          <w:tab w:val="right" w:pos="9720"/>
        </w:tabs>
        <w:bidi/>
        <w:spacing w:before="240" w:after="240" w:line="360" w:lineRule="auto"/>
        <w:ind w:left="-520" w:hanging="270"/>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856321">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إنَّ دراسة واقع المرأة من خلال دورها في المشاركة السِّياسيَّة، لا تقتصر مناقشتها على المستوى المحلِّيِّ لدى الدُّول فحسب، بل أصبحت من المحاور الأساسيَّة التي تناقَش إقليميًّا ودوليًّا من خلال المؤتمرات والنَّدوات، وعلى مستويات سياسيَّة أعلى، حيث يأتي هذا الاهتمام لترسيخ مفهوم المساواة بين الجنسين، من أجل العمل م</w:t>
      </w:r>
      <w:r w:rsidR="001C0475">
        <w:rPr>
          <w:rFonts w:ascii="Arial" w:eastAsia="Times New Roman" w:hAnsi="Arial" w:cs="Arabic Transparent"/>
          <w:color w:val="000000"/>
          <w:sz w:val="28"/>
          <w:szCs w:val="28"/>
          <w:rtl/>
          <w:lang w:eastAsia="ar-SA"/>
        </w:rPr>
        <w:t>عًا لتحقيق التَّنمية الشَّاملة</w:t>
      </w:r>
      <w:r w:rsidR="000436D7" w:rsidRPr="0067779F">
        <w:rPr>
          <w:rFonts w:ascii="Arial" w:eastAsia="Times New Roman" w:hAnsi="Arial" w:cs="Arabic Transparent"/>
          <w:color w:val="000000"/>
          <w:sz w:val="28"/>
          <w:szCs w:val="28"/>
          <w:rtl/>
          <w:lang w:eastAsia="ar-SA"/>
        </w:rPr>
        <w:t xml:space="preserve">، </w:t>
      </w:r>
      <w:r w:rsidR="004F5DEE">
        <w:rPr>
          <w:rFonts w:ascii="Arial" w:eastAsia="Times New Roman" w:hAnsi="Arial" w:cs="Arabic Transparent" w:hint="cs"/>
          <w:color w:val="000000"/>
          <w:sz w:val="28"/>
          <w:szCs w:val="28"/>
          <w:rtl/>
          <w:lang w:eastAsia="ar-SA"/>
        </w:rPr>
        <w:t xml:space="preserve">حيث ان </w:t>
      </w:r>
      <w:r w:rsidR="000436D7" w:rsidRPr="0067779F">
        <w:rPr>
          <w:rFonts w:ascii="Arial" w:eastAsia="Times New Roman" w:hAnsi="Arial" w:cs="Arabic Transparent"/>
          <w:color w:val="000000"/>
          <w:sz w:val="28"/>
          <w:szCs w:val="28"/>
          <w:rtl/>
          <w:lang w:eastAsia="ar-SA"/>
        </w:rPr>
        <w:t>بعض المُعيقات التي من الممكن أن تقف دون مشاركة منصفة للمرأة, إذ يضمن الدُّستور الأُردنيُّ للمرأة حقوقها الأساسيَّة، ولا يميِّزها عن الرَّجل, فيعطيها حقَّ التَّرشُّح والوصول إل</w:t>
      </w:r>
      <w:r w:rsidR="004F5DEE">
        <w:rPr>
          <w:rFonts w:ascii="Arial" w:eastAsia="Times New Roman" w:hAnsi="Arial" w:cs="Arabic Transparent"/>
          <w:color w:val="000000"/>
          <w:sz w:val="28"/>
          <w:szCs w:val="28"/>
          <w:rtl/>
          <w:lang w:eastAsia="ar-SA"/>
        </w:rPr>
        <w:t>ى مراكز صناعة القرار</w:t>
      </w:r>
      <w:r w:rsidR="000436D7" w:rsidRPr="0067779F">
        <w:rPr>
          <w:rFonts w:ascii="Arial" w:eastAsia="Times New Roman" w:hAnsi="Arial" w:cs="Arabic Transparent"/>
          <w:color w:val="000000"/>
          <w:sz w:val="28"/>
          <w:szCs w:val="28"/>
          <w:rtl/>
          <w:lang w:eastAsia="ar-SA"/>
        </w:rPr>
        <w:t>، والمشاركة في التَّنظيمات السِّياسيَّة والنَّقابيَّة والمهنيَّة، وأنَّ الحقوق الدُّستوريَّة شيء وترجمتها على ارض الواقع شيء آخر، فالدَّعم من الحقَّ الدُّستوريٌّ ضروريٌّ لقدرة المرأة على المشاركة في الحياة السِّياسيَّة، وعدم وجوده سيشكِّل عقبة أمام مشاركتها، إلَّا أنَّه غير كافٍ لضمان مشاركة المرأة السِّياسيَّة في الأُردنِّ، لأنَّه يعتمد على عدَّة عوامل أخرى اقتصاديَّة وسياسيَّة واجتماعيَّة، وعلى صعيد آخر يُعدُّ إقبال المرأة الأُردنيَّة على التَّرشُّح للمناصب السِّياسيَّة في الأُردنِّ غير مختلف من النَّواحي الكمِّيَّة عن الرَّجل، لكنَّ الشَّيء المختلف هو استقلاليَّتها في قرار مشاركتها في التَّرشُّح واختيار المرشَّح الذي تريده.</w:t>
      </w:r>
    </w:p>
    <w:p w:rsidR="000436D7" w:rsidRPr="0067779F" w:rsidRDefault="00856321" w:rsidP="006A7C9A">
      <w:pPr>
        <w:tabs>
          <w:tab w:val="right" w:pos="9720"/>
        </w:tabs>
        <w:bidi/>
        <w:spacing w:before="240" w:after="240" w:line="360" w:lineRule="auto"/>
        <w:ind w:left="-520" w:hanging="270"/>
        <w:jc w:val="both"/>
        <w:rPr>
          <w:rFonts w:ascii="Arial" w:eastAsia="Times New Roman" w:hAnsi="Arial" w:cs="Arabic Transparent"/>
          <w:color w:val="000000"/>
          <w:sz w:val="28"/>
          <w:szCs w:val="28"/>
          <w:lang w:eastAsia="ar-SA"/>
        </w:rPr>
      </w:pPr>
      <w:r>
        <w:rPr>
          <w:rFonts w:ascii="Arial" w:eastAsia="Times New Roman" w:hAnsi="Arial" w:cs="Arabic Transparent" w:hint="cs"/>
          <w:color w:val="000000"/>
          <w:sz w:val="28"/>
          <w:szCs w:val="28"/>
          <w:rtl/>
          <w:lang w:eastAsia="ar-SA"/>
        </w:rPr>
        <w:t xml:space="preserve"> </w:t>
      </w:r>
      <w:r w:rsidR="006A7C9A">
        <w:rPr>
          <w:rFonts w:ascii="Arial" w:eastAsia="Times New Roman" w:hAnsi="Arial" w:cs="Arabic Transparent" w:hint="cs"/>
          <w:color w:val="000000"/>
          <w:sz w:val="28"/>
          <w:szCs w:val="28"/>
          <w:rtl/>
          <w:lang w:eastAsia="ar-SA"/>
        </w:rPr>
        <w:t xml:space="preserve"> </w:t>
      </w: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ومن هنا تأتي مشكلة الدِّراسة الرَّئيسيَّة، وهي معرفة ما إذا كانت الأسباب الاجتماعيَّة والاقتصاديَّة والثَّقافيَّة هي نفسها التي تعيق وصول المرأة إلى مواقع إصدار القرار، حيث أصبحت مؤشِّرًا ثابتًا على تدنِّي مستوى التَّمثيل أحيانًا، والغ</w:t>
      </w:r>
      <w:r w:rsidR="009A55B0">
        <w:rPr>
          <w:rFonts w:ascii="Arial" w:eastAsia="Times New Roman" w:hAnsi="Arial" w:cs="Arabic Transparent"/>
          <w:color w:val="000000"/>
          <w:sz w:val="28"/>
          <w:szCs w:val="28"/>
          <w:rtl/>
          <w:lang w:eastAsia="ar-SA"/>
        </w:rPr>
        <w:t>ياب الكلِّيِّ أخرى، و</w:t>
      </w:r>
      <w:r w:rsidR="000436D7" w:rsidRPr="0067779F">
        <w:rPr>
          <w:rFonts w:ascii="Arial" w:eastAsia="Times New Roman" w:hAnsi="Arial" w:cs="Arabic Transparent"/>
          <w:color w:val="000000"/>
          <w:sz w:val="28"/>
          <w:szCs w:val="28"/>
          <w:rtl/>
          <w:lang w:eastAsia="ar-SA"/>
        </w:rPr>
        <w:t xml:space="preserve">حُدِّدت المشكلة البحثيَّة من خلال الوقوف على الدَّور السِّياسيِّ للمرأة السِّياسيَّة في الأُردنِّ، وقياس مدى تغيُّرها أو ثباتها، ومقارنتها مع الدِّراسات السَّابقة؛ بالرَّغم من الجهود الرَّسميَّة وغير الرَّسميَّة المبذولة لرفع نسبة تمثيل المرأة في المناصب السِّياسيَّة، إذ ما زالت نتائجها غير ملموسة، مقارنةً بتلك الجهود </w:t>
      </w:r>
      <w:r w:rsidR="009A55B0">
        <w:rPr>
          <w:rFonts w:ascii="Arial" w:eastAsia="Times New Roman" w:hAnsi="Arial" w:cs="Arabic Transparent"/>
          <w:color w:val="000000"/>
          <w:sz w:val="28"/>
          <w:szCs w:val="28"/>
          <w:rtl/>
          <w:lang w:eastAsia="ar-SA"/>
        </w:rPr>
        <w:t>ومدى توافقها مع سياسات الحكومة</w:t>
      </w:r>
      <w:r w:rsidR="009A55B0">
        <w:rPr>
          <w:rFonts w:ascii="Arial" w:eastAsia="Times New Roman" w:hAnsi="Arial" w:cs="Arabic Transparent" w:hint="cs"/>
          <w:color w:val="000000"/>
          <w:sz w:val="28"/>
          <w:szCs w:val="28"/>
          <w:rtl/>
          <w:lang w:eastAsia="ar-SA"/>
        </w:rPr>
        <w:t>.</w:t>
      </w:r>
    </w:p>
    <w:p w:rsidR="000436D7" w:rsidRPr="00B001DD" w:rsidRDefault="000436D7" w:rsidP="000436D7">
      <w:pPr>
        <w:tabs>
          <w:tab w:val="center" w:pos="4777"/>
          <w:tab w:val="right" w:pos="9360"/>
        </w:tabs>
        <w:bidi/>
        <w:spacing w:after="0" w:line="360" w:lineRule="auto"/>
        <w:rPr>
          <w:rFonts w:ascii="Arial" w:eastAsia="Times New Roman" w:hAnsi="Arial" w:cs="Arabic Transparent"/>
          <w:b/>
          <w:bCs/>
          <w:color w:val="000000"/>
          <w:sz w:val="28"/>
          <w:szCs w:val="28"/>
          <w:rtl/>
          <w:lang w:eastAsia="ar-SA"/>
        </w:rPr>
      </w:pPr>
      <w:r w:rsidRPr="00B001DD">
        <w:rPr>
          <w:rFonts w:ascii="Arial" w:eastAsia="Times New Roman" w:hAnsi="Arial" w:cs="Arabic Transparent"/>
          <w:b/>
          <w:bCs/>
          <w:color w:val="000000"/>
          <w:sz w:val="28"/>
          <w:szCs w:val="28"/>
          <w:rtl/>
          <w:lang w:eastAsia="ar-SA"/>
        </w:rPr>
        <w:t>لذا جاءت هذه الدِّراسة للإجابة عن السُّؤال الرَّئيسيِّ الآتي:</w:t>
      </w:r>
    </w:p>
    <w:p w:rsidR="000436D7" w:rsidRPr="00B001DD" w:rsidRDefault="000436D7" w:rsidP="000436D7">
      <w:pPr>
        <w:tabs>
          <w:tab w:val="center" w:pos="4777"/>
          <w:tab w:val="right" w:pos="9360"/>
        </w:tabs>
        <w:bidi/>
        <w:spacing w:after="0" w:line="360" w:lineRule="auto"/>
        <w:rPr>
          <w:rFonts w:ascii="Arial" w:eastAsia="Times New Roman" w:hAnsi="Arial" w:cs="Arabic Transparent"/>
          <w:b/>
          <w:bCs/>
          <w:color w:val="000000"/>
          <w:sz w:val="28"/>
          <w:szCs w:val="28"/>
          <w:rtl/>
          <w:lang w:eastAsia="ar-SA"/>
        </w:rPr>
      </w:pPr>
      <w:r w:rsidRPr="00B001DD">
        <w:rPr>
          <w:rFonts w:ascii="Arial" w:eastAsia="Times New Roman" w:hAnsi="Arial" w:cs="Arabic Transparent"/>
          <w:b/>
          <w:bCs/>
          <w:color w:val="000000"/>
          <w:sz w:val="28"/>
          <w:szCs w:val="28"/>
          <w:rtl/>
          <w:lang w:eastAsia="ar-SA"/>
        </w:rPr>
        <w:t xml:space="preserve"> </w:t>
      </w:r>
      <w:r w:rsidR="00F17060">
        <w:rPr>
          <w:rFonts w:ascii="Arial" w:eastAsia="Times New Roman" w:hAnsi="Arial" w:cs="Arabic Transparent" w:hint="cs"/>
          <w:b/>
          <w:bCs/>
          <w:color w:val="000000"/>
          <w:sz w:val="28"/>
          <w:szCs w:val="28"/>
          <w:rtl/>
          <w:lang w:eastAsia="ar-SA"/>
        </w:rPr>
        <w:t xml:space="preserve">           </w:t>
      </w:r>
      <w:r w:rsidRPr="00B001DD">
        <w:rPr>
          <w:rFonts w:ascii="Arial" w:eastAsia="Times New Roman" w:hAnsi="Arial" w:cs="Arabic Transparent"/>
          <w:b/>
          <w:bCs/>
          <w:color w:val="000000"/>
          <w:sz w:val="28"/>
          <w:szCs w:val="28"/>
          <w:rtl/>
          <w:lang w:eastAsia="ar-SA"/>
        </w:rPr>
        <w:t xml:space="preserve"> ما هو دورالمرأة في الحياة السِّياسيَّة في الأُردن في الفترة 2010 – 2020؟</w:t>
      </w:r>
    </w:p>
    <w:p w:rsidR="000436D7" w:rsidRPr="004F5DEE" w:rsidRDefault="000436D7" w:rsidP="000436D7">
      <w:pPr>
        <w:tabs>
          <w:tab w:val="center" w:pos="4777"/>
          <w:tab w:val="right" w:pos="9360"/>
        </w:tabs>
        <w:bidi/>
        <w:spacing w:after="0" w:line="360" w:lineRule="auto"/>
        <w:rPr>
          <w:rFonts w:ascii="Arial" w:eastAsia="Times New Roman" w:hAnsi="Arial" w:cs="Arabic Transparent"/>
          <w:color w:val="000000"/>
          <w:sz w:val="10"/>
          <w:szCs w:val="10"/>
          <w:rtl/>
          <w:lang w:eastAsia="ar-SA"/>
        </w:rPr>
      </w:pPr>
    </w:p>
    <w:p w:rsidR="000436D7" w:rsidRPr="00B001DD" w:rsidRDefault="000436D7" w:rsidP="00856321">
      <w:pPr>
        <w:bidi/>
        <w:spacing w:after="240" w:line="240" w:lineRule="auto"/>
        <w:jc w:val="both"/>
        <w:rPr>
          <w:rFonts w:ascii="Arial" w:eastAsia="Times New Roman" w:hAnsi="Arial" w:cs="Arabic Transparent"/>
          <w:b/>
          <w:bCs/>
          <w:color w:val="000000"/>
          <w:sz w:val="28"/>
          <w:szCs w:val="28"/>
          <w:rtl/>
          <w:lang w:eastAsia="ar-SA"/>
        </w:rPr>
      </w:pPr>
      <w:r w:rsidRPr="00B001DD">
        <w:rPr>
          <w:rFonts w:ascii="Arial" w:eastAsia="Times New Roman" w:hAnsi="Arial" w:cs="Arabic Transparent"/>
          <w:b/>
          <w:bCs/>
          <w:color w:val="000000"/>
          <w:sz w:val="28"/>
          <w:szCs w:val="28"/>
          <w:rtl/>
          <w:lang w:eastAsia="ar-SA"/>
        </w:rPr>
        <w:t xml:space="preserve"> ويتفرَّع منه الأسئلة الفرعيَّة الآتية:</w:t>
      </w:r>
    </w:p>
    <w:p w:rsidR="00856321" w:rsidRPr="0067779F" w:rsidRDefault="000436D7" w:rsidP="00856321">
      <w:pPr>
        <w:tabs>
          <w:tab w:val="left" w:pos="565"/>
        </w:tabs>
        <w:bidi/>
        <w:spacing w:after="240" w:line="240" w:lineRule="auto"/>
        <w:ind w:left="425" w:right="-450"/>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1.ما هو أثر المستوى التَّعليميِّ على  دورالمرأة في الحياة السِّياسيَّة في الأُردن في الفترة (2010-2020)؟</w:t>
      </w:r>
    </w:p>
    <w:p w:rsidR="0052185E" w:rsidRDefault="000436D7" w:rsidP="00F5129A">
      <w:pPr>
        <w:tabs>
          <w:tab w:val="left" w:pos="503"/>
        </w:tabs>
        <w:bidi/>
        <w:spacing w:after="240" w:line="360" w:lineRule="auto"/>
        <w:ind w:left="425"/>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2. ما هو أثر </w:t>
      </w:r>
      <w:r w:rsidR="009A55B0">
        <w:rPr>
          <w:rFonts w:ascii="Arial" w:eastAsia="Times New Roman" w:hAnsi="Arial" w:cs="Arabic Transparent" w:hint="cs"/>
          <w:color w:val="000000"/>
          <w:sz w:val="28"/>
          <w:szCs w:val="28"/>
          <w:rtl/>
          <w:lang w:eastAsia="ar-SA"/>
        </w:rPr>
        <w:t xml:space="preserve">مكان </w:t>
      </w:r>
      <w:r w:rsidR="00F5129A">
        <w:rPr>
          <w:rFonts w:ascii="Arial" w:eastAsia="Times New Roman" w:hAnsi="Arial" w:cs="Arabic Transparent" w:hint="cs"/>
          <w:color w:val="000000"/>
          <w:sz w:val="28"/>
          <w:szCs w:val="28"/>
          <w:rtl/>
          <w:lang w:eastAsia="ar-SA"/>
        </w:rPr>
        <w:t>الإقامة</w:t>
      </w:r>
      <w:r w:rsidRPr="0067779F">
        <w:rPr>
          <w:rFonts w:ascii="Arial" w:eastAsia="Times New Roman" w:hAnsi="Arial" w:cs="Arabic Transparent"/>
          <w:color w:val="000000"/>
          <w:sz w:val="28"/>
          <w:szCs w:val="28"/>
          <w:rtl/>
          <w:lang w:eastAsia="ar-SA"/>
        </w:rPr>
        <w:t xml:space="preserve"> على  دورالمرأة في الحياة السِّياسيَّة في الأُردن في الفترة (2010-2020)؟</w:t>
      </w:r>
    </w:p>
    <w:p w:rsidR="00141627" w:rsidRDefault="00141627" w:rsidP="00141627">
      <w:pPr>
        <w:tabs>
          <w:tab w:val="left" w:pos="503"/>
        </w:tabs>
        <w:bidi/>
        <w:spacing w:after="240" w:line="360" w:lineRule="auto"/>
        <w:ind w:left="425"/>
        <w:jc w:val="lowKashida"/>
        <w:rPr>
          <w:rFonts w:ascii="Arial" w:eastAsia="Times New Roman" w:hAnsi="Arial" w:cs="Arabic Transparent"/>
          <w:color w:val="000000"/>
          <w:sz w:val="28"/>
          <w:szCs w:val="28"/>
          <w:rtl/>
          <w:lang w:eastAsia="ar-SA"/>
        </w:rPr>
      </w:pPr>
    </w:p>
    <w:p w:rsidR="00660645" w:rsidRPr="006B7A3F" w:rsidRDefault="00660645" w:rsidP="00660645">
      <w:pPr>
        <w:tabs>
          <w:tab w:val="left" w:pos="503"/>
        </w:tabs>
        <w:bidi/>
        <w:spacing w:before="240" w:after="240" w:line="360" w:lineRule="auto"/>
        <w:ind w:left="15"/>
        <w:jc w:val="lowKashida"/>
        <w:rPr>
          <w:rFonts w:ascii="Arial" w:eastAsia="Times New Roman" w:hAnsi="Arial" w:cs="Arabic Transparent"/>
          <w:b/>
          <w:bCs/>
          <w:color w:val="000000"/>
          <w:sz w:val="32"/>
          <w:szCs w:val="30"/>
          <w:rtl/>
          <w:lang w:eastAsia="ar-SA"/>
        </w:rPr>
      </w:pPr>
      <w:r w:rsidRPr="006B7A3F">
        <w:rPr>
          <w:rFonts w:ascii="Arial" w:eastAsia="Times New Roman" w:hAnsi="Arial" w:cs="Arabic Transparent"/>
          <w:b/>
          <w:bCs/>
          <w:color w:val="000000"/>
          <w:sz w:val="32"/>
          <w:szCs w:val="30"/>
          <w:rtl/>
          <w:lang w:eastAsia="ar-SA"/>
        </w:rPr>
        <w:lastRenderedPageBreak/>
        <w:t>أهمِّيَّة الدِّراسة:</w:t>
      </w:r>
    </w:p>
    <w:p w:rsidR="00660645" w:rsidRPr="0067779F" w:rsidRDefault="00F455B3" w:rsidP="00660645">
      <w:pPr>
        <w:shd w:val="clear" w:color="auto" w:fill="FFFFFF"/>
        <w:bidi/>
        <w:spacing w:before="240" w:after="240" w:line="360" w:lineRule="auto"/>
        <w:ind w:right="300"/>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660645" w:rsidRPr="0067779F">
        <w:rPr>
          <w:rFonts w:ascii="Arial" w:eastAsia="Times New Roman" w:hAnsi="Arial" w:cs="Arabic Transparent"/>
          <w:color w:val="000000"/>
          <w:sz w:val="28"/>
          <w:szCs w:val="28"/>
          <w:rtl/>
          <w:lang w:eastAsia="ar-SA"/>
        </w:rPr>
        <w:t>تكمن أهمِّيَّة هذه الدِّراسة في محاولة مناقشة قضيَّة هامَّة من القضايا التي تشغل الرَّأي العامَّ منذ فترة طويلة، وهي قضية تمكين المرأة وزيادة فعاليَّة الدَّور الذي تؤدِّيه في المجتمع، والدَّور الذي تلعبه في السِّياسة, وتحاول هذه الدِّراسة الكشف عمَّا يمكن أن تلعبه المرأة في مدخلات السِّياسة وعناصرها، وفي صنع القرار السِّياسيِّ والمساهمة في تشكيل الرَّأي العامِّ، وكذلك الإلمام بكافَّة العقبات التي تواجه المرأة نحو ممارسة دور أفضل.</w:t>
      </w:r>
    </w:p>
    <w:p w:rsidR="00660645" w:rsidRDefault="00141627" w:rsidP="00660645">
      <w:pPr>
        <w:tabs>
          <w:tab w:val="right" w:pos="170"/>
          <w:tab w:val="right" w:pos="260"/>
        </w:tabs>
        <w:autoSpaceDE w:val="0"/>
        <w:autoSpaceDN w:val="0"/>
        <w:bidi/>
        <w:adjustRightInd w:val="0"/>
        <w:spacing w:before="240" w:after="240" w:line="360" w:lineRule="auto"/>
        <w:ind w:hanging="14"/>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660645" w:rsidRPr="0067779F">
        <w:rPr>
          <w:rFonts w:ascii="Arial" w:eastAsia="Times New Roman" w:hAnsi="Arial" w:cs="Arabic Transparent"/>
          <w:color w:val="000000"/>
          <w:sz w:val="28"/>
          <w:szCs w:val="28"/>
          <w:rtl/>
          <w:lang w:eastAsia="ar-SA"/>
        </w:rPr>
        <w:t>وستساعد نتائج هذه الدِّراسة في توجيه صانعي القرار في الأُردنِّ إلى تسليط الضَّوء على الحياة السِّياسيَّة للمرأة الأُردنيَّة، حيث إنَّ مشاركتها ترتبط من خلال حرِّيَّة المواطن وحقوقه في المجتمع، ومدى مشاركة</w:t>
      </w:r>
      <w:r w:rsidR="00660645">
        <w:rPr>
          <w:rFonts w:ascii="Arial" w:eastAsia="Times New Roman" w:hAnsi="Arial" w:cs="Arabic Transparent"/>
          <w:color w:val="000000"/>
          <w:sz w:val="28"/>
          <w:szCs w:val="28"/>
          <w:rtl/>
          <w:lang w:eastAsia="ar-SA"/>
        </w:rPr>
        <w:t xml:space="preserve"> المواطن في عمليَّة صنع القرار</w:t>
      </w:r>
      <w:r w:rsidR="00660645" w:rsidRPr="0067779F">
        <w:rPr>
          <w:rFonts w:ascii="Arial" w:eastAsia="Times New Roman" w:hAnsi="Arial" w:cs="Arabic Transparent"/>
          <w:color w:val="000000"/>
          <w:sz w:val="28"/>
          <w:szCs w:val="28"/>
          <w:rtl/>
          <w:lang w:eastAsia="ar-SA"/>
        </w:rPr>
        <w:t>، وتأتي أهمِّيَّة الدِّراسة أيضًا من مساهمتهنَّ في إلقاء الضَّوء على دور المرأة في الحياة السِّياسيَّة في الأُردنِّ، وما يمكن أن تنجزه في كافَّة الميادين والقطاعات بشكل فعَّال، وما يتوافق مع القيادة الأُردنيَّة والمؤسَّسات الرَّسميَّة؛ ليكون لها دور فعَّال لبناء المجتمع والمساهمة في تطويره والارتقاء به.</w:t>
      </w:r>
    </w:p>
    <w:p w:rsidR="00660645" w:rsidRPr="00B604D5" w:rsidRDefault="00660645" w:rsidP="00856321">
      <w:pPr>
        <w:tabs>
          <w:tab w:val="left" w:pos="503"/>
        </w:tabs>
        <w:bidi/>
        <w:spacing w:after="240" w:line="360" w:lineRule="auto"/>
        <w:jc w:val="lowKashida"/>
        <w:rPr>
          <w:rFonts w:ascii="Arial" w:eastAsia="Times New Roman" w:hAnsi="Arial" w:cs="Arabic Transparent"/>
          <w:color w:val="000000"/>
          <w:sz w:val="10"/>
          <w:szCs w:val="10"/>
          <w:rtl/>
          <w:lang w:eastAsia="ar-SA"/>
        </w:rPr>
      </w:pPr>
    </w:p>
    <w:p w:rsidR="000436D7" w:rsidRPr="001D71B1" w:rsidRDefault="000436D7" w:rsidP="000436D7">
      <w:pPr>
        <w:bidi/>
        <w:spacing w:after="240" w:line="360" w:lineRule="auto"/>
        <w:jc w:val="both"/>
        <w:rPr>
          <w:rFonts w:ascii="Arial" w:eastAsia="Times New Roman" w:hAnsi="Arial" w:cs="Arabic Transparent"/>
          <w:b/>
          <w:bCs/>
          <w:color w:val="000000"/>
          <w:sz w:val="36"/>
          <w:szCs w:val="32"/>
          <w:lang w:eastAsia="ar-SA"/>
        </w:rPr>
      </w:pPr>
      <w:r w:rsidRPr="001D71B1">
        <w:rPr>
          <w:rFonts w:ascii="Arial" w:eastAsia="Times New Roman" w:hAnsi="Arial" w:cs="Arabic Transparent"/>
          <w:b/>
          <w:bCs/>
          <w:color w:val="000000"/>
          <w:sz w:val="36"/>
          <w:szCs w:val="32"/>
          <w:rtl/>
          <w:lang w:eastAsia="ar-SA"/>
        </w:rPr>
        <w:t>فرضيَّات الدِّراسة:</w:t>
      </w:r>
    </w:p>
    <w:p w:rsidR="000436D7" w:rsidRPr="001D71B1" w:rsidRDefault="000436D7" w:rsidP="000436D7">
      <w:pPr>
        <w:tabs>
          <w:tab w:val="center" w:pos="4777"/>
          <w:tab w:val="right" w:pos="9360"/>
        </w:tabs>
        <w:bidi/>
        <w:spacing w:after="0" w:line="360" w:lineRule="auto"/>
        <w:ind w:left="534" w:hanging="340"/>
        <w:rPr>
          <w:rFonts w:ascii="Arial" w:eastAsia="Times New Roman" w:hAnsi="Arial" w:cs="Arabic Transparent"/>
          <w:b/>
          <w:bCs/>
          <w:color w:val="000000"/>
          <w:sz w:val="28"/>
          <w:szCs w:val="28"/>
          <w:rtl/>
          <w:lang w:eastAsia="ar-SA"/>
        </w:rPr>
      </w:pPr>
      <w:r w:rsidRPr="001D71B1">
        <w:rPr>
          <w:rFonts w:ascii="Arial" w:eastAsia="Times New Roman" w:hAnsi="Arial" w:cs="Arabic Transparent"/>
          <w:b/>
          <w:bCs/>
          <w:color w:val="000000"/>
          <w:sz w:val="28"/>
          <w:szCs w:val="28"/>
          <w:rtl/>
          <w:lang w:eastAsia="ar-SA"/>
        </w:rPr>
        <w:t>الفرضيَّة الرَّئيسيَّة:</w:t>
      </w:r>
    </w:p>
    <w:p w:rsidR="000436D7" w:rsidRPr="0067779F" w:rsidRDefault="000436D7" w:rsidP="000436D7">
      <w:pPr>
        <w:tabs>
          <w:tab w:val="center" w:pos="4777"/>
          <w:tab w:val="right" w:pos="9360"/>
        </w:tabs>
        <w:bidi/>
        <w:spacing w:after="0" w:line="360" w:lineRule="auto"/>
        <w:ind w:left="534" w:hanging="340"/>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تمَّ صياغة فرضية الدِّراسة سعيًا نحو الاقتراب بشكل ممنهج من مشكلتها، والتي جاءت على النَّحو الاّتي:</w:t>
      </w:r>
    </w:p>
    <w:p w:rsidR="000436D7" w:rsidRPr="00601D17" w:rsidRDefault="000436D7" w:rsidP="0029430C">
      <w:pPr>
        <w:tabs>
          <w:tab w:val="center" w:pos="4777"/>
          <w:tab w:val="right" w:pos="9360"/>
        </w:tabs>
        <w:bidi/>
        <w:spacing w:after="0" w:line="360" w:lineRule="auto"/>
        <w:rPr>
          <w:rFonts w:ascii="Arial" w:eastAsia="Times New Roman" w:hAnsi="Arial" w:cs="Arabic Transparent"/>
          <w:b/>
          <w:bCs/>
          <w:color w:val="000000"/>
          <w:sz w:val="28"/>
          <w:szCs w:val="28"/>
          <w:rtl/>
          <w:lang w:eastAsia="ar-SA"/>
        </w:rPr>
      </w:pPr>
      <w:r w:rsidRPr="00601D17">
        <w:rPr>
          <w:rFonts w:ascii="Arial" w:eastAsia="Times New Roman" w:hAnsi="Arial" w:cs="Arabic Transparent"/>
          <w:b/>
          <w:bCs/>
          <w:color w:val="000000"/>
          <w:sz w:val="28"/>
          <w:szCs w:val="28"/>
          <w:rtl/>
          <w:lang w:eastAsia="ar-SA"/>
        </w:rPr>
        <w:t xml:space="preserve"> لا يوجد دور ملحوظ وبارزللمرأة في الحياة السِّياسيَّة في الأُردن في الفترة 2010 – 2020.</w:t>
      </w:r>
    </w:p>
    <w:p w:rsidR="000436D7" w:rsidRPr="0067779F" w:rsidRDefault="000436D7" w:rsidP="000436D7">
      <w:pPr>
        <w:tabs>
          <w:tab w:val="center" w:pos="4777"/>
          <w:tab w:val="right" w:pos="9360"/>
        </w:tabs>
        <w:bidi/>
        <w:spacing w:after="0"/>
        <w:ind w:left="534" w:hanging="340"/>
        <w:rPr>
          <w:rFonts w:ascii="Arial" w:eastAsia="Times New Roman" w:hAnsi="Arial" w:cs="Arabic Transparent"/>
          <w:color w:val="000000"/>
          <w:sz w:val="28"/>
          <w:szCs w:val="28"/>
          <w:rtl/>
          <w:lang w:eastAsia="ar-SA"/>
        </w:rPr>
      </w:pPr>
    </w:p>
    <w:p w:rsidR="000436D7" w:rsidRPr="0067779F" w:rsidRDefault="000436D7" w:rsidP="000436D7">
      <w:pPr>
        <w:bidi/>
        <w:spacing w:after="240"/>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ويتفرَّع من الفرضيَّة الرَّئيسيَّة فرضيَّتان فرعيَّتان، هما:</w:t>
      </w:r>
    </w:p>
    <w:p w:rsidR="000436D7" w:rsidRPr="001D71B1" w:rsidRDefault="000436D7" w:rsidP="000436D7">
      <w:pPr>
        <w:bidi/>
        <w:spacing w:after="240"/>
        <w:jc w:val="both"/>
        <w:rPr>
          <w:rFonts w:ascii="Arial" w:eastAsia="Times New Roman" w:hAnsi="Arial" w:cs="Arabic Transparent"/>
          <w:b/>
          <w:bCs/>
          <w:color w:val="000000"/>
          <w:sz w:val="28"/>
          <w:szCs w:val="28"/>
          <w:rtl/>
          <w:lang w:eastAsia="ar-SA"/>
        </w:rPr>
      </w:pPr>
      <w:r w:rsidRPr="001D71B1">
        <w:rPr>
          <w:rFonts w:ascii="Arial" w:eastAsia="Times New Roman" w:hAnsi="Arial" w:cs="Arabic Transparent"/>
          <w:b/>
          <w:bCs/>
          <w:color w:val="000000"/>
          <w:sz w:val="28"/>
          <w:szCs w:val="28"/>
          <w:rtl/>
          <w:lang w:eastAsia="ar-SA"/>
        </w:rPr>
        <w:t>الفرضيَّة الفرعيَّة الأولى:</w:t>
      </w:r>
    </w:p>
    <w:p w:rsidR="000436D7" w:rsidRPr="0067779F" w:rsidRDefault="00F5129A" w:rsidP="00B001DD">
      <w:pPr>
        <w:bidi/>
        <w:spacing w:after="240"/>
        <w:jc w:val="both"/>
        <w:rPr>
          <w:rFonts w:ascii="Arial" w:eastAsia="Times New Roman" w:hAnsi="Arial" w:cs="Arabic Transparent"/>
          <w:color w:val="000000"/>
          <w:sz w:val="28"/>
          <w:szCs w:val="28"/>
          <w:lang w:eastAsia="ar-SA"/>
        </w:rPr>
      </w:pPr>
      <w:r>
        <w:rPr>
          <w:rFonts w:ascii="Arial" w:eastAsia="Times New Roman" w:hAnsi="Arial" w:cs="Arabic Transparent"/>
          <w:color w:val="000000"/>
          <w:sz w:val="28"/>
          <w:szCs w:val="28"/>
          <w:rtl/>
          <w:lang w:eastAsia="ar-SA"/>
        </w:rPr>
        <w:t>لا يوجد</w:t>
      </w:r>
      <w:r w:rsidR="000436D7" w:rsidRPr="0067779F">
        <w:rPr>
          <w:rFonts w:ascii="Arial" w:eastAsia="Times New Roman" w:hAnsi="Arial" w:cs="Arabic Transparent"/>
          <w:color w:val="000000"/>
          <w:sz w:val="28"/>
          <w:szCs w:val="28"/>
          <w:rtl/>
          <w:lang w:eastAsia="ar-SA"/>
        </w:rPr>
        <w:t xml:space="preserve"> أثر للمستوى التَّعليميِّ على  دورالمرأة في الحياة السِّياسيَّة في</w:t>
      </w:r>
      <w:r w:rsidR="00B001DD">
        <w:rPr>
          <w:rFonts w:ascii="Arial" w:eastAsia="Times New Roman" w:hAnsi="Arial" w:cs="Arabic Transparent"/>
          <w:color w:val="000000"/>
          <w:sz w:val="28"/>
          <w:szCs w:val="28"/>
          <w:rtl/>
          <w:lang w:eastAsia="ar-SA"/>
        </w:rPr>
        <w:t xml:space="preserve"> الأُردن في الفترة (2010-2020).</w:t>
      </w:r>
    </w:p>
    <w:p w:rsidR="000436D7" w:rsidRPr="001D71B1" w:rsidRDefault="000436D7" w:rsidP="00B001DD">
      <w:pPr>
        <w:bidi/>
        <w:spacing w:after="240"/>
        <w:ind w:left="-2"/>
        <w:jc w:val="both"/>
        <w:rPr>
          <w:rFonts w:ascii="Arial" w:eastAsia="Times New Roman" w:hAnsi="Arial" w:cs="Arabic Transparent"/>
          <w:b/>
          <w:bCs/>
          <w:color w:val="000000"/>
          <w:sz w:val="28"/>
          <w:szCs w:val="28"/>
          <w:rtl/>
          <w:lang w:eastAsia="ar-SA"/>
        </w:rPr>
      </w:pPr>
      <w:r w:rsidRPr="001D71B1">
        <w:rPr>
          <w:rFonts w:ascii="Arial" w:eastAsia="Times New Roman" w:hAnsi="Arial" w:cs="Arabic Transparent"/>
          <w:b/>
          <w:bCs/>
          <w:color w:val="000000"/>
          <w:sz w:val="28"/>
          <w:szCs w:val="28"/>
          <w:rtl/>
          <w:lang w:eastAsia="ar-SA"/>
        </w:rPr>
        <w:t xml:space="preserve">الفرضيَّة الفرعيَّة الثَّانية: </w:t>
      </w:r>
    </w:p>
    <w:p w:rsidR="000436D7" w:rsidRDefault="004F5DEE" w:rsidP="00F5129A">
      <w:pPr>
        <w:bidi/>
        <w:spacing w:after="240"/>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rtl/>
          <w:lang w:eastAsia="ar-SA"/>
        </w:rPr>
        <w:t xml:space="preserve">لا يوجد </w:t>
      </w:r>
      <w:r w:rsidR="000436D7" w:rsidRPr="0067779F">
        <w:rPr>
          <w:rFonts w:ascii="Arial" w:eastAsia="Times New Roman" w:hAnsi="Arial" w:cs="Arabic Transparent"/>
          <w:color w:val="000000"/>
          <w:sz w:val="28"/>
          <w:szCs w:val="28"/>
          <w:rtl/>
          <w:lang w:eastAsia="ar-SA"/>
        </w:rPr>
        <w:t xml:space="preserve">أثر </w:t>
      </w:r>
      <w:r>
        <w:rPr>
          <w:rFonts w:ascii="Arial" w:eastAsia="Times New Roman" w:hAnsi="Arial" w:cs="Arabic Transparent" w:hint="cs"/>
          <w:color w:val="000000"/>
          <w:sz w:val="28"/>
          <w:szCs w:val="28"/>
          <w:rtl/>
          <w:lang w:eastAsia="ar-SA"/>
        </w:rPr>
        <w:t xml:space="preserve">لمكان </w:t>
      </w:r>
      <w:r w:rsidR="00F5129A">
        <w:rPr>
          <w:rFonts w:ascii="Arial" w:eastAsia="Times New Roman" w:hAnsi="Arial" w:cs="Arabic Transparent" w:hint="cs"/>
          <w:color w:val="000000"/>
          <w:sz w:val="28"/>
          <w:szCs w:val="28"/>
          <w:rtl/>
          <w:lang w:eastAsia="ar-SA"/>
        </w:rPr>
        <w:t>الإقامة</w:t>
      </w:r>
      <w:r w:rsidR="000436D7" w:rsidRPr="0067779F">
        <w:rPr>
          <w:rFonts w:ascii="Arial" w:eastAsia="Times New Roman" w:hAnsi="Arial" w:cs="Arabic Transparent"/>
          <w:color w:val="000000"/>
          <w:sz w:val="28"/>
          <w:szCs w:val="28"/>
          <w:rtl/>
          <w:lang w:eastAsia="ar-SA"/>
        </w:rPr>
        <w:t xml:space="preserve"> على  دورالمرأة في الحياة السِّياسيَّة في ا</w:t>
      </w:r>
      <w:r w:rsidR="001D71B1">
        <w:rPr>
          <w:rFonts w:ascii="Arial" w:eastAsia="Times New Roman" w:hAnsi="Arial" w:cs="Arabic Transparent"/>
          <w:color w:val="000000"/>
          <w:sz w:val="28"/>
          <w:szCs w:val="28"/>
          <w:rtl/>
          <w:lang w:eastAsia="ar-SA"/>
        </w:rPr>
        <w:t>لأُردنِّ في الفترة (2010-2020).</w:t>
      </w:r>
    </w:p>
    <w:p w:rsidR="006B7A3F" w:rsidRPr="0067779F" w:rsidRDefault="006B7A3F" w:rsidP="00660645">
      <w:pPr>
        <w:tabs>
          <w:tab w:val="right" w:pos="170"/>
          <w:tab w:val="right" w:pos="260"/>
        </w:tabs>
        <w:autoSpaceDE w:val="0"/>
        <w:autoSpaceDN w:val="0"/>
        <w:bidi/>
        <w:adjustRightInd w:val="0"/>
        <w:spacing w:before="240" w:after="240" w:line="360" w:lineRule="auto"/>
        <w:jc w:val="both"/>
        <w:rPr>
          <w:rFonts w:ascii="Arial" w:eastAsia="Times New Roman" w:hAnsi="Arial" w:cs="Arabic Transparent"/>
          <w:color w:val="000000"/>
          <w:sz w:val="28"/>
          <w:szCs w:val="28"/>
          <w:rtl/>
          <w:lang w:eastAsia="ar-SA"/>
        </w:rPr>
      </w:pPr>
    </w:p>
    <w:p w:rsidR="000436D7" w:rsidRPr="006B7A3F" w:rsidRDefault="000436D7" w:rsidP="000436D7">
      <w:pPr>
        <w:tabs>
          <w:tab w:val="right" w:pos="170"/>
          <w:tab w:val="right" w:pos="260"/>
        </w:tabs>
        <w:autoSpaceDE w:val="0"/>
        <w:autoSpaceDN w:val="0"/>
        <w:bidi/>
        <w:adjustRightInd w:val="0"/>
        <w:spacing w:after="0" w:line="360" w:lineRule="auto"/>
        <w:ind w:hanging="14"/>
        <w:jc w:val="both"/>
        <w:rPr>
          <w:rFonts w:ascii="Arial" w:eastAsia="Times New Roman" w:hAnsi="Arial" w:cs="Arabic Transparent"/>
          <w:b/>
          <w:bCs/>
          <w:color w:val="000000"/>
          <w:sz w:val="28"/>
          <w:szCs w:val="28"/>
          <w:rtl/>
          <w:lang w:eastAsia="ar-SA"/>
        </w:rPr>
      </w:pPr>
      <w:r w:rsidRPr="006B7A3F">
        <w:rPr>
          <w:rFonts w:ascii="Arial" w:eastAsia="Times New Roman" w:hAnsi="Arial" w:cs="Arabic Transparent"/>
          <w:b/>
          <w:bCs/>
          <w:color w:val="000000"/>
          <w:sz w:val="28"/>
          <w:szCs w:val="28"/>
          <w:rtl/>
          <w:lang w:eastAsia="ar-SA"/>
        </w:rPr>
        <w:lastRenderedPageBreak/>
        <w:t>مصطلحات الدِّراسة وتعريفاتها الإجرائيَّة:</w:t>
      </w:r>
    </w:p>
    <w:p w:rsidR="000436D7" w:rsidRDefault="000436D7" w:rsidP="000436D7">
      <w:pPr>
        <w:bidi/>
        <w:spacing w:after="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لأغراض الدِّراسة؛ تمَّ تعريف المصطلحات الواردة فيها كالآتي:</w:t>
      </w:r>
    </w:p>
    <w:p w:rsidR="0029430C" w:rsidRPr="007F38F0" w:rsidRDefault="0029430C" w:rsidP="0029430C">
      <w:pPr>
        <w:bidi/>
        <w:spacing w:after="0" w:line="360" w:lineRule="auto"/>
        <w:jc w:val="both"/>
        <w:rPr>
          <w:rFonts w:ascii="Arial" w:eastAsia="Times New Roman" w:hAnsi="Arial" w:cs="Arabic Transparent"/>
          <w:color w:val="000000"/>
          <w:sz w:val="10"/>
          <w:szCs w:val="10"/>
          <w:rtl/>
          <w:lang w:eastAsia="ar-SA"/>
        </w:rPr>
      </w:pPr>
    </w:p>
    <w:p w:rsidR="000436D7" w:rsidRPr="0029430C" w:rsidRDefault="000436D7" w:rsidP="000436D7">
      <w:pPr>
        <w:tabs>
          <w:tab w:val="right" w:pos="9720"/>
        </w:tabs>
        <w:bidi/>
        <w:spacing w:after="0" w:line="360" w:lineRule="auto"/>
        <w:contextualSpacing/>
        <w:rPr>
          <w:rFonts w:ascii="Arial" w:eastAsia="Times New Roman" w:hAnsi="Arial" w:cs="Arabic Transparent"/>
          <w:b/>
          <w:bCs/>
          <w:color w:val="000000"/>
          <w:sz w:val="28"/>
          <w:szCs w:val="28"/>
          <w:lang w:eastAsia="ar-SA"/>
        </w:rPr>
      </w:pPr>
      <w:r w:rsidRPr="0029430C">
        <w:rPr>
          <w:rFonts w:ascii="Arial" w:eastAsia="Times New Roman" w:hAnsi="Arial" w:cs="Arabic Transparent"/>
          <w:b/>
          <w:bCs/>
          <w:color w:val="000000"/>
          <w:sz w:val="28"/>
          <w:szCs w:val="28"/>
          <w:rtl/>
          <w:lang w:eastAsia="ar-SA"/>
        </w:rPr>
        <w:t>دور المرأة السِّياسيُّ:</w:t>
      </w:r>
    </w:p>
    <w:p w:rsidR="000436D7" w:rsidRDefault="000436D7" w:rsidP="00AF0169">
      <w:pPr>
        <w:tabs>
          <w:tab w:val="right" w:pos="9720"/>
        </w:tabs>
        <w:bidi/>
        <w:spacing w:after="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مدى مشاركة المرأة في السُّلوك السِّياسيِّ، حيث يُعتبر السُّلوك الانتخابيُّ من أهمِّ أنواع المشاركة، والذي يشتمل على التَّصويت والتَّرشُّح والمشاركة في الحملات الانتخابيَّة للمرشَّحين، وغيرها من أشكال المشاركة السِّياسيَّة التي قد تشترك فيها المرأة بشكل مباشر (</w:t>
      </w:r>
      <w:r w:rsidR="00AF0169">
        <w:rPr>
          <w:rFonts w:ascii="Arial" w:eastAsia="Times New Roman" w:hAnsi="Arial" w:cs="Arabic Transparent" w:hint="cs"/>
          <w:color w:val="000000"/>
          <w:sz w:val="28"/>
          <w:szCs w:val="28"/>
          <w:rtl/>
          <w:lang w:eastAsia="ar-SA"/>
        </w:rPr>
        <w:t>الفرفار</w:t>
      </w:r>
      <w:r w:rsidRPr="0067779F">
        <w:rPr>
          <w:rFonts w:ascii="Arial" w:eastAsia="Times New Roman" w:hAnsi="Arial" w:cs="Arabic Transparent"/>
          <w:color w:val="000000"/>
          <w:sz w:val="28"/>
          <w:szCs w:val="28"/>
          <w:rtl/>
          <w:lang w:eastAsia="ar-SA"/>
        </w:rPr>
        <w:t xml:space="preserve">، </w:t>
      </w:r>
      <w:r w:rsidR="00AF0169">
        <w:rPr>
          <w:rFonts w:ascii="Arial" w:eastAsia="Times New Roman" w:hAnsi="Arial" w:cs="Arabic Transparent" w:hint="cs"/>
          <w:color w:val="000000"/>
          <w:sz w:val="28"/>
          <w:szCs w:val="28"/>
          <w:rtl/>
          <w:lang w:eastAsia="ar-SA"/>
        </w:rPr>
        <w:t>2021</w:t>
      </w:r>
      <w:r w:rsidRPr="0067779F">
        <w:rPr>
          <w:rFonts w:ascii="Arial" w:eastAsia="Times New Roman" w:hAnsi="Arial" w:cs="Arabic Transparent"/>
          <w:color w:val="000000"/>
          <w:sz w:val="28"/>
          <w:szCs w:val="28"/>
          <w:rtl/>
          <w:lang w:eastAsia="ar-SA"/>
        </w:rPr>
        <w:t>).</w:t>
      </w:r>
    </w:p>
    <w:p w:rsidR="00275CE8" w:rsidRPr="00275CE8" w:rsidRDefault="00275CE8" w:rsidP="00275CE8">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Default="000436D7" w:rsidP="000436D7">
      <w:pPr>
        <w:tabs>
          <w:tab w:val="right" w:pos="9720"/>
        </w:tabs>
        <w:bidi/>
        <w:spacing w:after="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وتعرِّفه الباحثه إجرائيًّا على أنَّه "المشاركة السِّياسيَّة للمرأة هي إشراك المرأة في الأنشطة السِّياسيَّة بمختلف أشكالها، وذلك ضمن الحقوق التي تمَّ النَّصُّ عليها في الدُّستور والقانون، وتؤهِّلها هذه الحقوق للاشتراك في العمليَّة السِّياسيَّة، إذ تسعى المرأة السِّياسيَّة من خلالها إلى التَّأثير على السُّلطة لحصولها على بعض المكاسب السِّياسيَّة".</w:t>
      </w:r>
    </w:p>
    <w:p w:rsidR="0029430C" w:rsidRPr="007F38F0" w:rsidRDefault="0029430C" w:rsidP="0029430C">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Pr="0029430C" w:rsidRDefault="000436D7" w:rsidP="000436D7">
      <w:pPr>
        <w:tabs>
          <w:tab w:val="right" w:pos="9720"/>
        </w:tabs>
        <w:bidi/>
        <w:spacing w:after="0" w:line="360" w:lineRule="auto"/>
        <w:contextualSpacing/>
        <w:jc w:val="both"/>
        <w:rPr>
          <w:rFonts w:ascii="Arial" w:eastAsia="Times New Roman" w:hAnsi="Arial" w:cs="Arabic Transparent"/>
          <w:b/>
          <w:bCs/>
          <w:color w:val="000000"/>
          <w:sz w:val="28"/>
          <w:szCs w:val="28"/>
          <w:lang w:eastAsia="ar-SA"/>
        </w:rPr>
      </w:pPr>
      <w:r w:rsidRPr="0029430C">
        <w:rPr>
          <w:rFonts w:ascii="Arial" w:eastAsia="Times New Roman" w:hAnsi="Arial" w:cs="Arabic Transparent"/>
          <w:b/>
          <w:bCs/>
          <w:color w:val="000000"/>
          <w:sz w:val="28"/>
          <w:szCs w:val="28"/>
          <w:rtl/>
          <w:lang w:eastAsia="ar-SA"/>
        </w:rPr>
        <w:t>التَّمكين السِّياسيُّ:</w:t>
      </w:r>
    </w:p>
    <w:p w:rsidR="000436D7" w:rsidRPr="0067779F" w:rsidRDefault="000436D7" w:rsidP="000436D7">
      <w:pPr>
        <w:bidi/>
        <w:spacing w:before="240" w:after="240" w:line="360" w:lineRule="auto"/>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عمليَّة إزالة كافَّة العمليَّات والسُّلوكيَّات النَّمطيَّة والاتِّجاهات داخل المجتمع والمؤسَّسات التي تهمل الفئات المهمَّشة من النِّساء، وتحاول وضعهن في مراتب دنيا (فريدة، 2005).</w:t>
      </w:r>
    </w:p>
    <w:p w:rsidR="006B7A3F" w:rsidRPr="0067779F" w:rsidRDefault="000436D7" w:rsidP="007F38F0">
      <w:pPr>
        <w:bidi/>
        <w:spacing w:before="240" w:after="240" w:line="360" w:lineRule="auto"/>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وتعرِّفه الباحثة إجرائيًّا على أنَّه "عمليَّة تتطلب تبنِّي سياسات وإجراءات مؤسَّساتيَّة وقانونيَّة تهدف إلى التَّغلُّب على كافَّة أشكال عدم المساواة، وضمان الفرص المتكافئة لأفراد المجتمع في استخدام موارده، وخصوصًا في المشاركة السِّياسيَّة".</w:t>
      </w:r>
    </w:p>
    <w:p w:rsidR="000436D7" w:rsidRPr="007F38F0" w:rsidRDefault="000436D7" w:rsidP="000436D7">
      <w:pPr>
        <w:bidi/>
        <w:spacing w:before="240" w:after="240" w:line="360" w:lineRule="auto"/>
        <w:ind w:left="-142"/>
        <w:jc w:val="lowKashida"/>
        <w:rPr>
          <w:rFonts w:ascii="Arial" w:eastAsia="Times New Roman" w:hAnsi="Arial" w:cs="Arabic Transparent"/>
          <w:b/>
          <w:bCs/>
          <w:color w:val="000000"/>
          <w:sz w:val="32"/>
          <w:szCs w:val="32"/>
          <w:rtl/>
          <w:lang w:eastAsia="ar-SA"/>
        </w:rPr>
      </w:pPr>
      <w:r w:rsidRPr="007F38F0">
        <w:rPr>
          <w:rFonts w:ascii="Arial" w:eastAsia="Times New Roman" w:hAnsi="Arial" w:cs="Arabic Transparent"/>
          <w:b/>
          <w:bCs/>
          <w:color w:val="000000"/>
          <w:sz w:val="32"/>
          <w:szCs w:val="32"/>
          <w:rtl/>
          <w:lang w:eastAsia="ar-SA"/>
        </w:rPr>
        <w:t>حدود الدِّراسة ومحدِّداتها:</w:t>
      </w:r>
      <w:r w:rsidRPr="007F38F0">
        <w:rPr>
          <w:rFonts w:ascii="Arial" w:eastAsia="Times New Roman" w:hAnsi="Arial" w:cs="Arabic Transparent"/>
          <w:b/>
          <w:bCs/>
          <w:color w:val="000000"/>
          <w:sz w:val="32"/>
          <w:szCs w:val="32"/>
          <w:lang w:eastAsia="ar-SA"/>
        </w:rPr>
        <w:tab/>
      </w:r>
    </w:p>
    <w:p w:rsidR="000436D7" w:rsidRPr="0067779F" w:rsidRDefault="000436D7" w:rsidP="000436D7">
      <w:pPr>
        <w:autoSpaceDE w:val="0"/>
        <w:autoSpaceDN w:val="0"/>
        <w:bidi/>
        <w:adjustRightInd w:val="0"/>
        <w:spacing w:before="240" w:after="240" w:line="360" w:lineRule="auto"/>
        <w:ind w:left="-142"/>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1. الحدود البشريَّة والمكانيَّة: اقتصرت هذه الدِّراسة على المرأة السِّياسيَّة في مختلف القطاعات السِّياسيَّة والوزارات والسُّلطات الثَّلاث والأحزاب ال</w:t>
      </w:r>
      <w:r w:rsidR="007F38F0">
        <w:rPr>
          <w:rFonts w:ascii="Arial" w:eastAsia="Times New Roman" w:hAnsi="Arial" w:cs="Arabic Transparent"/>
          <w:color w:val="000000"/>
          <w:sz w:val="28"/>
          <w:szCs w:val="28"/>
          <w:rtl/>
          <w:lang w:eastAsia="ar-SA"/>
        </w:rPr>
        <w:t>سِّياسيَّة والبلديَّات في</w:t>
      </w:r>
      <w:r w:rsidR="007F38F0">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 xml:space="preserve">عمَّان/ المملكة الأُردنيَّة الهاشميَّة. </w:t>
      </w:r>
    </w:p>
    <w:p w:rsidR="000436D7" w:rsidRPr="0067779F" w:rsidRDefault="000436D7" w:rsidP="000436D7">
      <w:pPr>
        <w:autoSpaceDE w:val="0"/>
        <w:autoSpaceDN w:val="0"/>
        <w:bidi/>
        <w:adjustRightInd w:val="0"/>
        <w:spacing w:before="240" w:after="240" w:line="360" w:lineRule="auto"/>
        <w:ind w:left="-142"/>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2.الحدود الزَّمانيَّة: اقتصرت هذه الدِّراسة على الفترة الزَّمنيَّة لمشاركة المرأة الأُردنيَّة في السِّياسة، والممتدَّة من عام 2010م وحتى عام 2020م.</w:t>
      </w:r>
    </w:p>
    <w:p w:rsidR="000436D7" w:rsidRPr="0067779F" w:rsidRDefault="000436D7" w:rsidP="006712A6">
      <w:pPr>
        <w:autoSpaceDE w:val="0"/>
        <w:autoSpaceDN w:val="0"/>
        <w:bidi/>
        <w:adjustRightInd w:val="0"/>
        <w:spacing w:before="240" w:after="240" w:line="360" w:lineRule="auto"/>
        <w:ind w:left="-142"/>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3.الحدود الموضوعيَّة: تحدَّدت نتائج هذه الدِّراسة في ضوء الأداة المستخدَم في جمع البيانات وصدقها وثباتها، وفي استجابات أفراد الدِّراسة على فقرات أداة الدِّراسة، وبالتَّالي فإنَّ تعميم النَّتائج يعتمد على طبيعة أدوات الدِّراسة وخصائصها من صدق النَّتائج وثباتها، والذي يعتمد على طبيعة أدوات الدِّراسة وخصائصها من صدق وثبات. </w:t>
      </w:r>
    </w:p>
    <w:p w:rsidR="000436D7" w:rsidRPr="00314FDF" w:rsidRDefault="000436D7" w:rsidP="00314FDF">
      <w:pPr>
        <w:bidi/>
        <w:spacing w:after="0" w:line="360" w:lineRule="auto"/>
        <w:jc w:val="center"/>
        <w:rPr>
          <w:rFonts w:ascii="Arial" w:eastAsia="Times New Roman" w:hAnsi="Arial" w:cs="Arabic Transparent"/>
          <w:b/>
          <w:bCs/>
          <w:color w:val="000000"/>
          <w:sz w:val="36"/>
          <w:szCs w:val="32"/>
          <w:rtl/>
          <w:lang w:eastAsia="ar-SA"/>
        </w:rPr>
      </w:pPr>
      <w:r w:rsidRPr="00BF6283">
        <w:rPr>
          <w:rFonts w:ascii="Arial" w:eastAsia="Times New Roman" w:hAnsi="Arial" w:cs="Arabic Transparent"/>
          <w:b/>
          <w:bCs/>
          <w:color w:val="000000"/>
          <w:sz w:val="36"/>
          <w:szCs w:val="32"/>
          <w:rtl/>
          <w:lang w:eastAsia="ar-SA"/>
        </w:rPr>
        <w:lastRenderedPageBreak/>
        <w:t>الإطار ا</w:t>
      </w:r>
      <w:r w:rsidR="00314FDF">
        <w:rPr>
          <w:rFonts w:ascii="Arial" w:eastAsia="Times New Roman" w:hAnsi="Arial" w:cs="Arabic Transparent"/>
          <w:b/>
          <w:bCs/>
          <w:color w:val="000000"/>
          <w:sz w:val="36"/>
          <w:szCs w:val="32"/>
          <w:rtl/>
          <w:lang w:eastAsia="ar-SA"/>
        </w:rPr>
        <w:t>لنَّظريُّ والدِّراسات السَّابقة</w:t>
      </w:r>
    </w:p>
    <w:p w:rsidR="000436D7" w:rsidRPr="0067779F" w:rsidRDefault="0B2F75BC" w:rsidP="00E53D0C">
      <w:pPr>
        <w:tabs>
          <w:tab w:val="center" w:pos="4777"/>
          <w:tab w:val="right" w:pos="9360"/>
        </w:tabs>
        <w:bidi/>
        <w:spacing w:after="0" w:line="360" w:lineRule="auto"/>
        <w:ind w:left="-567"/>
        <w:jc w:val="both"/>
        <w:rPr>
          <w:rFonts w:ascii="Arial" w:eastAsia="Times New Roman" w:hAnsi="Arial" w:cs="Arabic Transparent"/>
          <w:color w:val="000000"/>
          <w:sz w:val="28"/>
          <w:szCs w:val="28"/>
          <w:rtl/>
          <w:lang w:eastAsia="ar-SA"/>
        </w:rPr>
      </w:pPr>
      <w:r w:rsidRPr="0B2F75BC">
        <w:rPr>
          <w:rFonts w:ascii="Arial" w:eastAsia="Times New Roman" w:hAnsi="Arial" w:cs="Arabic Transparent"/>
          <w:color w:val="000000" w:themeColor="text1"/>
          <w:sz w:val="28"/>
          <w:szCs w:val="28"/>
          <w:rtl/>
          <w:lang w:eastAsia="ar-SA"/>
        </w:rPr>
        <w:t xml:space="preserve">      يتضمَّن هذا الفصل استعراضًا للإطار النَّظريِّ ذي العلاقة الوثيقة بموضوع الدِّراسة، ويشمل ذلك: التَّطرُّق إلى مفهوم المشاركة السِّياسيَّة، والتَّأصيل النَّظريِّ ذي الارتباط بالمشاركة السِّياسيَّة، كما يتضمَّن هذا الفصل مراج</w:t>
      </w:r>
      <w:r w:rsidR="00E53D0C">
        <w:rPr>
          <w:rFonts w:ascii="Arial" w:eastAsia="Times New Roman" w:hAnsi="Arial" w:cs="Arabic Transparent"/>
          <w:color w:val="000000" w:themeColor="text1"/>
          <w:sz w:val="28"/>
          <w:szCs w:val="28"/>
          <w:rtl/>
          <w:lang w:eastAsia="ar-SA"/>
        </w:rPr>
        <w:t xml:space="preserve">عة للإطار النَّظريِّ </w:t>
      </w:r>
      <w:r w:rsidR="00E53D0C">
        <w:rPr>
          <w:rFonts w:ascii="Arial" w:eastAsia="Times New Roman" w:hAnsi="Arial" w:cs="Arabic Transparent" w:hint="cs"/>
          <w:color w:val="000000" w:themeColor="text1"/>
          <w:sz w:val="28"/>
          <w:szCs w:val="28"/>
          <w:rtl/>
          <w:lang w:eastAsia="ar-SA"/>
        </w:rPr>
        <w:t>ل</w:t>
      </w:r>
      <w:r w:rsidRPr="0B2F75BC">
        <w:rPr>
          <w:rFonts w:ascii="Arial" w:eastAsia="Times New Roman" w:hAnsi="Arial" w:cs="Arabic Transparent"/>
          <w:color w:val="000000" w:themeColor="text1"/>
          <w:sz w:val="28"/>
          <w:szCs w:val="28"/>
          <w:rtl/>
          <w:lang w:eastAsia="ar-SA"/>
        </w:rPr>
        <w:t xml:space="preserve">دور المرأة في الحياة السِّياسيَّة في الأُردن خلال الفترة الممتدة ما بين </w:t>
      </w:r>
      <w:r w:rsidRPr="0B2F75BC">
        <w:rPr>
          <w:rFonts w:ascii="Arial" w:eastAsia="Times New Roman" w:hAnsi="Arial" w:cs="Arabic Transparent"/>
          <w:color w:val="000000" w:themeColor="text1"/>
          <w:sz w:val="28"/>
          <w:szCs w:val="28"/>
          <w:lang w:eastAsia="ar-SA"/>
        </w:rPr>
        <w:t>2010</w:t>
      </w:r>
      <w:r w:rsidRPr="0B2F75BC">
        <w:rPr>
          <w:rFonts w:ascii="Arial" w:eastAsia="Times New Roman" w:hAnsi="Arial" w:cs="Arabic Transparent"/>
          <w:color w:val="000000" w:themeColor="text1"/>
          <w:sz w:val="28"/>
          <w:szCs w:val="28"/>
          <w:rtl/>
          <w:lang w:eastAsia="ar-SA"/>
        </w:rPr>
        <w:t xml:space="preserve"> – </w:t>
      </w:r>
      <w:r w:rsidRPr="0B2F75BC">
        <w:rPr>
          <w:rFonts w:ascii="Arial" w:eastAsia="Times New Roman" w:hAnsi="Arial" w:cs="Arabic Transparent"/>
          <w:color w:val="000000" w:themeColor="text1"/>
          <w:sz w:val="28"/>
          <w:szCs w:val="28"/>
          <w:lang w:eastAsia="ar-SA"/>
        </w:rPr>
        <w:t>2020</w:t>
      </w:r>
      <w:r w:rsidRPr="0B2F75BC">
        <w:rPr>
          <w:rFonts w:ascii="Arial" w:eastAsia="Times New Roman" w:hAnsi="Arial" w:cs="Arabic Transparent"/>
          <w:color w:val="000000" w:themeColor="text1"/>
          <w:sz w:val="28"/>
          <w:szCs w:val="28"/>
          <w:rtl/>
          <w:lang w:eastAsia="ar-SA"/>
        </w:rPr>
        <w:t xml:space="preserve">، كما يتضمَّن أيضًا استعراضًا لعددٍ من الدِّراسات السَّابقة العربيَّة والأجنبيَّة ذات الصِّلة. </w:t>
      </w:r>
    </w:p>
    <w:p w:rsidR="000436D7" w:rsidRPr="00314FDF" w:rsidRDefault="000436D7" w:rsidP="000436D7">
      <w:pPr>
        <w:tabs>
          <w:tab w:val="center" w:pos="4777"/>
          <w:tab w:val="right" w:pos="9360"/>
        </w:tabs>
        <w:bidi/>
        <w:spacing w:after="0" w:line="360" w:lineRule="auto"/>
        <w:ind w:left="-567"/>
        <w:rPr>
          <w:rFonts w:ascii="Arial" w:eastAsia="Times New Roman" w:hAnsi="Arial" w:cs="Arabic Transparent"/>
          <w:color w:val="000000"/>
          <w:sz w:val="10"/>
          <w:szCs w:val="10"/>
          <w:rtl/>
          <w:lang w:eastAsia="ar-SA"/>
        </w:rPr>
      </w:pPr>
    </w:p>
    <w:p w:rsidR="000436D7" w:rsidRPr="00BF6283" w:rsidRDefault="000436D7" w:rsidP="0029430C">
      <w:pPr>
        <w:tabs>
          <w:tab w:val="right" w:pos="9720"/>
        </w:tabs>
        <w:bidi/>
        <w:spacing w:after="0" w:line="360" w:lineRule="auto"/>
        <w:ind w:hanging="587"/>
        <w:jc w:val="both"/>
        <w:rPr>
          <w:rFonts w:ascii="Arial" w:eastAsia="Times New Roman" w:hAnsi="Arial" w:cs="Arabic Transparent"/>
          <w:b/>
          <w:bCs/>
          <w:color w:val="000000"/>
          <w:sz w:val="28"/>
          <w:szCs w:val="28"/>
          <w:rtl/>
          <w:lang w:eastAsia="ar-SA"/>
        </w:rPr>
      </w:pPr>
      <w:r w:rsidRPr="00BF6283">
        <w:rPr>
          <w:rFonts w:ascii="Arial" w:eastAsia="Times New Roman" w:hAnsi="Arial" w:cs="Arabic Transparent"/>
          <w:b/>
          <w:bCs/>
          <w:color w:val="000000"/>
          <w:sz w:val="28"/>
          <w:szCs w:val="28"/>
          <w:rtl/>
          <w:lang w:eastAsia="ar-SA"/>
        </w:rPr>
        <w:t xml:space="preserve">المبحث الأوَّل: المشاركة السِّياسيَّة وتطوُّرها: </w:t>
      </w:r>
    </w:p>
    <w:p w:rsidR="000436D7" w:rsidRPr="0067779F" w:rsidRDefault="00AF0169" w:rsidP="0077187A">
      <w:pPr>
        <w:tabs>
          <w:tab w:val="right" w:pos="9720"/>
        </w:tabs>
        <w:bidi/>
        <w:spacing w:after="0" w:line="360" w:lineRule="auto"/>
        <w:ind w:left="-587"/>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 xml:space="preserve"> المشاركة السِّياسيَّة نشاط سياسيٌّ يرمز إلى مساهمة المواطنين ودورهم في إطار النِّظام السِّياسيِّ، بالرَّغم من الاهتمام البالغ بقضيَّة المشاركة السِّياسيَّة من قبل علماء الاجتماع والسِّياسة، إلَّا أنَّ هناك اتِّفاقًا فيما بينهم بصدد تعريف المشاركة السِّياسيَّة، فيعرِّفها هنتجتون بأنَّها: "الأنشطة التي يقوم بها المواطنون؛ بهدف التَّأثير في عمليَّة صنع القرار الحكوميِّ، سواءً أكان هذا </w:t>
      </w:r>
      <w:r w:rsidR="0077187A">
        <w:rPr>
          <w:rFonts w:ascii="Arial" w:eastAsia="Times New Roman" w:hAnsi="Arial" w:cs="Arabic Transparent"/>
          <w:color w:val="000000"/>
          <w:sz w:val="28"/>
          <w:szCs w:val="28"/>
          <w:rtl/>
          <w:lang w:eastAsia="ar-SA"/>
        </w:rPr>
        <w:t>النَّشاط فرديًّا أم اجتماعيًّا</w:t>
      </w:r>
      <w:r w:rsidR="000436D7" w:rsidRPr="0067779F">
        <w:rPr>
          <w:rFonts w:ascii="Arial" w:eastAsia="Times New Roman" w:hAnsi="Arial" w:cs="Arabic Transparent"/>
          <w:color w:val="000000"/>
          <w:sz w:val="28"/>
          <w:szCs w:val="28"/>
          <w:rtl/>
          <w:lang w:eastAsia="ar-SA"/>
        </w:rPr>
        <w:t>، سلميًا أم عنيفًا، قانونيًّا أم غير قانونيٍّ، فعَّالاً أم غير فعَّال". كما عرَّفها فيربا بأنَّها "النَّشاطات القانونيَّة الصَّادرة من قبل المواطنين، والتي تهدف إلى التَّأثير على اختيار الأشخاص في الحكومة أو الإجراءات والأعمال التي تتَّخذها الحكومة". في حين عرَّفها كلوسكي بأنَّها: "الأنشطة الإداريَّة التي عن طريقها يساهم أعضاء المجتمع في اختيار الحكَّام، وتكوين السِّياسة العموميَّة ب</w:t>
      </w:r>
      <w:r w:rsidR="001A3484">
        <w:rPr>
          <w:rFonts w:ascii="Arial" w:eastAsia="Times New Roman" w:hAnsi="Arial" w:cs="Arabic Transparent"/>
          <w:color w:val="000000"/>
          <w:sz w:val="28"/>
          <w:szCs w:val="28"/>
          <w:rtl/>
          <w:lang w:eastAsia="ar-SA"/>
        </w:rPr>
        <w:t>شكل مباشر أو غير مباشر" (ال</w:t>
      </w:r>
      <w:r w:rsidR="001A3484">
        <w:rPr>
          <w:rFonts w:ascii="Arial" w:eastAsia="Times New Roman" w:hAnsi="Arial" w:cs="Arabic Transparent" w:hint="cs"/>
          <w:color w:val="000000"/>
          <w:sz w:val="28"/>
          <w:szCs w:val="28"/>
          <w:rtl/>
          <w:lang w:eastAsia="ar-SA"/>
        </w:rPr>
        <w:t>خوالدة,2010</w:t>
      </w:r>
      <w:r w:rsidR="000436D7" w:rsidRPr="0067779F">
        <w:rPr>
          <w:rFonts w:ascii="Arial" w:eastAsia="Times New Roman" w:hAnsi="Arial" w:cs="Arabic Transparent"/>
          <w:color w:val="000000"/>
          <w:sz w:val="28"/>
          <w:szCs w:val="28"/>
          <w:rtl/>
          <w:lang w:eastAsia="ar-SA"/>
        </w:rPr>
        <w:t>).</w:t>
      </w:r>
    </w:p>
    <w:p w:rsidR="000436D7" w:rsidRPr="00314FDF" w:rsidRDefault="000436D7" w:rsidP="000436D7">
      <w:pPr>
        <w:tabs>
          <w:tab w:val="right" w:pos="9720"/>
        </w:tabs>
        <w:bidi/>
        <w:spacing w:after="0" w:line="360" w:lineRule="auto"/>
        <w:jc w:val="both"/>
        <w:rPr>
          <w:rFonts w:ascii="Arial" w:eastAsia="Times New Roman" w:hAnsi="Arial" w:cs="Arabic Transparent"/>
          <w:color w:val="000000"/>
          <w:sz w:val="10"/>
          <w:szCs w:val="10"/>
          <w:lang w:eastAsia="ar-SA"/>
        </w:rPr>
      </w:pPr>
    </w:p>
    <w:p w:rsidR="000436D7" w:rsidRPr="00BF6283" w:rsidRDefault="000436D7" w:rsidP="0029430C">
      <w:pPr>
        <w:tabs>
          <w:tab w:val="right" w:pos="9720"/>
        </w:tabs>
        <w:bidi/>
        <w:spacing w:after="0" w:line="360" w:lineRule="auto"/>
        <w:ind w:hanging="587"/>
        <w:jc w:val="both"/>
        <w:rPr>
          <w:rFonts w:ascii="Arial" w:eastAsia="Times New Roman" w:hAnsi="Arial" w:cs="Arabic Transparent"/>
          <w:b/>
          <w:bCs/>
          <w:color w:val="000000"/>
          <w:sz w:val="28"/>
          <w:szCs w:val="28"/>
          <w:rtl/>
          <w:lang w:eastAsia="ar-SA"/>
        </w:rPr>
      </w:pPr>
      <w:r w:rsidRPr="00BF6283">
        <w:rPr>
          <w:rFonts w:ascii="Arial" w:eastAsia="Times New Roman" w:hAnsi="Arial" w:cs="Arabic Transparent"/>
          <w:b/>
          <w:bCs/>
          <w:color w:val="000000"/>
          <w:sz w:val="28"/>
          <w:szCs w:val="28"/>
          <w:rtl/>
          <w:lang w:eastAsia="ar-SA"/>
        </w:rPr>
        <w:t xml:space="preserve">     وترتبط المشاركة السِّياسيَّة للمرأة العربيَّة ببُعدين أساسيَّين: </w:t>
      </w:r>
    </w:p>
    <w:p w:rsidR="000436D7" w:rsidRPr="0067779F" w:rsidRDefault="000436D7" w:rsidP="0029430C">
      <w:pPr>
        <w:tabs>
          <w:tab w:val="right" w:pos="9720"/>
        </w:tabs>
        <w:bidi/>
        <w:spacing w:after="0" w:line="360" w:lineRule="auto"/>
        <w:ind w:left="-587" w:firstLine="36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البعد الأوَّل: يتعلَّق بالإطار القانونيِّ والدُّستوريِّ, والبعد الثَّاني: يتعلَّق بالمناخ السِّياسيِّ والأبعاد الاجتماعيَّة والثَّقافيَّة, وربَّما يسبق البعد الأوَّل البعد الثَّانيَ في أحوال كثيرة، بمعنى أنَّ هنالك فجوةً بين دساتير تقرُّ الحقَّ وقوانين في أغلبها لا تميِّز بين التَّطبيق وممارستها الفعليَّة، حيث تؤكِّد أغلب دساتير الدُّول العربيَّة على مبدأ العدل والمساواة، وينص أغلبها على الحقوق السِّياسيَّة للمرأة، وتحليل دور المرأة بمجال البحث، ومن خلال البحث في طبيعة المشاركة السِّياسيَّة النِّسائية وفعاليَّتها، ودراسة مسارات التَّحوُّل من الفعل الجمعويِّ والتَّعاونيِّ إلى الفعل السِّياسيِّ في بعده الانتخابيِّ (الفرفار،2021).</w:t>
      </w:r>
    </w:p>
    <w:p w:rsidR="000436D7" w:rsidRPr="00B66857" w:rsidRDefault="000436D7" w:rsidP="000436D7">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Default="00AF0169" w:rsidP="00422E32">
      <w:pPr>
        <w:tabs>
          <w:tab w:val="right" w:pos="9720"/>
        </w:tabs>
        <w:bidi/>
        <w:spacing w:after="0" w:line="360" w:lineRule="auto"/>
        <w:ind w:left="-610"/>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F30054">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وترتبط المشاركة بالحقوق السِّياسيَّة، وحقِّ الشَّعب في تحديد مركزه السِّياسي، حيث توجد في جميع الأنظمة السِّياسيَّة المختلفة، إلَّا أنَّها أكثر وضوحًا وشفافيَّة في ظلِّ الأنظمة الدِّيمقراطيَّة التي تسمح بمشاركة هادفة وواسعة من المواطنين، فاهتمَّت الدُّول المتقدِّمة في المشاركة السِّياسيَّة، حيث وضعت أسسًا لتنظيمها مثل البرلمانات، وقامت بتوفير مناخ مناسب للصَّحافة وحماية الحرِّيَّات الشَّخصيَّة، والسَّماح لهم بتشكيل منظَّمات المجتمع المدنيِّ، وانتقلت اهتمامات هذه الدُّول إلى دول العالم الثَّالث، لتحاول مجاراة الدُّول المتقدِّمة بعد إدخال مفهوم الدِّيمقراطيَّة إلى أنظمتها السِّياسيَّة (فتحي، 2013).</w:t>
      </w:r>
    </w:p>
    <w:p w:rsidR="0077187A" w:rsidRDefault="0077187A" w:rsidP="0077187A">
      <w:pPr>
        <w:tabs>
          <w:tab w:val="right" w:pos="9720"/>
        </w:tabs>
        <w:bidi/>
        <w:spacing w:after="0" w:line="360" w:lineRule="auto"/>
        <w:ind w:left="-610"/>
        <w:jc w:val="both"/>
        <w:rPr>
          <w:rFonts w:ascii="Arial" w:eastAsia="Times New Roman" w:hAnsi="Arial" w:cs="Arabic Transparent"/>
          <w:color w:val="000000"/>
          <w:sz w:val="28"/>
          <w:szCs w:val="28"/>
          <w:rtl/>
          <w:lang w:eastAsia="ar-SA"/>
        </w:rPr>
      </w:pPr>
    </w:p>
    <w:p w:rsidR="000436D7" w:rsidRPr="00BF6283" w:rsidRDefault="000436D7" w:rsidP="002477BC">
      <w:pPr>
        <w:tabs>
          <w:tab w:val="right" w:pos="9720"/>
        </w:tabs>
        <w:bidi/>
        <w:spacing w:after="0" w:line="360" w:lineRule="auto"/>
        <w:ind w:left="-700"/>
        <w:jc w:val="both"/>
        <w:rPr>
          <w:rFonts w:ascii="Arial" w:eastAsia="Times New Roman" w:hAnsi="Arial" w:cs="Arabic Transparent"/>
          <w:b/>
          <w:bCs/>
          <w:color w:val="000000"/>
          <w:sz w:val="28"/>
          <w:szCs w:val="28"/>
          <w:rtl/>
          <w:lang w:eastAsia="ar-SA"/>
        </w:rPr>
      </w:pPr>
      <w:r w:rsidRPr="00BF6283">
        <w:rPr>
          <w:rFonts w:ascii="Arial" w:eastAsia="Times New Roman" w:hAnsi="Arial" w:cs="Arabic Transparent"/>
          <w:b/>
          <w:bCs/>
          <w:color w:val="000000"/>
          <w:sz w:val="28"/>
          <w:szCs w:val="28"/>
          <w:rtl/>
          <w:lang w:eastAsia="ar-SA"/>
        </w:rPr>
        <w:lastRenderedPageBreak/>
        <w:t>أهمُّ خصائص المشاركة السِّياسيَّة هي:</w:t>
      </w:r>
    </w:p>
    <w:p w:rsidR="000436D7" w:rsidRDefault="00AF0169" w:rsidP="002477BC">
      <w:pPr>
        <w:tabs>
          <w:tab w:val="right" w:pos="470"/>
          <w:tab w:val="right" w:pos="9720"/>
        </w:tabs>
        <w:bidi/>
        <w:spacing w:after="0" w:line="360" w:lineRule="auto"/>
        <w:ind w:left="-700" w:hanging="90"/>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العمل على إفساح المجال أمام الإرادات الشَّعبيَّة التي تأتي من خلال عمليَّة المشاركة السِّياسيَّة، والمصلحة العامَّة، وتجميع الجماهير حولها، وهي المصلحة العامَّة للدَّولة نفسها، وكذلك المساهمة بشكل مباشر أو غير مباشر في عمليَّة صنع القرار، ومن خصائص المشاركة السِّياسيَّة المشاركة في الدِّيمقراطيَّة المركزيَّة التي تعتمد على المشاركة والمساواة، والعمل على تنمية الاعتماد على الذَّات والمسوؤليَّة الاجتماعيَّة لدى الأفراد، والعمل أيضًا على صنع مستقبل أفضل لكافَّة أفراد المجتمع، فهو يُعتبر الوسيلة الوحيدة من أجل بناء مجتمع ديمقراطيٍّ. ومن خصائص المشاركة السِّياسيَّة أنَّ حقوق المواطَنة هي واجب على كلِّ أفراد المجتمع؛ ليشاركوا في العملي</w:t>
      </w:r>
      <w:r w:rsidR="00BF6283">
        <w:rPr>
          <w:rFonts w:ascii="Arial" w:eastAsia="Times New Roman" w:hAnsi="Arial" w:cs="Arabic Transparent"/>
          <w:color w:val="000000"/>
          <w:sz w:val="28"/>
          <w:szCs w:val="28"/>
          <w:rtl/>
          <w:lang w:eastAsia="ar-SA"/>
        </w:rPr>
        <w:t>َّة السِّياسيَّة داخل الدَّولة.</w:t>
      </w:r>
    </w:p>
    <w:p w:rsidR="00CE3DDD" w:rsidRPr="00DC1424" w:rsidRDefault="00CE3DDD" w:rsidP="002477BC">
      <w:pPr>
        <w:tabs>
          <w:tab w:val="right" w:pos="9720"/>
        </w:tabs>
        <w:bidi/>
        <w:spacing w:after="0" w:line="360" w:lineRule="auto"/>
        <w:ind w:left="-700"/>
        <w:contextualSpacing/>
        <w:jc w:val="both"/>
        <w:rPr>
          <w:rFonts w:ascii="Arial" w:eastAsia="Times New Roman" w:hAnsi="Arial" w:cs="Arabic Transparent"/>
          <w:color w:val="000000"/>
          <w:sz w:val="10"/>
          <w:szCs w:val="10"/>
          <w:lang w:eastAsia="ar-SA"/>
        </w:rPr>
      </w:pPr>
    </w:p>
    <w:p w:rsidR="000436D7" w:rsidRPr="00BF6283" w:rsidRDefault="000436D7" w:rsidP="002477BC">
      <w:pPr>
        <w:tabs>
          <w:tab w:val="right" w:pos="9720"/>
        </w:tabs>
        <w:bidi/>
        <w:spacing w:after="0" w:line="360" w:lineRule="auto"/>
        <w:ind w:left="-700"/>
        <w:jc w:val="both"/>
        <w:rPr>
          <w:rFonts w:ascii="Arial" w:eastAsia="Times New Roman" w:hAnsi="Arial" w:cs="Arabic Transparent"/>
          <w:b/>
          <w:bCs/>
          <w:color w:val="000000"/>
          <w:sz w:val="28"/>
          <w:szCs w:val="28"/>
          <w:rtl/>
          <w:lang w:eastAsia="ar-SA"/>
        </w:rPr>
      </w:pPr>
      <w:r w:rsidRPr="00BF6283">
        <w:rPr>
          <w:rFonts w:ascii="Arial" w:eastAsia="Times New Roman" w:hAnsi="Arial" w:cs="Arabic Transparent"/>
          <w:b/>
          <w:bCs/>
          <w:color w:val="000000"/>
          <w:sz w:val="28"/>
          <w:szCs w:val="28"/>
          <w:rtl/>
          <w:lang w:eastAsia="ar-SA"/>
        </w:rPr>
        <w:t>أهمُّ دوافع المشاركة السِّياسيَّة:</w:t>
      </w:r>
    </w:p>
    <w:p w:rsidR="000436D7" w:rsidRPr="0067779F" w:rsidRDefault="00AF0169" w:rsidP="002477BC">
      <w:pPr>
        <w:tabs>
          <w:tab w:val="right" w:pos="9720"/>
        </w:tabs>
        <w:bidi/>
        <w:spacing w:after="0" w:line="360" w:lineRule="auto"/>
        <w:ind w:left="-700" w:hanging="180"/>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إنَّ من أهمِّ دوافع المشاركة السِّياسيَّة؛ أن يتولَّد لدى الفرد أنَّ من الواجب عليه المشاركة في عمليَّة صنع القرار، وأنَّه عنصر فعَّال من الممكن أن يغيِّر من مجتمعه وأن يرتقيَ به نحو مستقبل أفضل؛ من أجل مصلحة الوطن ، والعمل على تطوير هذا المجتمع وتحقيق كافَّة الأ</w:t>
      </w:r>
      <w:r w:rsidR="006506D0">
        <w:rPr>
          <w:rFonts w:ascii="Arial" w:eastAsia="Times New Roman" w:hAnsi="Arial" w:cs="Arabic Transparent"/>
          <w:color w:val="000000"/>
          <w:sz w:val="28"/>
          <w:szCs w:val="28"/>
          <w:rtl/>
          <w:lang w:eastAsia="ar-SA"/>
        </w:rPr>
        <w:t>هداف المشتركة بين أفراده أيضًا،</w:t>
      </w:r>
      <w:r w:rsidR="006506D0">
        <w:rPr>
          <w:rFonts w:ascii="Arial" w:eastAsia="Times New Roman" w:hAnsi="Arial" w:cs="Arabic Transparent" w:hint="cs"/>
          <w:color w:val="000000"/>
          <w:sz w:val="28"/>
          <w:szCs w:val="28"/>
          <w:rtl/>
          <w:lang w:eastAsia="ar-SA"/>
        </w:rPr>
        <w:t xml:space="preserve"> حيث </w:t>
      </w:r>
      <w:r w:rsidR="000436D7" w:rsidRPr="0067779F">
        <w:rPr>
          <w:rFonts w:ascii="Arial" w:eastAsia="Times New Roman" w:hAnsi="Arial" w:cs="Arabic Transparent"/>
          <w:color w:val="000000"/>
          <w:sz w:val="28"/>
          <w:szCs w:val="28"/>
          <w:rtl/>
          <w:lang w:eastAsia="ar-SA"/>
        </w:rPr>
        <w:t>إنَّ الثَّقافة السِّياسيَّة تنولَّد داخل المجتمعات من خلال التَّنشئة السِّياسيَّة الموجودة فيه، عن طريق تأهيل أفراده ليصبحوا مواطنين سياسيِّين لهم القدرة على التَّفاعُل الإيجابيِّ ضمن أنساق سياسيَّة معيِّنة، والعمل على تلقينهم مجموعة من القيم والمعايير السُّلوكيَّة داخل المجتمع طوال حياتهم لتساعدهم على التَّكيُّف مع العمل السِّياسيِّ، فيمكن تعريف التَّنشئة السِّياسيَّة على أنَّها: "مجموعة من القيم والمعايير السِّياسيَّة تجاه الدَّولة"، وللتَّنشئة الاجتماعيَّة مجموعة من الأدوات التي تشمل عدَّة محاور في المجتمع، ومنها:</w:t>
      </w:r>
    </w:p>
    <w:p w:rsidR="000436D7" w:rsidRPr="0029430C" w:rsidRDefault="000436D7" w:rsidP="002477BC">
      <w:pPr>
        <w:tabs>
          <w:tab w:val="right" w:pos="9720"/>
        </w:tabs>
        <w:bidi/>
        <w:spacing w:after="0" w:line="360" w:lineRule="auto"/>
        <w:ind w:left="-700"/>
        <w:jc w:val="both"/>
        <w:rPr>
          <w:rFonts w:ascii="Arial" w:eastAsia="Times New Roman" w:hAnsi="Arial" w:cs="Arabic Transparent"/>
          <w:color w:val="000000"/>
          <w:sz w:val="10"/>
          <w:szCs w:val="10"/>
          <w:rtl/>
          <w:lang w:eastAsia="ar-SA"/>
        </w:rPr>
      </w:pPr>
    </w:p>
    <w:p w:rsidR="000436D7" w:rsidRPr="00BF6283" w:rsidRDefault="000436D7" w:rsidP="002477BC">
      <w:pPr>
        <w:tabs>
          <w:tab w:val="right" w:pos="9720"/>
        </w:tabs>
        <w:bidi/>
        <w:spacing w:after="0" w:line="360" w:lineRule="auto"/>
        <w:ind w:left="-700" w:hanging="90"/>
        <w:contextualSpacing/>
        <w:jc w:val="both"/>
        <w:rPr>
          <w:rFonts w:ascii="Arial" w:eastAsia="Times New Roman" w:hAnsi="Arial" w:cs="Arabic Transparent"/>
          <w:b/>
          <w:bCs/>
          <w:color w:val="000000"/>
          <w:sz w:val="28"/>
          <w:szCs w:val="28"/>
          <w:rtl/>
          <w:lang w:eastAsia="ar-SA"/>
        </w:rPr>
      </w:pPr>
      <w:r w:rsidRPr="00BF6283">
        <w:rPr>
          <w:rFonts w:ascii="Arial" w:eastAsia="Times New Roman" w:hAnsi="Arial" w:cs="Arabic Transparent"/>
          <w:b/>
          <w:bCs/>
          <w:color w:val="000000"/>
          <w:sz w:val="28"/>
          <w:szCs w:val="28"/>
          <w:rtl/>
          <w:lang w:eastAsia="ar-SA"/>
        </w:rPr>
        <w:t>الأسرة:</w:t>
      </w:r>
    </w:p>
    <w:p w:rsidR="000436D7" w:rsidRDefault="00AF0169" w:rsidP="002477BC">
      <w:pPr>
        <w:tabs>
          <w:tab w:val="right" w:pos="9720"/>
        </w:tabs>
        <w:bidi/>
        <w:spacing w:after="0" w:line="360" w:lineRule="auto"/>
        <w:ind w:left="-700" w:hanging="450"/>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 xml:space="preserve"> </w:t>
      </w:r>
      <w:r w:rsidR="00DC1424">
        <w:rPr>
          <w:rFonts w:ascii="Arial" w:eastAsia="Times New Roman" w:hAnsi="Arial" w:cs="Arabic Transparent"/>
          <w:color w:val="000000"/>
          <w:sz w:val="28"/>
          <w:szCs w:val="28"/>
          <w:lang w:eastAsia="ar-SA"/>
        </w:rPr>
        <w:t xml:space="preserve">  </w:t>
      </w:r>
      <w:r w:rsidR="000436D7" w:rsidRPr="0067779F">
        <w:rPr>
          <w:rFonts w:ascii="Arial" w:eastAsia="Times New Roman" w:hAnsi="Arial" w:cs="Arabic Transparent"/>
          <w:color w:val="000000"/>
          <w:sz w:val="28"/>
          <w:szCs w:val="28"/>
          <w:rtl/>
          <w:lang w:eastAsia="ar-SA"/>
        </w:rPr>
        <w:t xml:space="preserve"> تُعتَبَر الأسرةُ المؤسَّسةَ الاجتماعيَّةَ الأولى التي يعيش فيها الفرد منذ لحظة طفولته، والتي لها التَّأثير الأقوى عليه في كافة مراحل حياته، فهي النُّواة الاجتماعيَّة الأولى التي ينشأ من خلالها الطِّفل، حيث يبدأ اتِّصاله بالعالم الخارجيِّ، فيسعى أفراد الأُسرة إلى نقل ثقافاتهم التي تلقَّوها من أهليهم إلى أبنائهم منذ طفولتهم، وتأتي خبرات الأهل من مستواهم الثَّقافيِّ والتَّعليميِّ والاجتماعيِّ، وتلعب البيئة المحيطة للأهل دورًا بارزًا في التَّنشئة السِّياسيَّة، حيث تقوم الأُسرة بغرس كافَّة القيم والمعايير الاجتماعيَّة والسِّياسيَّة، فهي تقوم بالدَّور الأوَّل والأكبر لتأهيل الفرد، وتعمل على دمجه في الحياة السِّياسيَّة بكافَّة أشكالها من مصوِّت أو مرشَّح أو حتَّى مهتمٍّ فقط بالامور السِّياسيَّة، في حين نرى بعض أفراد المجتمع ليس لديهم أيَّة اهتمامات بالأُمور السِّياسيَّة، ويعود ذلك إلى القيم والعادات القديمة التي قد تدفعهم إلى عدم الاهتمام بالأُمور السِّياسيَّة باعتبارها من خارج اهتماماتهم (المشاقبة، 2010).</w:t>
      </w:r>
    </w:p>
    <w:p w:rsidR="00B66857" w:rsidRDefault="00B66857" w:rsidP="00B66857">
      <w:pPr>
        <w:tabs>
          <w:tab w:val="right" w:pos="9720"/>
        </w:tabs>
        <w:bidi/>
        <w:spacing w:after="0" w:line="360" w:lineRule="auto"/>
        <w:ind w:left="-610" w:hanging="450"/>
        <w:jc w:val="both"/>
        <w:rPr>
          <w:rFonts w:ascii="Arial" w:eastAsia="Times New Roman" w:hAnsi="Arial" w:cs="Arabic Transparent"/>
          <w:color w:val="000000"/>
          <w:sz w:val="28"/>
          <w:szCs w:val="28"/>
          <w:rtl/>
          <w:lang w:eastAsia="ar-SA"/>
        </w:rPr>
      </w:pPr>
    </w:p>
    <w:p w:rsidR="0060128E" w:rsidRPr="0060128E" w:rsidRDefault="0060128E" w:rsidP="00597003">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Pr="00BF6283" w:rsidRDefault="000436D7" w:rsidP="0060128E">
      <w:pPr>
        <w:tabs>
          <w:tab w:val="right" w:pos="9720"/>
        </w:tabs>
        <w:bidi/>
        <w:spacing w:line="360" w:lineRule="auto"/>
        <w:ind w:left="-567" w:hanging="20"/>
        <w:contextualSpacing/>
        <w:jc w:val="both"/>
        <w:rPr>
          <w:rFonts w:ascii="Arial" w:eastAsia="Times New Roman" w:hAnsi="Arial" w:cs="Arabic Transparent"/>
          <w:b/>
          <w:bCs/>
          <w:color w:val="000000"/>
          <w:sz w:val="28"/>
          <w:szCs w:val="28"/>
          <w:lang w:eastAsia="ar-SA"/>
        </w:rPr>
      </w:pPr>
      <w:r w:rsidRPr="00BF6283">
        <w:rPr>
          <w:rFonts w:ascii="Arial" w:eastAsia="Times New Roman" w:hAnsi="Arial" w:cs="Arabic Transparent"/>
          <w:b/>
          <w:bCs/>
          <w:color w:val="000000"/>
          <w:sz w:val="28"/>
          <w:szCs w:val="28"/>
          <w:rtl/>
          <w:lang w:eastAsia="ar-SA"/>
        </w:rPr>
        <w:lastRenderedPageBreak/>
        <w:t>المؤسَّسات التَّعليميَّة (المدرسة والجامعة):</w:t>
      </w:r>
    </w:p>
    <w:p w:rsidR="000436D7" w:rsidRPr="0067779F" w:rsidRDefault="00AF0169" w:rsidP="00AB7B7C">
      <w:pPr>
        <w:tabs>
          <w:tab w:val="right" w:pos="9720"/>
        </w:tabs>
        <w:bidi/>
        <w:spacing w:line="360" w:lineRule="auto"/>
        <w:ind w:left="-587"/>
        <w:contextualSpacing/>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تُعدُّ المدرسة من المصادر المهمَّة للتَّنشئة السِّياسيَّة؛ فهي مؤسّ</w:t>
      </w:r>
      <w:r w:rsidR="00AB7B7C">
        <w:rPr>
          <w:rFonts w:ascii="Arial" w:eastAsia="Times New Roman" w:hAnsi="Arial" w:cs="Arabic Transparent"/>
          <w:color w:val="000000"/>
          <w:sz w:val="28"/>
          <w:szCs w:val="28"/>
          <w:rtl/>
          <w:lang w:eastAsia="ar-SA"/>
        </w:rPr>
        <w:t>َسة رسميَّة تربويَّة إلزاميَّة</w:t>
      </w:r>
      <w:r w:rsidR="000436D7" w:rsidRPr="0067779F">
        <w:rPr>
          <w:rFonts w:ascii="Arial" w:eastAsia="Times New Roman" w:hAnsi="Arial" w:cs="Arabic Transparent"/>
          <w:color w:val="000000"/>
          <w:sz w:val="28"/>
          <w:szCs w:val="28"/>
          <w:rtl/>
          <w:lang w:eastAsia="ar-SA"/>
        </w:rPr>
        <w:t>، ويتلخَّص دور المدرسة في عمليَّة التَّنشئة السِّياسيَّة من خلال تدريس مناهج التَّر</w:t>
      </w:r>
      <w:r w:rsidR="00AB7B7C">
        <w:rPr>
          <w:rFonts w:ascii="Arial" w:eastAsia="Times New Roman" w:hAnsi="Arial" w:cs="Arabic Transparent"/>
          <w:color w:val="000000"/>
          <w:sz w:val="28"/>
          <w:szCs w:val="28"/>
          <w:rtl/>
          <w:lang w:eastAsia="ar-SA"/>
        </w:rPr>
        <w:t>بية الوطنيَّة وبعض العلوم ك</w:t>
      </w:r>
      <w:r w:rsidR="000436D7" w:rsidRPr="0067779F">
        <w:rPr>
          <w:rFonts w:ascii="Arial" w:eastAsia="Times New Roman" w:hAnsi="Arial" w:cs="Arabic Transparent"/>
          <w:color w:val="000000"/>
          <w:sz w:val="28"/>
          <w:szCs w:val="28"/>
          <w:rtl/>
          <w:lang w:eastAsia="ar-SA"/>
        </w:rPr>
        <w:t xml:space="preserve">العلوم العسكريَّة والتَّاريخ، حيث إنَّ الفكرة الأساسيَّة من تدريس هذه الموادِّ هي ترسيخ أبعاد الانتماء </w:t>
      </w:r>
      <w:r w:rsidR="00CF62E9">
        <w:rPr>
          <w:rFonts w:ascii="Arial" w:eastAsia="Times New Roman" w:hAnsi="Arial" w:cs="Arabic Transparent"/>
          <w:color w:val="000000"/>
          <w:sz w:val="28"/>
          <w:szCs w:val="28"/>
          <w:rtl/>
          <w:lang w:eastAsia="ar-SA"/>
        </w:rPr>
        <w:t>والاعتزاز بالوطن</w:t>
      </w:r>
      <w:r w:rsidR="000436D7" w:rsidRPr="0067779F">
        <w:rPr>
          <w:rFonts w:ascii="Arial" w:eastAsia="Times New Roman" w:hAnsi="Arial" w:cs="Arabic Transparent"/>
          <w:color w:val="000000"/>
          <w:sz w:val="28"/>
          <w:szCs w:val="28"/>
          <w:rtl/>
          <w:lang w:eastAsia="ar-SA"/>
        </w:rPr>
        <w:t>، والعمل على تأهيل دور الطَّلبة للقيام بكافَّة أدوارهم كمواطنين ومشاركين في عمليَّة التَّنمية الشَّاملة</w:t>
      </w:r>
      <w:r w:rsidR="00CF62E9">
        <w:rPr>
          <w:rFonts w:ascii="Arial" w:eastAsia="Times New Roman" w:hAnsi="Arial" w:cs="Arabic Transparent" w:hint="cs"/>
          <w:color w:val="000000"/>
          <w:sz w:val="28"/>
          <w:szCs w:val="28"/>
          <w:rtl/>
          <w:lang w:eastAsia="ar-SA"/>
        </w:rPr>
        <w:t>،</w:t>
      </w:r>
      <w:r w:rsidR="000436D7" w:rsidRPr="0067779F">
        <w:rPr>
          <w:rFonts w:ascii="Arial" w:eastAsia="Times New Roman" w:hAnsi="Arial" w:cs="Arabic Transparent"/>
          <w:color w:val="000000"/>
          <w:sz w:val="28"/>
          <w:szCs w:val="28"/>
          <w:rtl/>
          <w:lang w:eastAsia="ar-SA"/>
        </w:rPr>
        <w:t>وما لها من تعميق الشُّعور بالانتماء للمجتمع والعمل على بناء الشَّخصيَّة السِّياسيَّة للفرد ليت</w:t>
      </w:r>
      <w:r w:rsidR="00CF62E9">
        <w:rPr>
          <w:rFonts w:ascii="Arial" w:eastAsia="Times New Roman" w:hAnsi="Arial" w:cs="Arabic Transparent"/>
          <w:color w:val="000000"/>
          <w:sz w:val="28"/>
          <w:szCs w:val="28"/>
          <w:rtl/>
          <w:lang w:eastAsia="ar-SA"/>
        </w:rPr>
        <w:t xml:space="preserve">فاعل مع محيطه بشكل متناسب، </w:t>
      </w:r>
      <w:r w:rsidR="00CF62E9">
        <w:rPr>
          <w:rFonts w:ascii="Arial" w:eastAsia="Times New Roman" w:hAnsi="Arial" w:cs="Arabic Transparent" w:hint="cs"/>
          <w:color w:val="000000"/>
          <w:sz w:val="28"/>
          <w:szCs w:val="28"/>
          <w:rtl/>
          <w:lang w:eastAsia="ar-SA"/>
        </w:rPr>
        <w:t>و</w:t>
      </w:r>
      <w:r w:rsidR="000436D7" w:rsidRPr="0067779F">
        <w:rPr>
          <w:rFonts w:ascii="Arial" w:eastAsia="Times New Roman" w:hAnsi="Arial" w:cs="Arabic Transparent"/>
          <w:color w:val="000000"/>
          <w:sz w:val="28"/>
          <w:szCs w:val="28"/>
          <w:rtl/>
          <w:lang w:eastAsia="ar-SA"/>
        </w:rPr>
        <w:t>تعزيز القيم الإيجابيَّة والأفكار السِّياسيَّة (تركس، 2007).</w:t>
      </w:r>
    </w:p>
    <w:p w:rsidR="000436D7" w:rsidRPr="0067779F" w:rsidRDefault="000436D7" w:rsidP="00AB7B7C">
      <w:pPr>
        <w:tabs>
          <w:tab w:val="right" w:pos="9720"/>
        </w:tabs>
        <w:bidi/>
        <w:spacing w:line="360" w:lineRule="auto"/>
        <w:ind w:left="-587" w:firstLine="20"/>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في حين يمارس التَّعليم الجامعيُّ أدواره في عمليَّات التَّنشئة السِّياسيَّة من خلال الأنشطة الطُّلاب</w:t>
      </w:r>
      <w:r w:rsidR="000F7A36">
        <w:rPr>
          <w:rFonts w:ascii="Arial" w:eastAsia="Times New Roman" w:hAnsi="Arial" w:cs="Arabic Transparent"/>
          <w:color w:val="000000"/>
          <w:sz w:val="28"/>
          <w:szCs w:val="28"/>
          <w:rtl/>
          <w:lang w:eastAsia="ar-SA"/>
        </w:rPr>
        <w:t>يَّة وعقد النَّدوات والمؤتمرات،</w:t>
      </w:r>
      <w:r w:rsidRPr="0067779F">
        <w:rPr>
          <w:rFonts w:ascii="Arial" w:eastAsia="Times New Roman" w:hAnsi="Arial" w:cs="Arabic Transparent"/>
          <w:color w:val="000000"/>
          <w:sz w:val="28"/>
          <w:szCs w:val="28"/>
          <w:rtl/>
          <w:lang w:eastAsia="ar-SA"/>
        </w:rPr>
        <w:t xml:space="preserve">وتنعكس التَّنشئة السِّياسيَّة على سلوكيَّات طلبة الجامعات من ناحية إيجابيَّة أو سلبيَّة، حيث </w:t>
      </w:r>
      <w:r w:rsidR="00AB7B7C">
        <w:rPr>
          <w:rFonts w:ascii="Arial" w:eastAsia="Times New Roman" w:hAnsi="Arial" w:cs="Arabic Transparent" w:hint="cs"/>
          <w:color w:val="000000"/>
          <w:sz w:val="28"/>
          <w:szCs w:val="28"/>
          <w:rtl/>
          <w:lang w:eastAsia="ar-SA"/>
        </w:rPr>
        <w:t>تتمتع الجامعات</w:t>
      </w:r>
      <w:r w:rsidRPr="0067779F">
        <w:rPr>
          <w:rFonts w:ascii="Arial" w:eastAsia="Times New Roman" w:hAnsi="Arial" w:cs="Arabic Transparent"/>
          <w:color w:val="000000"/>
          <w:sz w:val="28"/>
          <w:szCs w:val="28"/>
          <w:rtl/>
          <w:lang w:eastAsia="ar-SA"/>
        </w:rPr>
        <w:t xml:space="preserve"> بما يتمتع به الطلبة </w:t>
      </w:r>
      <w:r w:rsidR="00F42C6E">
        <w:rPr>
          <w:rFonts w:ascii="Arial" w:eastAsia="Times New Roman" w:hAnsi="Arial" w:cs="Arabic Transparent"/>
          <w:color w:val="000000"/>
          <w:sz w:val="28"/>
          <w:szCs w:val="28"/>
          <w:rtl/>
          <w:lang w:eastAsia="ar-SA"/>
        </w:rPr>
        <w:t>من روح اندفاعيَّة حماسيَّة، ف</w:t>
      </w:r>
      <w:r w:rsidRPr="0067779F">
        <w:rPr>
          <w:rFonts w:ascii="Arial" w:eastAsia="Times New Roman" w:hAnsi="Arial" w:cs="Arabic Transparent"/>
          <w:color w:val="000000"/>
          <w:sz w:val="28"/>
          <w:szCs w:val="28"/>
          <w:rtl/>
          <w:lang w:eastAsia="ar-SA"/>
        </w:rPr>
        <w:t>تلجأ الأحزاب السِّياسيَّة إلى استقطابهم إلى صفوفهم واستعمالهم كأدوات للتَّأثير على منافسيهم أو على النِّظام السِّياسيِّ، فيوجد في الجامعات مناهج تدريسيَّة متخصِّصة في التَّربية الوطنيَّة والدِّيمقراطيَّة والعلوم العسكريَّة والنِّظام السِّياسيِّ للدَّولة وحقوق الإنسان وغيرها من الموادِّ التي تساهم في بناء القيم والمعتقدات لدى الطَّلبة (المشاقبة، وشقير، 2017).</w:t>
      </w:r>
    </w:p>
    <w:p w:rsidR="000436D7" w:rsidRPr="0060128E" w:rsidRDefault="000436D7" w:rsidP="000436D7">
      <w:pPr>
        <w:tabs>
          <w:tab w:val="right" w:pos="9720"/>
        </w:tabs>
        <w:bidi/>
        <w:spacing w:line="360" w:lineRule="auto"/>
        <w:ind w:left="-274" w:hanging="293"/>
        <w:contextualSpacing/>
        <w:jc w:val="both"/>
        <w:rPr>
          <w:rFonts w:ascii="Arial" w:eastAsia="Times New Roman" w:hAnsi="Arial" w:cs="Arabic Transparent"/>
          <w:color w:val="000000"/>
          <w:sz w:val="10"/>
          <w:szCs w:val="10"/>
          <w:rtl/>
          <w:lang w:eastAsia="ar-SA"/>
        </w:rPr>
      </w:pPr>
    </w:p>
    <w:p w:rsidR="000436D7" w:rsidRPr="00BF6283" w:rsidRDefault="000436D7" w:rsidP="000436D7">
      <w:pPr>
        <w:tabs>
          <w:tab w:val="right" w:pos="9720"/>
        </w:tabs>
        <w:bidi/>
        <w:spacing w:line="360" w:lineRule="auto"/>
        <w:ind w:left="-567"/>
        <w:contextualSpacing/>
        <w:jc w:val="both"/>
        <w:rPr>
          <w:rFonts w:ascii="Arial" w:eastAsia="Times New Roman" w:hAnsi="Arial" w:cs="Arabic Transparent"/>
          <w:b/>
          <w:bCs/>
          <w:color w:val="000000"/>
          <w:sz w:val="28"/>
          <w:szCs w:val="28"/>
          <w:lang w:eastAsia="ar-SA"/>
        </w:rPr>
      </w:pPr>
      <w:r w:rsidRPr="00BF6283">
        <w:rPr>
          <w:rFonts w:ascii="Arial" w:eastAsia="Times New Roman" w:hAnsi="Arial" w:cs="Arabic Transparent"/>
          <w:b/>
          <w:bCs/>
          <w:color w:val="000000"/>
          <w:sz w:val="28"/>
          <w:szCs w:val="28"/>
          <w:rtl/>
          <w:lang w:eastAsia="ar-SA"/>
        </w:rPr>
        <w:t>المؤسَّسات الدِّينيَّة:</w:t>
      </w:r>
    </w:p>
    <w:p w:rsidR="000436D7" w:rsidRDefault="000436D7" w:rsidP="00DB0AB8">
      <w:pPr>
        <w:tabs>
          <w:tab w:val="right" w:pos="9720"/>
        </w:tabs>
        <w:bidi/>
        <w:spacing w:line="360" w:lineRule="auto"/>
        <w:ind w:left="-567"/>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يُقصد بالمؤسَّسات الدِّينيَّة دُور العبادة بمختلف أنواعها من مساجد وكنائس، وما يرتبط بها من مؤسَّسات أو أشخاص يوظِّفون الدِّين لتلقين </w:t>
      </w:r>
      <w:r w:rsidR="00DB0AB8">
        <w:rPr>
          <w:rFonts w:ascii="Arial" w:eastAsia="Times New Roman" w:hAnsi="Arial" w:cs="Arabic Transparent"/>
          <w:color w:val="000000"/>
          <w:sz w:val="28"/>
          <w:szCs w:val="28"/>
          <w:rtl/>
          <w:lang w:eastAsia="ar-SA"/>
        </w:rPr>
        <w:t>بعض الأفكار لأفراد المجتمع، و</w:t>
      </w:r>
      <w:r w:rsidRPr="0067779F">
        <w:rPr>
          <w:rFonts w:ascii="Arial" w:eastAsia="Times New Roman" w:hAnsi="Arial" w:cs="Arabic Transparent"/>
          <w:color w:val="000000"/>
          <w:sz w:val="28"/>
          <w:szCs w:val="28"/>
          <w:rtl/>
          <w:lang w:eastAsia="ar-SA"/>
        </w:rPr>
        <w:t>تختلف أدوار المؤسَّسات الدِّينيَّة باختلاف موقفها من السُّلطة السِّياسيَّة، فالمؤسَّسات الدِّينيَّة الرَّسميَّة تدعو أفراد المجتمع إلى ترسيخ مفهوم الثَّقافة السِّياسيَّة التي يتبنَّاها النّ</w:t>
      </w:r>
      <w:r w:rsidR="00DB0AB8">
        <w:rPr>
          <w:rFonts w:ascii="Arial" w:eastAsia="Times New Roman" w:hAnsi="Arial" w:cs="Arabic Transparent"/>
          <w:color w:val="000000"/>
          <w:sz w:val="28"/>
          <w:szCs w:val="28"/>
          <w:rtl/>
          <w:lang w:eastAsia="ar-SA"/>
        </w:rPr>
        <w:t>ِظام السِّياسيُّ، بينما</w:t>
      </w:r>
      <w:r w:rsidR="00DB0AB8">
        <w:rPr>
          <w:rFonts w:ascii="Arial" w:eastAsia="Times New Roman" w:hAnsi="Arial" w:cs="Arabic Transparent"/>
          <w:color w:val="000000"/>
          <w:sz w:val="28"/>
          <w:szCs w:val="28"/>
          <w:lang w:eastAsia="ar-SA"/>
        </w:rPr>
        <w:t xml:space="preserve"> </w:t>
      </w:r>
      <w:r w:rsidRPr="0067779F">
        <w:rPr>
          <w:rFonts w:ascii="Arial" w:eastAsia="Times New Roman" w:hAnsi="Arial" w:cs="Arabic Transparent"/>
          <w:color w:val="000000"/>
          <w:sz w:val="28"/>
          <w:szCs w:val="28"/>
          <w:rtl/>
          <w:lang w:eastAsia="ar-SA"/>
        </w:rPr>
        <w:t xml:space="preserve">تدعو المؤسَّسات الدِّينيَّة غير الرَّسميَّة إلى خلق قيم جديدة قد تتناقض مع قيم المؤسَّسة الرَّسميَّة، ممَّا يشكِّل تهديدًا </w:t>
      </w:r>
      <w:r w:rsidR="00DB0AB8">
        <w:rPr>
          <w:rFonts w:ascii="Arial" w:eastAsia="Times New Roman" w:hAnsi="Arial" w:cs="Arabic Transparent"/>
          <w:color w:val="000000"/>
          <w:sz w:val="28"/>
          <w:szCs w:val="28"/>
          <w:rtl/>
          <w:lang w:eastAsia="ar-SA"/>
        </w:rPr>
        <w:t xml:space="preserve">لبقاء النِّظام السِّياسيِّ، </w:t>
      </w:r>
      <w:r w:rsidR="00DB0AB8">
        <w:rPr>
          <w:rFonts w:ascii="Arial" w:eastAsia="Times New Roman" w:hAnsi="Arial" w:cs="Arabic Transparent" w:hint="cs"/>
          <w:color w:val="000000"/>
          <w:sz w:val="28"/>
          <w:szCs w:val="28"/>
          <w:rtl/>
          <w:lang w:eastAsia="ar-SA" w:bidi="ar-JO"/>
        </w:rPr>
        <w:t>وان</w:t>
      </w:r>
      <w:r w:rsidRPr="0067779F">
        <w:rPr>
          <w:rFonts w:ascii="Arial" w:eastAsia="Times New Roman" w:hAnsi="Arial" w:cs="Arabic Transparent"/>
          <w:color w:val="000000"/>
          <w:sz w:val="28"/>
          <w:szCs w:val="28"/>
          <w:rtl/>
          <w:lang w:eastAsia="ar-SA"/>
        </w:rPr>
        <w:t xml:space="preserve"> الدِّين يمارَس داخل العائلة منذ الطُّفولة، ومن خلال المدرسة والدُّروس الدِّينيَّة، وفي وسائل الإعلام من خلال البرامج الدِّينيَّة التي تبثُّها.</w:t>
      </w:r>
    </w:p>
    <w:p w:rsidR="006506D0" w:rsidRPr="00AF0169" w:rsidRDefault="006506D0" w:rsidP="006506D0">
      <w:pPr>
        <w:tabs>
          <w:tab w:val="right" w:pos="9720"/>
        </w:tabs>
        <w:bidi/>
        <w:spacing w:line="360" w:lineRule="auto"/>
        <w:ind w:left="-567"/>
        <w:contextualSpacing/>
        <w:jc w:val="both"/>
        <w:rPr>
          <w:rFonts w:ascii="Arial" w:eastAsia="Times New Roman" w:hAnsi="Arial" w:cs="Arabic Transparent"/>
          <w:color w:val="000000"/>
          <w:sz w:val="10"/>
          <w:szCs w:val="10"/>
          <w:rtl/>
          <w:lang w:eastAsia="ar-SA"/>
        </w:rPr>
      </w:pPr>
    </w:p>
    <w:p w:rsidR="000436D7" w:rsidRPr="00BF6283" w:rsidRDefault="000436D7" w:rsidP="000436D7">
      <w:pPr>
        <w:tabs>
          <w:tab w:val="right" w:pos="9720"/>
        </w:tabs>
        <w:bidi/>
        <w:spacing w:line="360" w:lineRule="auto"/>
        <w:ind w:left="-567"/>
        <w:contextualSpacing/>
        <w:jc w:val="both"/>
        <w:rPr>
          <w:rFonts w:ascii="Arial" w:eastAsia="Times New Roman" w:hAnsi="Arial" w:cs="Arabic Transparent"/>
          <w:b/>
          <w:bCs/>
          <w:color w:val="000000"/>
          <w:sz w:val="28"/>
          <w:szCs w:val="28"/>
          <w:lang w:eastAsia="ar-SA"/>
        </w:rPr>
      </w:pPr>
      <w:r w:rsidRPr="00BF6283">
        <w:rPr>
          <w:rFonts w:ascii="Arial" w:eastAsia="Times New Roman" w:hAnsi="Arial" w:cs="Arabic Transparent"/>
          <w:b/>
          <w:bCs/>
          <w:color w:val="000000"/>
          <w:sz w:val="28"/>
          <w:szCs w:val="28"/>
          <w:rtl/>
          <w:lang w:eastAsia="ar-SA"/>
        </w:rPr>
        <w:t>الأحزاب السِّياسيَّة:</w:t>
      </w:r>
    </w:p>
    <w:p w:rsidR="004F45D4" w:rsidRPr="00F42C6E" w:rsidRDefault="000436D7" w:rsidP="00FF6422">
      <w:pPr>
        <w:tabs>
          <w:tab w:val="right" w:pos="9720"/>
        </w:tabs>
        <w:bidi/>
        <w:spacing w:line="360" w:lineRule="auto"/>
        <w:ind w:left="-567"/>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إنَّ الحقوق السِّياسيَّة هي الحقوق  التي تَعتبر أنَّ الفرد عضوٌ في جماعة سياسيَّة معيِّنة، تتيح له المساهمة في تكوين الإرادة الجماعيَّة، وتُعتبر من الحقوق التي يتمتَّع بها كافَّة أفراد الدَّولة، ولا يمكن حرمان الفرد أو استثناؤه منها، وله حق استعمال هذه الحقوق أو عدم استعمالها، وتشمل هذه الحقوق: حقَّ التَّرشُّح وحقَّ الانتخاب وأيضًا حقَّ تولِّي الوظائف العامَّة، وحقَّ تكوين الأحزاب السِّياسيَّة وحقَّ مخاطبة السُّلطات العامَّة والاجتماع؛ حيث يضمُّ الحزب السِّياسيُّ عددًا من المنتسبين، ويسعى للوصول إلى السُّلطة السِّياسيَّة، ويعتمد الحزب السِّياسيُّ على مجموعة من البرامج العامَّة للسِّياسات، وكذلك إمكانيَّة الانتشار على كافَّة المستويات، والعمل على بناء تأييد شعبيٍّ له، حيث يتمثَّل الدَّور الأساسيُّ للحزب السِّياسي في عمليَّة التَّنشئة السِّياسيَّة، بأنَّه يقوم على أيدولوجيَّة تسعى لنشر أفكارها من خلال عقد المؤتمرات والنَّدوات، والعمل على جلب المزيد من </w:t>
      </w:r>
      <w:r w:rsidRPr="0067779F">
        <w:rPr>
          <w:rFonts w:ascii="Arial" w:eastAsia="Times New Roman" w:hAnsi="Arial" w:cs="Arabic Transparent"/>
          <w:color w:val="000000"/>
          <w:sz w:val="28"/>
          <w:szCs w:val="28"/>
          <w:rtl/>
          <w:lang w:eastAsia="ar-SA"/>
        </w:rPr>
        <w:lastRenderedPageBreak/>
        <w:t>المؤيِّدين للحزب أو المتعاضدين معه، إذ تسهم الأحزاب السِّياسيَّة في رفع مستوى الوعي السِّياسيِّ لأفراد المجتمع بشكل عامٍّ، والعمل على تثقيفهم سياسيًّا والعمل ع</w:t>
      </w:r>
      <w:r w:rsidR="00FF6422">
        <w:rPr>
          <w:rFonts w:ascii="Arial" w:eastAsia="Times New Roman" w:hAnsi="Arial" w:cs="Arabic Transparent"/>
          <w:color w:val="000000"/>
          <w:sz w:val="28"/>
          <w:szCs w:val="28"/>
          <w:rtl/>
          <w:lang w:eastAsia="ar-SA"/>
        </w:rPr>
        <w:t>لى تبعيَّتهم السِّياسيَّة</w:t>
      </w:r>
      <w:r w:rsidR="00FF6422">
        <w:rPr>
          <w:rFonts w:ascii="Arial" w:eastAsia="Times New Roman" w:hAnsi="Arial" w:cs="Arabic Transparent" w:hint="cs"/>
          <w:color w:val="000000"/>
          <w:sz w:val="28"/>
          <w:szCs w:val="28"/>
          <w:rtl/>
          <w:lang w:eastAsia="ar-SA"/>
        </w:rPr>
        <w:t xml:space="preserve"> ل</w:t>
      </w:r>
      <w:r w:rsidRPr="0067779F">
        <w:rPr>
          <w:rFonts w:ascii="Arial" w:eastAsia="Times New Roman" w:hAnsi="Arial" w:cs="Arabic Transparent"/>
          <w:color w:val="000000"/>
          <w:sz w:val="28"/>
          <w:szCs w:val="28"/>
          <w:rtl/>
          <w:lang w:eastAsia="ar-SA"/>
        </w:rPr>
        <w:t>لحزب، والتي تشمل حشد المسان</w:t>
      </w:r>
      <w:r w:rsidR="00FF6422">
        <w:rPr>
          <w:rFonts w:ascii="Arial" w:eastAsia="Times New Roman" w:hAnsi="Arial" w:cs="Arabic Transparent"/>
          <w:color w:val="000000"/>
          <w:sz w:val="28"/>
          <w:szCs w:val="28"/>
          <w:rtl/>
          <w:lang w:eastAsia="ar-SA"/>
        </w:rPr>
        <w:t>دة للنِّظام السِّياسيِّ وقيادته</w:t>
      </w:r>
      <w:r w:rsidRPr="0067779F">
        <w:rPr>
          <w:rFonts w:ascii="Arial" w:eastAsia="Times New Roman" w:hAnsi="Arial" w:cs="Arabic Transparent"/>
          <w:color w:val="000000"/>
          <w:sz w:val="28"/>
          <w:szCs w:val="28"/>
          <w:rtl/>
          <w:lang w:eastAsia="ar-SA"/>
        </w:rPr>
        <w:t>، بمعنى حشد التَّأييد والمساندة للنِّظام الس</w:t>
      </w:r>
      <w:r w:rsidR="00F42C6E">
        <w:rPr>
          <w:rFonts w:ascii="Arial" w:eastAsia="Times New Roman" w:hAnsi="Arial" w:cs="Arabic Transparent"/>
          <w:color w:val="000000"/>
          <w:sz w:val="28"/>
          <w:szCs w:val="28"/>
          <w:rtl/>
          <w:lang w:eastAsia="ar-SA"/>
        </w:rPr>
        <w:t>ِّياسيِّ القائم (المشاط، 1992).</w:t>
      </w:r>
    </w:p>
    <w:p w:rsidR="000436D7" w:rsidRPr="0060128E" w:rsidRDefault="000436D7" w:rsidP="000436D7">
      <w:pPr>
        <w:tabs>
          <w:tab w:val="right" w:pos="9720"/>
        </w:tabs>
        <w:bidi/>
        <w:spacing w:line="360" w:lineRule="auto"/>
        <w:ind w:left="-567"/>
        <w:contextualSpacing/>
        <w:jc w:val="both"/>
        <w:rPr>
          <w:rFonts w:ascii="Arial" w:eastAsia="Times New Roman" w:hAnsi="Arial" w:cs="Arabic Transparent"/>
          <w:color w:val="000000"/>
          <w:sz w:val="10"/>
          <w:szCs w:val="10"/>
          <w:rtl/>
          <w:lang w:eastAsia="ar-SA"/>
        </w:rPr>
      </w:pPr>
    </w:p>
    <w:p w:rsidR="000436D7" w:rsidRPr="0043636D" w:rsidRDefault="000436D7" w:rsidP="000436D7">
      <w:pPr>
        <w:tabs>
          <w:tab w:val="right" w:pos="9720"/>
        </w:tabs>
        <w:bidi/>
        <w:spacing w:line="360" w:lineRule="auto"/>
        <w:ind w:left="-567"/>
        <w:contextualSpacing/>
        <w:jc w:val="both"/>
        <w:rPr>
          <w:rFonts w:ascii="Arial" w:eastAsia="Times New Roman" w:hAnsi="Arial" w:cs="Arabic Transparent"/>
          <w:b/>
          <w:bCs/>
          <w:color w:val="000000"/>
          <w:sz w:val="28"/>
          <w:szCs w:val="28"/>
          <w:rtl/>
          <w:lang w:eastAsia="ar-SA"/>
        </w:rPr>
      </w:pPr>
      <w:r w:rsidRPr="0043636D">
        <w:rPr>
          <w:rFonts w:ascii="Arial" w:eastAsia="Times New Roman" w:hAnsi="Arial" w:cs="Arabic Transparent"/>
          <w:b/>
          <w:bCs/>
          <w:color w:val="000000"/>
          <w:sz w:val="28"/>
          <w:szCs w:val="28"/>
          <w:rtl/>
          <w:lang w:eastAsia="ar-SA"/>
        </w:rPr>
        <w:t>مجالات المشاركة السِّياسيَّة:</w:t>
      </w:r>
    </w:p>
    <w:p w:rsidR="008A38ED" w:rsidRDefault="000436D7" w:rsidP="00422E32">
      <w:pPr>
        <w:tabs>
          <w:tab w:val="right" w:pos="9720"/>
        </w:tabs>
        <w:bidi/>
        <w:spacing w:line="360" w:lineRule="auto"/>
        <w:ind w:left="-567"/>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لا يوجد أُسلوب واحد للمشاركة السِّياسيَّة، بل هناك عدَّة وسائل وأساليب متنوِّعة، تتفاوت هذه الأساليب من حيث فعاليَّتها وأهمِّيَّتها، كما أنَّها قد تختلف من حيث متطلَّباتها والتزاماتها، فتتنوع داخل المجتمع الواحد وتختلف من مجتمع لآخر، ومن نظام سياسيٍّ معيَّن إلى نظام سياسي آخر، وذلك تبعًا للغاية والأهداف التي يسعى إليها الفرد من خلال مشاركته السِّياسيَّة، وفيما يلي مجالات المش</w:t>
      </w:r>
      <w:r w:rsidR="00422E32">
        <w:rPr>
          <w:rFonts w:ascii="Arial" w:eastAsia="Times New Roman" w:hAnsi="Arial" w:cs="Arabic Transparent"/>
          <w:color w:val="000000"/>
          <w:sz w:val="28"/>
          <w:szCs w:val="28"/>
          <w:rtl/>
          <w:lang w:eastAsia="ar-SA"/>
        </w:rPr>
        <w:t>اركة السِّياسيَّة (هاشم، 2007):</w:t>
      </w:r>
    </w:p>
    <w:p w:rsidR="000436D7" w:rsidRPr="0060128E" w:rsidRDefault="000436D7" w:rsidP="00E53D0C">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Pr="0043636D" w:rsidRDefault="000436D7" w:rsidP="000436D7">
      <w:pPr>
        <w:tabs>
          <w:tab w:val="right" w:pos="9720"/>
        </w:tabs>
        <w:bidi/>
        <w:spacing w:after="0" w:line="360" w:lineRule="auto"/>
        <w:ind w:left="-567"/>
        <w:contextualSpacing/>
        <w:jc w:val="both"/>
        <w:rPr>
          <w:rFonts w:ascii="Arial" w:eastAsia="Times New Roman" w:hAnsi="Arial" w:cs="Arabic Transparent"/>
          <w:b/>
          <w:bCs/>
          <w:color w:val="000000"/>
          <w:sz w:val="28"/>
          <w:szCs w:val="28"/>
          <w:lang w:eastAsia="ar-SA"/>
        </w:rPr>
      </w:pPr>
      <w:r w:rsidRPr="0043636D">
        <w:rPr>
          <w:rFonts w:ascii="Arial" w:eastAsia="Times New Roman" w:hAnsi="Arial" w:cs="Arabic Transparent"/>
          <w:b/>
          <w:bCs/>
          <w:color w:val="000000"/>
          <w:sz w:val="28"/>
          <w:szCs w:val="28"/>
          <w:rtl/>
          <w:lang w:eastAsia="ar-SA"/>
        </w:rPr>
        <w:t>المشاركة عن طريق الاستفتاء الشَّعبيِّ:</w:t>
      </w:r>
    </w:p>
    <w:p w:rsidR="000436D7" w:rsidRPr="0067779F" w:rsidRDefault="000436D7" w:rsidP="000436D7">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تلجأ الأنظمة الدِّيمقراطيَّة التي يجب أن تنال الموافقة الشَّعبيَّة المسبقة لهذا النَّوع؛ لتطبيق أيِّ قانون أو اتِّخاذ أيِّ إجراء في المجتمع، وذلك للعمل على كسب نوع من التَّأييد الشَّعبيِّ لقانون ما أو إجراء محدَّد، وذلك لضمان تطبيقه على أرض الواقع (موهوب، 2001).</w:t>
      </w:r>
    </w:p>
    <w:p w:rsidR="000436D7" w:rsidRPr="0060128E"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43636D" w:rsidRDefault="000436D7" w:rsidP="000436D7">
      <w:pPr>
        <w:tabs>
          <w:tab w:val="right" w:pos="9720"/>
        </w:tabs>
        <w:bidi/>
        <w:spacing w:after="0" w:line="360" w:lineRule="auto"/>
        <w:ind w:left="-567"/>
        <w:contextualSpacing/>
        <w:jc w:val="both"/>
        <w:rPr>
          <w:rFonts w:ascii="Arial" w:eastAsia="Times New Roman" w:hAnsi="Arial" w:cs="Arabic Transparent"/>
          <w:b/>
          <w:bCs/>
          <w:color w:val="000000"/>
          <w:sz w:val="28"/>
          <w:szCs w:val="28"/>
          <w:lang w:eastAsia="ar-SA"/>
        </w:rPr>
      </w:pPr>
      <w:r w:rsidRPr="0043636D">
        <w:rPr>
          <w:rFonts w:ascii="Arial" w:eastAsia="Times New Roman" w:hAnsi="Arial" w:cs="Arabic Transparent"/>
          <w:b/>
          <w:bCs/>
          <w:color w:val="000000"/>
          <w:sz w:val="28"/>
          <w:szCs w:val="28"/>
          <w:rtl/>
          <w:lang w:eastAsia="ar-SA"/>
        </w:rPr>
        <w:t>المشاركة عن طريق الاعتراض الشَّعبيِّ:</w:t>
      </w:r>
    </w:p>
    <w:p w:rsidR="0060128E" w:rsidRPr="0067779F" w:rsidRDefault="000436D7" w:rsidP="00CE092C">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يُعتبر هذا النَّوع من أنواع المشاركة السِّياسيَّة، إذ يمنح أفراد المجتمع حقَّهم بالاعتراض على القوانين التي تصدر عن البرلمان، إلَّا أنَّ هذا الحقَّ يكون محدَّدًا دستوريًّا في حالات معيِّنة، بمعنى أنَّ الاعتراض على أيِّ قانون صادر عن مجلس البرلمان خلال فترة زمنيَّة محدَّدة، إلَّا أنَّ هذا النَّوع لا يتناسب مع المجتمعات العربيَّة، لعدَّة أسباب أهمُّها ضعف الوعي السِّياسيِّ لدى أفراد المجتمع (الشولي، 2012).</w:t>
      </w:r>
    </w:p>
    <w:p w:rsidR="000436D7" w:rsidRPr="0060128E"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43636D" w:rsidRDefault="000436D7" w:rsidP="000436D7">
      <w:pPr>
        <w:tabs>
          <w:tab w:val="right" w:pos="9720"/>
        </w:tabs>
        <w:bidi/>
        <w:spacing w:after="0" w:line="360" w:lineRule="auto"/>
        <w:ind w:left="-567"/>
        <w:contextualSpacing/>
        <w:jc w:val="both"/>
        <w:rPr>
          <w:rFonts w:ascii="Arial" w:eastAsia="Times New Roman" w:hAnsi="Arial" w:cs="Arabic Transparent"/>
          <w:b/>
          <w:bCs/>
          <w:color w:val="000000"/>
          <w:sz w:val="28"/>
          <w:szCs w:val="28"/>
          <w:lang w:eastAsia="ar-SA"/>
        </w:rPr>
      </w:pPr>
      <w:r w:rsidRPr="0043636D">
        <w:rPr>
          <w:rFonts w:ascii="Arial" w:eastAsia="Times New Roman" w:hAnsi="Arial" w:cs="Arabic Transparent"/>
          <w:b/>
          <w:bCs/>
          <w:color w:val="000000"/>
          <w:sz w:val="28"/>
          <w:szCs w:val="28"/>
          <w:rtl/>
          <w:lang w:eastAsia="ar-SA"/>
        </w:rPr>
        <w:t>المشاركة عن طريق الاقتراح الشَّعبيِّ:</w:t>
      </w:r>
    </w:p>
    <w:p w:rsidR="00C70676" w:rsidRPr="00E17E56" w:rsidRDefault="000436D7" w:rsidP="00E17E56">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هذا النَّوع يعطي لأفراد الشَّعب حقَّهم بالمشاركة باقتراح مشروع قانون، أو العمل على تقديم المشورة في مادة أو قانون ما، إذ تمنح بعض الدَّساتير حقَّ اقتراح مشروع معيَّن للأفراد، يرون أنَّه يصلح لملاءمته ليكون قانونًا، وفقًا للجهات الدُّستوريَّة (المنوفي، 1980).</w:t>
      </w:r>
    </w:p>
    <w:p w:rsidR="000436D7" w:rsidRPr="0060128E"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43636D" w:rsidRDefault="000436D7" w:rsidP="000436D7">
      <w:pPr>
        <w:tabs>
          <w:tab w:val="right" w:pos="9720"/>
        </w:tabs>
        <w:bidi/>
        <w:spacing w:after="0" w:line="360" w:lineRule="auto"/>
        <w:ind w:left="-567" w:hanging="112"/>
        <w:contextualSpacing/>
        <w:jc w:val="both"/>
        <w:rPr>
          <w:rFonts w:ascii="Arial" w:eastAsia="Times New Roman" w:hAnsi="Arial" w:cs="Arabic Transparent"/>
          <w:b/>
          <w:bCs/>
          <w:color w:val="000000"/>
          <w:sz w:val="28"/>
          <w:szCs w:val="28"/>
          <w:lang w:eastAsia="ar-SA"/>
        </w:rPr>
      </w:pPr>
      <w:r w:rsidRPr="0043636D">
        <w:rPr>
          <w:rFonts w:ascii="Arial" w:eastAsia="Times New Roman" w:hAnsi="Arial" w:cs="Arabic Transparent"/>
          <w:b/>
          <w:bCs/>
          <w:color w:val="000000"/>
          <w:sz w:val="28"/>
          <w:szCs w:val="28"/>
          <w:rtl/>
          <w:lang w:eastAsia="ar-SA"/>
        </w:rPr>
        <w:t xml:space="preserve">المشاركة باللُّجوء إلى وسائل الضَّغط: </w:t>
      </w:r>
    </w:p>
    <w:p w:rsidR="000436D7" w:rsidRPr="00E17E56" w:rsidRDefault="000436D7" w:rsidP="00E17E56">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تكون هذه المشاركة عن طريق العصيان المدنيِّ وعمل المظاهرات، بمعنى اللُّجوء إلى العنف ضدَّ مؤسَّسات الدَّولة، حيث يُمنَح الفرد حقَّه بالإضراب أو إقامة المظاهرات لأهداف سياسيَّة، ويتمُّ استخدامها عادة عندما يتمُّ إغلاق القنوات الشَّرعيَّة للمشاركة السِّياسيَّة، حيث يُعتَبر هذا النَّوع من أخطر أنواع المشاركة، إذ يمثِّل رفضًا شعبيًّا لنظام سياسيٍّ معيَّن، ويعمل على تغييره عبر المطالبات الشَّعبيَّة، مما يتطلَّب بالمقابل من بعض الأحزاب السِّياسيَّة والمنظَّمات الفاعلة في المجتمع المدنيِّ أن تتلاقى ذلك لذات الأهداف، إذ يكون النِّظام السِّياسيُّ قد وصل إلى منحدر حاسم في المجتمع (الحوات، 2011).</w:t>
      </w:r>
    </w:p>
    <w:p w:rsidR="000436D7" w:rsidRPr="0043636D" w:rsidRDefault="00722B96" w:rsidP="000436D7">
      <w:pPr>
        <w:tabs>
          <w:tab w:val="right" w:pos="9720"/>
        </w:tabs>
        <w:bidi/>
        <w:spacing w:after="0" w:line="360" w:lineRule="auto"/>
        <w:ind w:left="-709" w:hanging="112"/>
        <w:contextualSpacing/>
        <w:jc w:val="both"/>
        <w:rPr>
          <w:rFonts w:ascii="Arial" w:eastAsia="Times New Roman" w:hAnsi="Arial" w:cs="Arabic Transparent"/>
          <w:b/>
          <w:bCs/>
          <w:color w:val="000000"/>
          <w:sz w:val="28"/>
          <w:szCs w:val="28"/>
          <w:lang w:eastAsia="ar-SA"/>
        </w:rPr>
      </w:pPr>
      <w:r>
        <w:rPr>
          <w:rFonts w:ascii="Arial" w:eastAsia="Times New Roman" w:hAnsi="Arial" w:cs="Arabic Transparent"/>
          <w:color w:val="000000"/>
          <w:sz w:val="10"/>
          <w:szCs w:val="10"/>
          <w:lang w:eastAsia="ar-SA"/>
        </w:rPr>
        <w:lastRenderedPageBreak/>
        <w:t xml:space="preserve">         </w:t>
      </w:r>
      <w:r w:rsidR="000436D7" w:rsidRPr="0043636D">
        <w:rPr>
          <w:rFonts w:ascii="Arial" w:eastAsia="Times New Roman" w:hAnsi="Arial" w:cs="Arabic Transparent"/>
          <w:b/>
          <w:bCs/>
          <w:color w:val="000000"/>
          <w:sz w:val="28"/>
          <w:szCs w:val="28"/>
          <w:rtl/>
          <w:lang w:eastAsia="ar-SA"/>
        </w:rPr>
        <w:t xml:space="preserve">المشاركة عن طريق تنظيمات المجتمع المدنيِّ: </w:t>
      </w:r>
    </w:p>
    <w:p w:rsidR="000436D7" w:rsidRDefault="00722B96" w:rsidP="00722B96">
      <w:pPr>
        <w:tabs>
          <w:tab w:val="right" w:pos="9720"/>
        </w:tabs>
        <w:bidi/>
        <w:spacing w:after="0" w:line="360" w:lineRule="auto"/>
        <w:ind w:left="-610" w:hanging="99"/>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lang w:eastAsia="ar-SA"/>
        </w:rPr>
        <w:t xml:space="preserve">  </w:t>
      </w:r>
      <w:r w:rsidR="000436D7" w:rsidRPr="0067779F">
        <w:rPr>
          <w:rFonts w:ascii="Arial" w:eastAsia="Times New Roman" w:hAnsi="Arial" w:cs="Arabic Transparent"/>
          <w:color w:val="000000"/>
          <w:sz w:val="28"/>
          <w:szCs w:val="28"/>
          <w:rtl/>
          <w:lang w:eastAsia="ar-SA"/>
        </w:rPr>
        <w:t>تتكوَّن مثل هذه المشاركات عند إغلاق القنوات الرَّسميَّة أمام المواطنين، حيث يلجأ بعض أفراد المجتمع لتشكيل جماعات ضغط لتقوم بعمليَّات الضَّغط على صانعي القرار في الدَّولة لتحقيق أهدافهم ومصالحهم، وذلك من خلال اتِّخاذ قرارات تتوافق وتتماشى مع مصالحهم، أو العمل على التَّراجع عن قرارات تخالف مصالحهم، حيث تتمثَّل المشاركة السِّياسيَّة لبعض المنظمات كالجمعيَّات النَّسويَّة والاتِّحادات الطُّلَّابيَّة والنَّقابات والجمعيَّات الدِّينيَّة والمهنيَّة والجمعيَّات الثَّقافيَّة، إلَّا أنَّ هذا النَّوع من المشاركات لا يعبِّر إلَّا عن فئة أو شريحة معيِّنة من المجتمع، وتكون واسعة النُّفوذ سياسيًّا واقتصاديًّا؛ للعمل على تحقيق مصالحها (عاشور، 2003).</w:t>
      </w:r>
    </w:p>
    <w:p w:rsidR="0060128E" w:rsidRPr="004F45D4" w:rsidRDefault="0060128E" w:rsidP="00CE092C">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Pr="0043636D" w:rsidRDefault="000436D7" w:rsidP="000436D7">
      <w:pPr>
        <w:tabs>
          <w:tab w:val="right" w:pos="9720"/>
        </w:tabs>
        <w:bidi/>
        <w:spacing w:after="0" w:line="360" w:lineRule="auto"/>
        <w:ind w:left="-567" w:hanging="112"/>
        <w:contextualSpacing/>
        <w:jc w:val="both"/>
        <w:rPr>
          <w:rFonts w:ascii="Arial" w:eastAsia="Times New Roman" w:hAnsi="Arial" w:cs="Arabic Transparent"/>
          <w:b/>
          <w:bCs/>
          <w:color w:val="000000"/>
          <w:sz w:val="28"/>
          <w:szCs w:val="28"/>
          <w:lang w:eastAsia="ar-SA"/>
        </w:rPr>
      </w:pPr>
      <w:r w:rsidRPr="0043636D">
        <w:rPr>
          <w:rFonts w:ascii="Arial" w:eastAsia="Times New Roman" w:hAnsi="Arial" w:cs="Arabic Transparent"/>
          <w:b/>
          <w:bCs/>
          <w:color w:val="000000"/>
          <w:sz w:val="28"/>
          <w:szCs w:val="28"/>
          <w:rtl/>
          <w:lang w:eastAsia="ar-SA"/>
        </w:rPr>
        <w:t>المشاركة عن طريق الأحزاب السِّياسيَّة:</w:t>
      </w:r>
    </w:p>
    <w:p w:rsidR="000436D7" w:rsidRPr="0067779F" w:rsidRDefault="000436D7" w:rsidP="00597003">
      <w:pPr>
        <w:tabs>
          <w:tab w:val="right" w:pos="9720"/>
        </w:tabs>
        <w:bidi/>
        <w:spacing w:after="0" w:line="360" w:lineRule="auto"/>
        <w:ind w:left="-610" w:firstLine="43"/>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تُعدُّ من أهمِّ وسائل المشاركة السِّياسيَّة، والتي تُفضي طابعًا ديمقراطيًّا على الأنظمة السِّياسيَّة الدِّيمقراطيَّة التي تؤمن بالتَّعدُّديَّة، حيث تُعتَبر من المحرِّكات الأساسيَّة للعمليَّة الانتخابيَّة، ويتمُّ من خلالها تحفيز المواطنين على المشاركة السِّياسيَّة (عاشور، 2003).</w:t>
      </w:r>
    </w:p>
    <w:p w:rsidR="00D50B48" w:rsidRPr="0067779F" w:rsidRDefault="000436D7" w:rsidP="00597003">
      <w:pPr>
        <w:tabs>
          <w:tab w:val="right" w:pos="9720"/>
        </w:tabs>
        <w:bidi/>
        <w:spacing w:after="0" w:line="360" w:lineRule="auto"/>
        <w:ind w:left="-610" w:firstLine="43"/>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فالمشاركة السِّياسيَّة في العمليَّات السِّياسيَّة، سواءً أكانت بالتَّرشُّح للانتخابات أم بالانتخاب ككلٍّ، أو بالحملات الانتخابيَّة، تُعدُّ من أبرز أشكال الم</w:t>
      </w:r>
      <w:r w:rsidR="003521B5">
        <w:rPr>
          <w:rFonts w:ascii="Arial" w:eastAsia="Times New Roman" w:hAnsi="Arial" w:cs="Arabic Transparent"/>
          <w:color w:val="000000"/>
          <w:sz w:val="28"/>
          <w:szCs w:val="28"/>
          <w:rtl/>
          <w:lang w:eastAsia="ar-SA"/>
        </w:rPr>
        <w:t>شاركة السِّياسيَّة في الأُردنّ</w:t>
      </w:r>
      <w:r w:rsidRPr="0067779F">
        <w:rPr>
          <w:rFonts w:ascii="Arial" w:eastAsia="Times New Roman" w:hAnsi="Arial" w:cs="Arabic Transparent"/>
          <w:color w:val="000000"/>
          <w:sz w:val="28"/>
          <w:szCs w:val="28"/>
          <w:rtl/>
          <w:lang w:eastAsia="ar-SA"/>
        </w:rPr>
        <w:t>، حيث يستطيع أيُّ مواطن في المجتمع المشاركة السِّياسيَّة عن طريق هذه المجالات المتعدِّدة (شتيوي، 2002).</w:t>
      </w:r>
    </w:p>
    <w:p w:rsidR="0060128E" w:rsidRDefault="0060128E" w:rsidP="0060128E">
      <w:pPr>
        <w:tabs>
          <w:tab w:val="right" w:pos="9720"/>
        </w:tabs>
        <w:bidi/>
        <w:spacing w:line="360" w:lineRule="auto"/>
        <w:ind w:left="-567"/>
        <w:contextualSpacing/>
        <w:jc w:val="both"/>
        <w:rPr>
          <w:rFonts w:ascii="Arial" w:eastAsia="Times New Roman" w:hAnsi="Arial" w:cs="Arabic Transparent"/>
          <w:color w:val="000000"/>
          <w:sz w:val="10"/>
          <w:szCs w:val="10"/>
          <w:lang w:eastAsia="ar-SA" w:bidi="ar-JO"/>
        </w:rPr>
      </w:pPr>
    </w:p>
    <w:p w:rsidR="000436D7" w:rsidRPr="00BF6D63" w:rsidRDefault="000436D7" w:rsidP="000436D7">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BF6D63">
        <w:rPr>
          <w:rFonts w:ascii="Arial" w:eastAsia="Times New Roman" w:hAnsi="Arial" w:cs="Arabic Transparent"/>
          <w:b/>
          <w:bCs/>
          <w:color w:val="000000"/>
          <w:sz w:val="28"/>
          <w:szCs w:val="28"/>
          <w:rtl/>
          <w:lang w:eastAsia="ar-SA"/>
        </w:rPr>
        <w:t xml:space="preserve">نظام الكوتا النِّسائيَّة:  </w:t>
      </w:r>
    </w:p>
    <w:p w:rsidR="000436D7" w:rsidRPr="0067779F" w:rsidRDefault="00722B96" w:rsidP="00722B96">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هو نظام انتخابيٌّ يٌخصَّص في قانون الانتخابات العامَّة من أجل ضمان حقوق الأقلِّيَّات للوصول إلى السُّلطة السِّياسيَّة، وهو نوع من التَّدخُّل الإيجابيِّ للتَّعجيل بالمساواة والتَّقليل من التَّمييز بين فئات المجتمع المختلفة، وخصوصًا التَّمييز بين الرَّجل والمرأة، حيث جاء نظام الكوتا ليعمل على خلق نوع من التَّوازن السِّياسيِّ بين الجنسين في المؤسَّسات السِّياسيَّة، كما يغيِّر من نظرة المجتمع إلى المرأة ودورها الذُّكوريِّ، ويساهم في رفع مكانة المرأة ومشاركتها في العمليَّة السِّياسيَّة كحقٍّ من حقوقها، على أن يكون لها تمثيل في البرلمان والمحاكم والحكومات (الشرعة، وغوانمة، 2011).</w:t>
      </w:r>
    </w:p>
    <w:p w:rsidR="000436D7" w:rsidRPr="00CE3DDD"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Default="000436D7" w:rsidP="000436D7">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ويُقصد بالكوتا النِّسائيَّة: تمييز إيجابيٌّ بشكل مؤقَّت للمرأة، وتعزيز مشاركتها السِّياسيَّة عن طريق تخصيص مقاعد للنِّساء في مجالس البرلمانات، حيث يُعطي هذا الحقُّ نسبة تمثيل بنسبة تتراوح بين 30 و 40% كحدٍّ أدنى من أجل توفير مساعدة مؤسسيَّة للنِّساء، ويستهدف هذا النِّظام العمل على تهيئة المرأة للعمل السِّياسيِّ حتَّى تُثبت قدرتها ووصولها إلى مناصب صنع القرار، فهذا النِّظام يعمل على مواجهة تهميش المرأة في مواقع صنع القرار والعمل على توزيع الأدوار لكلٍّ من الرَّجل والمرأة بشكل متوازن ومتساوٍ، وسنِّ القوانين والتَّشريعات المختلفة فيما بينهما (أبو غزالة، 2007).</w:t>
      </w:r>
    </w:p>
    <w:p w:rsidR="00E17E56" w:rsidRPr="0067779F" w:rsidRDefault="00E17E56" w:rsidP="00E17E56">
      <w:pPr>
        <w:tabs>
          <w:tab w:val="right" w:pos="9720"/>
        </w:tabs>
        <w:bidi/>
        <w:spacing w:after="0" w:line="360" w:lineRule="auto"/>
        <w:ind w:left="-567"/>
        <w:jc w:val="both"/>
        <w:rPr>
          <w:rFonts w:ascii="Arial" w:eastAsia="Times New Roman" w:hAnsi="Arial" w:cs="Arabic Transparent"/>
          <w:color w:val="000000"/>
          <w:sz w:val="28"/>
          <w:szCs w:val="28"/>
          <w:rtl/>
          <w:lang w:eastAsia="ar-SA"/>
        </w:rPr>
      </w:pPr>
    </w:p>
    <w:p w:rsidR="000436D7" w:rsidRPr="0060128E"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BF6D63" w:rsidRDefault="000436D7" w:rsidP="000436D7">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BF6D63">
        <w:rPr>
          <w:rFonts w:ascii="Arial" w:eastAsia="Times New Roman" w:hAnsi="Arial" w:cs="Arabic Transparent"/>
          <w:b/>
          <w:bCs/>
          <w:color w:val="000000"/>
          <w:sz w:val="28"/>
          <w:szCs w:val="28"/>
          <w:rtl/>
          <w:lang w:eastAsia="ar-SA"/>
        </w:rPr>
        <w:lastRenderedPageBreak/>
        <w:t>رأي الفقه حول تبنِّي نظام الكوتا النِّسائيَّة:</w:t>
      </w:r>
    </w:p>
    <w:p w:rsidR="000436D7" w:rsidRPr="0067779F" w:rsidRDefault="000436D7" w:rsidP="000436D7">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عند الحديث عن نظام الكوتا النِّسائيَّة، لا بدَّ من استعراض اختلاف آراء الفقهاء بذلك، في الواقع فإنَّ فكرة التَّمييز الإيجابيِّ الخاصَّة بالمرأة، من النِّقاط التي تَنازَعَ القول حولها، وإنَّها ذات اتِّجاهين، فانقسم الفقه إلى نظام الحصص النِّسائيَّة للمجالس البرلمانية لتأييد وتطبيق هذا النِّظام، أمَّا القسم الآخر فمثَّل اتِّجاه المعارضة لتطبيق هذا النِّظام:</w:t>
      </w:r>
    </w:p>
    <w:p w:rsidR="000436D7" w:rsidRPr="0060128E"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BF6D63" w:rsidRDefault="000436D7" w:rsidP="000436D7">
      <w:pPr>
        <w:tabs>
          <w:tab w:val="right" w:pos="9720"/>
        </w:tabs>
        <w:bidi/>
        <w:spacing w:after="0" w:line="360" w:lineRule="auto"/>
        <w:ind w:left="-567"/>
        <w:jc w:val="both"/>
        <w:rPr>
          <w:rFonts w:ascii="Arial" w:eastAsia="Times New Roman" w:hAnsi="Arial" w:cs="Arabic Transparent"/>
          <w:b/>
          <w:bCs/>
          <w:color w:val="000000"/>
          <w:sz w:val="28"/>
          <w:szCs w:val="28"/>
          <w:lang w:eastAsia="ar-SA"/>
        </w:rPr>
      </w:pPr>
      <w:r w:rsidRPr="00BF6D63">
        <w:rPr>
          <w:rFonts w:ascii="Arial" w:eastAsia="Times New Roman" w:hAnsi="Arial" w:cs="Arabic Transparent"/>
          <w:b/>
          <w:bCs/>
          <w:color w:val="000000"/>
          <w:sz w:val="28"/>
          <w:szCs w:val="28"/>
          <w:rtl/>
          <w:lang w:eastAsia="ar-SA"/>
        </w:rPr>
        <w:t>- الاتِّجاه المؤيد لتطبيق نظام الكوتا النِّسائيَّة:</w:t>
      </w:r>
    </w:p>
    <w:p w:rsidR="000436D7" w:rsidRPr="0067779F" w:rsidRDefault="000436D7" w:rsidP="00C05137">
      <w:pPr>
        <w:tabs>
          <w:tab w:val="right" w:pos="9720"/>
        </w:tabs>
        <w:bidi/>
        <w:spacing w:after="0" w:line="360" w:lineRule="auto"/>
        <w:ind w:left="-425"/>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يرى أصحاب هذا الاتِّجاه وأنصاره أن تخصيص عدد من المقاعد في المجالس النِّيابيَّة المنتخَبة، هو الوسيلة المضمونة لتمثيل توازن حقيقيٍّ للمرأة في المجلس، في ظل وجود معيقات قد تمنع من وصول المرأة، فالواقع الفعليُّ والعمليُّ في عمليَّة المشاركة بين الرَّجل والمرأة في العمليَّة الانتخابيَّة، يبيِّن أن هنالك فجوة بين نسبة التَّمثيل بين المرأة والرَّجل، كما يرى أنصار تطبيق هذا النِّظام أن نظام الكوتا النِّسائيَّة قد يحقِّق شموليَّة تمثيل كافَّة شرائح المجتمع؛ ل</w:t>
      </w:r>
      <w:r w:rsidR="00C70676">
        <w:rPr>
          <w:rFonts w:ascii="Arial" w:eastAsia="Times New Roman" w:hAnsi="Arial" w:cs="Arabic Transparent"/>
          <w:color w:val="000000"/>
          <w:sz w:val="28"/>
          <w:szCs w:val="28"/>
          <w:rtl/>
          <w:lang w:eastAsia="ar-SA"/>
        </w:rPr>
        <w:t>أن البرلمان يمثِّل صوت الشَّعب،</w:t>
      </w:r>
      <w:r w:rsidRPr="0067779F">
        <w:rPr>
          <w:rFonts w:ascii="Arial" w:eastAsia="Times New Roman" w:hAnsi="Arial" w:cs="Arabic Transparent"/>
          <w:color w:val="000000"/>
          <w:sz w:val="28"/>
          <w:szCs w:val="28"/>
          <w:rtl/>
          <w:lang w:eastAsia="ar-SA"/>
        </w:rPr>
        <w:t xml:space="preserve">فوجود المُعيقات التي تحول دون وصول المرأة إلى </w:t>
      </w:r>
      <w:r w:rsidR="00C05137">
        <w:rPr>
          <w:rFonts w:ascii="Arial" w:eastAsia="Times New Roman" w:hAnsi="Arial" w:cs="Arabic Transparent"/>
          <w:color w:val="000000"/>
          <w:sz w:val="28"/>
          <w:szCs w:val="28"/>
          <w:rtl/>
          <w:lang w:eastAsia="ar-SA"/>
        </w:rPr>
        <w:t>البرلمان، يجب التَّغلُّب عليها</w:t>
      </w:r>
      <w:r w:rsidRPr="0067779F">
        <w:rPr>
          <w:rFonts w:ascii="Arial" w:eastAsia="Times New Roman" w:hAnsi="Arial" w:cs="Arabic Transparent"/>
          <w:color w:val="000000"/>
          <w:sz w:val="28"/>
          <w:szCs w:val="28"/>
          <w:rtl/>
          <w:lang w:eastAsia="ar-SA"/>
        </w:rPr>
        <w:t>، فوجود الوعي بقدرات المرأة بالحياة السِّياسيَّة لن يتغيَّر في دورة برلمانية واحدة، بل يجب أن تتاح لها الفرصة في الحصول على مقعدها البرلمانيِّ لتقوم وتثبت وجودها الفعليَّ للمشاركة السِّياسية في العمل السِّياسيِّ، كما أن أساس تطبيق نظام الكوتا النِّسائيَّة يعود إلى التَّطوُّرات الدَّوليَّة التي أخذت بها الاتِّفاقيَّات الدَّوليَّة لرعاية حقوق الإنسان وحقوق المرأة، والعمل على إلغاء كافَّة أشكال التَّمييز ضدَّ المرأة المتَّفق عليها في الاتِّفاقيَّات الدَّوليَّة (زهرة، 2009).</w:t>
      </w:r>
    </w:p>
    <w:p w:rsidR="000436D7" w:rsidRPr="007C3C09" w:rsidRDefault="000436D7" w:rsidP="000436D7">
      <w:pPr>
        <w:tabs>
          <w:tab w:val="right" w:pos="9720"/>
        </w:tabs>
        <w:bidi/>
        <w:spacing w:after="0" w:line="360" w:lineRule="auto"/>
        <w:ind w:left="-425"/>
        <w:jc w:val="both"/>
        <w:rPr>
          <w:rFonts w:ascii="Arial" w:eastAsia="Times New Roman" w:hAnsi="Arial" w:cs="Arabic Transparent"/>
          <w:color w:val="000000"/>
          <w:sz w:val="10"/>
          <w:szCs w:val="10"/>
          <w:rtl/>
          <w:lang w:eastAsia="ar-SA"/>
        </w:rPr>
      </w:pPr>
    </w:p>
    <w:p w:rsidR="000436D7" w:rsidRPr="0067779F" w:rsidRDefault="000436D7" w:rsidP="00C70676">
      <w:pPr>
        <w:tabs>
          <w:tab w:val="right" w:pos="9720"/>
        </w:tabs>
        <w:bidi/>
        <w:spacing w:after="0" w:line="360" w:lineRule="auto"/>
        <w:ind w:left="-610" w:firstLine="18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وحسب الرَّأي المؤيِّد لتطبيق هذا النِّظام فإنَّه يضمن للمرأة السِّياسيَّة تمثيلاً نيابيًّا في العمليَّة الانتخابيَّة، والتي قد يطغى عليها أحيانا هيمنة أصحاب رؤوس الأموال للتَّمثيل الفعليّ</w:t>
      </w:r>
      <w:r w:rsidR="00C70676">
        <w:rPr>
          <w:rFonts w:ascii="Arial" w:eastAsia="Times New Roman" w:hAnsi="Arial" w:cs="Arabic Transparent"/>
          <w:color w:val="000000"/>
          <w:sz w:val="28"/>
          <w:szCs w:val="28"/>
          <w:rtl/>
          <w:lang w:eastAsia="ar-SA"/>
        </w:rPr>
        <w:t>ِ في البرلمان، ويُعتَبَر</w:t>
      </w:r>
      <w:r w:rsidRPr="0067779F">
        <w:rPr>
          <w:rFonts w:ascii="Arial" w:eastAsia="Times New Roman" w:hAnsi="Arial" w:cs="Arabic Transparent"/>
          <w:color w:val="000000"/>
          <w:sz w:val="28"/>
          <w:szCs w:val="28"/>
          <w:rtl/>
          <w:lang w:eastAsia="ar-SA"/>
        </w:rPr>
        <w:t>من العوائق التي تحول دون وصول المرأة إلى المجلس البرلمانيِّ فلولا هذا العائق لما كان وصول المرأة السِّياسيَّة وتمثيلها في المجلس البرلمانيِّ متساويًا في النِّسبة مع الرَّجل، ويساهم نظام الكوتا في تعزيز دور المرأة في المجتمع ككلٍّ، وفي المجلس النِّيابيِّ بشكل خاصٍّ من خلال العمل على خلق كوادر نسائيَّة مؤهَّلة ومدرَّبة تمتاز بالعمل السِّياسيِّ (بيبرس، 2018).</w:t>
      </w:r>
    </w:p>
    <w:p w:rsidR="000436D7" w:rsidRPr="00FF6422" w:rsidRDefault="000436D7" w:rsidP="000436D7">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BF6D63" w:rsidRDefault="000436D7" w:rsidP="000436D7">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BF6D63">
        <w:rPr>
          <w:rFonts w:ascii="Arial" w:eastAsia="Times New Roman" w:hAnsi="Arial" w:cs="Arabic Transparent"/>
          <w:b/>
          <w:bCs/>
          <w:color w:val="000000"/>
          <w:sz w:val="28"/>
          <w:szCs w:val="28"/>
          <w:rtl/>
          <w:lang w:eastAsia="ar-SA"/>
        </w:rPr>
        <w:t>- الاتِّجاه المعارض لتطبيق نظام الكوتا النِّسائيَّة:</w:t>
      </w:r>
    </w:p>
    <w:p w:rsidR="000436D7" w:rsidRPr="0067779F" w:rsidRDefault="000436D7" w:rsidP="00B17FC3">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يرى </w:t>
      </w:r>
      <w:r w:rsidR="00FE6484" w:rsidRPr="0067779F">
        <w:rPr>
          <w:rFonts w:ascii="Arial" w:eastAsia="Times New Roman" w:hAnsi="Arial" w:cs="Arabic Transparent"/>
          <w:color w:val="000000"/>
          <w:sz w:val="28"/>
          <w:szCs w:val="28"/>
          <w:rtl/>
          <w:lang w:eastAsia="ar-SA"/>
        </w:rPr>
        <w:t>أصحاب</w:t>
      </w:r>
      <w:r w:rsidRPr="0067779F">
        <w:rPr>
          <w:rFonts w:ascii="Arial" w:eastAsia="Times New Roman" w:hAnsi="Arial" w:cs="Arabic Transparent"/>
          <w:color w:val="000000"/>
          <w:sz w:val="28"/>
          <w:szCs w:val="28"/>
          <w:rtl/>
          <w:lang w:eastAsia="ar-SA"/>
        </w:rPr>
        <w:t xml:space="preserve"> هذا الاتِّجاه </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وهو الذي يعارض تطبيق نظام الكوتا</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وجود </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ي</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تمييز بين المرأة والرَّجل يشك</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 نوع</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من انتهاك مبدأ المساواة بين الرَّجل والمرأة</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w:t>
      </w:r>
      <w:r w:rsidR="00FE6484" w:rsidRPr="0067779F">
        <w:rPr>
          <w:rFonts w:ascii="Arial" w:eastAsia="Times New Roman" w:hAnsi="Arial" w:cs="Arabic Transparent"/>
          <w:color w:val="000000"/>
          <w:sz w:val="28"/>
          <w:szCs w:val="28"/>
          <w:rtl/>
          <w:lang w:eastAsia="ar-SA"/>
        </w:rPr>
        <w:t>ذ</w:t>
      </w:r>
      <w:r w:rsidRPr="0067779F">
        <w:rPr>
          <w:rFonts w:ascii="Arial" w:eastAsia="Times New Roman" w:hAnsi="Arial" w:cs="Arabic Transparent"/>
          <w:color w:val="000000"/>
          <w:sz w:val="28"/>
          <w:szCs w:val="28"/>
          <w:rtl/>
          <w:lang w:eastAsia="ar-SA"/>
        </w:rPr>
        <w:t>ي نص</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ت عليه </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غلب دساتير دول العالم، حيث يقر</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هذا الدُّستور </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المواطنين جميع</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ا </w:t>
      </w:r>
      <w:r w:rsidR="00C05137">
        <w:rPr>
          <w:rFonts w:ascii="Arial" w:eastAsia="Times New Roman" w:hAnsi="Arial" w:cs="Arabic Transparent" w:hint="cs"/>
          <w:color w:val="000000"/>
          <w:sz w:val="28"/>
          <w:szCs w:val="28"/>
          <w:rtl/>
          <w:lang w:eastAsia="ar-SA"/>
        </w:rPr>
        <w:t>متساوون</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ولايوجد بينهم </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ي</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تمييز بسبب اللُّغة أو الد</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ين أو الجنس أو العرق، كما يرى </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 xml:space="preserve">نصار هذا الاتِّجاه </w:t>
      </w:r>
      <w:r w:rsidR="00FE648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تطبيقه سيؤد</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 إلى حدوث تناقض في تكافؤ الفرص</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وفق</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ا لمبدأ </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النِّساء جميعه</w:t>
      </w:r>
      <w:r w:rsidR="00FE6484" w:rsidRPr="0067779F">
        <w:rPr>
          <w:rFonts w:ascii="Arial" w:eastAsia="Times New Roman" w:hAnsi="Arial" w:cs="Arabic Transparent"/>
          <w:color w:val="000000"/>
          <w:sz w:val="28"/>
          <w:szCs w:val="28"/>
          <w:rtl/>
          <w:lang w:eastAsia="ar-SA"/>
        </w:rPr>
        <w:t>نَّ لهنَّ</w:t>
      </w:r>
      <w:r w:rsidRPr="0067779F">
        <w:rPr>
          <w:rFonts w:ascii="Arial" w:eastAsia="Times New Roman" w:hAnsi="Arial" w:cs="Arabic Transparent"/>
          <w:color w:val="000000"/>
          <w:sz w:val="28"/>
          <w:szCs w:val="28"/>
          <w:rtl/>
          <w:lang w:eastAsia="ar-SA"/>
        </w:rPr>
        <w:t xml:space="preserve"> نفس الحق</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بالاعتماد على النَّوع وليس بالاعتماد حسب الكفاءة</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س</w:t>
      </w:r>
      <w:r w:rsidR="00FE6484"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ؤد</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ي إلى فقدان </w:t>
      </w:r>
      <w:r w:rsidRPr="0067779F">
        <w:rPr>
          <w:rFonts w:ascii="Arial" w:eastAsia="Times New Roman" w:hAnsi="Arial" w:cs="Arabic Transparent"/>
          <w:color w:val="000000"/>
          <w:sz w:val="28"/>
          <w:szCs w:val="28"/>
          <w:rtl/>
          <w:lang w:eastAsia="ar-SA"/>
        </w:rPr>
        <w:lastRenderedPageBreak/>
        <w:t xml:space="preserve">التَّفاعُل بين المرأة والمجتمع الذي تنتمي </w:t>
      </w:r>
      <w:r w:rsidR="00FE6484"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ليه</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w:t>
      </w:r>
      <w:r w:rsidR="00FE6484" w:rsidRPr="0067779F">
        <w:rPr>
          <w:rFonts w:ascii="Arial" w:eastAsia="Times New Roman" w:hAnsi="Arial" w:cs="Arabic Transparent"/>
          <w:color w:val="000000"/>
          <w:sz w:val="28"/>
          <w:szCs w:val="28"/>
          <w:rtl/>
          <w:lang w:eastAsia="ar-SA"/>
        </w:rPr>
        <w:t>يجب</w:t>
      </w:r>
      <w:r w:rsidRPr="0067779F">
        <w:rPr>
          <w:rFonts w:ascii="Arial" w:eastAsia="Times New Roman" w:hAnsi="Arial" w:cs="Arabic Transparent"/>
          <w:color w:val="000000"/>
          <w:sz w:val="28"/>
          <w:szCs w:val="28"/>
          <w:rtl/>
          <w:lang w:eastAsia="ar-SA"/>
        </w:rPr>
        <w:t xml:space="preserve"> تخصيص مقاعد </w:t>
      </w:r>
      <w:r w:rsidR="00B17FC3">
        <w:rPr>
          <w:rFonts w:ascii="Arial" w:eastAsia="Times New Roman" w:hAnsi="Arial" w:cs="Arabic Transparent"/>
          <w:color w:val="000000"/>
          <w:sz w:val="28"/>
          <w:szCs w:val="28"/>
          <w:rtl/>
          <w:lang w:eastAsia="ar-SA"/>
        </w:rPr>
        <w:t>للمرأة في البرلمان بنسب معيِّنة</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وليس من خلال </w:t>
      </w:r>
      <w:r w:rsidR="00B17FC3">
        <w:rPr>
          <w:rFonts w:ascii="Arial" w:eastAsia="Times New Roman" w:hAnsi="Arial" w:cs="Arabic Transparent" w:hint="cs"/>
          <w:color w:val="000000"/>
          <w:sz w:val="28"/>
          <w:szCs w:val="28"/>
          <w:rtl/>
          <w:lang w:eastAsia="ar-SA"/>
        </w:rPr>
        <w:t>انتخابات</w:t>
      </w:r>
      <w:r w:rsidRPr="0067779F">
        <w:rPr>
          <w:rFonts w:ascii="Arial" w:eastAsia="Times New Roman" w:hAnsi="Arial" w:cs="Arabic Transparent"/>
          <w:color w:val="000000"/>
          <w:sz w:val="28"/>
          <w:szCs w:val="28"/>
          <w:rtl/>
          <w:lang w:eastAsia="ar-SA"/>
        </w:rPr>
        <w:t xml:space="preserve"> تتناقض مع مبدأ الت</w:t>
      </w:r>
      <w:r w:rsidR="00FE648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مثيل الذي تقوم عليه الدِّيمقراطيَّة (وهبان، 2009).</w:t>
      </w:r>
    </w:p>
    <w:p w:rsidR="000436D7" w:rsidRDefault="00FE6484" w:rsidP="00B66857">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ويرى معارضو</w:t>
      </w:r>
      <w:r w:rsidR="000436D7" w:rsidRPr="0067779F">
        <w:rPr>
          <w:rFonts w:ascii="Arial" w:eastAsia="Times New Roman" w:hAnsi="Arial" w:cs="Arabic Transparent"/>
          <w:color w:val="000000"/>
          <w:sz w:val="28"/>
          <w:szCs w:val="28"/>
          <w:rtl/>
          <w:lang w:eastAsia="ar-SA"/>
        </w:rPr>
        <w:t xml:space="preserve"> تطبيق هذا النِّظام </w:t>
      </w:r>
      <w:r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ن</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ه يشك</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ل مخالفة لمبادئ الدِّيمقراطيَّة، حيث يفرض</w:t>
      </w:r>
      <w:r w:rsidRPr="0067779F">
        <w:rPr>
          <w:rFonts w:ascii="Arial" w:eastAsia="Times New Roman" w:hAnsi="Arial" w:cs="Arabic Transparent"/>
          <w:color w:val="000000"/>
          <w:sz w:val="28"/>
          <w:szCs w:val="28"/>
          <w:rtl/>
          <w:lang w:eastAsia="ar-SA"/>
        </w:rPr>
        <w:t xml:space="preserve"> مشاركة</w:t>
      </w:r>
      <w:r w:rsidR="000436D7" w:rsidRPr="0067779F">
        <w:rPr>
          <w:rFonts w:ascii="Arial" w:eastAsia="Times New Roman" w:hAnsi="Arial" w:cs="Arabic Transparent"/>
          <w:color w:val="000000"/>
          <w:sz w:val="28"/>
          <w:szCs w:val="28"/>
          <w:rtl/>
          <w:lang w:eastAsia="ar-SA"/>
        </w:rPr>
        <w:t xml:space="preserve"> المرأة فرض</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ولا يترك للاّخرين مجالا</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لاختيارها بناء</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على الكفاءة والقدرة، فيرو</w:t>
      </w:r>
      <w:r w:rsidRPr="0067779F">
        <w:rPr>
          <w:rFonts w:ascii="Arial" w:eastAsia="Times New Roman" w:hAnsi="Arial" w:cs="Arabic Transparent"/>
          <w:color w:val="000000"/>
          <w:sz w:val="28"/>
          <w:szCs w:val="28"/>
          <w:rtl/>
          <w:lang w:eastAsia="ar-SA"/>
        </w:rPr>
        <w:t>نأ</w:t>
      </w:r>
      <w:r w:rsidR="000436D7" w:rsidRPr="0067779F">
        <w:rPr>
          <w:rFonts w:ascii="Arial" w:eastAsia="Times New Roman" w:hAnsi="Arial" w:cs="Arabic Transparent"/>
          <w:color w:val="000000"/>
          <w:sz w:val="28"/>
          <w:szCs w:val="28"/>
          <w:rtl/>
          <w:lang w:eastAsia="ar-SA"/>
        </w:rPr>
        <w:t>ن</w:t>
      </w:r>
      <w:r w:rsidRPr="0067779F">
        <w:rPr>
          <w:rFonts w:ascii="Arial" w:eastAsia="Times New Roman" w:hAnsi="Arial" w:cs="Arabic Transparent"/>
          <w:color w:val="000000"/>
          <w:sz w:val="28"/>
          <w:szCs w:val="28"/>
          <w:rtl/>
          <w:lang w:eastAsia="ar-SA"/>
        </w:rPr>
        <w:t>َّ في</w:t>
      </w:r>
      <w:r w:rsidR="000436D7" w:rsidRPr="0067779F">
        <w:rPr>
          <w:rFonts w:ascii="Arial" w:eastAsia="Times New Roman" w:hAnsi="Arial" w:cs="Arabic Transparent"/>
          <w:color w:val="000000"/>
          <w:sz w:val="28"/>
          <w:szCs w:val="28"/>
          <w:rtl/>
          <w:lang w:eastAsia="ar-SA"/>
        </w:rPr>
        <w:t xml:space="preserve"> الكوتا انتقاص</w:t>
      </w:r>
      <w:r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 xml:space="preserve"> واضح</w:t>
      </w:r>
      <w:r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 xml:space="preserve"> للمرأة</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w:t>
      </w:r>
      <w:r w:rsidRPr="0067779F">
        <w:rPr>
          <w:rFonts w:ascii="Arial" w:eastAsia="Times New Roman" w:hAnsi="Arial" w:cs="Arabic Transparent"/>
          <w:color w:val="000000"/>
          <w:sz w:val="28"/>
          <w:szCs w:val="28"/>
          <w:rtl/>
          <w:lang w:eastAsia="ar-SA"/>
        </w:rPr>
        <w:t>أنَّها غير</w:t>
      </w:r>
      <w:r w:rsidR="000436D7" w:rsidRPr="0067779F">
        <w:rPr>
          <w:rFonts w:ascii="Arial" w:eastAsia="Times New Roman" w:hAnsi="Arial" w:cs="Arabic Transparent"/>
          <w:color w:val="000000"/>
          <w:sz w:val="28"/>
          <w:szCs w:val="28"/>
          <w:rtl/>
          <w:lang w:eastAsia="ar-SA"/>
        </w:rPr>
        <w:t xml:space="preserve"> ق</w:t>
      </w:r>
      <w:r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در</w:t>
      </w:r>
      <w:r w:rsidRPr="0067779F">
        <w:rPr>
          <w:rFonts w:ascii="Arial" w:eastAsia="Times New Roman" w:hAnsi="Arial" w:cs="Arabic Transparent"/>
          <w:color w:val="000000"/>
          <w:sz w:val="28"/>
          <w:szCs w:val="28"/>
          <w:rtl/>
          <w:lang w:eastAsia="ar-SA"/>
        </w:rPr>
        <w:t>ة</w:t>
      </w:r>
      <w:r w:rsidR="000436D7" w:rsidRPr="0067779F">
        <w:rPr>
          <w:rFonts w:ascii="Arial" w:eastAsia="Times New Roman" w:hAnsi="Arial" w:cs="Arabic Transparent"/>
          <w:color w:val="000000"/>
          <w:sz w:val="28"/>
          <w:szCs w:val="28"/>
          <w:rtl/>
          <w:lang w:eastAsia="ar-SA"/>
        </w:rPr>
        <w:t xml:space="preserve"> على مواجهة الرَّجل بمفردها، ومن الحجج التي </w:t>
      </w:r>
      <w:r w:rsidR="007B1667"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خذ بها ا</w:t>
      </w:r>
      <w:r w:rsidR="007B1667" w:rsidRPr="0067779F">
        <w:rPr>
          <w:rFonts w:ascii="Arial" w:eastAsia="Times New Roman" w:hAnsi="Arial" w:cs="Arabic Transparent"/>
          <w:color w:val="000000"/>
          <w:sz w:val="28"/>
          <w:szCs w:val="28"/>
          <w:rtl/>
          <w:lang w:eastAsia="ar-SA"/>
        </w:rPr>
        <w:t>ل</w:t>
      </w:r>
      <w:r w:rsidR="000436D7" w:rsidRPr="0067779F">
        <w:rPr>
          <w:rFonts w:ascii="Arial" w:eastAsia="Times New Roman" w:hAnsi="Arial" w:cs="Arabic Transparent"/>
          <w:color w:val="000000"/>
          <w:sz w:val="28"/>
          <w:szCs w:val="28"/>
          <w:rtl/>
          <w:lang w:eastAsia="ar-SA"/>
        </w:rPr>
        <w:t>معارض</w:t>
      </w:r>
      <w:r w:rsidR="007B1667" w:rsidRPr="0067779F">
        <w:rPr>
          <w:rFonts w:ascii="Arial" w:eastAsia="Times New Roman" w:hAnsi="Arial" w:cs="Arabic Transparent"/>
          <w:color w:val="000000"/>
          <w:sz w:val="28"/>
          <w:szCs w:val="28"/>
          <w:rtl/>
          <w:lang w:eastAsia="ar-SA"/>
        </w:rPr>
        <w:t>و</w:t>
      </w:r>
      <w:r w:rsidR="000436D7" w:rsidRPr="0067779F">
        <w:rPr>
          <w:rFonts w:ascii="Arial" w:eastAsia="Times New Roman" w:hAnsi="Arial" w:cs="Arabic Transparent"/>
          <w:color w:val="000000"/>
          <w:sz w:val="28"/>
          <w:szCs w:val="28"/>
          <w:rtl/>
          <w:lang w:eastAsia="ar-SA"/>
        </w:rPr>
        <w:t>ن للكوتا</w:t>
      </w:r>
      <w:r w:rsidR="007B1667" w:rsidRPr="0067779F">
        <w:rPr>
          <w:rFonts w:ascii="Arial" w:eastAsia="Times New Roman" w:hAnsi="Arial" w:cs="Arabic Transparent"/>
          <w:color w:val="000000"/>
          <w:sz w:val="28"/>
          <w:szCs w:val="28"/>
          <w:rtl/>
          <w:lang w:eastAsia="ar-SA"/>
        </w:rPr>
        <w:t>؛أنَّه</w:t>
      </w:r>
      <w:r w:rsidR="000436D7" w:rsidRPr="0067779F">
        <w:rPr>
          <w:rFonts w:ascii="Arial" w:eastAsia="Times New Roman" w:hAnsi="Arial" w:cs="Arabic Transparent"/>
          <w:color w:val="000000"/>
          <w:sz w:val="28"/>
          <w:szCs w:val="28"/>
          <w:rtl/>
          <w:lang w:eastAsia="ar-SA"/>
        </w:rPr>
        <w:t xml:space="preserve"> من الممكن</w:t>
      </w:r>
      <w:r w:rsidR="007B1667" w:rsidRPr="0067779F">
        <w:rPr>
          <w:rFonts w:ascii="Arial" w:eastAsia="Times New Roman" w:hAnsi="Arial" w:cs="Arabic Transparent"/>
          <w:color w:val="000000"/>
          <w:sz w:val="28"/>
          <w:szCs w:val="28"/>
          <w:rtl/>
          <w:lang w:eastAsia="ar-SA"/>
        </w:rPr>
        <w:t xml:space="preserve"> أ</w:t>
      </w:r>
      <w:r w:rsidR="000436D7" w:rsidRPr="0067779F">
        <w:rPr>
          <w:rFonts w:ascii="Arial" w:eastAsia="Times New Roman" w:hAnsi="Arial" w:cs="Arabic Transparent"/>
          <w:color w:val="000000"/>
          <w:sz w:val="28"/>
          <w:szCs w:val="28"/>
          <w:rtl/>
          <w:lang w:eastAsia="ar-SA"/>
        </w:rPr>
        <w:t xml:space="preserve">ن </w:t>
      </w:r>
      <w:r w:rsidR="007B1667" w:rsidRPr="0067779F">
        <w:rPr>
          <w:rFonts w:ascii="Arial" w:eastAsia="Times New Roman" w:hAnsi="Arial" w:cs="Arabic Transparent"/>
          <w:color w:val="000000"/>
          <w:sz w:val="28"/>
          <w:szCs w:val="28"/>
          <w:rtl/>
          <w:lang w:eastAsia="ar-SA"/>
        </w:rPr>
        <w:t>تن</w:t>
      </w:r>
      <w:r w:rsidR="000436D7" w:rsidRPr="0067779F">
        <w:rPr>
          <w:rFonts w:ascii="Arial" w:eastAsia="Times New Roman" w:hAnsi="Arial" w:cs="Arabic Transparent"/>
          <w:color w:val="000000"/>
          <w:sz w:val="28"/>
          <w:szCs w:val="28"/>
          <w:rtl/>
          <w:lang w:eastAsia="ar-SA"/>
        </w:rPr>
        <w:t xml:space="preserve">دفع </w:t>
      </w:r>
      <w:r w:rsidR="007B1667" w:rsidRPr="0067779F">
        <w:rPr>
          <w:rFonts w:ascii="Arial" w:eastAsia="Times New Roman" w:hAnsi="Arial" w:cs="Arabic Transparent"/>
          <w:color w:val="000000"/>
          <w:sz w:val="28"/>
          <w:szCs w:val="28"/>
          <w:rtl/>
          <w:lang w:eastAsia="ar-SA"/>
        </w:rPr>
        <w:t>قطاعات أ</w:t>
      </w:r>
      <w:r w:rsidR="000436D7" w:rsidRPr="0067779F">
        <w:rPr>
          <w:rFonts w:ascii="Arial" w:eastAsia="Times New Roman" w:hAnsi="Arial" w:cs="Arabic Transparent"/>
          <w:color w:val="000000"/>
          <w:sz w:val="28"/>
          <w:szCs w:val="28"/>
          <w:rtl/>
          <w:lang w:eastAsia="ar-SA"/>
        </w:rPr>
        <w:t>خرى للمطالبة بالش</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يء نفسه</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w:t>
      </w:r>
      <w:r w:rsidR="007B1667"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ن</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تحقي</w:t>
      </w:r>
      <w:r w:rsidR="007B1667" w:rsidRPr="0067779F">
        <w:rPr>
          <w:rFonts w:ascii="Arial" w:eastAsia="Times New Roman" w:hAnsi="Arial" w:cs="Arabic Transparent"/>
          <w:color w:val="000000"/>
          <w:sz w:val="28"/>
          <w:szCs w:val="28"/>
          <w:rtl/>
          <w:lang w:eastAsia="ar-SA"/>
        </w:rPr>
        <w:t>ق المساواة بين المرأة والرَّجل لا يكمن</w:t>
      </w:r>
      <w:r w:rsidR="000436D7" w:rsidRPr="0067779F">
        <w:rPr>
          <w:rFonts w:ascii="Arial" w:eastAsia="Times New Roman" w:hAnsi="Arial" w:cs="Arabic Transparent"/>
          <w:color w:val="000000"/>
          <w:sz w:val="28"/>
          <w:szCs w:val="28"/>
          <w:rtl/>
          <w:lang w:eastAsia="ar-SA"/>
        </w:rPr>
        <w:t xml:space="preserve"> في تطبيق نظام الكوتا</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بل في تمكين المرأة وحل</w:t>
      </w:r>
      <w:r w:rsidR="007B1667" w:rsidRPr="0067779F">
        <w:rPr>
          <w:rFonts w:ascii="Arial" w:eastAsia="Times New Roman" w:hAnsi="Arial" w:cs="Arabic Transparent"/>
          <w:color w:val="000000"/>
          <w:sz w:val="28"/>
          <w:szCs w:val="28"/>
          <w:rtl/>
          <w:lang w:eastAsia="ar-SA"/>
        </w:rPr>
        <w:t>ِّ العوائق والعقبات الاجتماعيَّ</w:t>
      </w:r>
      <w:r w:rsidR="000436D7" w:rsidRPr="0067779F">
        <w:rPr>
          <w:rFonts w:ascii="Arial" w:eastAsia="Times New Roman" w:hAnsi="Arial" w:cs="Arabic Transparent"/>
          <w:color w:val="000000"/>
          <w:sz w:val="28"/>
          <w:szCs w:val="28"/>
          <w:rtl/>
          <w:lang w:eastAsia="ar-SA"/>
        </w:rPr>
        <w:t>ة والثَّقافيَّة والسِّياسيَّة التي تقف في طريقها</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وعدم وصولها إلى المجالس البرلماني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وتأهيلها سياسي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w:t>
      </w:r>
      <w:r w:rsidR="00B17FC3">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(الكريني، 2008)</w:t>
      </w:r>
      <w:r w:rsidR="007B1667" w:rsidRPr="0067779F">
        <w:rPr>
          <w:rFonts w:ascii="Arial" w:eastAsia="Times New Roman" w:hAnsi="Arial" w:cs="Arabic Transparent"/>
          <w:color w:val="000000"/>
          <w:sz w:val="28"/>
          <w:szCs w:val="28"/>
          <w:rtl/>
          <w:lang w:eastAsia="ar-SA"/>
        </w:rPr>
        <w:t>.</w:t>
      </w:r>
    </w:p>
    <w:p w:rsidR="00071414" w:rsidRPr="007C3C09" w:rsidRDefault="00071414" w:rsidP="00071414">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77187A" w:rsidRPr="003D5E1D" w:rsidRDefault="0077187A" w:rsidP="0077187A">
      <w:pPr>
        <w:tabs>
          <w:tab w:val="right" w:pos="9720"/>
        </w:tabs>
        <w:bidi/>
        <w:spacing w:after="0" w:line="360" w:lineRule="auto"/>
        <w:ind w:left="-567"/>
        <w:jc w:val="both"/>
        <w:rPr>
          <w:rFonts w:ascii="Arial" w:eastAsia="Times New Roman" w:hAnsi="Arial" w:cs="Arabic Transparent"/>
          <w:color w:val="000000"/>
          <w:sz w:val="4"/>
          <w:szCs w:val="4"/>
          <w:rtl/>
          <w:lang w:eastAsia="ar-SA"/>
        </w:rPr>
      </w:pPr>
    </w:p>
    <w:p w:rsidR="000436D7" w:rsidRPr="00071414" w:rsidRDefault="000436D7" w:rsidP="000436D7">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t>أو</w:t>
      </w:r>
      <w:r w:rsidR="007B1667"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لا</w:t>
      </w:r>
      <w:r w:rsidR="007B1667"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 الكوتا الإلزامي</w:t>
      </w:r>
      <w:r w:rsidR="007B1667"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ة</w:t>
      </w:r>
      <w:r w:rsidR="007B1667" w:rsidRPr="00071414">
        <w:rPr>
          <w:rFonts w:ascii="Arial" w:eastAsia="Times New Roman" w:hAnsi="Arial" w:cs="Arabic Transparent"/>
          <w:b/>
          <w:bCs/>
          <w:color w:val="000000"/>
          <w:sz w:val="28"/>
          <w:szCs w:val="28"/>
          <w:rtl/>
          <w:lang w:eastAsia="ar-SA"/>
        </w:rPr>
        <w:t>:</w:t>
      </w:r>
    </w:p>
    <w:p w:rsidR="000436D7" w:rsidRPr="0067779F" w:rsidRDefault="00EF07E5" w:rsidP="002477BC">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 xml:space="preserve">وهي من أكثر </w:t>
      </w:r>
      <w:r w:rsidR="007B1667"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نواع الكوت</w:t>
      </w:r>
      <w:r w:rsidR="007B1667"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 xml:space="preserve"> انتشار</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 وشيوع</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 في الد</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ول الن</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امية</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وذلك من </w:t>
      </w:r>
      <w:r w:rsidR="007B1667"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جل تجاوز المُعيقات التي تحد</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من وصول المرأة إلى مناصب صنع القرار في الدَّولة، ومن خلال هذا النَّوع من الكوتا يتم</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تخصيص عدد من المقاعد للن</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ساء من مجموع مقاعد المجلس النِّيابي</w:t>
      </w:r>
      <w:r w:rsidR="007B1667" w:rsidRPr="0067779F">
        <w:rPr>
          <w:rFonts w:ascii="Arial" w:eastAsia="Times New Roman" w:hAnsi="Arial" w:cs="Arabic Transparent"/>
          <w:color w:val="000000"/>
          <w:sz w:val="28"/>
          <w:szCs w:val="28"/>
          <w:rtl/>
          <w:lang w:eastAsia="ar-SA"/>
        </w:rPr>
        <w:t>ِّ بطرق إ</w:t>
      </w:r>
      <w:r w:rsidR="000436D7" w:rsidRPr="0067779F">
        <w:rPr>
          <w:rFonts w:ascii="Arial" w:eastAsia="Times New Roman" w:hAnsi="Arial" w:cs="Arabic Transparent"/>
          <w:color w:val="000000"/>
          <w:sz w:val="28"/>
          <w:szCs w:val="28"/>
          <w:rtl/>
          <w:lang w:eastAsia="ar-SA"/>
        </w:rPr>
        <w:t>لزامي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w:t>
      </w:r>
      <w:r w:rsidR="007B1667" w:rsidRPr="0067779F">
        <w:rPr>
          <w:rFonts w:ascii="Arial" w:eastAsia="Times New Roman" w:hAnsi="Arial" w:cs="Arabic Transparent"/>
          <w:color w:val="000000"/>
          <w:sz w:val="28"/>
          <w:szCs w:val="28"/>
          <w:rtl/>
          <w:lang w:eastAsia="ar-SA"/>
        </w:rPr>
        <w:t>،إ</w:t>
      </w:r>
      <w:r w:rsidR="000436D7" w:rsidRPr="0067779F">
        <w:rPr>
          <w:rFonts w:ascii="Arial" w:eastAsia="Times New Roman" w:hAnsi="Arial" w:cs="Arabic Transparent"/>
          <w:color w:val="000000"/>
          <w:sz w:val="28"/>
          <w:szCs w:val="28"/>
          <w:rtl/>
          <w:lang w:eastAsia="ar-SA"/>
        </w:rPr>
        <w:t>م</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 عن طريق الدُّستور</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وت</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سم</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ى الكوتا الدُّستوريَّة، أو بموجب القانون الانتخابي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طلق عليه</w:t>
      </w:r>
      <w:r w:rsidR="007B1667"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 xml:space="preserve"> الكوتا التَّشريعي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w:t>
      </w:r>
      <w:r w:rsidR="00794C6D" w:rsidRPr="0067779F">
        <w:rPr>
          <w:rFonts w:ascii="Arial" w:eastAsia="Times New Roman" w:hAnsi="Arial" w:cs="Arabic Transparent"/>
          <w:color w:val="000000"/>
          <w:sz w:val="28"/>
          <w:szCs w:val="28"/>
          <w:rtl/>
          <w:lang w:eastAsia="ar-SA"/>
        </w:rPr>
        <w:t>ت</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عتبر من الكوتا ال</w:t>
      </w:r>
      <w:r w:rsidR="007B1667" w:rsidRPr="0067779F">
        <w:rPr>
          <w:rFonts w:ascii="Arial" w:eastAsia="Times New Roman" w:hAnsi="Arial" w:cs="Arabic Transparent"/>
          <w:color w:val="000000"/>
          <w:sz w:val="28"/>
          <w:szCs w:val="28"/>
          <w:rtl/>
          <w:lang w:eastAsia="ar-SA"/>
        </w:rPr>
        <w:t>إ</w:t>
      </w:r>
      <w:r w:rsidR="000436D7" w:rsidRPr="0067779F">
        <w:rPr>
          <w:rFonts w:ascii="Arial" w:eastAsia="Times New Roman" w:hAnsi="Arial" w:cs="Arabic Transparent"/>
          <w:color w:val="000000"/>
          <w:sz w:val="28"/>
          <w:szCs w:val="28"/>
          <w:rtl/>
          <w:lang w:eastAsia="ar-SA"/>
        </w:rPr>
        <w:t>لزامي</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بمجرد الن</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ص</w:t>
      </w:r>
      <w:r w:rsidR="007B166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عليها والالتزام بها، ويصبح المجلس النِّيابي</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غير قانوني</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في حال لم يتم</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تمثيل النِّساء العضوات فيه بالنِّسبة التي تم</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تحديدها بموجب القانون (الشرعة، كنوش وغوانمة، يوسف، 2011).</w:t>
      </w:r>
    </w:p>
    <w:p w:rsidR="00CE3DDD" w:rsidRPr="003D5E1D" w:rsidRDefault="000436D7" w:rsidP="003D5E1D">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الكوتا التَّشريعية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وتت</w:t>
      </w:r>
      <w:r w:rsidR="00794C6D" w:rsidRPr="0067779F">
        <w:rPr>
          <w:rFonts w:ascii="Arial" w:eastAsia="Times New Roman" w:hAnsi="Arial" w:cs="Arabic Transparent"/>
          <w:color w:val="000000"/>
          <w:sz w:val="28"/>
          <w:szCs w:val="28"/>
          <w:rtl/>
          <w:lang w:eastAsia="ar-SA"/>
        </w:rPr>
        <w:t>ألف</w:t>
      </w:r>
      <w:r w:rsidRPr="0067779F">
        <w:rPr>
          <w:rFonts w:ascii="Arial" w:eastAsia="Times New Roman" w:hAnsi="Arial" w:cs="Arabic Transparent"/>
          <w:color w:val="000000"/>
          <w:sz w:val="28"/>
          <w:szCs w:val="28"/>
          <w:rtl/>
          <w:lang w:eastAsia="ar-SA"/>
        </w:rPr>
        <w:t xml:space="preserve"> من نوعين (</w:t>
      </w:r>
      <w:r w:rsidR="00EF07E5">
        <w:rPr>
          <w:rFonts w:ascii="Arial" w:eastAsia="Times New Roman" w:hAnsi="Arial" w:cs="Arabic Transparent" w:hint="cs"/>
          <w:color w:val="000000"/>
          <w:sz w:val="28"/>
          <w:szCs w:val="28"/>
          <w:rtl/>
          <w:lang w:eastAsia="ar-SA"/>
        </w:rPr>
        <w:t>بيبرس،2018</w:t>
      </w:r>
      <w:r w:rsidRPr="0067779F">
        <w:rPr>
          <w:rFonts w:ascii="Arial" w:eastAsia="Times New Roman" w:hAnsi="Arial" w:cs="Arabic Transparent"/>
          <w:color w:val="000000"/>
          <w:sz w:val="28"/>
          <w:szCs w:val="28"/>
          <w:rtl/>
          <w:lang w:eastAsia="ar-SA"/>
        </w:rPr>
        <w:t>)</w:t>
      </w:r>
      <w:r w:rsidR="00794C6D" w:rsidRPr="0067779F">
        <w:rPr>
          <w:rFonts w:ascii="Arial" w:eastAsia="Times New Roman" w:hAnsi="Arial" w:cs="Arabic Transparent"/>
          <w:color w:val="000000"/>
          <w:sz w:val="28"/>
          <w:szCs w:val="28"/>
          <w:rtl/>
          <w:lang w:eastAsia="ar-SA"/>
        </w:rPr>
        <w:t>:</w:t>
      </w:r>
    </w:p>
    <w:p w:rsidR="000436D7" w:rsidRPr="00071414" w:rsidRDefault="000436D7" w:rsidP="002477BC">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t>1- الكوتا المفتوحة:</w:t>
      </w:r>
    </w:p>
    <w:p w:rsidR="007C3C09" w:rsidRPr="00B17FC3" w:rsidRDefault="000436D7" w:rsidP="00B17FC3">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وهي </w:t>
      </w:r>
      <w:r w:rsidR="00794C6D"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حدى أشكال الكوتا التَّ</w:t>
      </w:r>
      <w:r w:rsidR="00794C6D" w:rsidRPr="0067779F">
        <w:rPr>
          <w:rFonts w:ascii="Arial" w:eastAsia="Times New Roman" w:hAnsi="Arial" w:cs="Arabic Transparent"/>
          <w:color w:val="000000"/>
          <w:sz w:val="28"/>
          <w:szCs w:val="28"/>
          <w:rtl/>
          <w:lang w:eastAsia="ar-SA"/>
        </w:rPr>
        <w:t>شريعيَّة</w:t>
      </w:r>
      <w:r w:rsidRPr="0067779F">
        <w:rPr>
          <w:rFonts w:ascii="Arial" w:eastAsia="Times New Roman" w:hAnsi="Arial" w:cs="Arabic Transparent"/>
          <w:color w:val="000000"/>
          <w:sz w:val="28"/>
          <w:szCs w:val="28"/>
          <w:rtl/>
          <w:lang w:eastAsia="ar-SA"/>
        </w:rPr>
        <w:t xml:space="preserve"> التي تتيح للمرأة حر</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ة الاختيار بين </w:t>
      </w:r>
      <w:r w:rsidR="00794C6D"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 تترش</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 عن مقاعد الكوتا المخص</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صة، أو</w:t>
      </w:r>
      <w:r w:rsidR="00794C6D" w:rsidRPr="0067779F">
        <w:rPr>
          <w:rFonts w:ascii="Arial" w:eastAsia="Times New Roman" w:hAnsi="Arial" w:cs="Arabic Transparent"/>
          <w:color w:val="000000"/>
          <w:sz w:val="28"/>
          <w:szCs w:val="28"/>
          <w:rtl/>
          <w:lang w:eastAsia="ar-SA"/>
        </w:rPr>
        <w:t xml:space="preserve"> أنت</w:t>
      </w:r>
      <w:r w:rsidRPr="0067779F">
        <w:rPr>
          <w:rFonts w:ascii="Arial" w:eastAsia="Times New Roman" w:hAnsi="Arial" w:cs="Arabic Transparent"/>
          <w:color w:val="000000"/>
          <w:sz w:val="28"/>
          <w:szCs w:val="28"/>
          <w:rtl/>
          <w:lang w:eastAsia="ar-SA"/>
        </w:rPr>
        <w:t>تَرشُّح عن باقي مقاعد مجلس النِّيابة إلى جانب الرِّجال</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يوف</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 هذ</w:t>
      </w:r>
      <w:r w:rsidR="00794C6D"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النَّوع حصولها على مقاعد </w:t>
      </w:r>
      <w:r w:rsidR="00794C6D" w:rsidRPr="0067779F">
        <w:rPr>
          <w:rFonts w:ascii="Arial" w:eastAsia="Times New Roman" w:hAnsi="Arial" w:cs="Arabic Transparent"/>
          <w:color w:val="000000"/>
          <w:sz w:val="28"/>
          <w:szCs w:val="28"/>
          <w:rtl/>
          <w:lang w:eastAsia="ar-SA"/>
        </w:rPr>
        <w:t>إضافيَّة</w:t>
      </w:r>
      <w:r w:rsidRPr="0067779F">
        <w:rPr>
          <w:rFonts w:ascii="Arial" w:eastAsia="Times New Roman" w:hAnsi="Arial" w:cs="Arabic Transparent"/>
          <w:color w:val="000000"/>
          <w:sz w:val="28"/>
          <w:szCs w:val="28"/>
          <w:rtl/>
          <w:lang w:eastAsia="ar-SA"/>
        </w:rPr>
        <w:t xml:space="preserve"> في حال فوزها ببعض المقاعد خارج الكوتا</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وهذا ما تم</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العمل به</w:t>
      </w:r>
      <w:r w:rsidR="00794C6D" w:rsidRPr="0067779F">
        <w:rPr>
          <w:rFonts w:ascii="Arial" w:eastAsia="Times New Roman" w:hAnsi="Arial" w:cs="Arabic Transparent"/>
          <w:color w:val="000000"/>
          <w:sz w:val="28"/>
          <w:szCs w:val="28"/>
          <w:rtl/>
          <w:lang w:eastAsia="ar-SA"/>
        </w:rPr>
        <w:t xml:space="preserve"> في</w:t>
      </w:r>
      <w:r w:rsidRPr="0067779F">
        <w:rPr>
          <w:rFonts w:ascii="Arial" w:eastAsia="Times New Roman" w:hAnsi="Arial" w:cs="Arabic Transparent"/>
          <w:color w:val="000000"/>
          <w:sz w:val="28"/>
          <w:szCs w:val="28"/>
          <w:rtl/>
          <w:lang w:eastAsia="ar-SA"/>
        </w:rPr>
        <w:t xml:space="preserve"> ال</w:t>
      </w:r>
      <w:r w:rsidR="00794C6D" w:rsidRPr="0067779F">
        <w:rPr>
          <w:rFonts w:ascii="Arial" w:eastAsia="Times New Roman" w:hAnsi="Arial" w:cs="Arabic Transparent"/>
          <w:color w:val="000000"/>
          <w:sz w:val="28"/>
          <w:szCs w:val="28"/>
          <w:rtl/>
          <w:lang w:eastAsia="ar-SA"/>
        </w:rPr>
        <w:t>تَّ</w:t>
      </w:r>
      <w:r w:rsidRPr="0067779F">
        <w:rPr>
          <w:rFonts w:ascii="Arial" w:eastAsia="Times New Roman" w:hAnsi="Arial" w:cs="Arabic Transparent"/>
          <w:color w:val="000000"/>
          <w:sz w:val="28"/>
          <w:szCs w:val="28"/>
          <w:rtl/>
          <w:lang w:eastAsia="ar-SA"/>
        </w:rPr>
        <w:t>شر</w:t>
      </w:r>
      <w:r w:rsidR="00794C6D"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ع الأُردني</w:t>
      </w:r>
      <w:r w:rsidR="00794C6D" w:rsidRPr="0067779F">
        <w:rPr>
          <w:rFonts w:ascii="Arial" w:eastAsia="Times New Roman" w:hAnsi="Arial" w:cs="Arabic Transparent"/>
          <w:color w:val="000000"/>
          <w:sz w:val="28"/>
          <w:szCs w:val="28"/>
          <w:rtl/>
          <w:lang w:eastAsia="ar-SA"/>
        </w:rPr>
        <w:t>ِّ</w:t>
      </w:r>
      <w:r w:rsidR="00071414">
        <w:rPr>
          <w:rFonts w:ascii="Arial" w:eastAsia="Times New Roman" w:hAnsi="Arial" w:cs="Arabic Transparent"/>
          <w:color w:val="000000"/>
          <w:sz w:val="28"/>
          <w:szCs w:val="28"/>
          <w:rtl/>
          <w:lang w:eastAsia="ar-SA"/>
        </w:rPr>
        <w:t>.</w:t>
      </w:r>
    </w:p>
    <w:p w:rsidR="000436D7" w:rsidRPr="00071414" w:rsidRDefault="000436D7" w:rsidP="002477BC">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t>2-الكوتا المغلقة:</w:t>
      </w:r>
    </w:p>
    <w:p w:rsidR="000436D7" w:rsidRDefault="000436D7" w:rsidP="002477BC">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وهي </w:t>
      </w:r>
      <w:r w:rsidR="00794C6D"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حدى أشكال الكوتا التَّ</w:t>
      </w:r>
      <w:r w:rsidR="00794C6D" w:rsidRPr="0067779F">
        <w:rPr>
          <w:rFonts w:ascii="Arial" w:eastAsia="Times New Roman" w:hAnsi="Arial" w:cs="Arabic Transparent"/>
          <w:color w:val="000000"/>
          <w:sz w:val="28"/>
          <w:szCs w:val="28"/>
          <w:rtl/>
          <w:lang w:eastAsia="ar-SA"/>
        </w:rPr>
        <w:t>شريعيَّة،و</w:t>
      </w:r>
      <w:r w:rsidRPr="0067779F">
        <w:rPr>
          <w:rFonts w:ascii="Arial" w:eastAsia="Times New Roman" w:hAnsi="Arial" w:cs="Arabic Transparent"/>
          <w:color w:val="000000"/>
          <w:sz w:val="28"/>
          <w:szCs w:val="28"/>
          <w:rtl/>
          <w:lang w:eastAsia="ar-SA"/>
        </w:rPr>
        <w:t xml:space="preserve">التي لا تسمح للمرأة بالتَّرشُّح عن </w:t>
      </w:r>
      <w:r w:rsidR="00794C6D"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مقعد نيابي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خارج المقاعد المخص</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صة لها ضمن الكوتا، مم</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يؤد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ي إلى حرمانها من الحصول على مقاعد </w:t>
      </w:r>
      <w:r w:rsidR="00794C6D" w:rsidRPr="0067779F">
        <w:rPr>
          <w:rFonts w:ascii="Arial" w:eastAsia="Times New Roman" w:hAnsi="Arial" w:cs="Arabic Transparent"/>
          <w:color w:val="000000"/>
          <w:sz w:val="28"/>
          <w:szCs w:val="28"/>
          <w:rtl/>
          <w:lang w:eastAsia="ar-SA"/>
        </w:rPr>
        <w:t>إضافيَّة</w:t>
      </w:r>
      <w:r w:rsidRPr="0067779F">
        <w:rPr>
          <w:rFonts w:ascii="Arial" w:eastAsia="Times New Roman" w:hAnsi="Arial" w:cs="Arabic Transparent"/>
          <w:color w:val="000000"/>
          <w:sz w:val="28"/>
          <w:szCs w:val="28"/>
          <w:rtl/>
          <w:lang w:eastAsia="ar-SA"/>
        </w:rPr>
        <w:t xml:space="preserve"> تنافس عليها الرَّجل</w:t>
      </w:r>
      <w:r w:rsidR="00794C6D" w:rsidRPr="0067779F">
        <w:rPr>
          <w:rFonts w:ascii="Arial" w:eastAsia="Times New Roman" w:hAnsi="Arial" w:cs="Arabic Transparent"/>
          <w:color w:val="000000"/>
          <w:sz w:val="28"/>
          <w:szCs w:val="28"/>
          <w:rtl/>
          <w:lang w:eastAsia="ar-SA"/>
        </w:rPr>
        <w:t>،و</w:t>
      </w:r>
      <w:r w:rsidRPr="0067779F">
        <w:rPr>
          <w:rFonts w:ascii="Arial" w:eastAsia="Times New Roman" w:hAnsi="Arial" w:cs="Arabic Transparent"/>
          <w:color w:val="000000"/>
          <w:sz w:val="28"/>
          <w:szCs w:val="28"/>
          <w:rtl/>
          <w:lang w:eastAsia="ar-SA"/>
        </w:rPr>
        <w:t>يتم</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حصر نسب</w:t>
      </w:r>
      <w:r w:rsidR="00071414">
        <w:rPr>
          <w:rFonts w:ascii="Arial" w:eastAsia="Times New Roman" w:hAnsi="Arial" w:cs="Arabic Transparent"/>
          <w:color w:val="000000"/>
          <w:sz w:val="28"/>
          <w:szCs w:val="28"/>
          <w:rtl/>
          <w:lang w:eastAsia="ar-SA"/>
        </w:rPr>
        <w:t xml:space="preserve"> تمثيل المرأة بعدد هذه المقاعد.</w:t>
      </w:r>
    </w:p>
    <w:p w:rsidR="007C3C09" w:rsidRPr="007C3C09" w:rsidRDefault="007C3C09" w:rsidP="002477BC">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071414" w:rsidRDefault="000436D7" w:rsidP="002477BC">
      <w:pPr>
        <w:tabs>
          <w:tab w:val="right" w:pos="9720"/>
        </w:tabs>
        <w:bidi/>
        <w:spacing w:after="0" w:line="360" w:lineRule="auto"/>
        <w:ind w:left="-567"/>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t>ثاني</w:t>
      </w:r>
      <w:r w:rsidR="00794C6D"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ا: الكوتا الحزبي</w:t>
      </w:r>
      <w:r w:rsidR="00794C6D"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ة</w:t>
      </w:r>
      <w:r w:rsidR="00794C6D" w:rsidRPr="00071414">
        <w:rPr>
          <w:rFonts w:ascii="Arial" w:eastAsia="Times New Roman" w:hAnsi="Arial" w:cs="Arabic Transparent"/>
          <w:b/>
          <w:bCs/>
          <w:color w:val="000000"/>
          <w:sz w:val="28"/>
          <w:szCs w:val="28"/>
          <w:rtl/>
          <w:lang w:eastAsia="ar-SA"/>
        </w:rPr>
        <w:t>:</w:t>
      </w:r>
    </w:p>
    <w:p w:rsidR="000436D7" w:rsidRDefault="000436D7" w:rsidP="002477BC">
      <w:pPr>
        <w:tabs>
          <w:tab w:val="right" w:pos="9720"/>
        </w:tabs>
        <w:bidi/>
        <w:spacing w:after="0" w:line="360" w:lineRule="auto"/>
        <w:ind w:left="-56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طب</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 هذا النَّوع من الكوتا في الد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ول ال</w:t>
      </w:r>
      <w:r w:rsidR="00794C6D"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كثر تقد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ما وديمقراطيَّة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يوجد</w:t>
      </w:r>
      <w:r w:rsidR="00794C6D" w:rsidRPr="0067779F">
        <w:rPr>
          <w:rFonts w:ascii="Arial" w:eastAsia="Times New Roman" w:hAnsi="Arial" w:cs="Arabic Transparent"/>
          <w:color w:val="000000"/>
          <w:sz w:val="28"/>
          <w:szCs w:val="28"/>
          <w:rtl/>
          <w:lang w:eastAsia="ar-SA"/>
        </w:rPr>
        <w:t xml:space="preserve"> في</w:t>
      </w:r>
      <w:r w:rsidRPr="0067779F">
        <w:rPr>
          <w:rFonts w:ascii="Arial" w:eastAsia="Times New Roman" w:hAnsi="Arial" w:cs="Arabic Transparent"/>
          <w:color w:val="000000"/>
          <w:sz w:val="28"/>
          <w:szCs w:val="28"/>
          <w:rtl/>
          <w:lang w:eastAsia="ar-SA"/>
        </w:rPr>
        <w:t xml:space="preserve"> هذه الد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ول أحزاب قوي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تسيطر على تداول السُّلطة عن طريق الانتخابات، وبالمقابل يكون هذا النَّوع من الكوتا اختياري</w:t>
      </w:r>
      <w:r w:rsidR="00794C6D"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وتقد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مه في العادة الأحزاب السِّياسيَّة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يتم</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ترشيح نسب محد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دة من النِّساء على قوائم الحزب</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وتكون غير ملز</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مة</w:t>
      </w:r>
      <w:r w:rsidR="00794C6D" w:rsidRPr="0067779F">
        <w:rPr>
          <w:rFonts w:ascii="Arial" w:eastAsia="Times New Roman" w:hAnsi="Arial" w:cs="Arabic Transparent"/>
          <w:color w:val="000000"/>
          <w:sz w:val="28"/>
          <w:szCs w:val="28"/>
          <w:rtl/>
          <w:lang w:eastAsia="ar-SA"/>
        </w:rPr>
        <w:t>؛إذإ</w:t>
      </w:r>
      <w:r w:rsidRPr="0067779F">
        <w:rPr>
          <w:rFonts w:ascii="Arial" w:eastAsia="Times New Roman" w:hAnsi="Arial" w:cs="Arabic Transparent"/>
          <w:color w:val="000000"/>
          <w:sz w:val="28"/>
          <w:szCs w:val="28"/>
          <w:rtl/>
          <w:lang w:eastAsia="ar-SA"/>
        </w:rPr>
        <w:t>ن</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rtl/>
          <w:lang w:eastAsia="ar-SA"/>
        </w:rPr>
        <w:lastRenderedPageBreak/>
        <w:t>مخالفة الكوتا الاختياري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ة لا </w:t>
      </w:r>
      <w:r w:rsidR="00794C6D" w:rsidRPr="0067779F">
        <w:rPr>
          <w:rFonts w:ascii="Arial" w:eastAsia="Times New Roman" w:hAnsi="Arial" w:cs="Arabic Transparent"/>
          <w:color w:val="000000"/>
          <w:sz w:val="28"/>
          <w:szCs w:val="28"/>
          <w:rtl/>
          <w:lang w:eastAsia="ar-SA"/>
        </w:rPr>
        <w:t>ت</w:t>
      </w:r>
      <w:r w:rsidRPr="0067779F">
        <w:rPr>
          <w:rFonts w:ascii="Arial" w:eastAsia="Times New Roman" w:hAnsi="Arial" w:cs="Arabic Transparent"/>
          <w:color w:val="000000"/>
          <w:sz w:val="28"/>
          <w:szCs w:val="28"/>
          <w:rtl/>
          <w:lang w:eastAsia="ar-SA"/>
        </w:rPr>
        <w:t>شك</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w:t>
      </w:r>
      <w:r w:rsidR="00794C6D" w:rsidRPr="0067779F">
        <w:rPr>
          <w:rFonts w:ascii="Arial" w:eastAsia="Times New Roman" w:hAnsi="Arial" w:cs="Arabic Transparent"/>
          <w:color w:val="000000"/>
          <w:sz w:val="28"/>
          <w:szCs w:val="28"/>
          <w:rtl/>
          <w:lang w:eastAsia="ar-SA"/>
        </w:rPr>
        <w:t xml:space="preserve"> أيَّة</w:t>
      </w:r>
      <w:r w:rsidRPr="0067779F">
        <w:rPr>
          <w:rFonts w:ascii="Arial" w:eastAsia="Times New Roman" w:hAnsi="Arial" w:cs="Arabic Transparent"/>
          <w:color w:val="000000"/>
          <w:sz w:val="28"/>
          <w:szCs w:val="28"/>
          <w:rtl/>
          <w:lang w:eastAsia="ar-SA"/>
        </w:rPr>
        <w:t xml:space="preserve"> مخالفة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ومن الامثلة الن</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اجحة في الد</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ول على نظام الكوتا الإداريَّة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الكونجرس الوطني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w:t>
      </w:r>
      <w:r w:rsidR="00794C6D"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فريقي</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في جنوب </w:t>
      </w:r>
      <w:r w:rsidR="00794C6D"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فريقيا، و</w:t>
      </w:r>
      <w:r w:rsidR="00794C6D" w:rsidRPr="0067779F">
        <w:rPr>
          <w:rFonts w:ascii="Arial" w:eastAsia="Times New Roman" w:hAnsi="Arial" w:cs="Arabic Transparent"/>
          <w:color w:val="000000"/>
          <w:sz w:val="28"/>
          <w:szCs w:val="28"/>
          <w:rtl/>
          <w:lang w:eastAsia="ar-SA"/>
        </w:rPr>
        <w:t>هناك</w:t>
      </w:r>
      <w:r w:rsidRPr="0067779F">
        <w:rPr>
          <w:rFonts w:ascii="Arial" w:eastAsia="Times New Roman" w:hAnsi="Arial" w:cs="Arabic Transparent"/>
          <w:color w:val="000000"/>
          <w:sz w:val="28"/>
          <w:szCs w:val="28"/>
          <w:rtl/>
          <w:lang w:eastAsia="ar-SA"/>
        </w:rPr>
        <w:t xml:space="preserve"> أ</w:t>
      </w:r>
      <w:r w:rsidR="00794C6D" w:rsidRPr="0067779F">
        <w:rPr>
          <w:rFonts w:ascii="Arial" w:eastAsia="Times New Roman" w:hAnsi="Arial" w:cs="Arabic Transparent"/>
          <w:color w:val="000000"/>
          <w:sz w:val="28"/>
          <w:szCs w:val="28"/>
          <w:rtl/>
          <w:lang w:eastAsia="ar-SA"/>
        </w:rPr>
        <w:t>شكال</w:t>
      </w:r>
      <w:r w:rsidRPr="0067779F">
        <w:rPr>
          <w:rFonts w:ascii="Arial" w:eastAsia="Times New Roman" w:hAnsi="Arial" w:cs="Arabic Transparent"/>
          <w:color w:val="000000"/>
          <w:sz w:val="28"/>
          <w:szCs w:val="28"/>
          <w:rtl/>
          <w:lang w:eastAsia="ar-SA"/>
        </w:rPr>
        <w:t xml:space="preserve"> م</w:t>
      </w:r>
      <w:r w:rsidR="00071414">
        <w:rPr>
          <w:rFonts w:ascii="Arial" w:eastAsia="Times New Roman" w:hAnsi="Arial" w:cs="Arabic Transparent"/>
          <w:color w:val="000000"/>
          <w:sz w:val="28"/>
          <w:szCs w:val="28"/>
          <w:rtl/>
          <w:lang w:eastAsia="ar-SA"/>
        </w:rPr>
        <w:t>ختلفة من هذا النَّوع من الكوتا:</w:t>
      </w:r>
    </w:p>
    <w:p w:rsidR="007C3C09" w:rsidRPr="007C3C09" w:rsidRDefault="007C3C09" w:rsidP="002477BC">
      <w:pPr>
        <w:tabs>
          <w:tab w:val="right" w:pos="9720"/>
        </w:tabs>
        <w:bidi/>
        <w:spacing w:after="0" w:line="360" w:lineRule="auto"/>
        <w:ind w:left="-567"/>
        <w:jc w:val="both"/>
        <w:rPr>
          <w:rFonts w:ascii="Arial" w:eastAsia="Times New Roman" w:hAnsi="Arial" w:cs="Arabic Transparent"/>
          <w:color w:val="000000"/>
          <w:sz w:val="10"/>
          <w:szCs w:val="10"/>
          <w:rtl/>
          <w:lang w:eastAsia="ar-SA"/>
        </w:rPr>
      </w:pPr>
    </w:p>
    <w:p w:rsidR="000436D7" w:rsidRPr="00071414" w:rsidRDefault="000436D7" w:rsidP="002477BC">
      <w:pPr>
        <w:tabs>
          <w:tab w:val="right" w:pos="9720"/>
        </w:tabs>
        <w:bidi/>
        <w:spacing w:line="360" w:lineRule="auto"/>
        <w:ind w:left="-567"/>
        <w:contextualSpacing/>
        <w:jc w:val="both"/>
        <w:rPr>
          <w:rFonts w:ascii="Arial" w:eastAsia="Times New Roman" w:hAnsi="Arial" w:cs="Arabic Transparent"/>
          <w:b/>
          <w:bCs/>
          <w:color w:val="000000"/>
          <w:sz w:val="28"/>
          <w:szCs w:val="28"/>
          <w:lang w:eastAsia="ar-SA"/>
        </w:rPr>
      </w:pPr>
      <w:r w:rsidRPr="00071414">
        <w:rPr>
          <w:rFonts w:ascii="Arial" w:eastAsia="Times New Roman" w:hAnsi="Arial" w:cs="Arabic Transparent"/>
          <w:b/>
          <w:bCs/>
          <w:color w:val="000000"/>
          <w:sz w:val="28"/>
          <w:szCs w:val="28"/>
          <w:rtl/>
          <w:lang w:eastAsia="ar-SA"/>
        </w:rPr>
        <w:t>1.كوتا إلزامي</w:t>
      </w:r>
      <w:r w:rsidR="00794C6D"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ة على صعيد القوائم الانتخابيَّة:</w:t>
      </w:r>
    </w:p>
    <w:p w:rsidR="000436D7" w:rsidRDefault="00B66857" w:rsidP="002477BC">
      <w:pPr>
        <w:tabs>
          <w:tab w:val="right" w:pos="9720"/>
        </w:tabs>
        <w:bidi/>
        <w:spacing w:line="360" w:lineRule="auto"/>
        <w:ind w:left="-567"/>
        <w:contextualSpacing/>
        <w:jc w:val="both"/>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ويكون هذا النَّوع من الكوتا عن طريق تدخ</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لات الدَّولة فيه</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w:t>
      </w:r>
      <w:r w:rsidR="00794C6D" w:rsidRPr="0067779F">
        <w:rPr>
          <w:rFonts w:ascii="Arial" w:eastAsia="Times New Roman" w:hAnsi="Arial" w:cs="Arabic Transparent"/>
          <w:color w:val="000000"/>
          <w:sz w:val="28"/>
          <w:szCs w:val="28"/>
          <w:rtl/>
          <w:lang w:eastAsia="ar-SA"/>
        </w:rPr>
        <w:t>إ</w:t>
      </w:r>
      <w:r w:rsidR="000436D7" w:rsidRPr="0067779F">
        <w:rPr>
          <w:rFonts w:ascii="Arial" w:eastAsia="Times New Roman" w:hAnsi="Arial" w:cs="Arabic Transparent"/>
          <w:color w:val="000000"/>
          <w:sz w:val="28"/>
          <w:szCs w:val="28"/>
          <w:rtl/>
          <w:lang w:eastAsia="ar-SA"/>
        </w:rPr>
        <w:t xml:space="preserve">لزام الأحزاب السِّياسيَّة </w:t>
      </w:r>
      <w:r w:rsidR="00794C6D" w:rsidRPr="0067779F">
        <w:rPr>
          <w:rFonts w:ascii="Arial" w:eastAsia="Times New Roman" w:hAnsi="Arial" w:cs="Arabic Transparent"/>
          <w:color w:val="000000"/>
          <w:sz w:val="28"/>
          <w:szCs w:val="28"/>
          <w:rtl/>
          <w:lang w:eastAsia="ar-SA"/>
        </w:rPr>
        <w:t>باعتماد نسب معيَّ</w:t>
      </w:r>
      <w:r w:rsidR="000436D7" w:rsidRPr="0067779F">
        <w:rPr>
          <w:rFonts w:ascii="Arial" w:eastAsia="Times New Roman" w:hAnsi="Arial" w:cs="Arabic Transparent"/>
          <w:color w:val="000000"/>
          <w:sz w:val="28"/>
          <w:szCs w:val="28"/>
          <w:rtl/>
          <w:lang w:eastAsia="ar-SA"/>
        </w:rPr>
        <w:t>نة من النِّساء صراحة على ال</w:t>
      </w:r>
      <w:r w:rsidR="00794C6D"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خذ به من الدُّستور</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ويفرض المشر</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ع ترتيب الت</w:t>
      </w:r>
      <w:r w:rsidR="00794C6D"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ناوب في قوائم الانتخاب.</w:t>
      </w:r>
    </w:p>
    <w:p w:rsidR="007C3C09" w:rsidRPr="007C3C09" w:rsidRDefault="007C3C09" w:rsidP="002477BC">
      <w:pPr>
        <w:tabs>
          <w:tab w:val="right" w:pos="9720"/>
        </w:tabs>
        <w:bidi/>
        <w:spacing w:line="360" w:lineRule="auto"/>
        <w:ind w:left="-567"/>
        <w:contextualSpacing/>
        <w:jc w:val="both"/>
        <w:rPr>
          <w:rFonts w:ascii="Arial" w:eastAsia="Times New Roman" w:hAnsi="Arial" w:cs="Arabic Transparent"/>
          <w:color w:val="000000"/>
          <w:sz w:val="10"/>
          <w:szCs w:val="10"/>
          <w:rtl/>
          <w:lang w:eastAsia="ar-SA"/>
        </w:rPr>
      </w:pPr>
    </w:p>
    <w:p w:rsidR="000436D7" w:rsidRPr="00071414" w:rsidRDefault="000436D7" w:rsidP="002477BC">
      <w:pPr>
        <w:tabs>
          <w:tab w:val="right" w:pos="9720"/>
        </w:tabs>
        <w:bidi/>
        <w:spacing w:line="360" w:lineRule="auto"/>
        <w:ind w:left="-567"/>
        <w:contextualSpacing/>
        <w:jc w:val="both"/>
        <w:rPr>
          <w:rFonts w:ascii="Arial" w:eastAsia="Times New Roman" w:hAnsi="Arial" w:cs="Arabic Transparent"/>
          <w:b/>
          <w:bCs/>
          <w:color w:val="000000"/>
          <w:sz w:val="28"/>
          <w:szCs w:val="28"/>
          <w:lang w:eastAsia="ar-SA"/>
        </w:rPr>
      </w:pPr>
      <w:r w:rsidRPr="00071414">
        <w:rPr>
          <w:rFonts w:ascii="Arial" w:eastAsia="Times New Roman" w:hAnsi="Arial" w:cs="Arabic Transparent"/>
          <w:b/>
          <w:bCs/>
          <w:color w:val="000000"/>
          <w:sz w:val="28"/>
          <w:szCs w:val="28"/>
          <w:rtl/>
          <w:lang w:eastAsia="ar-SA"/>
        </w:rPr>
        <w:t>2.كوتا طوعي</w:t>
      </w:r>
      <w:r w:rsidR="00794C6D"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 xml:space="preserve">ة في هياكل الحزب: </w:t>
      </w:r>
    </w:p>
    <w:p w:rsidR="000436D7" w:rsidRDefault="000436D7" w:rsidP="002477BC">
      <w:pPr>
        <w:tabs>
          <w:tab w:val="right" w:pos="9720"/>
        </w:tabs>
        <w:bidi/>
        <w:spacing w:line="360" w:lineRule="auto"/>
        <w:ind w:left="-567"/>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ويتم</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تبن</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 مثل هذا النَّوع من قبل الأحزاب السِّياسيَّة</w:t>
      </w:r>
      <w:r w:rsidR="00794C6D"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ولا ينتج عنه </w:t>
      </w:r>
      <w:r w:rsidR="00794C6D"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ي</w:t>
      </w:r>
      <w:r w:rsidR="00794C6D" w:rsidRPr="0067779F">
        <w:rPr>
          <w:rFonts w:ascii="Arial" w:eastAsia="Times New Roman" w:hAnsi="Arial" w:cs="Arabic Transparent"/>
          <w:color w:val="000000"/>
          <w:sz w:val="28"/>
          <w:szCs w:val="28"/>
          <w:rtl/>
          <w:lang w:eastAsia="ar-SA"/>
        </w:rPr>
        <w:t>َّة</w:t>
      </w:r>
      <w:r w:rsidRPr="0067779F">
        <w:rPr>
          <w:rFonts w:ascii="Arial" w:eastAsia="Times New Roman" w:hAnsi="Arial" w:cs="Arabic Transparent"/>
          <w:color w:val="000000"/>
          <w:sz w:val="28"/>
          <w:szCs w:val="28"/>
          <w:rtl/>
          <w:lang w:eastAsia="ar-SA"/>
        </w:rPr>
        <w:t xml:space="preserve"> عقوبات قانونيَّة، حيث يقوم الحزب بمحض </w:t>
      </w:r>
      <w:r w:rsidR="00BE2D29"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رادته بتغير هيكل</w:t>
      </w:r>
      <w:r w:rsidR="00BE2D29"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ته الد</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اخلي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والس</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ماحب</w:t>
      </w:r>
      <w:r w:rsidR="00BE2D29"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شراك المرأة في استلام المناصب القيادي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ة عبر تعديل </w:t>
      </w:r>
      <w:r w:rsidR="00BE2D29"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نظمته الد</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اخلي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واعتماد حص</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نسائيَّة معيِّنة في القيادات العليا، ومن ال</w:t>
      </w:r>
      <w:r w:rsidR="00BE2D29"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مثلة على مثل هذا النَّوع من الكوتا</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الأحزاب في النرويج، والحزب الاشتراكي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الدِّيمقراطي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w:t>
      </w:r>
      <w:r w:rsidR="00BE2D29"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لماني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الذي شد</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د على </w:t>
      </w:r>
      <w:r w:rsidR="00BE2D29"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 ت</w:t>
      </w:r>
      <w:r w:rsidR="00BE2D29" w:rsidRPr="0067779F">
        <w:rPr>
          <w:rFonts w:ascii="Arial" w:eastAsia="Times New Roman" w:hAnsi="Arial" w:cs="Arabic Transparent"/>
          <w:color w:val="000000"/>
          <w:sz w:val="28"/>
          <w:szCs w:val="28"/>
          <w:rtl/>
          <w:lang w:eastAsia="ar-SA"/>
        </w:rPr>
        <w:t>ساوي</w:t>
      </w:r>
      <w:r w:rsidRPr="0067779F">
        <w:rPr>
          <w:rFonts w:ascii="Arial" w:eastAsia="Times New Roman" w:hAnsi="Arial" w:cs="Arabic Transparent"/>
          <w:color w:val="000000"/>
          <w:sz w:val="28"/>
          <w:szCs w:val="28"/>
          <w:rtl/>
          <w:lang w:eastAsia="ar-SA"/>
        </w:rPr>
        <w:t xml:space="preserve"> حصص المرش</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حين الث</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لث من الانتخابات الد</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اخلي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على ال</w:t>
      </w:r>
      <w:r w:rsidR="00BE2D29"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قل</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نسبة النِّساء.</w:t>
      </w:r>
    </w:p>
    <w:p w:rsidR="00071414" w:rsidRPr="007C3C09" w:rsidRDefault="00071414" w:rsidP="00071414">
      <w:pPr>
        <w:tabs>
          <w:tab w:val="right" w:pos="9720"/>
        </w:tabs>
        <w:bidi/>
        <w:spacing w:line="360" w:lineRule="auto"/>
        <w:ind w:left="-425"/>
        <w:contextualSpacing/>
        <w:jc w:val="both"/>
        <w:rPr>
          <w:rFonts w:ascii="Arial" w:eastAsia="Times New Roman" w:hAnsi="Arial" w:cs="Arabic Transparent"/>
          <w:color w:val="000000"/>
          <w:sz w:val="10"/>
          <w:szCs w:val="10"/>
          <w:rtl/>
          <w:lang w:eastAsia="ar-SA"/>
        </w:rPr>
      </w:pPr>
    </w:p>
    <w:p w:rsidR="000436D7" w:rsidRPr="00071414" w:rsidRDefault="000436D7" w:rsidP="000436D7">
      <w:pPr>
        <w:tabs>
          <w:tab w:val="right" w:pos="9720"/>
        </w:tabs>
        <w:bidi/>
        <w:spacing w:after="0" w:line="360" w:lineRule="auto"/>
        <w:ind w:left="-425"/>
        <w:contextualSpacing/>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t>ثالث</w:t>
      </w:r>
      <w:r w:rsidR="00BE2D29"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ا: الكوتا الت</w:t>
      </w:r>
      <w:r w:rsidR="00BE2D29"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حفيزي</w:t>
      </w:r>
      <w:r w:rsidR="00BE2D29"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ة</w:t>
      </w:r>
      <w:r w:rsidR="00BE2D29" w:rsidRPr="00071414">
        <w:rPr>
          <w:rFonts w:ascii="Arial" w:eastAsia="Times New Roman" w:hAnsi="Arial" w:cs="Arabic Transparent"/>
          <w:b/>
          <w:bCs/>
          <w:color w:val="000000"/>
          <w:sz w:val="28"/>
          <w:szCs w:val="28"/>
          <w:rtl/>
          <w:lang w:eastAsia="ar-SA"/>
        </w:rPr>
        <w:t>:</w:t>
      </w:r>
    </w:p>
    <w:p w:rsidR="000436D7" w:rsidRDefault="000436D7" w:rsidP="00071414">
      <w:pPr>
        <w:tabs>
          <w:tab w:val="right" w:pos="9720"/>
        </w:tabs>
        <w:bidi/>
        <w:spacing w:after="0" w:line="360" w:lineRule="auto"/>
        <w:ind w:left="-425"/>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هذا النَّوع من الكوتا يتمث</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 بنظام المحاصصة</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w:t>
      </w:r>
      <w:r w:rsidR="00BE2D29" w:rsidRPr="0067779F">
        <w:rPr>
          <w:rFonts w:ascii="Arial" w:eastAsia="Times New Roman" w:hAnsi="Arial" w:cs="Arabic Transparent"/>
          <w:color w:val="000000"/>
          <w:sz w:val="28"/>
          <w:szCs w:val="28"/>
          <w:rtl/>
          <w:lang w:eastAsia="ar-SA"/>
        </w:rPr>
        <w:t>ذ</w:t>
      </w:r>
      <w:r w:rsidRPr="0067779F">
        <w:rPr>
          <w:rFonts w:ascii="Arial" w:eastAsia="Times New Roman" w:hAnsi="Arial" w:cs="Arabic Transparent"/>
          <w:color w:val="000000"/>
          <w:sz w:val="28"/>
          <w:szCs w:val="28"/>
          <w:rtl/>
          <w:lang w:eastAsia="ar-SA"/>
        </w:rPr>
        <w:t>ي تت</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خذه فرنسا نموذج</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بالاستناد إلى قانون عام (2000)</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والمعروف بقانون المناصفة ال</w:t>
      </w:r>
      <w:r w:rsidR="00BE2D29" w:rsidRPr="0067779F">
        <w:rPr>
          <w:rFonts w:ascii="Arial" w:eastAsia="Times New Roman" w:hAnsi="Arial" w:cs="Arabic Transparent"/>
          <w:color w:val="000000"/>
          <w:sz w:val="28"/>
          <w:szCs w:val="28"/>
          <w:rtl/>
          <w:lang w:eastAsia="ar-SA"/>
        </w:rPr>
        <w:t>ذ</w:t>
      </w:r>
      <w:r w:rsidRPr="0067779F">
        <w:rPr>
          <w:rFonts w:ascii="Arial" w:eastAsia="Times New Roman" w:hAnsi="Arial" w:cs="Arabic Transparent"/>
          <w:color w:val="000000"/>
          <w:sz w:val="28"/>
          <w:szCs w:val="28"/>
          <w:rtl/>
          <w:lang w:eastAsia="ar-SA"/>
        </w:rPr>
        <w:t>ي بموجبه يتبع المشر</w:t>
      </w:r>
      <w:r w:rsidR="00BE2D29" w:rsidRPr="0067779F">
        <w:rPr>
          <w:rFonts w:ascii="Arial" w:eastAsia="Times New Roman" w:hAnsi="Arial" w:cs="Arabic Transparent"/>
          <w:color w:val="000000"/>
          <w:sz w:val="28"/>
          <w:szCs w:val="28"/>
          <w:rtl/>
          <w:lang w:eastAsia="ar-SA"/>
        </w:rPr>
        <w:t xml:space="preserve">ع </w:t>
      </w:r>
      <w:r w:rsidRPr="0067779F">
        <w:rPr>
          <w:rFonts w:ascii="Arial" w:eastAsia="Times New Roman" w:hAnsi="Arial" w:cs="Arabic Transparent"/>
          <w:color w:val="000000"/>
          <w:sz w:val="28"/>
          <w:szCs w:val="28"/>
          <w:rtl/>
          <w:lang w:eastAsia="ar-SA"/>
        </w:rPr>
        <w:t>الفرنسي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نمط</w:t>
      </w:r>
      <w:r w:rsidR="00BE2D29"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معي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w:t>
      </w:r>
      <w:r w:rsidR="00BE2D29"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في </w:t>
      </w:r>
      <w:r w:rsidR="00BE2D29"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لزام الأحزاب بتطبيق عدالة اختيار مرش</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حيها من بين النِّساء والرِّجال، حيث يفرض على الحزب اختيار مرش</w:t>
      </w:r>
      <w:r w:rsidR="00BE2D29" w:rsidRPr="0067779F">
        <w:rPr>
          <w:rFonts w:ascii="Arial" w:eastAsia="Times New Roman" w:hAnsi="Arial" w:cs="Arabic Transparent"/>
          <w:color w:val="000000"/>
          <w:sz w:val="28"/>
          <w:szCs w:val="28"/>
          <w:rtl/>
          <w:lang w:eastAsia="ar-SA"/>
        </w:rPr>
        <w:t>َّح</w:t>
      </w:r>
      <w:r w:rsidRPr="0067779F">
        <w:rPr>
          <w:rFonts w:ascii="Arial" w:eastAsia="Times New Roman" w:hAnsi="Arial" w:cs="Arabic Transparent"/>
          <w:color w:val="000000"/>
          <w:sz w:val="28"/>
          <w:szCs w:val="28"/>
          <w:rtl/>
          <w:lang w:eastAsia="ar-SA"/>
        </w:rPr>
        <w:t>يه بناء</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نسبة 50% من المرش</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حين من كلا الجنسين</w:t>
      </w:r>
      <w:r w:rsidR="00BE2D29" w:rsidRPr="0067779F">
        <w:rPr>
          <w:rFonts w:ascii="Arial" w:eastAsia="Times New Roman" w:hAnsi="Arial" w:cs="Arabic Transparent"/>
          <w:color w:val="000000"/>
          <w:sz w:val="28"/>
          <w:szCs w:val="28"/>
          <w:rtl/>
          <w:lang w:eastAsia="ar-SA"/>
        </w:rPr>
        <w:t>،و</w:t>
      </w:r>
      <w:r w:rsidRPr="0067779F">
        <w:rPr>
          <w:rFonts w:ascii="Arial" w:eastAsia="Times New Roman" w:hAnsi="Arial" w:cs="Arabic Transparent"/>
          <w:color w:val="000000"/>
          <w:sz w:val="28"/>
          <w:szCs w:val="28"/>
          <w:rtl/>
          <w:lang w:eastAsia="ar-SA"/>
        </w:rPr>
        <w:t>يطب</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 أُسلوب الاقتراع المتعد</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 بواسطة الل</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ائحة في انتخابات المجالس المحل</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ويتم</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ترتيب </w:t>
      </w:r>
      <w:r w:rsidR="00BE2D29"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سماء المرش</w:t>
      </w:r>
      <w:r w:rsidR="00BE2D29" w:rsidRPr="0067779F">
        <w:rPr>
          <w:rFonts w:ascii="Arial" w:eastAsia="Times New Roman" w:hAnsi="Arial" w:cs="Arabic Transparent"/>
          <w:color w:val="000000"/>
          <w:sz w:val="28"/>
          <w:szCs w:val="28"/>
          <w:rtl/>
          <w:lang w:eastAsia="ar-SA"/>
        </w:rPr>
        <w:t>َّح</w:t>
      </w:r>
      <w:r w:rsidRPr="0067779F">
        <w:rPr>
          <w:rFonts w:ascii="Arial" w:eastAsia="Times New Roman" w:hAnsi="Arial" w:cs="Arabic Transparent"/>
          <w:color w:val="000000"/>
          <w:sz w:val="28"/>
          <w:szCs w:val="28"/>
          <w:rtl/>
          <w:lang w:eastAsia="ar-SA"/>
        </w:rPr>
        <w:t>ين على الل</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ائحة بالت</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ناو</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ب بين الجنسين بشكل متساو</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وبالتَّالي</w:t>
      </w:r>
      <w:r w:rsidR="00BE2D29" w:rsidRPr="0067779F">
        <w:rPr>
          <w:rFonts w:ascii="Arial" w:eastAsia="Times New Roman" w:hAnsi="Arial" w:cs="Arabic Transparent"/>
          <w:color w:val="000000"/>
          <w:sz w:val="28"/>
          <w:szCs w:val="28"/>
          <w:rtl/>
          <w:lang w:eastAsia="ar-SA"/>
        </w:rPr>
        <w:t xml:space="preserve"> إن</w:t>
      </w:r>
      <w:r w:rsidRPr="0067779F">
        <w:rPr>
          <w:rFonts w:ascii="Arial" w:eastAsia="Times New Roman" w:hAnsi="Arial" w:cs="Arabic Transparent"/>
          <w:color w:val="000000"/>
          <w:sz w:val="28"/>
          <w:szCs w:val="28"/>
          <w:rtl/>
          <w:lang w:eastAsia="ar-SA"/>
        </w:rPr>
        <w:t xml:space="preserve"> لم يلتوم الحزب بذلك</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يتم</w:t>
      </w:r>
      <w:r w:rsidR="00BE2D29"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حرمانه من المش</w:t>
      </w:r>
      <w:r w:rsidR="00071414">
        <w:rPr>
          <w:rFonts w:ascii="Arial" w:eastAsia="Times New Roman" w:hAnsi="Arial" w:cs="Arabic Transparent"/>
          <w:color w:val="000000"/>
          <w:sz w:val="28"/>
          <w:szCs w:val="28"/>
          <w:rtl/>
          <w:lang w:eastAsia="ar-SA"/>
        </w:rPr>
        <w:t>اركة الانتخابيَّة (شيحا، 2005).</w:t>
      </w:r>
    </w:p>
    <w:p w:rsidR="00C05137" w:rsidRPr="00B17FC3" w:rsidRDefault="00C05137" w:rsidP="00C05137">
      <w:pPr>
        <w:tabs>
          <w:tab w:val="right" w:pos="9720"/>
        </w:tabs>
        <w:bidi/>
        <w:spacing w:after="0" w:line="360" w:lineRule="auto"/>
        <w:ind w:left="-425"/>
        <w:jc w:val="both"/>
        <w:rPr>
          <w:rFonts w:ascii="Arial" w:eastAsia="Times New Roman" w:hAnsi="Arial" w:cs="Arabic Transparent"/>
          <w:color w:val="000000"/>
          <w:sz w:val="10"/>
          <w:szCs w:val="10"/>
          <w:rtl/>
          <w:lang w:eastAsia="ar-SA"/>
        </w:rPr>
      </w:pPr>
    </w:p>
    <w:p w:rsidR="004F45D4" w:rsidRPr="005A0100" w:rsidRDefault="004F45D4" w:rsidP="00DD14F2">
      <w:pPr>
        <w:tabs>
          <w:tab w:val="right" w:pos="9720"/>
        </w:tabs>
        <w:bidi/>
        <w:spacing w:after="0" w:line="360" w:lineRule="auto"/>
        <w:jc w:val="both"/>
        <w:rPr>
          <w:rFonts w:ascii="Arial" w:eastAsia="Times New Roman" w:hAnsi="Arial" w:cs="Arabic Transparent"/>
          <w:color w:val="000000"/>
          <w:sz w:val="10"/>
          <w:szCs w:val="10"/>
          <w:rtl/>
          <w:lang w:eastAsia="ar-SA"/>
        </w:rPr>
      </w:pPr>
    </w:p>
    <w:p w:rsidR="000436D7" w:rsidRPr="00071414" w:rsidRDefault="000436D7" w:rsidP="0081475A">
      <w:pPr>
        <w:tabs>
          <w:tab w:val="right" w:pos="9720"/>
        </w:tabs>
        <w:bidi/>
        <w:spacing w:after="0" w:line="360" w:lineRule="auto"/>
        <w:ind w:left="-425"/>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t>الاعتبارات المساندة لتطبيق نظام الكوتا النِّسائيَّة (الشيب، 2017)</w:t>
      </w:r>
      <w:r w:rsidR="0081475A" w:rsidRPr="00071414">
        <w:rPr>
          <w:rFonts w:ascii="Arial" w:eastAsia="Times New Roman" w:hAnsi="Arial" w:cs="Arabic Transparent"/>
          <w:b/>
          <w:bCs/>
          <w:color w:val="000000"/>
          <w:sz w:val="28"/>
          <w:szCs w:val="28"/>
          <w:rtl/>
          <w:lang w:eastAsia="ar-SA"/>
        </w:rPr>
        <w:t>:</w:t>
      </w:r>
    </w:p>
    <w:p w:rsidR="000436D7" w:rsidRPr="0067779F" w:rsidRDefault="000436D7" w:rsidP="0081475A">
      <w:pPr>
        <w:tabs>
          <w:tab w:val="right" w:pos="9720"/>
        </w:tabs>
        <w:bidi/>
        <w:spacing w:line="360" w:lineRule="auto"/>
        <w:ind w:left="-425"/>
        <w:contextualSpacing/>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 xml:space="preserve">1. من </w:t>
      </w:r>
      <w:r w:rsidR="0081475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هم</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الاعتبارات التي يستند </w:t>
      </w:r>
      <w:r w:rsidR="0081475A"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ليها تطبيق نظام الكوتا الاعتبار ال</w:t>
      </w:r>
      <w:r w:rsidR="0081475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هم</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وهو اعتبار العدالة</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في</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عت</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بر عدد النِّساء في مجتمع</w:t>
      </w:r>
      <w:r w:rsidR="0081475A" w:rsidRPr="0067779F">
        <w:rPr>
          <w:rFonts w:ascii="Arial" w:eastAsia="Times New Roman" w:hAnsi="Arial" w:cs="Arabic Transparent"/>
          <w:color w:val="000000"/>
          <w:sz w:val="28"/>
          <w:szCs w:val="28"/>
          <w:rtl/>
          <w:lang w:eastAsia="ar-SA"/>
        </w:rPr>
        <w:t xml:space="preserve"> م</w:t>
      </w:r>
      <w:r w:rsidRPr="0067779F">
        <w:rPr>
          <w:rFonts w:ascii="Arial" w:eastAsia="Times New Roman" w:hAnsi="Arial" w:cs="Arabic Transparent"/>
          <w:color w:val="000000"/>
          <w:sz w:val="28"/>
          <w:szCs w:val="28"/>
          <w:rtl/>
          <w:lang w:eastAsia="ar-SA"/>
        </w:rPr>
        <w:t>ا قر</w:t>
      </w:r>
      <w:r w:rsidR="0081475A"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ب</w:t>
      </w:r>
      <w:r w:rsidR="0081475A"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من نصفه </w:t>
      </w:r>
      <w:r w:rsidR="0081475A"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 xml:space="preserve">ذا لم يزد عن ذلك في بعض المجتمعات، حيث يرى أنصار هذا النِّظام </w:t>
      </w:r>
      <w:r w:rsidR="0081475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ه ليس من العدالة </w:t>
      </w:r>
      <w:r w:rsidR="0081475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 يتم</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حرمان نصف المجتمع من تمثيله في المجالس النِّيابيَّة على كاف</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المستويات.</w:t>
      </w:r>
    </w:p>
    <w:p w:rsidR="000436D7" w:rsidRPr="0067779F" w:rsidRDefault="000436D7" w:rsidP="00915168">
      <w:pPr>
        <w:tabs>
          <w:tab w:val="right" w:pos="9720"/>
        </w:tabs>
        <w:bidi/>
        <w:spacing w:line="360" w:lineRule="auto"/>
        <w:ind w:left="-425"/>
        <w:contextualSpacing/>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2. تعميق مفاهيم الانتماء الوطني</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وتنمية مفهوم العطاء والإنتاج لدى المرأة، وتصو</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 النِّظام السِّياسي</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بالاعتبار </w:t>
      </w:r>
      <w:r w:rsidR="0081475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 xml:space="preserve">نه ينقسم إلى جماعات ذات مصالح متباينة فيما بينهم، حيث </w:t>
      </w:r>
      <w:r w:rsidR="0081475A"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ن</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الهيئات النِّيابيَّة لها دور</w:t>
      </w:r>
      <w:r w:rsidR="0081475A" w:rsidRPr="0067779F">
        <w:rPr>
          <w:rFonts w:ascii="Arial" w:eastAsia="Times New Roman" w:hAnsi="Arial" w:cs="Arabic Transparent"/>
          <w:color w:val="000000"/>
          <w:sz w:val="28"/>
          <w:szCs w:val="28"/>
          <w:rtl/>
          <w:lang w:eastAsia="ar-SA"/>
        </w:rPr>
        <w:t xml:space="preserve"> بارز،</w:t>
      </w:r>
      <w:r w:rsidRPr="0067779F">
        <w:rPr>
          <w:rFonts w:ascii="Arial" w:eastAsia="Times New Roman" w:hAnsi="Arial" w:cs="Arabic Transparent"/>
          <w:color w:val="000000"/>
          <w:sz w:val="28"/>
          <w:szCs w:val="28"/>
          <w:rtl/>
          <w:lang w:eastAsia="ar-SA"/>
        </w:rPr>
        <w:t xml:space="preserve"> هو العمل على </w:t>
      </w:r>
      <w:r w:rsidR="0081475A"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فساح المجال للت</w:t>
      </w:r>
      <w:r w:rsidR="0081475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عبير عن هذه المصالح والعمل على الت</w:t>
      </w:r>
      <w:r w:rsidR="0081475A" w:rsidRPr="0067779F">
        <w:rPr>
          <w:rFonts w:ascii="Arial" w:eastAsia="Times New Roman" w:hAnsi="Arial" w:cs="Arabic Transparent"/>
          <w:color w:val="000000"/>
          <w:sz w:val="28"/>
          <w:szCs w:val="28"/>
          <w:rtl/>
          <w:lang w:eastAsia="ar-SA"/>
        </w:rPr>
        <w:t>َّ</w:t>
      </w:r>
      <w:r w:rsidR="00915168">
        <w:rPr>
          <w:rFonts w:ascii="Arial" w:eastAsia="Times New Roman" w:hAnsi="Arial" w:cs="Arabic Transparent"/>
          <w:color w:val="000000"/>
          <w:sz w:val="28"/>
          <w:szCs w:val="28"/>
          <w:rtl/>
          <w:lang w:eastAsia="ar-SA"/>
        </w:rPr>
        <w:t>وفيق بينها.</w:t>
      </w:r>
    </w:p>
    <w:p w:rsidR="000436D7" w:rsidRPr="008D735A" w:rsidRDefault="000436D7" w:rsidP="007167A0">
      <w:pPr>
        <w:tabs>
          <w:tab w:val="right" w:pos="9720"/>
        </w:tabs>
        <w:bidi/>
        <w:spacing w:line="360" w:lineRule="auto"/>
        <w:ind w:left="-425"/>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3. مصالح النِّساء تختلف عن مصالح الرِّجال، فمصلحة النِّساء ال</w:t>
      </w:r>
      <w:r w:rsidR="0094236E"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هم</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ه</w:t>
      </w:r>
      <w:r w:rsidR="0094236E"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 xml:space="preserve"> الس</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عي إلى تحقيق المس</w:t>
      </w:r>
      <w:r w:rsidR="0094236E"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واة في العمل والت</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عل</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 وكسب الد</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خل، و</w:t>
      </w:r>
      <w:r w:rsidR="0094236E" w:rsidRPr="0067779F">
        <w:rPr>
          <w:rFonts w:ascii="Arial" w:eastAsia="Times New Roman" w:hAnsi="Arial" w:cs="Arabic Transparent"/>
          <w:color w:val="000000"/>
          <w:sz w:val="28"/>
          <w:szCs w:val="28"/>
          <w:rtl/>
          <w:lang w:eastAsia="ar-SA"/>
        </w:rPr>
        <w:t>مصلحتهنّ</w:t>
      </w:r>
      <w:r w:rsidR="00DA055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في زيادة ال</w:t>
      </w:r>
      <w:r w:rsidR="0094236E"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نفاق على الخدمات الاجتماعيَّة، وللن</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ساء مصلحة في زيادة دور مراكز رعاية ال</w:t>
      </w:r>
      <w:r w:rsidR="0094236E"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مومة والط</w:t>
      </w:r>
      <w:r w:rsidR="0094236E"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فولة وغيرها من القضايا التي تهم</w:t>
      </w:r>
      <w:r w:rsidR="0094236E" w:rsidRPr="0067779F">
        <w:rPr>
          <w:rFonts w:ascii="Arial" w:eastAsia="Times New Roman" w:hAnsi="Arial" w:cs="Arabic Transparent"/>
          <w:color w:val="000000"/>
          <w:sz w:val="28"/>
          <w:szCs w:val="28"/>
          <w:rtl/>
          <w:lang w:eastAsia="ar-SA"/>
        </w:rPr>
        <w:t>ُّ</w:t>
      </w:r>
      <w:r w:rsidR="007167A0">
        <w:rPr>
          <w:rFonts w:ascii="Arial" w:eastAsia="Times New Roman" w:hAnsi="Arial" w:cs="Arabic Transparent"/>
          <w:color w:val="000000"/>
          <w:sz w:val="28"/>
          <w:szCs w:val="28"/>
          <w:rtl/>
          <w:lang w:eastAsia="ar-SA"/>
        </w:rPr>
        <w:t xml:space="preserve"> المرأة ومصالحها</w:t>
      </w:r>
      <w:r w:rsidR="007167A0">
        <w:rPr>
          <w:rFonts w:ascii="Arial" w:eastAsia="Times New Roman" w:hAnsi="Arial" w:cs="Arabic Transparent" w:hint="cs"/>
          <w:color w:val="000000"/>
          <w:sz w:val="28"/>
          <w:szCs w:val="28"/>
          <w:rtl/>
          <w:lang w:eastAsia="ar-SA"/>
        </w:rPr>
        <w:t xml:space="preserve"> (وهبي،1991).</w:t>
      </w:r>
    </w:p>
    <w:p w:rsidR="00C50A1D" w:rsidRPr="00C50A1D" w:rsidRDefault="00C50A1D" w:rsidP="00C50A1D">
      <w:pPr>
        <w:tabs>
          <w:tab w:val="right" w:pos="9720"/>
        </w:tabs>
        <w:bidi/>
        <w:spacing w:line="360" w:lineRule="auto"/>
        <w:ind w:left="-700"/>
        <w:contextualSpacing/>
        <w:jc w:val="both"/>
        <w:rPr>
          <w:rFonts w:ascii="Arial" w:eastAsia="Times New Roman" w:hAnsi="Arial" w:cs="Arabic Transparent"/>
          <w:color w:val="000000"/>
          <w:sz w:val="10"/>
          <w:szCs w:val="10"/>
          <w:rtl/>
          <w:lang w:eastAsia="ar-SA"/>
        </w:rPr>
      </w:pPr>
    </w:p>
    <w:p w:rsidR="000436D7" w:rsidRPr="00C50A1D" w:rsidRDefault="000436D7" w:rsidP="0084533B">
      <w:pPr>
        <w:tabs>
          <w:tab w:val="right" w:pos="9720"/>
        </w:tabs>
        <w:bidi/>
        <w:spacing w:line="360" w:lineRule="auto"/>
        <w:ind w:left="-700"/>
        <w:contextualSpacing/>
        <w:jc w:val="both"/>
        <w:rPr>
          <w:rFonts w:ascii="Arial" w:eastAsia="Times New Roman" w:hAnsi="Arial" w:cs="Arabic Transparent"/>
          <w:color w:val="000000"/>
          <w:sz w:val="28"/>
          <w:szCs w:val="28"/>
          <w:rtl/>
          <w:lang w:eastAsia="ar-SA"/>
        </w:rPr>
      </w:pPr>
      <w:r w:rsidRPr="00071414">
        <w:rPr>
          <w:rFonts w:ascii="Arial" w:eastAsia="Times New Roman" w:hAnsi="Arial" w:cs="Arabic Transparent"/>
          <w:b/>
          <w:bCs/>
          <w:color w:val="000000"/>
          <w:sz w:val="36"/>
          <w:szCs w:val="32"/>
          <w:rtl/>
          <w:lang w:eastAsia="ar-SA"/>
        </w:rPr>
        <w:t xml:space="preserve">المبحث </w:t>
      </w:r>
      <w:r w:rsidR="007C5DA2">
        <w:rPr>
          <w:rFonts w:ascii="Arial" w:eastAsia="Times New Roman" w:hAnsi="Arial" w:cs="Arabic Transparent" w:hint="cs"/>
          <w:b/>
          <w:bCs/>
          <w:color w:val="000000"/>
          <w:sz w:val="36"/>
          <w:szCs w:val="32"/>
          <w:rtl/>
          <w:lang w:eastAsia="ar-SA"/>
        </w:rPr>
        <w:t>الرابع</w:t>
      </w:r>
      <w:r w:rsidRPr="00071414">
        <w:rPr>
          <w:rFonts w:ascii="Arial" w:eastAsia="Times New Roman" w:hAnsi="Arial" w:cs="Arabic Transparent"/>
          <w:b/>
          <w:bCs/>
          <w:color w:val="000000"/>
          <w:sz w:val="36"/>
          <w:szCs w:val="32"/>
          <w:rtl/>
          <w:lang w:eastAsia="ar-SA"/>
        </w:rPr>
        <w:t>: الأدبي</w:t>
      </w:r>
      <w:r w:rsidR="00232B09" w:rsidRPr="00071414">
        <w:rPr>
          <w:rFonts w:ascii="Arial" w:eastAsia="Times New Roman" w:hAnsi="Arial" w:cs="Arabic Transparent"/>
          <w:b/>
          <w:bCs/>
          <w:color w:val="000000"/>
          <w:sz w:val="36"/>
          <w:szCs w:val="32"/>
          <w:rtl/>
          <w:lang w:eastAsia="ar-SA"/>
        </w:rPr>
        <w:t>َّ</w:t>
      </w:r>
      <w:r w:rsidRPr="00071414">
        <w:rPr>
          <w:rFonts w:ascii="Arial" w:eastAsia="Times New Roman" w:hAnsi="Arial" w:cs="Arabic Transparent"/>
          <w:b/>
          <w:bCs/>
          <w:color w:val="000000"/>
          <w:sz w:val="36"/>
          <w:szCs w:val="32"/>
          <w:rtl/>
          <w:lang w:eastAsia="ar-SA"/>
        </w:rPr>
        <w:t xml:space="preserve">ات السَّابقة </w:t>
      </w:r>
      <w:r w:rsidR="00684101" w:rsidRPr="00071414">
        <w:rPr>
          <w:rFonts w:ascii="Arial" w:eastAsia="Times New Roman" w:hAnsi="Arial" w:cs="Arabic Transparent"/>
          <w:b/>
          <w:bCs/>
          <w:color w:val="000000"/>
          <w:sz w:val="36"/>
          <w:szCs w:val="32"/>
          <w:rtl/>
          <w:lang w:eastAsia="ar-SA"/>
        </w:rPr>
        <w:t xml:space="preserve">بموضوع </w:t>
      </w:r>
      <w:r w:rsidRPr="00071414">
        <w:rPr>
          <w:rFonts w:ascii="Arial" w:eastAsia="Times New Roman" w:hAnsi="Arial" w:cs="Arabic Transparent"/>
          <w:b/>
          <w:bCs/>
          <w:color w:val="000000"/>
          <w:sz w:val="36"/>
          <w:szCs w:val="32"/>
          <w:rtl/>
          <w:lang w:eastAsia="ar-SA"/>
        </w:rPr>
        <w:t>ذات الارتباط الدِّراسة</w:t>
      </w:r>
      <w:r w:rsidR="006A7C9A">
        <w:rPr>
          <w:rFonts w:ascii="Arial" w:eastAsia="Times New Roman" w:hAnsi="Arial" w:cs="Arabic Transparent" w:hint="cs"/>
          <w:b/>
          <w:bCs/>
          <w:color w:val="000000"/>
          <w:sz w:val="36"/>
          <w:szCs w:val="32"/>
          <w:rtl/>
          <w:lang w:eastAsia="ar-SA"/>
        </w:rPr>
        <w:t xml:space="preserve">: أولا: </w:t>
      </w:r>
      <w:r w:rsidR="0084533B" w:rsidRPr="00071414">
        <w:rPr>
          <w:rFonts w:ascii="Arial" w:eastAsia="Times New Roman" w:hAnsi="Arial" w:cs="Arabic Transparent"/>
          <w:b/>
          <w:bCs/>
          <w:color w:val="000000"/>
          <w:sz w:val="28"/>
          <w:szCs w:val="28"/>
          <w:rtl/>
          <w:lang w:eastAsia="ar-SA"/>
        </w:rPr>
        <w:t>الدِّراسات</w:t>
      </w:r>
      <w:r w:rsidR="0084533B">
        <w:rPr>
          <w:rFonts w:ascii="Arial" w:eastAsia="Times New Roman" w:hAnsi="Arial" w:cs="Arabic Transparent" w:hint="cs"/>
          <w:b/>
          <w:bCs/>
          <w:color w:val="000000"/>
          <w:sz w:val="36"/>
          <w:szCs w:val="32"/>
          <w:rtl/>
          <w:lang w:eastAsia="ar-SA"/>
        </w:rPr>
        <w:t xml:space="preserve"> </w:t>
      </w:r>
      <w:r w:rsidR="006A7C9A">
        <w:rPr>
          <w:rFonts w:ascii="Arial" w:eastAsia="Times New Roman" w:hAnsi="Arial" w:cs="Arabic Transparent" w:hint="cs"/>
          <w:b/>
          <w:bCs/>
          <w:color w:val="000000"/>
          <w:sz w:val="36"/>
          <w:szCs w:val="32"/>
          <w:rtl/>
          <w:lang w:eastAsia="ar-SA"/>
        </w:rPr>
        <w:t>العر</w:t>
      </w:r>
      <w:r w:rsidR="0084533B" w:rsidRPr="00071414">
        <w:rPr>
          <w:rFonts w:ascii="Arial" w:eastAsia="Times New Roman" w:hAnsi="Arial" w:cs="Arabic Transparent"/>
          <w:b/>
          <w:bCs/>
          <w:color w:val="000000"/>
          <w:sz w:val="36"/>
          <w:szCs w:val="32"/>
          <w:rtl/>
          <w:lang w:eastAsia="ar-SA"/>
        </w:rPr>
        <w:t>بيَّ</w:t>
      </w:r>
      <w:bookmarkStart w:id="0" w:name="_GoBack"/>
      <w:bookmarkEnd w:id="0"/>
      <w:r w:rsidR="006A7C9A">
        <w:rPr>
          <w:rFonts w:ascii="Arial" w:eastAsia="Times New Roman" w:hAnsi="Arial" w:cs="Arabic Transparent" w:hint="cs"/>
          <w:b/>
          <w:bCs/>
          <w:color w:val="000000"/>
          <w:sz w:val="36"/>
          <w:szCs w:val="32"/>
          <w:rtl/>
          <w:lang w:eastAsia="ar-SA"/>
        </w:rPr>
        <w:t>ة</w:t>
      </w:r>
    </w:p>
    <w:p w:rsidR="000436D7" w:rsidRPr="0067779F" w:rsidRDefault="000436D7" w:rsidP="002477BC">
      <w:pPr>
        <w:bidi/>
        <w:spacing w:before="240" w:after="240" w:line="360" w:lineRule="auto"/>
        <w:ind w:left="-700"/>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من أجل تكوين إطار مفاهيمي</w:t>
      </w:r>
      <w:r w:rsidR="00E41181"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تستند إليه الدِّراسة الحالي</w:t>
      </w:r>
      <w:r w:rsidR="00E41181" w:rsidRPr="0067779F">
        <w:rPr>
          <w:rFonts w:ascii="Arial" w:eastAsia="Times New Roman" w:hAnsi="Arial" w:cs="Arabic Transparent"/>
          <w:color w:val="000000"/>
          <w:sz w:val="28"/>
          <w:szCs w:val="28"/>
          <w:rtl/>
          <w:lang w:eastAsia="ar-SA"/>
        </w:rPr>
        <w:t>َّ</w:t>
      </w:r>
      <w:r w:rsidR="00677AB9">
        <w:rPr>
          <w:rFonts w:ascii="Arial" w:eastAsia="Times New Roman" w:hAnsi="Arial" w:cs="Arabic Transparent"/>
          <w:color w:val="000000"/>
          <w:sz w:val="28"/>
          <w:szCs w:val="28"/>
          <w:rtl/>
          <w:lang w:eastAsia="ar-SA"/>
        </w:rPr>
        <w:t xml:space="preserve">ة، </w:t>
      </w:r>
      <w:r w:rsidR="00677AB9">
        <w:rPr>
          <w:rFonts w:ascii="Arial" w:eastAsia="Times New Roman" w:hAnsi="Arial" w:cs="Arabic Transparent" w:hint="cs"/>
          <w:color w:val="000000"/>
          <w:sz w:val="28"/>
          <w:szCs w:val="28"/>
          <w:rtl/>
          <w:lang w:eastAsia="ar-SA"/>
        </w:rPr>
        <w:t>ق</w:t>
      </w:r>
      <w:r w:rsidRPr="0067779F">
        <w:rPr>
          <w:rFonts w:ascii="Arial" w:eastAsia="Times New Roman" w:hAnsi="Arial" w:cs="Arabic Transparent"/>
          <w:color w:val="000000"/>
          <w:sz w:val="28"/>
          <w:szCs w:val="28"/>
          <w:rtl/>
          <w:lang w:eastAsia="ar-SA"/>
        </w:rPr>
        <w:t>امت الباحثة بمسح بعض الدِّراسات السَّابقة حول موضوع هذه الدِّراسة،وتم</w:t>
      </w:r>
      <w:r w:rsidR="00E41181"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عرضها</w:t>
      </w:r>
      <w:r w:rsidR="00E41181" w:rsidRPr="0067779F">
        <w:rPr>
          <w:rFonts w:ascii="Arial" w:eastAsia="Times New Roman" w:hAnsi="Arial" w:cs="Arabic Transparent"/>
          <w:color w:val="000000"/>
          <w:sz w:val="28"/>
          <w:szCs w:val="28"/>
          <w:rtl/>
          <w:lang w:eastAsia="ar-SA"/>
        </w:rPr>
        <w:t xml:space="preserve"> بالتَّسلسُل</w:t>
      </w:r>
      <w:r w:rsidRPr="0067779F">
        <w:rPr>
          <w:rFonts w:ascii="Arial" w:eastAsia="Times New Roman" w:hAnsi="Arial" w:cs="Arabic Transparent"/>
          <w:color w:val="000000"/>
          <w:sz w:val="28"/>
          <w:szCs w:val="28"/>
          <w:rtl/>
          <w:lang w:eastAsia="ar-SA"/>
        </w:rPr>
        <w:t xml:space="preserve"> من الأحدث إلى الأقدم</w:t>
      </w:r>
      <w:r w:rsidR="00E41181"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w:t>
      </w:r>
      <w:r w:rsidR="00E41181" w:rsidRPr="0067779F">
        <w:rPr>
          <w:rFonts w:ascii="Arial" w:eastAsia="Times New Roman" w:hAnsi="Arial" w:cs="Arabic Transparent"/>
          <w:color w:val="000000"/>
          <w:sz w:val="28"/>
          <w:szCs w:val="28"/>
          <w:rtl/>
          <w:lang w:eastAsia="ar-SA"/>
        </w:rPr>
        <w:t xml:space="preserve">ذلك </w:t>
      </w:r>
      <w:r w:rsidRPr="0067779F">
        <w:rPr>
          <w:rFonts w:ascii="Arial" w:eastAsia="Times New Roman" w:hAnsi="Arial" w:cs="Arabic Transparent"/>
          <w:color w:val="000000"/>
          <w:sz w:val="28"/>
          <w:szCs w:val="28"/>
          <w:rtl/>
          <w:lang w:eastAsia="ar-SA"/>
        </w:rPr>
        <w:t>على الن</w:t>
      </w:r>
      <w:r w:rsidR="00E41181"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حو الآتي:</w:t>
      </w:r>
    </w:p>
    <w:p w:rsidR="000436D7" w:rsidRPr="00AC7FEC" w:rsidRDefault="000436D7" w:rsidP="002477BC">
      <w:pPr>
        <w:bidi/>
        <w:spacing w:before="240" w:after="240" w:line="360" w:lineRule="auto"/>
        <w:ind w:left="-700"/>
        <w:contextualSpacing/>
        <w:jc w:val="both"/>
        <w:rPr>
          <w:rFonts w:ascii="Arial" w:eastAsia="Times New Roman" w:hAnsi="Arial" w:cs="Arabic Transparent"/>
          <w:color w:val="000000"/>
          <w:sz w:val="10"/>
          <w:szCs w:val="10"/>
          <w:rtl/>
          <w:lang w:eastAsia="ar-SA"/>
        </w:rPr>
      </w:pPr>
    </w:p>
    <w:p w:rsidR="000436D7" w:rsidRPr="0067779F" w:rsidRDefault="000436D7" w:rsidP="002477BC">
      <w:pPr>
        <w:tabs>
          <w:tab w:val="left" w:pos="10080"/>
        </w:tabs>
        <w:bidi/>
        <w:spacing w:after="0" w:line="360" w:lineRule="auto"/>
        <w:ind w:left="-70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دراسة صالح (2018) بعنوان </w:t>
      </w:r>
      <w:r w:rsidRPr="004A7B5E">
        <w:rPr>
          <w:rFonts w:ascii="Arial" w:eastAsia="Times New Roman" w:hAnsi="Arial" w:cs="Arabic Transparent"/>
          <w:b/>
          <w:bCs/>
          <w:color w:val="000000"/>
          <w:sz w:val="28"/>
          <w:szCs w:val="28"/>
          <w:rtl/>
          <w:lang w:eastAsia="ar-SA"/>
        </w:rPr>
        <w:t>"المشاركة السِّياسيَّة للمرأة الأُردنيَّة: مشاركة المرأة الأُردنيَّة في الانتخابات البلديَّة 2007 -2013"</w:t>
      </w:r>
      <w:r w:rsidR="004F0B8C" w:rsidRPr="004A7B5E">
        <w:rPr>
          <w:rFonts w:ascii="Arial" w:eastAsia="Times New Roman" w:hAnsi="Arial" w:cs="Arabic Transparent"/>
          <w:b/>
          <w:bCs/>
          <w:color w:val="000000"/>
          <w:sz w:val="28"/>
          <w:szCs w:val="28"/>
          <w:rtl/>
          <w:lang w:eastAsia="ar-SA"/>
        </w:rPr>
        <w:t>:</w:t>
      </w:r>
      <w:r w:rsidRPr="0067779F">
        <w:rPr>
          <w:rFonts w:ascii="Arial" w:eastAsia="Times New Roman" w:hAnsi="Arial" w:cs="Arabic Transparent"/>
          <w:color w:val="000000"/>
          <w:sz w:val="28"/>
          <w:szCs w:val="28"/>
          <w:rtl/>
          <w:lang w:eastAsia="ar-SA"/>
        </w:rPr>
        <w:t xml:space="preserve"> توص</w:t>
      </w:r>
      <w:r w:rsidR="004F0B8C" w:rsidRPr="0067779F">
        <w:rPr>
          <w:rFonts w:ascii="Arial" w:eastAsia="Times New Roman" w:hAnsi="Arial" w:cs="Arabic Transparent"/>
          <w:color w:val="000000"/>
          <w:sz w:val="28"/>
          <w:szCs w:val="28"/>
          <w:rtl/>
          <w:lang w:eastAsia="ar-SA"/>
        </w:rPr>
        <w:t>َّلت هذه الدِّراسة إلى أ</w:t>
      </w:r>
      <w:r w:rsidRPr="0067779F">
        <w:rPr>
          <w:rFonts w:ascii="Arial" w:eastAsia="Times New Roman" w:hAnsi="Arial" w:cs="Arabic Transparent"/>
          <w:color w:val="000000"/>
          <w:sz w:val="28"/>
          <w:szCs w:val="28"/>
          <w:rtl/>
          <w:lang w:eastAsia="ar-SA"/>
        </w:rPr>
        <w:t>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قانون البلدي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 م</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 المرأة الأُردنيَّة حق</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الانتخاب وحق</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التَّرشُّح لرئاسة المجالس البلديَّة وعضوي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تها</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ومنحها عدد</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من المقاعد ال</w:t>
      </w:r>
      <w:r w:rsidR="00794C6D" w:rsidRPr="0067779F">
        <w:rPr>
          <w:rFonts w:ascii="Arial" w:eastAsia="Times New Roman" w:hAnsi="Arial" w:cs="Arabic Transparent"/>
          <w:color w:val="000000"/>
          <w:sz w:val="28"/>
          <w:szCs w:val="28"/>
          <w:rtl/>
          <w:lang w:eastAsia="ar-SA"/>
        </w:rPr>
        <w:t>إضافيَّة</w:t>
      </w:r>
      <w:r w:rsidRPr="0067779F">
        <w:rPr>
          <w:rFonts w:ascii="Arial" w:eastAsia="Times New Roman" w:hAnsi="Arial" w:cs="Arabic Transparent"/>
          <w:color w:val="000000"/>
          <w:sz w:val="28"/>
          <w:szCs w:val="28"/>
          <w:rtl/>
          <w:lang w:eastAsia="ar-SA"/>
        </w:rPr>
        <w:t>, حيث منح قانون البلدي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 رقم (14) لسنة 2007م المرأة الأُردنيَّة حق</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الانتخاب وحق</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التَّرشُّح لرئاسة وعضوي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المجالس البلديَّة</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ومنحها مقاعد </w:t>
      </w:r>
      <w:r w:rsidR="00794C6D" w:rsidRPr="0067779F">
        <w:rPr>
          <w:rFonts w:ascii="Arial" w:eastAsia="Times New Roman" w:hAnsi="Arial" w:cs="Arabic Transparent"/>
          <w:color w:val="000000"/>
          <w:sz w:val="28"/>
          <w:szCs w:val="28"/>
          <w:rtl/>
          <w:lang w:eastAsia="ar-SA"/>
        </w:rPr>
        <w:t>إضافيَّة</w:t>
      </w:r>
      <w:r w:rsidRPr="0067779F">
        <w:rPr>
          <w:rFonts w:ascii="Arial" w:eastAsia="Times New Roman" w:hAnsi="Arial" w:cs="Arabic Transparent"/>
          <w:color w:val="000000"/>
          <w:sz w:val="28"/>
          <w:szCs w:val="28"/>
          <w:rtl/>
          <w:lang w:eastAsia="ar-SA"/>
        </w:rPr>
        <w:t xml:space="preserve"> (بنسبة لا تقل</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عن 20%) من مجموع عدد </w:t>
      </w:r>
      <w:r w:rsidR="004F0B8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عضاء المجلس البلدي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تتنافس عليها المرأة فقط من دون الرَّجل</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مع الس</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ماح لها بالت</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نافس الحر</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المقاعد ال</w:t>
      </w:r>
      <w:r w:rsidR="004F0B8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خرى</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بمعنى </w:t>
      </w:r>
      <w:r w:rsidR="004F0B8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ها مرش</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حة للز</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يادة.</w:t>
      </w:r>
    </w:p>
    <w:p w:rsidR="000436D7" w:rsidRPr="00AC7FEC" w:rsidRDefault="000436D7" w:rsidP="002477BC">
      <w:pPr>
        <w:tabs>
          <w:tab w:val="left" w:pos="10080"/>
        </w:tabs>
        <w:bidi/>
        <w:spacing w:after="0" w:line="360" w:lineRule="auto"/>
        <w:ind w:left="-700"/>
        <w:jc w:val="both"/>
        <w:rPr>
          <w:rFonts w:ascii="Arial" w:eastAsia="Times New Roman" w:hAnsi="Arial" w:cs="Arabic Transparent"/>
          <w:color w:val="000000"/>
          <w:sz w:val="10"/>
          <w:szCs w:val="10"/>
          <w:rtl/>
          <w:lang w:eastAsia="ar-SA"/>
        </w:rPr>
      </w:pPr>
    </w:p>
    <w:p w:rsidR="000436D7" w:rsidRDefault="000436D7" w:rsidP="002477BC">
      <w:pPr>
        <w:tabs>
          <w:tab w:val="right" w:pos="9720"/>
        </w:tabs>
        <w:bidi/>
        <w:spacing w:after="0" w:line="360" w:lineRule="auto"/>
        <w:ind w:left="-70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دراسة موفق (2018)</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والتي جاءت بعنوان </w:t>
      </w:r>
      <w:r w:rsidRPr="00AC7FEC">
        <w:rPr>
          <w:rFonts w:ascii="Arial" w:eastAsia="Times New Roman" w:hAnsi="Arial" w:cs="Arabic Transparent"/>
          <w:b/>
          <w:bCs/>
          <w:color w:val="000000"/>
          <w:sz w:val="28"/>
          <w:szCs w:val="28"/>
          <w:rtl/>
          <w:lang w:eastAsia="ar-SA"/>
        </w:rPr>
        <w:t>"مشاركة المرأة الأُردنيَّة في الحياة السِّياسيَّة: الث</w:t>
      </w:r>
      <w:r w:rsidR="004F0B8C" w:rsidRPr="00AC7FEC">
        <w:rPr>
          <w:rFonts w:ascii="Arial" w:eastAsia="Times New Roman" w:hAnsi="Arial" w:cs="Arabic Transparent"/>
          <w:b/>
          <w:bCs/>
          <w:color w:val="000000"/>
          <w:sz w:val="28"/>
          <w:szCs w:val="28"/>
          <w:rtl/>
          <w:lang w:eastAsia="ar-SA"/>
        </w:rPr>
        <w:t>َّ</w:t>
      </w:r>
      <w:r w:rsidRPr="00AC7FEC">
        <w:rPr>
          <w:rFonts w:ascii="Arial" w:eastAsia="Times New Roman" w:hAnsi="Arial" w:cs="Arabic Transparent"/>
          <w:b/>
          <w:bCs/>
          <w:color w:val="000000"/>
          <w:sz w:val="28"/>
          <w:szCs w:val="28"/>
          <w:rtl/>
          <w:lang w:eastAsia="ar-SA"/>
        </w:rPr>
        <w:t>ابت والمتغيِّر"</w:t>
      </w:r>
      <w:r w:rsidR="004F0B8C" w:rsidRPr="00AC7FEC">
        <w:rPr>
          <w:rFonts w:ascii="Arial" w:eastAsia="Times New Roman" w:hAnsi="Arial" w:cs="Arabic Transparent"/>
          <w:b/>
          <w:bCs/>
          <w:color w:val="000000"/>
          <w:sz w:val="28"/>
          <w:szCs w:val="28"/>
          <w:rtl/>
          <w:lang w:eastAsia="ar-SA"/>
        </w:rPr>
        <w:t>:</w:t>
      </w:r>
      <w:r w:rsidRPr="0067779F">
        <w:rPr>
          <w:rFonts w:ascii="Arial" w:eastAsia="Times New Roman" w:hAnsi="Arial" w:cs="Arabic Transparent"/>
          <w:color w:val="000000"/>
          <w:sz w:val="28"/>
          <w:szCs w:val="28"/>
          <w:rtl/>
          <w:lang w:eastAsia="ar-SA"/>
        </w:rPr>
        <w:t xml:space="preserve">أظهرت الدِّراسة </w:t>
      </w:r>
      <w:r w:rsidR="004F0B8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مشاركة المرأة الأُردنيَّة في الحياة السِّياسيَّة ت</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عد</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دعامة أساسيَّة من دعائم التَّنمية والتَّطوُّر الدِّيمقراطي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بل يجب تكثيف الت</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وعية السِّياسيَّة للمرأة</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تقع هذه المسوؤليَّة على الأحزاب والن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قابات ووسائل الإعلام المتنو</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عة بصورة خاص</w:t>
      </w:r>
      <w:r w:rsidR="004F0B8C" w:rsidRPr="0067779F">
        <w:rPr>
          <w:rFonts w:ascii="Arial" w:eastAsia="Times New Roman" w:hAnsi="Arial" w:cs="Arabic Transparent"/>
          <w:color w:val="000000"/>
          <w:sz w:val="28"/>
          <w:szCs w:val="28"/>
          <w:rtl/>
          <w:lang w:eastAsia="ar-SA"/>
        </w:rPr>
        <w:t>َّ</w:t>
      </w:r>
      <w:r w:rsidR="0038151D">
        <w:rPr>
          <w:rFonts w:ascii="Arial" w:eastAsia="Times New Roman" w:hAnsi="Arial" w:cs="Arabic Transparent"/>
          <w:color w:val="000000"/>
          <w:sz w:val="28"/>
          <w:szCs w:val="28"/>
          <w:rtl/>
          <w:lang w:eastAsia="ar-SA"/>
        </w:rPr>
        <w:t>ة,</w:t>
      </w:r>
      <w:r w:rsidRPr="0067779F">
        <w:rPr>
          <w:rFonts w:ascii="Arial" w:eastAsia="Times New Roman" w:hAnsi="Arial" w:cs="Arabic Transparent"/>
          <w:color w:val="000000"/>
          <w:sz w:val="28"/>
          <w:szCs w:val="28"/>
          <w:rtl/>
          <w:lang w:eastAsia="ar-SA"/>
        </w:rPr>
        <w:t>ومحاولة تقييم الواقع السِّياسي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للمرأة الأُردنيَّة ورصده</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خاص</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بعد التَّحوُّلات السِّياسيَّة التي شهدها الأُردن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خلال العقدين الماضيين ضمن الت</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وج</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هات الحكومي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وتسليط الض</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وء على مدى مشاركة المرأة في مراكز صنع القرار</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ومشاركتها في مؤس</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سات المجتمع المدني</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كالأحزاب السِّياسيَّة والن</w:t>
      </w:r>
      <w:r w:rsidR="004F0B8C" w:rsidRPr="0067779F">
        <w:rPr>
          <w:rFonts w:ascii="Arial" w:eastAsia="Times New Roman" w:hAnsi="Arial" w:cs="Arabic Transparent"/>
          <w:color w:val="000000"/>
          <w:sz w:val="28"/>
          <w:szCs w:val="28"/>
          <w:rtl/>
          <w:lang w:eastAsia="ar-SA"/>
        </w:rPr>
        <w:t>َّ</w:t>
      </w:r>
      <w:r w:rsidR="009B177B">
        <w:rPr>
          <w:rFonts w:ascii="Arial" w:eastAsia="Times New Roman" w:hAnsi="Arial" w:cs="Arabic Transparent"/>
          <w:color w:val="000000"/>
          <w:sz w:val="28"/>
          <w:szCs w:val="28"/>
          <w:rtl/>
          <w:lang w:eastAsia="ar-SA"/>
        </w:rPr>
        <w:t>قابات ووسائل الإعلام.</w:t>
      </w:r>
    </w:p>
    <w:p w:rsidR="00591F36" w:rsidRPr="00722A2D" w:rsidRDefault="00591F36" w:rsidP="002477BC">
      <w:pPr>
        <w:tabs>
          <w:tab w:val="right" w:pos="9720"/>
        </w:tabs>
        <w:bidi/>
        <w:spacing w:after="0" w:line="360" w:lineRule="auto"/>
        <w:ind w:left="-700"/>
        <w:jc w:val="both"/>
        <w:rPr>
          <w:rFonts w:ascii="Arial" w:eastAsia="Times New Roman" w:hAnsi="Arial" w:cs="Arabic Transparent"/>
          <w:color w:val="000000"/>
          <w:sz w:val="10"/>
          <w:szCs w:val="10"/>
          <w:rtl/>
          <w:lang w:eastAsia="ar-SA"/>
        </w:rPr>
      </w:pPr>
    </w:p>
    <w:p w:rsidR="000436D7" w:rsidRPr="0067779F" w:rsidRDefault="000436D7" w:rsidP="002477BC">
      <w:pPr>
        <w:tabs>
          <w:tab w:val="right" w:pos="9720"/>
        </w:tabs>
        <w:bidi/>
        <w:spacing w:after="0" w:line="360" w:lineRule="auto"/>
        <w:ind w:left="-70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دراسة </w:t>
      </w:r>
      <w:r w:rsidR="004F0B8C"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لرواشدة (2016) بعنوان </w:t>
      </w:r>
      <w:r w:rsidRPr="004A7B5E">
        <w:rPr>
          <w:rFonts w:ascii="Arial" w:eastAsia="Times New Roman" w:hAnsi="Arial" w:cs="Arabic Transparent"/>
          <w:b/>
          <w:bCs/>
          <w:color w:val="000000"/>
          <w:sz w:val="28"/>
          <w:szCs w:val="28"/>
          <w:rtl/>
          <w:lang w:eastAsia="ar-SA"/>
        </w:rPr>
        <w:t>"المُعيقات التي تحد</w:t>
      </w:r>
      <w:r w:rsidR="004F0B8C" w:rsidRPr="004A7B5E">
        <w:rPr>
          <w:rFonts w:ascii="Arial" w:eastAsia="Times New Roman" w:hAnsi="Arial" w:cs="Arabic Transparent"/>
          <w:b/>
          <w:bCs/>
          <w:color w:val="000000"/>
          <w:sz w:val="28"/>
          <w:szCs w:val="28"/>
          <w:rtl/>
          <w:lang w:eastAsia="ar-SA"/>
        </w:rPr>
        <w:t>ُّ</w:t>
      </w:r>
      <w:r w:rsidRPr="004A7B5E">
        <w:rPr>
          <w:rFonts w:ascii="Arial" w:eastAsia="Times New Roman" w:hAnsi="Arial" w:cs="Arabic Transparent"/>
          <w:b/>
          <w:bCs/>
          <w:color w:val="000000"/>
          <w:sz w:val="28"/>
          <w:szCs w:val="28"/>
          <w:rtl/>
          <w:lang w:eastAsia="ar-SA"/>
        </w:rPr>
        <w:t xml:space="preserve"> من مشاركة المرأة الأُردنيَّة في الحياة السِّياسيَّة في ض</w:t>
      </w:r>
      <w:r w:rsidR="004F0B8C" w:rsidRPr="004A7B5E">
        <w:rPr>
          <w:rFonts w:ascii="Arial" w:eastAsia="Times New Roman" w:hAnsi="Arial" w:cs="Arabic Transparent"/>
          <w:b/>
          <w:bCs/>
          <w:color w:val="000000"/>
          <w:sz w:val="28"/>
          <w:szCs w:val="28"/>
          <w:rtl/>
          <w:lang w:eastAsia="ar-SA"/>
        </w:rPr>
        <w:t>وء بعض المتغيِّرات الاجتماعيَّة</w:t>
      </w:r>
      <w:r w:rsidRPr="004A7B5E">
        <w:rPr>
          <w:rFonts w:ascii="Arial" w:eastAsia="Times New Roman" w:hAnsi="Arial" w:cs="Arabic Transparent"/>
          <w:b/>
          <w:bCs/>
          <w:color w:val="000000"/>
          <w:sz w:val="28"/>
          <w:szCs w:val="28"/>
          <w:rtl/>
          <w:lang w:eastAsia="ar-SA"/>
        </w:rPr>
        <w:t>"</w:t>
      </w:r>
      <w:r w:rsidR="004F0B8C" w:rsidRPr="004A7B5E">
        <w:rPr>
          <w:rFonts w:ascii="Arial" w:eastAsia="Times New Roman" w:hAnsi="Arial" w:cs="Arabic Transparent"/>
          <w:b/>
          <w:bCs/>
          <w:color w:val="000000"/>
          <w:sz w:val="28"/>
          <w:szCs w:val="28"/>
          <w:rtl/>
          <w:lang w:eastAsia="ar-SA"/>
        </w:rPr>
        <w:t>:</w:t>
      </w:r>
      <w:r w:rsidRPr="0067779F">
        <w:rPr>
          <w:rFonts w:ascii="Arial" w:eastAsia="Times New Roman" w:hAnsi="Arial" w:cs="Arabic Transparent"/>
          <w:color w:val="000000"/>
          <w:sz w:val="28"/>
          <w:szCs w:val="28"/>
          <w:rtl/>
          <w:lang w:eastAsia="ar-SA"/>
        </w:rPr>
        <w:t xml:space="preserve"> خلصت إلى أن</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المُعيقات الثَّقافيَّة والاجتماعيَّة والسِّياسيَّة والاقتصاديَّة والإعلاميَّة والقانونيَّة</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أهم</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المُعيقات التي تحد</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مشاركة المرأة الأُردنيَّة في الحياة العامَّة</w:t>
      </w:r>
      <w:r w:rsidR="004F0B8C" w:rsidRPr="0067779F">
        <w:rPr>
          <w:rFonts w:ascii="Arial" w:eastAsia="Times New Roman" w:hAnsi="Arial" w:cs="Arabic Transparent"/>
          <w:color w:val="000000"/>
          <w:sz w:val="28"/>
          <w:szCs w:val="28"/>
          <w:rtl/>
          <w:lang w:eastAsia="ar-SA"/>
        </w:rPr>
        <w:t>،إذ</w:t>
      </w:r>
      <w:r w:rsidRPr="0067779F">
        <w:rPr>
          <w:rFonts w:ascii="Arial" w:eastAsia="Times New Roman" w:hAnsi="Arial" w:cs="Arabic Transparent"/>
          <w:color w:val="000000"/>
          <w:sz w:val="28"/>
          <w:szCs w:val="28"/>
          <w:rtl/>
          <w:lang w:eastAsia="ar-SA"/>
        </w:rPr>
        <w:t xml:space="preserve"> لا توجد فروق بين المتغيِّرات الاجتماعيَّة والعوائق التي تحول دون المشاركة بالنِّسبة للعمر, و</w:t>
      </w:r>
      <w:r w:rsidR="004F0B8C" w:rsidRPr="0067779F">
        <w:rPr>
          <w:rFonts w:ascii="Arial" w:eastAsia="Times New Roman" w:hAnsi="Arial" w:cs="Arabic Transparent"/>
          <w:color w:val="000000"/>
          <w:sz w:val="28"/>
          <w:szCs w:val="28"/>
          <w:rtl/>
          <w:lang w:eastAsia="ar-SA"/>
        </w:rPr>
        <w:t xml:space="preserve">قد </w:t>
      </w:r>
      <w:r w:rsidRPr="0067779F">
        <w:rPr>
          <w:rFonts w:ascii="Arial" w:eastAsia="Times New Roman" w:hAnsi="Arial" w:cs="Arabic Transparent"/>
          <w:color w:val="000000"/>
          <w:sz w:val="28"/>
          <w:szCs w:val="28"/>
          <w:rtl/>
          <w:lang w:eastAsia="ar-SA"/>
        </w:rPr>
        <w:t>خرجت الدِّراسة بتوصيات</w:t>
      </w:r>
      <w:r w:rsidR="007744F2" w:rsidRPr="0067779F">
        <w:rPr>
          <w:rFonts w:ascii="Arial" w:eastAsia="Times New Roman" w:hAnsi="Arial" w:cs="Arabic Transparent"/>
          <w:color w:val="000000"/>
          <w:sz w:val="28"/>
          <w:szCs w:val="28"/>
          <w:rtl/>
          <w:lang w:eastAsia="ar-SA"/>
        </w:rPr>
        <w:t xml:space="preserve"> عدَّة</w:t>
      </w:r>
      <w:r w:rsidRPr="0067779F">
        <w:rPr>
          <w:rFonts w:ascii="Arial" w:eastAsia="Times New Roman" w:hAnsi="Arial" w:cs="Arabic Transparent"/>
          <w:color w:val="000000"/>
          <w:sz w:val="28"/>
          <w:szCs w:val="28"/>
          <w:rtl/>
          <w:lang w:eastAsia="ar-SA"/>
        </w:rPr>
        <w:t xml:space="preserve"> أهم</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ها</w:t>
      </w:r>
      <w:r w:rsidR="004F0B8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ضرورة العمل على تثقيف أفراد المجتمع لتغيير معتقداتهم حول مشاركة المرأة في العمل السِّياسي</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والعمل على تحسين تمكينهم الاقتصادي</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w:t>
      </w:r>
    </w:p>
    <w:p w:rsidR="000436D7" w:rsidRPr="00AC7FEC" w:rsidRDefault="000436D7" w:rsidP="002477BC">
      <w:pPr>
        <w:tabs>
          <w:tab w:val="right" w:pos="9720"/>
        </w:tabs>
        <w:bidi/>
        <w:spacing w:after="0" w:line="360" w:lineRule="auto"/>
        <w:ind w:left="-700"/>
        <w:jc w:val="both"/>
        <w:rPr>
          <w:rFonts w:ascii="Arial" w:eastAsia="Times New Roman" w:hAnsi="Arial" w:cs="Arabic Transparent"/>
          <w:color w:val="000000"/>
          <w:sz w:val="10"/>
          <w:szCs w:val="10"/>
          <w:rtl/>
          <w:lang w:eastAsia="ar-SA"/>
        </w:rPr>
      </w:pPr>
    </w:p>
    <w:p w:rsidR="002165CE" w:rsidRDefault="000436D7" w:rsidP="002477BC">
      <w:pPr>
        <w:tabs>
          <w:tab w:val="right" w:pos="9720"/>
        </w:tabs>
        <w:bidi/>
        <w:spacing w:after="0" w:line="360" w:lineRule="auto"/>
        <w:ind w:left="-700"/>
        <w:jc w:val="both"/>
        <w:rPr>
          <w:rFonts w:ascii="Arial" w:eastAsia="Times New Roman" w:hAnsi="Arial" w:cs="Arabic Transparent"/>
          <w:color w:val="000000"/>
          <w:sz w:val="28"/>
          <w:szCs w:val="28"/>
          <w:rtl/>
          <w:lang w:eastAsia="ar-SA" w:bidi="ar-JO"/>
        </w:rPr>
      </w:pPr>
      <w:r w:rsidRPr="0067779F">
        <w:rPr>
          <w:rFonts w:ascii="Arial" w:eastAsia="Times New Roman" w:hAnsi="Arial" w:cs="Arabic Transparent"/>
          <w:color w:val="000000"/>
          <w:sz w:val="28"/>
          <w:szCs w:val="28"/>
          <w:rtl/>
          <w:lang w:eastAsia="ar-SA"/>
        </w:rPr>
        <w:t xml:space="preserve">دراسة دبابنة (2012) بعنوان </w:t>
      </w:r>
      <w:r w:rsidRPr="004A7B5E">
        <w:rPr>
          <w:rFonts w:ascii="Arial" w:eastAsia="Times New Roman" w:hAnsi="Arial" w:cs="Arabic Transparent"/>
          <w:b/>
          <w:bCs/>
          <w:color w:val="000000"/>
          <w:sz w:val="28"/>
          <w:szCs w:val="28"/>
          <w:rtl/>
          <w:lang w:eastAsia="ar-SA"/>
        </w:rPr>
        <w:t>"المشاركة السِّياسيَّة للمرأة الأُردنيَّة:</w:t>
      </w:r>
      <w:r w:rsidRPr="0067779F">
        <w:rPr>
          <w:rFonts w:ascii="Arial" w:eastAsia="Times New Roman" w:hAnsi="Arial" w:cs="Arabic Transparent"/>
          <w:color w:val="000000"/>
          <w:sz w:val="28"/>
          <w:szCs w:val="28"/>
          <w:rtl/>
          <w:lang w:eastAsia="ar-SA"/>
        </w:rPr>
        <w:t xml:space="preserve"> الوضع التَّشريعي</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والت</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حد</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يات الهيكلِّيَّة"</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تناولت هذه الدِّراسة </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بشكل خاص</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الت</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حد</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يات الرَّئيسيَّة التي تع</w:t>
      </w:r>
      <w:r w:rsidR="007744F2"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ق تقد</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 المرأة، استخدمت هذه الدِّراسة أُسلوب تحليل المحتوى الت</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اريخي</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والوثائق القانوينة ذات الص</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لة بموضوع هذه الدِّراسة، ومناقشة دور قانون الانتخاب المؤق</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ت لعام 2010م في تحقيق مفاهيم المواطنة وتكافؤ الفرص لجميع الأُردنيين الذُّكور والإناث</w:t>
      </w:r>
      <w:r w:rsidR="007744F2"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وتمكين المرأة ومشاركتها في عمليَّات ات</w:t>
      </w:r>
      <w:r w:rsidR="007744F2" w:rsidRPr="0067779F">
        <w:rPr>
          <w:rFonts w:ascii="Arial" w:eastAsia="Times New Roman" w:hAnsi="Arial" w:cs="Arabic Transparent"/>
          <w:color w:val="000000"/>
          <w:sz w:val="28"/>
          <w:szCs w:val="28"/>
          <w:rtl/>
          <w:lang w:eastAsia="ar-SA"/>
        </w:rPr>
        <w:t>ِّ</w:t>
      </w:r>
      <w:r w:rsidR="009B177B">
        <w:rPr>
          <w:rFonts w:ascii="Arial" w:eastAsia="Times New Roman" w:hAnsi="Arial" w:cs="Arabic Transparent"/>
          <w:color w:val="000000"/>
          <w:sz w:val="28"/>
          <w:szCs w:val="28"/>
          <w:rtl/>
          <w:lang w:eastAsia="ar-SA"/>
        </w:rPr>
        <w:t>خاذ القرا</w:t>
      </w:r>
      <w:r w:rsidR="00B00239">
        <w:rPr>
          <w:rFonts w:ascii="Arial" w:eastAsia="Times New Roman" w:hAnsi="Arial" w:cs="Arabic Transparent" w:hint="cs"/>
          <w:color w:val="000000"/>
          <w:sz w:val="28"/>
          <w:szCs w:val="28"/>
          <w:rtl/>
          <w:lang w:eastAsia="ar-SA" w:bidi="ar-JO"/>
        </w:rPr>
        <w:t>ر.</w:t>
      </w:r>
    </w:p>
    <w:p w:rsidR="00E17E56" w:rsidRPr="00E45B51" w:rsidRDefault="00E17E56" w:rsidP="00E17E56">
      <w:pPr>
        <w:tabs>
          <w:tab w:val="right" w:pos="9720"/>
        </w:tabs>
        <w:bidi/>
        <w:spacing w:after="0" w:line="360" w:lineRule="auto"/>
        <w:ind w:left="-700"/>
        <w:jc w:val="both"/>
        <w:rPr>
          <w:rFonts w:ascii="Arial" w:eastAsia="Times New Roman" w:hAnsi="Arial" w:cs="Arabic Transparent"/>
          <w:color w:val="000000"/>
          <w:sz w:val="10"/>
          <w:szCs w:val="10"/>
          <w:rtl/>
          <w:lang w:eastAsia="ar-SA" w:bidi="ar-JO"/>
        </w:rPr>
      </w:pPr>
    </w:p>
    <w:p w:rsidR="000436D7" w:rsidRPr="00071414" w:rsidRDefault="000436D7" w:rsidP="00E45B51">
      <w:pPr>
        <w:tabs>
          <w:tab w:val="left" w:pos="10080"/>
        </w:tabs>
        <w:bidi/>
        <w:spacing w:after="0" w:line="360" w:lineRule="auto"/>
        <w:ind w:hanging="790"/>
        <w:jc w:val="both"/>
        <w:rPr>
          <w:rFonts w:ascii="Arial" w:eastAsia="Times New Roman" w:hAnsi="Arial" w:cs="Arabic Transparent"/>
          <w:b/>
          <w:bCs/>
          <w:color w:val="000000"/>
          <w:sz w:val="28"/>
          <w:szCs w:val="28"/>
          <w:rtl/>
          <w:lang w:eastAsia="ar-SA"/>
        </w:rPr>
      </w:pPr>
      <w:r w:rsidRPr="00071414">
        <w:rPr>
          <w:rFonts w:ascii="Arial" w:eastAsia="Times New Roman" w:hAnsi="Arial" w:cs="Arabic Transparent"/>
          <w:b/>
          <w:bCs/>
          <w:color w:val="000000"/>
          <w:sz w:val="28"/>
          <w:szCs w:val="28"/>
          <w:rtl/>
          <w:lang w:eastAsia="ar-SA"/>
        </w:rPr>
        <w:lastRenderedPageBreak/>
        <w:t>ثاني</w:t>
      </w:r>
      <w:r w:rsidR="00CC15AC"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ا: الدِّراسات ال</w:t>
      </w:r>
      <w:r w:rsidR="00CC15AC" w:rsidRPr="00071414">
        <w:rPr>
          <w:rFonts w:ascii="Arial" w:eastAsia="Times New Roman" w:hAnsi="Arial" w:cs="Arabic Transparent"/>
          <w:b/>
          <w:bCs/>
          <w:color w:val="000000"/>
          <w:sz w:val="28"/>
          <w:szCs w:val="28"/>
          <w:rtl/>
          <w:lang w:eastAsia="ar-SA"/>
        </w:rPr>
        <w:t>أ</w:t>
      </w:r>
      <w:r w:rsidRPr="00071414">
        <w:rPr>
          <w:rFonts w:ascii="Arial" w:eastAsia="Times New Roman" w:hAnsi="Arial" w:cs="Arabic Transparent"/>
          <w:b/>
          <w:bCs/>
          <w:color w:val="000000"/>
          <w:sz w:val="28"/>
          <w:szCs w:val="28"/>
          <w:rtl/>
          <w:lang w:eastAsia="ar-SA"/>
        </w:rPr>
        <w:t>جنبي</w:t>
      </w:r>
      <w:r w:rsidR="00CC15AC" w:rsidRPr="00071414">
        <w:rPr>
          <w:rFonts w:ascii="Arial" w:eastAsia="Times New Roman" w:hAnsi="Arial" w:cs="Arabic Transparent"/>
          <w:b/>
          <w:bCs/>
          <w:color w:val="000000"/>
          <w:sz w:val="28"/>
          <w:szCs w:val="28"/>
          <w:rtl/>
          <w:lang w:eastAsia="ar-SA"/>
        </w:rPr>
        <w:t>َّ</w:t>
      </w:r>
      <w:r w:rsidRPr="00071414">
        <w:rPr>
          <w:rFonts w:ascii="Arial" w:eastAsia="Times New Roman" w:hAnsi="Arial" w:cs="Arabic Transparent"/>
          <w:b/>
          <w:bCs/>
          <w:color w:val="000000"/>
          <w:sz w:val="28"/>
          <w:szCs w:val="28"/>
          <w:rtl/>
          <w:lang w:eastAsia="ar-SA"/>
        </w:rPr>
        <w:t>ة:</w:t>
      </w:r>
    </w:p>
    <w:p w:rsidR="000436D7" w:rsidRPr="0067779F" w:rsidRDefault="002165CE" w:rsidP="002165CE">
      <w:pPr>
        <w:tabs>
          <w:tab w:val="right" w:pos="9720"/>
        </w:tabs>
        <w:bidi/>
        <w:spacing w:after="0" w:line="360" w:lineRule="auto"/>
        <w:ind w:left="-700"/>
        <w:rPr>
          <w:rFonts w:ascii="Arial" w:eastAsia="Times New Roman" w:hAnsi="Arial" w:cs="Arabic Transparent"/>
          <w:color w:val="000000"/>
          <w:sz w:val="28"/>
          <w:szCs w:val="28"/>
          <w:rtl/>
          <w:lang w:eastAsia="ar-SA"/>
        </w:rPr>
      </w:pPr>
      <w:r>
        <w:rPr>
          <w:rFonts w:ascii="Arial" w:eastAsia="Times New Roman" w:hAnsi="Arial" w:cs="Arabic Transparent" w:hint="cs"/>
          <w:color w:val="000000"/>
          <w:sz w:val="28"/>
          <w:szCs w:val="28"/>
          <w:rtl/>
          <w:lang w:eastAsia="ar-SA"/>
        </w:rPr>
        <w:t xml:space="preserve"> </w:t>
      </w:r>
      <w:r w:rsidR="00D64B6C"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جرى اتِّحاد البرلمان الد</w:t>
      </w:r>
      <w:r w:rsidR="00D64B6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ولي</w:t>
      </w:r>
      <w:r w:rsidR="00D64B6C" w:rsidRPr="0067779F">
        <w:rPr>
          <w:rFonts w:ascii="Arial" w:eastAsia="Times New Roman" w:hAnsi="Arial" w:cs="Arabic Transparent"/>
          <w:color w:val="000000"/>
          <w:sz w:val="28"/>
          <w:szCs w:val="28"/>
          <w:rtl/>
          <w:lang w:eastAsia="ar-SA"/>
        </w:rPr>
        <w:t>ُّ</w:t>
      </w:r>
      <w:r w:rsidR="00607292">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lang w:eastAsia="ar-SA"/>
        </w:rPr>
        <w:t xml:space="preserve"> Inter-Parliamentary union</w:t>
      </w:r>
      <w:r w:rsidR="000436D7" w:rsidRPr="0067779F">
        <w:rPr>
          <w:rFonts w:ascii="Arial" w:eastAsia="Times New Roman" w:hAnsi="Arial" w:cs="Arabic Transparent"/>
          <w:color w:val="000000"/>
          <w:sz w:val="28"/>
          <w:szCs w:val="28"/>
          <w:rtl/>
          <w:lang w:eastAsia="ar-SA"/>
        </w:rPr>
        <w:t xml:space="preserve"> (2018) دراسة بعنوان:</w:t>
      </w:r>
    </w:p>
    <w:p w:rsidR="000436D7" w:rsidRDefault="000436D7" w:rsidP="002165CE">
      <w:pPr>
        <w:tabs>
          <w:tab w:val="right" w:pos="9720"/>
        </w:tabs>
        <w:bidi/>
        <w:spacing w:after="0" w:line="360" w:lineRule="auto"/>
        <w:ind w:left="-70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w:t>
      </w:r>
      <w:r w:rsidRPr="008D729B">
        <w:rPr>
          <w:rFonts w:ascii="Arial" w:eastAsia="Times New Roman" w:hAnsi="Arial" w:cs="Arabic Transparent"/>
          <w:b/>
          <w:bCs/>
          <w:color w:val="000000"/>
          <w:sz w:val="28"/>
          <w:szCs w:val="28"/>
          <w:lang w:eastAsia="ar-SA"/>
        </w:rPr>
        <w:t>Sexism, harassment and violence against women in parliaments in Europe</w:t>
      </w:r>
      <w:r w:rsidRPr="008D729B">
        <w:rPr>
          <w:rFonts w:ascii="Arial" w:eastAsia="Times New Roman" w:hAnsi="Arial" w:cs="Arabic Transparent"/>
          <w:b/>
          <w:bCs/>
          <w:color w:val="000000"/>
          <w:sz w:val="28"/>
          <w:szCs w:val="28"/>
          <w:rtl/>
          <w:lang w:eastAsia="ar-SA"/>
        </w:rPr>
        <w:t>"</w:t>
      </w:r>
      <w:r w:rsidR="00D64B6C" w:rsidRPr="008D729B">
        <w:rPr>
          <w:rFonts w:ascii="Arial" w:eastAsia="Times New Roman" w:hAnsi="Arial" w:cs="Arabic Transparent"/>
          <w:b/>
          <w:bCs/>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00EE6178">
        <w:rPr>
          <w:rFonts w:ascii="Arial" w:eastAsia="Times New Roman" w:hAnsi="Arial" w:cs="Arabic Transparent" w:hint="cs"/>
          <w:color w:val="000000"/>
          <w:sz w:val="28"/>
          <w:szCs w:val="28"/>
          <w:rtl/>
          <w:lang w:eastAsia="ar-SA"/>
        </w:rPr>
        <w:t>و</w:t>
      </w:r>
      <w:r w:rsidRPr="0067779F">
        <w:rPr>
          <w:rFonts w:ascii="Arial" w:eastAsia="Times New Roman" w:hAnsi="Arial" w:cs="Arabic Transparent"/>
          <w:color w:val="000000"/>
          <w:sz w:val="28"/>
          <w:szCs w:val="28"/>
          <w:rtl/>
          <w:lang w:eastAsia="ar-SA"/>
        </w:rPr>
        <w:t>من أهم</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النَّتائج التي خرجت </w:t>
      </w:r>
      <w:r w:rsidR="00D64B6C" w:rsidRPr="0067779F">
        <w:rPr>
          <w:rFonts w:ascii="Arial" w:eastAsia="Times New Roman" w:hAnsi="Arial" w:cs="Arabic Transparent"/>
          <w:color w:val="000000"/>
          <w:sz w:val="28"/>
          <w:szCs w:val="28"/>
          <w:rtl/>
          <w:lang w:eastAsia="ar-SA"/>
        </w:rPr>
        <w:t>بها</w:t>
      </w:r>
      <w:r w:rsidRPr="0067779F">
        <w:rPr>
          <w:rFonts w:ascii="Arial" w:eastAsia="Times New Roman" w:hAnsi="Arial" w:cs="Arabic Transparent"/>
          <w:color w:val="000000"/>
          <w:sz w:val="28"/>
          <w:szCs w:val="28"/>
          <w:rtl/>
          <w:lang w:eastAsia="ar-SA"/>
        </w:rPr>
        <w:t xml:space="preserve"> هذه الدِّراسة </w:t>
      </w:r>
      <w:r w:rsidR="00D64B6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نسبة 85.2٪ من النِّساء تعر</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ضن للعنف الن</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فسي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وتلق</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w:t>
      </w:r>
      <w:r w:rsidR="00EE6178">
        <w:rPr>
          <w:rFonts w:ascii="Arial" w:eastAsia="Times New Roman" w:hAnsi="Arial" w:cs="Arabic Transparent"/>
          <w:color w:val="000000"/>
          <w:sz w:val="28"/>
          <w:szCs w:val="28"/>
          <w:rtl/>
          <w:lang w:eastAsia="ar-SA"/>
        </w:rPr>
        <w:t>ن تهديدات بالقتل أو الاغتصاب</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ونسبة 58.2٪ من النِّساء تعرضن لاعتداءات جنسي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على الإنترنت</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وشبكات الت</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واصل الاجتماعي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وفيما يتعل</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 بالإبلاغ عن هذه الحوادث، أظهرت الدِّراسة أن</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53.5٪ من البرلماني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 و 33.3٪ من البرلماني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 الل</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ائي تعر</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ضن للعنف الجسدي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أبلغن الش</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رطة عن أجهزة أخرى</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وأن</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50٪ فقط من البرلماني</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 تعر</w:t>
      </w:r>
      <w:r w:rsidR="00D64B6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ضن للتهديد بالقتل.</w:t>
      </w:r>
    </w:p>
    <w:p w:rsidR="008D729B" w:rsidRPr="002165CE" w:rsidRDefault="008D729B" w:rsidP="002165CE">
      <w:pPr>
        <w:tabs>
          <w:tab w:val="right" w:pos="9720"/>
        </w:tabs>
        <w:bidi/>
        <w:spacing w:after="0" w:line="360" w:lineRule="auto"/>
        <w:ind w:left="-700"/>
        <w:jc w:val="both"/>
        <w:rPr>
          <w:rFonts w:ascii="Arial" w:eastAsia="Times New Roman" w:hAnsi="Arial" w:cs="Arabic Transparent"/>
          <w:color w:val="000000"/>
          <w:sz w:val="6"/>
          <w:szCs w:val="6"/>
          <w:rtl/>
          <w:lang w:eastAsia="ar-SA"/>
        </w:rPr>
      </w:pPr>
    </w:p>
    <w:p w:rsidR="00FF7F2B" w:rsidRPr="0067779F" w:rsidRDefault="000436D7" w:rsidP="002165CE">
      <w:pPr>
        <w:tabs>
          <w:tab w:val="right" w:pos="9720"/>
        </w:tabs>
        <w:bidi/>
        <w:spacing w:after="0" w:line="360" w:lineRule="auto"/>
        <w:ind w:left="-700"/>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 xml:space="preserve">كما </w:t>
      </w:r>
      <w:r w:rsidR="00D64B6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 xml:space="preserve">جرت منظمة العفو الدَّوليَّة  </w:t>
      </w:r>
      <w:r w:rsidRPr="0067779F">
        <w:rPr>
          <w:rFonts w:ascii="Arial" w:eastAsia="Times New Roman" w:hAnsi="Arial" w:cs="Arabic Transparent"/>
          <w:color w:val="000000"/>
          <w:sz w:val="28"/>
          <w:szCs w:val="28"/>
          <w:lang w:eastAsia="ar-SA"/>
        </w:rPr>
        <w:t>Amnesty international</w:t>
      </w:r>
      <w:r w:rsidRPr="0067779F">
        <w:rPr>
          <w:rFonts w:ascii="Arial" w:eastAsia="Times New Roman" w:hAnsi="Arial" w:cs="Arabic Transparent"/>
          <w:color w:val="000000"/>
          <w:sz w:val="28"/>
          <w:szCs w:val="28"/>
          <w:rtl/>
          <w:lang w:eastAsia="ar-SA"/>
        </w:rPr>
        <w:t xml:space="preserve"> (2018) دراسة بعنوان:"</w:t>
      </w:r>
      <w:r w:rsidRPr="004F4BC0">
        <w:rPr>
          <w:rFonts w:ascii="Arial" w:eastAsia="Times New Roman" w:hAnsi="Arial" w:cs="Arabic Transparent"/>
          <w:b/>
          <w:bCs/>
          <w:color w:val="000000"/>
          <w:sz w:val="28"/>
          <w:szCs w:val="28"/>
          <w:lang w:eastAsia="ar-SA"/>
        </w:rPr>
        <w:t>Women’s Experience of Abuse and Harassment on Social Media</w:t>
      </w:r>
      <w:r w:rsidRPr="004F4BC0">
        <w:rPr>
          <w:rFonts w:ascii="Arial" w:eastAsia="Times New Roman" w:hAnsi="Arial" w:cs="Arabic Transparent"/>
          <w:b/>
          <w:bCs/>
          <w:color w:val="000000"/>
          <w:sz w:val="28"/>
          <w:szCs w:val="28"/>
          <w:rtl/>
          <w:lang w:eastAsia="ar-SA"/>
        </w:rPr>
        <w:t>"</w:t>
      </w:r>
      <w:r w:rsidR="00D64B6C" w:rsidRPr="004F4BC0">
        <w:rPr>
          <w:rFonts w:ascii="Arial" w:eastAsia="Times New Roman" w:hAnsi="Arial" w:cs="Arabic Transparent"/>
          <w:b/>
          <w:bCs/>
          <w:color w:val="000000"/>
          <w:sz w:val="28"/>
          <w:szCs w:val="28"/>
          <w:rtl/>
          <w:lang w:eastAsia="ar-SA"/>
        </w:rPr>
        <w:t>:</w:t>
      </w:r>
      <w:r w:rsidRPr="0067779F">
        <w:rPr>
          <w:rFonts w:ascii="Arial" w:eastAsia="Times New Roman" w:hAnsi="Arial" w:cs="Arabic Transparent"/>
          <w:color w:val="000000"/>
          <w:sz w:val="28"/>
          <w:szCs w:val="28"/>
          <w:rtl/>
          <w:lang w:eastAsia="ar-SA"/>
        </w:rPr>
        <w:t xml:space="preserve"> لرصد الانتهاكات والاعتداءات التي تتعر</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 لها النِّساء من خلال الش</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بكات الاجتماعيَّة. </w:t>
      </w:r>
      <w:r w:rsidR="00FF7F2B" w:rsidRPr="0067779F">
        <w:rPr>
          <w:rFonts w:ascii="Arial" w:eastAsia="Times New Roman" w:hAnsi="Arial" w:cs="Arabic Transparent"/>
          <w:color w:val="000000"/>
          <w:sz w:val="28"/>
          <w:szCs w:val="28"/>
          <w:rtl/>
          <w:lang w:eastAsia="ar-SA"/>
        </w:rPr>
        <w:t xml:space="preserve">إذ </w:t>
      </w:r>
      <w:r w:rsidRPr="0067779F">
        <w:rPr>
          <w:rFonts w:ascii="Arial" w:eastAsia="Times New Roman" w:hAnsi="Arial" w:cs="Arabic Transparent"/>
          <w:color w:val="000000"/>
          <w:sz w:val="28"/>
          <w:szCs w:val="28"/>
          <w:rtl/>
          <w:lang w:eastAsia="ar-SA"/>
        </w:rPr>
        <w:t>يقع السِّياسي</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ون ضحي</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ة </w:t>
      </w:r>
      <w:r w:rsidR="00FF7F2B" w:rsidRPr="0067779F">
        <w:rPr>
          <w:rFonts w:ascii="Arial" w:eastAsia="Times New Roman" w:hAnsi="Arial" w:cs="Arabic Transparent"/>
          <w:color w:val="000000"/>
          <w:sz w:val="28"/>
          <w:szCs w:val="28"/>
          <w:rtl/>
          <w:lang w:eastAsia="ar-SA"/>
        </w:rPr>
        <w:t>ل</w:t>
      </w:r>
      <w:r w:rsidRPr="0067779F">
        <w:rPr>
          <w:rFonts w:ascii="Arial" w:eastAsia="Times New Roman" w:hAnsi="Arial" w:cs="Arabic Transparent"/>
          <w:color w:val="000000"/>
          <w:sz w:val="28"/>
          <w:szCs w:val="28"/>
          <w:rtl/>
          <w:lang w:eastAsia="ar-SA"/>
        </w:rPr>
        <w:t>تغريدة مسيئة كل</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30 ثانية</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يتم</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إرسال 1.1 مليون تغريدة مسيئة إلى النِّساء -ما يقرب من واحدة كل 30 ثانية</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كانت استجابة الش</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ركة للإساءة أو الت</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حر</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ش غير كافية</w:t>
      </w:r>
      <w:r w:rsidR="00FF7F2B" w:rsidRPr="0067779F">
        <w:rPr>
          <w:rFonts w:ascii="Arial" w:eastAsia="Times New Roman" w:hAnsi="Arial" w:cs="Arabic Transparent"/>
          <w:color w:val="000000"/>
          <w:sz w:val="28"/>
          <w:szCs w:val="28"/>
          <w:rtl/>
          <w:lang w:eastAsia="ar-SA"/>
        </w:rPr>
        <w:t>، حيث أبلغت ع</w:t>
      </w:r>
      <w:r w:rsidRPr="0067779F">
        <w:rPr>
          <w:rFonts w:ascii="Arial" w:eastAsia="Times New Roman" w:hAnsi="Arial" w:cs="Arabic Transparent"/>
          <w:color w:val="000000"/>
          <w:sz w:val="28"/>
          <w:szCs w:val="28"/>
          <w:rtl/>
          <w:lang w:eastAsia="ar-SA"/>
        </w:rPr>
        <w:t>م</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يقرب من 30٪ من النِّساء في جميع البلدان التي يغط</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يها استبيان </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باستثناء الد</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نمارك</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مستخدمي تويتر</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أن</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استجابة الش</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ركة للإساءة أو الت</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حر</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ش لم تكن كافية</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جدت بين النِّساء الل</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ائي شملهن</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الاستطلاع وتعر</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ضن للإيذاء أو الت</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حر</w:t>
      </w:r>
      <w:r w:rsidR="00FF7F2B"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ش عبر الإنترنت.</w:t>
      </w:r>
    </w:p>
    <w:p w:rsidR="00866028" w:rsidRPr="002165CE" w:rsidRDefault="00866028" w:rsidP="002165CE">
      <w:pPr>
        <w:tabs>
          <w:tab w:val="right" w:pos="9720"/>
        </w:tabs>
        <w:bidi/>
        <w:spacing w:after="0" w:line="360" w:lineRule="auto"/>
        <w:ind w:left="-700"/>
        <w:jc w:val="both"/>
        <w:rPr>
          <w:rFonts w:ascii="Arial" w:eastAsia="Times New Roman" w:hAnsi="Arial" w:cs="Arabic Transparent"/>
          <w:color w:val="000000"/>
          <w:sz w:val="6"/>
          <w:szCs w:val="6"/>
          <w:rtl/>
          <w:lang w:eastAsia="ar-SA"/>
        </w:rPr>
      </w:pPr>
    </w:p>
    <w:p w:rsidR="00FF7F2B" w:rsidRPr="008D729B" w:rsidRDefault="000436D7" w:rsidP="002165CE">
      <w:pPr>
        <w:tabs>
          <w:tab w:val="right" w:pos="9720"/>
        </w:tabs>
        <w:bidi/>
        <w:spacing w:after="0" w:line="360" w:lineRule="auto"/>
        <w:ind w:left="-700"/>
        <w:jc w:val="both"/>
        <w:rPr>
          <w:rFonts w:ascii="Arial" w:eastAsia="Times New Roman" w:hAnsi="Arial" w:cs="Arabic Transparent"/>
          <w:b/>
          <w:bCs/>
          <w:color w:val="000000"/>
          <w:sz w:val="28"/>
          <w:szCs w:val="28"/>
          <w:rtl/>
          <w:lang w:eastAsia="ar-SA"/>
        </w:rPr>
      </w:pPr>
      <w:r w:rsidRPr="0067779F">
        <w:rPr>
          <w:rFonts w:ascii="Arial" w:eastAsia="Times New Roman" w:hAnsi="Arial" w:cs="Arabic Transparent"/>
          <w:color w:val="000000"/>
          <w:sz w:val="28"/>
          <w:szCs w:val="28"/>
          <w:rtl/>
          <w:lang w:eastAsia="ar-SA"/>
        </w:rPr>
        <w:t xml:space="preserve">كما </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جرى (</w:t>
      </w:r>
      <w:r w:rsidRPr="0067779F">
        <w:rPr>
          <w:rFonts w:ascii="Arial" w:eastAsia="Times New Roman" w:hAnsi="Arial" w:cs="Arabic Transparent"/>
          <w:color w:val="000000"/>
          <w:sz w:val="28"/>
          <w:szCs w:val="28"/>
          <w:lang w:eastAsia="ar-SA"/>
        </w:rPr>
        <w:t>Azaam</w:t>
      </w:r>
      <w:r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lang w:eastAsia="ar-SA"/>
        </w:rPr>
        <w:t>2019</w:t>
      </w:r>
      <w:r w:rsidRPr="0067779F">
        <w:rPr>
          <w:rFonts w:ascii="Arial" w:eastAsia="Times New Roman" w:hAnsi="Arial" w:cs="Arabic Transparent"/>
          <w:color w:val="000000"/>
          <w:sz w:val="28"/>
          <w:szCs w:val="28"/>
          <w:rtl/>
          <w:lang w:eastAsia="ar-SA"/>
        </w:rPr>
        <w:t xml:space="preserve">), دراسة بعنوان: </w:t>
      </w:r>
    </w:p>
    <w:p w:rsidR="000436D7" w:rsidRDefault="000436D7" w:rsidP="000F3952">
      <w:pPr>
        <w:tabs>
          <w:tab w:val="right" w:pos="9720"/>
        </w:tabs>
        <w:bidi/>
        <w:spacing w:after="0" w:line="360" w:lineRule="auto"/>
        <w:ind w:left="-700"/>
        <w:jc w:val="both"/>
        <w:rPr>
          <w:rFonts w:ascii="Arial" w:eastAsia="Times New Roman" w:hAnsi="Arial" w:cs="Arabic Transparent"/>
          <w:color w:val="000000"/>
          <w:sz w:val="28"/>
          <w:szCs w:val="28"/>
          <w:rtl/>
          <w:lang w:eastAsia="ar-SA"/>
        </w:rPr>
      </w:pPr>
      <w:r w:rsidRPr="008D729B">
        <w:rPr>
          <w:rFonts w:ascii="Arial" w:eastAsia="Times New Roman" w:hAnsi="Arial" w:cs="Arabic Transparent"/>
          <w:b/>
          <w:bCs/>
          <w:color w:val="000000"/>
          <w:sz w:val="28"/>
          <w:szCs w:val="28"/>
          <w:rtl/>
          <w:lang w:eastAsia="ar-SA"/>
        </w:rPr>
        <w:t>"</w:t>
      </w:r>
      <w:r w:rsidRPr="008D729B">
        <w:rPr>
          <w:rFonts w:ascii="Arial" w:eastAsia="Times New Roman" w:hAnsi="Arial" w:cs="Arabic Transparent"/>
          <w:b/>
          <w:bCs/>
          <w:color w:val="000000"/>
          <w:sz w:val="28"/>
          <w:szCs w:val="28"/>
          <w:lang w:eastAsia="ar-SA"/>
        </w:rPr>
        <w:t>The Status of Jordanian Women and Obstacles of their Access to High Political and Administrative Post</w:t>
      </w:r>
      <w:r w:rsidRPr="008D729B">
        <w:rPr>
          <w:rFonts w:ascii="Arial" w:eastAsia="Times New Roman" w:hAnsi="Arial" w:cs="Arabic Transparent"/>
          <w:b/>
          <w:bCs/>
          <w:color w:val="000000"/>
          <w:sz w:val="28"/>
          <w:szCs w:val="28"/>
          <w:rtl/>
          <w:lang w:eastAsia="ar-SA"/>
        </w:rPr>
        <w:t xml:space="preserve">" </w:t>
      </w:r>
      <w:r w:rsidRPr="0067779F">
        <w:rPr>
          <w:rFonts w:ascii="Arial" w:eastAsia="Times New Roman" w:hAnsi="Arial" w:cs="Arabic Transparent"/>
          <w:color w:val="000000"/>
          <w:sz w:val="28"/>
          <w:szCs w:val="28"/>
          <w:rtl/>
          <w:lang w:eastAsia="ar-SA"/>
        </w:rPr>
        <w:t>تهدف إلى تسليط الض</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وء على </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هم</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المُعيقات التي تواجه تب</w:t>
      </w:r>
      <w:r w:rsidR="00866028" w:rsidRPr="0067779F">
        <w:rPr>
          <w:rFonts w:ascii="Arial" w:eastAsia="Times New Roman" w:hAnsi="Arial" w:cs="Arabic Transparent"/>
          <w:color w:val="000000"/>
          <w:sz w:val="28"/>
          <w:szCs w:val="28"/>
          <w:rtl/>
          <w:lang w:eastAsia="ar-SA"/>
        </w:rPr>
        <w:t>وُّ</w:t>
      </w:r>
      <w:r w:rsidRPr="0067779F">
        <w:rPr>
          <w:rFonts w:ascii="Arial" w:eastAsia="Times New Roman" w:hAnsi="Arial" w:cs="Arabic Transparent"/>
          <w:color w:val="000000"/>
          <w:sz w:val="28"/>
          <w:szCs w:val="28"/>
          <w:rtl/>
          <w:lang w:eastAsia="ar-SA"/>
        </w:rPr>
        <w:t>ؤ المرأة للمواقع السِّياسيَّة وصنع القرار</w:t>
      </w:r>
      <w:r w:rsidR="00866028"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rtl/>
          <w:lang w:eastAsia="ar-SA"/>
        </w:rPr>
        <w:t>وتذليل تلك المُعيقات لتعزيز فرص المرأة في المشاركة السِّياسيَّة والاجتماعيَّة, و</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هم</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النَّتائج التي توص</w:t>
      </w:r>
      <w:r w:rsidR="00866028" w:rsidRPr="0067779F">
        <w:rPr>
          <w:rFonts w:ascii="Arial" w:eastAsia="Times New Roman" w:hAnsi="Arial" w:cs="Arabic Transparent"/>
          <w:color w:val="000000"/>
          <w:sz w:val="28"/>
          <w:szCs w:val="28"/>
          <w:rtl/>
          <w:lang w:eastAsia="ar-SA"/>
        </w:rPr>
        <w:t>َّلت إ</w:t>
      </w:r>
      <w:r w:rsidRPr="0067779F">
        <w:rPr>
          <w:rFonts w:ascii="Arial" w:eastAsia="Times New Roman" w:hAnsi="Arial" w:cs="Arabic Transparent"/>
          <w:color w:val="000000"/>
          <w:sz w:val="28"/>
          <w:szCs w:val="28"/>
          <w:rtl/>
          <w:lang w:eastAsia="ar-SA"/>
        </w:rPr>
        <w:t>ليه</w:t>
      </w:r>
      <w:r w:rsidR="00866028"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هذه الدِّراسة</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أفراد العيِّنة إيجابيَّة لصالح مكانة المرأة الذ</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اتية والسِّياسيَّة والتَّشري</w:t>
      </w:r>
      <w:r w:rsidR="00866028" w:rsidRPr="0067779F">
        <w:rPr>
          <w:rFonts w:ascii="Arial" w:eastAsia="Times New Roman" w:hAnsi="Arial" w:cs="Arabic Transparent"/>
          <w:color w:val="000000"/>
          <w:sz w:val="28"/>
          <w:szCs w:val="28"/>
          <w:rtl/>
          <w:lang w:eastAsia="ar-SA"/>
        </w:rPr>
        <w:t>ع</w:t>
      </w:r>
      <w:r w:rsidRPr="0067779F">
        <w:rPr>
          <w:rFonts w:ascii="Arial" w:eastAsia="Times New Roman" w:hAnsi="Arial" w:cs="Arabic Transparent"/>
          <w:color w:val="000000"/>
          <w:sz w:val="28"/>
          <w:szCs w:val="28"/>
          <w:rtl/>
          <w:lang w:eastAsia="ar-SA"/>
        </w:rPr>
        <w:t>ي</w:t>
      </w:r>
      <w:r w:rsidR="00866028" w:rsidRPr="0067779F">
        <w:rPr>
          <w:rFonts w:ascii="Arial" w:eastAsia="Times New Roman" w:hAnsi="Arial" w:cs="Arabic Transparent"/>
          <w:color w:val="000000"/>
          <w:sz w:val="28"/>
          <w:szCs w:val="28"/>
          <w:rtl/>
          <w:lang w:eastAsia="ar-SA"/>
        </w:rPr>
        <w:t>َّ</w:t>
      </w:r>
      <w:r w:rsidR="000F3952">
        <w:rPr>
          <w:rFonts w:ascii="Arial" w:eastAsia="Times New Roman" w:hAnsi="Arial" w:cs="Arabic Transparent"/>
          <w:color w:val="000000"/>
          <w:sz w:val="28"/>
          <w:szCs w:val="28"/>
          <w:rtl/>
          <w:lang w:eastAsia="ar-SA"/>
        </w:rPr>
        <w:t>ة</w:t>
      </w:r>
      <w:r w:rsidRPr="0067779F">
        <w:rPr>
          <w:rFonts w:ascii="Arial" w:eastAsia="Times New Roman" w:hAnsi="Arial" w:cs="Arabic Transparent"/>
          <w:color w:val="000000"/>
          <w:sz w:val="28"/>
          <w:szCs w:val="28"/>
          <w:rtl/>
          <w:lang w:eastAsia="ar-SA"/>
        </w:rPr>
        <w:t xml:space="preserve">, ومن </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هم</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توصيات هذه الدِّراسة</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تخصيص صندوق دعم حكومي</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للد</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عم المالي</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للمرأة</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لتمكينها من امتلاك مشاريع استثماري</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صغيرة</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وتوفير برامج اقتصاديَّة لتعزيز المكانة الاقتصاديَّة للمرأة.</w:t>
      </w:r>
    </w:p>
    <w:p w:rsidR="00B25224" w:rsidRPr="00D54D6E" w:rsidRDefault="00B25224" w:rsidP="00B25224">
      <w:pPr>
        <w:tabs>
          <w:tab w:val="right" w:pos="9720"/>
        </w:tabs>
        <w:bidi/>
        <w:spacing w:after="0" w:line="360" w:lineRule="auto"/>
        <w:jc w:val="both"/>
        <w:rPr>
          <w:rFonts w:ascii="Arial" w:eastAsia="Times New Roman" w:hAnsi="Arial" w:cs="Arabic Transparent"/>
          <w:color w:val="000000"/>
          <w:sz w:val="10"/>
          <w:szCs w:val="10"/>
          <w:lang w:eastAsia="ar-SA"/>
        </w:rPr>
      </w:pPr>
    </w:p>
    <w:p w:rsidR="000436D7" w:rsidRPr="0067779F" w:rsidRDefault="000436D7" w:rsidP="00B25224">
      <w:pPr>
        <w:tabs>
          <w:tab w:val="right" w:pos="9720"/>
        </w:tabs>
        <w:bidi/>
        <w:spacing w:after="0" w:line="360" w:lineRule="auto"/>
        <w:ind w:left="-52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كما </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جرى (</w:t>
      </w:r>
      <w:r w:rsidRPr="0067779F">
        <w:rPr>
          <w:rFonts w:ascii="Arial" w:eastAsia="Times New Roman" w:hAnsi="Arial" w:cs="Arabic Transparent"/>
          <w:color w:val="000000"/>
          <w:sz w:val="28"/>
          <w:szCs w:val="28"/>
          <w:lang w:eastAsia="ar-SA"/>
        </w:rPr>
        <w:t>Bardall</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(2011</w:t>
      </w:r>
      <w:r w:rsidRPr="0067779F">
        <w:rPr>
          <w:rFonts w:ascii="Arial" w:eastAsia="Times New Roman" w:hAnsi="Arial" w:cs="Arabic Transparent"/>
          <w:color w:val="000000"/>
          <w:sz w:val="28"/>
          <w:szCs w:val="28"/>
          <w:rtl/>
          <w:lang w:eastAsia="ar-SA"/>
        </w:rPr>
        <w:t>، دراسة بعنوان:</w:t>
      </w:r>
    </w:p>
    <w:p w:rsidR="000436D7" w:rsidRDefault="000436D7" w:rsidP="002165CE">
      <w:pPr>
        <w:tabs>
          <w:tab w:val="right" w:pos="9720"/>
        </w:tabs>
        <w:bidi/>
        <w:spacing w:after="0" w:line="360" w:lineRule="auto"/>
        <w:ind w:left="-79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 "</w:t>
      </w:r>
      <w:r w:rsidRPr="008D729B">
        <w:rPr>
          <w:rFonts w:ascii="Arial" w:eastAsia="Times New Roman" w:hAnsi="Arial" w:cs="Arabic Transparent"/>
          <w:b/>
          <w:bCs/>
          <w:color w:val="000000"/>
          <w:sz w:val="28"/>
          <w:szCs w:val="28"/>
          <w:lang w:eastAsia="ar-SA"/>
        </w:rPr>
        <w:t>breaking the Mold: Understanding Gender and Electoral violence</w:t>
      </w:r>
      <w:r w:rsidRPr="008D729B">
        <w:rPr>
          <w:rFonts w:ascii="Arial" w:eastAsia="Times New Roman" w:hAnsi="Arial" w:cs="Arabic Transparent"/>
          <w:b/>
          <w:bCs/>
          <w:color w:val="000000"/>
          <w:sz w:val="28"/>
          <w:szCs w:val="28"/>
          <w:rtl/>
          <w:lang w:eastAsia="ar-SA"/>
        </w:rPr>
        <w:t>"</w:t>
      </w:r>
      <w:r w:rsidR="00866028" w:rsidRPr="008D729B">
        <w:rPr>
          <w:rFonts w:ascii="Arial" w:eastAsia="Times New Roman" w:hAnsi="Arial" w:cs="Arabic Transparent"/>
          <w:b/>
          <w:bCs/>
          <w:color w:val="000000"/>
          <w:sz w:val="28"/>
          <w:szCs w:val="28"/>
          <w:rtl/>
          <w:lang w:eastAsia="ar-SA"/>
        </w:rPr>
        <w:t>:</w:t>
      </w:r>
      <w:r w:rsidRPr="0067779F">
        <w:rPr>
          <w:rFonts w:ascii="Arial" w:eastAsia="Times New Roman" w:hAnsi="Arial" w:cs="Arabic Transparent"/>
          <w:color w:val="000000"/>
          <w:sz w:val="28"/>
          <w:szCs w:val="28"/>
          <w:rtl/>
          <w:lang w:eastAsia="ar-SA"/>
        </w:rPr>
        <w:t xml:space="preserve"> تهدف هذه الدِّراسة إلى توفير إطار جديد لجميع أشكال العنف ضد</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المرأة</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وجدت هذه الدِّراسة أن</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المرأة تتعر</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 لكاف</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أنواع العنف خلال فترة الانتخابات والمد</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التي تسبقها</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سواء</w:t>
      </w:r>
      <w:r w:rsidR="008660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كانت تصويت</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أ</w:t>
      </w:r>
      <w:r w:rsidR="00866028" w:rsidRPr="0067779F">
        <w:rPr>
          <w:rFonts w:ascii="Arial" w:eastAsia="Times New Roman" w:hAnsi="Arial" w:cs="Arabic Transparent"/>
          <w:color w:val="000000"/>
          <w:sz w:val="28"/>
          <w:szCs w:val="28"/>
          <w:rtl/>
          <w:lang w:eastAsia="ar-SA"/>
        </w:rPr>
        <w:t>مت</w:t>
      </w:r>
      <w:r w:rsidRPr="0067779F">
        <w:rPr>
          <w:rFonts w:ascii="Arial" w:eastAsia="Times New Roman" w:hAnsi="Arial" w:cs="Arabic Transparent"/>
          <w:color w:val="000000"/>
          <w:sz w:val="28"/>
          <w:szCs w:val="28"/>
          <w:rtl/>
          <w:lang w:eastAsia="ar-SA"/>
        </w:rPr>
        <w:t>رش</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w:t>
      </w:r>
      <w:r w:rsidR="00866028"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أو عمل</w:t>
      </w:r>
      <w:r w:rsidR="00866028"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 في مراكز الاقتراع. أظهرت النَّتائج أن</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11٪ من النِّساء يتعر</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ضن للت</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حر</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ش الل</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فظي</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 10٪ من النِّساء يتعر</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ضن للإيذاء الجسدي</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أظهرت النَّتائج أن</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المرش</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حات للمناصب السِّياسيَّة أكثر عرضة بنسبة 48٪ للعنف السِّياسي</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ضد</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هن</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بينما تأتي الن</w:t>
      </w:r>
      <w:r w:rsidR="008660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اخبات في المرتبة الثَّانية بنسبة 22٪.</w:t>
      </w:r>
    </w:p>
    <w:p w:rsidR="000436D7" w:rsidRPr="00031F82" w:rsidRDefault="000436D7" w:rsidP="000436D7">
      <w:pPr>
        <w:bidi/>
        <w:spacing w:before="240" w:after="240"/>
        <w:jc w:val="center"/>
        <w:rPr>
          <w:rFonts w:ascii="Arial" w:eastAsia="Times New Roman" w:hAnsi="Arial" w:cs="Arabic Transparent"/>
          <w:b/>
          <w:bCs/>
          <w:color w:val="000000"/>
          <w:sz w:val="28"/>
          <w:szCs w:val="28"/>
          <w:rtl/>
          <w:lang w:eastAsia="ar-SA"/>
        </w:rPr>
      </w:pPr>
      <w:r w:rsidRPr="00031F82">
        <w:rPr>
          <w:rFonts w:ascii="Arial" w:eastAsia="Times New Roman" w:hAnsi="Arial" w:cs="Arabic Transparent"/>
          <w:b/>
          <w:bCs/>
          <w:color w:val="000000"/>
          <w:sz w:val="28"/>
          <w:szCs w:val="28"/>
          <w:rtl/>
          <w:lang w:eastAsia="ar-SA"/>
        </w:rPr>
        <w:lastRenderedPageBreak/>
        <w:t>الطَّريقة</w:t>
      </w:r>
      <w:r w:rsidR="001A3484">
        <w:rPr>
          <w:rFonts w:ascii="Arial" w:eastAsia="Times New Roman" w:hAnsi="Arial" w:cs="Arabic Transparent" w:hint="cs"/>
          <w:b/>
          <w:bCs/>
          <w:color w:val="000000"/>
          <w:sz w:val="28"/>
          <w:szCs w:val="28"/>
          <w:rtl/>
          <w:lang w:eastAsia="ar-SA"/>
        </w:rPr>
        <w:t xml:space="preserve"> </w:t>
      </w:r>
      <w:r w:rsidRPr="00031F82">
        <w:rPr>
          <w:rFonts w:ascii="Arial" w:eastAsia="Times New Roman" w:hAnsi="Arial" w:cs="Arabic Transparent"/>
          <w:b/>
          <w:bCs/>
          <w:color w:val="000000"/>
          <w:sz w:val="28"/>
          <w:szCs w:val="28"/>
          <w:rtl/>
          <w:lang w:eastAsia="ar-SA"/>
        </w:rPr>
        <w:t>والإجراءات</w:t>
      </w:r>
    </w:p>
    <w:p w:rsidR="000436D7" w:rsidRPr="0067779F" w:rsidRDefault="00FB62D5" w:rsidP="00595BC4">
      <w:pPr>
        <w:bidi/>
        <w:spacing w:before="240" w:after="240" w:line="360" w:lineRule="auto"/>
        <w:ind w:left="-569"/>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ي</w:t>
      </w:r>
      <w:r w:rsidR="000436D7" w:rsidRPr="0067779F">
        <w:rPr>
          <w:rFonts w:ascii="Arial" w:eastAsia="Times New Roman" w:hAnsi="Arial" w:cs="Arabic Transparent"/>
          <w:color w:val="000000"/>
          <w:sz w:val="28"/>
          <w:szCs w:val="28"/>
          <w:rtl/>
          <w:lang w:eastAsia="ar-SA"/>
        </w:rPr>
        <w:t>تضمّ</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ن هذا الفصل وصفًا للإجراءات التي قامت بها الباحثة لتحقيق أهداف هذه الدِّراسة، والذي </w:t>
      </w:r>
      <w:r w:rsidRPr="0067779F">
        <w:rPr>
          <w:rFonts w:ascii="Arial" w:eastAsia="Times New Roman" w:hAnsi="Arial" w:cs="Arabic Transparent"/>
          <w:color w:val="000000"/>
          <w:sz w:val="28"/>
          <w:szCs w:val="28"/>
          <w:rtl/>
          <w:lang w:eastAsia="ar-SA"/>
        </w:rPr>
        <w:t>فيه</w:t>
      </w:r>
      <w:r w:rsidR="000436D7" w:rsidRPr="0067779F">
        <w:rPr>
          <w:rFonts w:ascii="Arial" w:eastAsia="Times New Roman" w:hAnsi="Arial" w:cs="Arabic Transparent"/>
          <w:color w:val="000000"/>
          <w:sz w:val="28"/>
          <w:szCs w:val="28"/>
          <w:rtl/>
          <w:lang w:eastAsia="ar-SA"/>
        </w:rPr>
        <w:t xml:space="preserve"> وصف </w:t>
      </w:r>
      <w:r w:rsidRPr="0067779F">
        <w:rPr>
          <w:rFonts w:ascii="Arial" w:eastAsia="Times New Roman" w:hAnsi="Arial" w:cs="Arabic Transparent"/>
          <w:color w:val="000000"/>
          <w:sz w:val="28"/>
          <w:szCs w:val="28"/>
          <w:rtl/>
          <w:lang w:eastAsia="ar-SA"/>
        </w:rPr>
        <w:t>ل</w:t>
      </w:r>
      <w:r w:rsidR="000436D7" w:rsidRPr="0067779F">
        <w:rPr>
          <w:rFonts w:ascii="Arial" w:eastAsia="Times New Roman" w:hAnsi="Arial" w:cs="Arabic Transparent"/>
          <w:color w:val="000000"/>
          <w:sz w:val="28"/>
          <w:szCs w:val="28"/>
          <w:rtl/>
          <w:lang w:eastAsia="ar-SA"/>
        </w:rPr>
        <w:t>مجتمع الدِّراسة الذي سُحبت منه العيِّنة</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والطَّريقة التي اختيرت بها، </w:t>
      </w:r>
      <w:r w:rsidR="00595BC4">
        <w:rPr>
          <w:rFonts w:ascii="Arial" w:eastAsia="Times New Roman" w:hAnsi="Arial" w:cs="Arabic Transparent" w:hint="cs"/>
          <w:color w:val="000000"/>
          <w:sz w:val="28"/>
          <w:szCs w:val="28"/>
          <w:rtl/>
          <w:lang w:eastAsia="ar-SA"/>
        </w:rPr>
        <w:t>و</w:t>
      </w:r>
      <w:r w:rsidR="000436D7" w:rsidRPr="0067779F">
        <w:rPr>
          <w:rFonts w:ascii="Arial" w:eastAsia="Times New Roman" w:hAnsi="Arial" w:cs="Arabic Transparent"/>
          <w:color w:val="000000"/>
          <w:sz w:val="28"/>
          <w:szCs w:val="28"/>
          <w:rtl/>
          <w:lang w:eastAsia="ar-SA"/>
        </w:rPr>
        <w:t>وصف لأدوات الدِّراسة والإجراءات التي اتّ</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ب</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عت للت</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أك</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د من صدقها وثباتها، وكيفي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تطبيقها على أفراد العيِّنة، ووصف طريقة جمع البيانات، فضلًا عن الإشارة إلى الأساليب الإحصائيَّة التي است</w:t>
      </w:r>
      <w:r w:rsidR="00F40B8A"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خدمت، وذلك على الن</w:t>
      </w:r>
      <w:r w:rsidR="00F40B8A"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حو الآتي: </w:t>
      </w:r>
    </w:p>
    <w:p w:rsidR="000436D7" w:rsidRPr="00031F82" w:rsidRDefault="000436D7" w:rsidP="00595BC4">
      <w:pPr>
        <w:bidi/>
        <w:spacing w:before="240" w:after="0" w:line="360" w:lineRule="auto"/>
        <w:ind w:left="-569"/>
        <w:jc w:val="both"/>
        <w:rPr>
          <w:rFonts w:ascii="Arial" w:eastAsia="Times New Roman" w:hAnsi="Arial" w:cs="Arabic Transparent"/>
          <w:b/>
          <w:bCs/>
          <w:color w:val="000000"/>
          <w:sz w:val="28"/>
          <w:szCs w:val="28"/>
          <w:rtl/>
          <w:lang w:eastAsia="ar-SA"/>
        </w:rPr>
      </w:pPr>
      <w:r w:rsidRPr="00031F82">
        <w:rPr>
          <w:rFonts w:ascii="Arial" w:eastAsia="Times New Roman" w:hAnsi="Arial" w:cs="Arabic Transparent"/>
          <w:b/>
          <w:bCs/>
          <w:color w:val="000000"/>
          <w:sz w:val="28"/>
          <w:szCs w:val="28"/>
          <w:rtl/>
          <w:lang w:eastAsia="ar-SA"/>
        </w:rPr>
        <w:t>منهجيَّة</w:t>
      </w:r>
      <w:r w:rsidR="001A3484">
        <w:rPr>
          <w:rFonts w:ascii="Arial" w:eastAsia="Times New Roman" w:hAnsi="Arial" w:cs="Arabic Transparent" w:hint="cs"/>
          <w:b/>
          <w:bCs/>
          <w:color w:val="000000"/>
          <w:sz w:val="28"/>
          <w:szCs w:val="28"/>
          <w:rtl/>
          <w:lang w:eastAsia="ar-SA"/>
        </w:rPr>
        <w:t xml:space="preserve"> </w:t>
      </w:r>
      <w:r w:rsidRPr="00031F82">
        <w:rPr>
          <w:rFonts w:ascii="Arial" w:eastAsia="Times New Roman" w:hAnsi="Arial" w:cs="Arabic Transparent"/>
          <w:b/>
          <w:bCs/>
          <w:color w:val="000000"/>
          <w:sz w:val="28"/>
          <w:szCs w:val="28"/>
          <w:rtl/>
          <w:lang w:eastAsia="ar-SA"/>
        </w:rPr>
        <w:t>الدِّراسة</w:t>
      </w:r>
      <w:r w:rsidR="00F40B8A" w:rsidRPr="00031F82">
        <w:rPr>
          <w:rFonts w:ascii="Arial" w:eastAsia="Times New Roman" w:hAnsi="Arial" w:cs="Arabic Transparent"/>
          <w:b/>
          <w:bCs/>
          <w:color w:val="000000"/>
          <w:sz w:val="28"/>
          <w:szCs w:val="28"/>
          <w:rtl/>
          <w:lang w:eastAsia="ar-SA"/>
        </w:rPr>
        <w:t>:</w:t>
      </w:r>
    </w:p>
    <w:p w:rsidR="000436D7" w:rsidRDefault="00F40B8A" w:rsidP="00595BC4">
      <w:pPr>
        <w:tabs>
          <w:tab w:val="left" w:pos="1463"/>
        </w:tabs>
        <w:bidi/>
        <w:spacing w:before="240" w:after="0" w:line="360" w:lineRule="auto"/>
        <w:ind w:left="-569"/>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لقد </w:t>
      </w:r>
      <w:r w:rsidR="000436D7" w:rsidRPr="0067779F">
        <w:rPr>
          <w:rFonts w:ascii="Arial" w:eastAsia="Times New Roman" w:hAnsi="Arial" w:cs="Arabic Transparent"/>
          <w:color w:val="000000"/>
          <w:sz w:val="28"/>
          <w:szCs w:val="28"/>
          <w:rtl/>
          <w:lang w:eastAsia="ar-SA"/>
        </w:rPr>
        <w:t>بي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نت الباحثة في مقد</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مة الدِّراسة</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والتي تم</w:t>
      </w:r>
      <w:r w:rsidRPr="0067779F">
        <w:rPr>
          <w:rFonts w:ascii="Arial" w:eastAsia="Times New Roman" w:hAnsi="Arial" w:cs="Arabic Transparent"/>
          <w:color w:val="000000"/>
          <w:sz w:val="28"/>
          <w:szCs w:val="28"/>
          <w:rtl/>
          <w:lang w:eastAsia="ar-SA"/>
        </w:rPr>
        <w:t>َّ الإ</w:t>
      </w:r>
      <w:r w:rsidR="000436D7" w:rsidRPr="0067779F">
        <w:rPr>
          <w:rFonts w:ascii="Arial" w:eastAsia="Times New Roman" w:hAnsi="Arial" w:cs="Arabic Transparent"/>
          <w:color w:val="000000"/>
          <w:sz w:val="28"/>
          <w:szCs w:val="28"/>
          <w:rtl/>
          <w:lang w:eastAsia="ar-SA"/>
        </w:rPr>
        <w:t>شارة فيها إلى استخدام المنهجيَّة الوصفي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التَّحليلي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الكم</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وذلك بالاعتماد على دراسة ميداني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مسحي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 لملا</w:t>
      </w:r>
      <w:r w:rsidRPr="0067779F">
        <w:rPr>
          <w:rFonts w:ascii="Arial" w:eastAsia="Times New Roman" w:hAnsi="Arial" w:cs="Arabic Transparent"/>
          <w:color w:val="000000"/>
          <w:sz w:val="28"/>
          <w:szCs w:val="28"/>
          <w:rtl/>
          <w:lang w:eastAsia="ar-SA"/>
        </w:rPr>
        <w:t>ء</w:t>
      </w:r>
      <w:r w:rsidR="000436D7" w:rsidRPr="0067779F">
        <w:rPr>
          <w:rFonts w:ascii="Arial" w:eastAsia="Times New Roman" w:hAnsi="Arial" w:cs="Arabic Transparent"/>
          <w:color w:val="000000"/>
          <w:sz w:val="28"/>
          <w:szCs w:val="28"/>
          <w:rtl/>
          <w:lang w:eastAsia="ar-SA"/>
        </w:rPr>
        <w:t>متها</w:t>
      </w:r>
      <w:r w:rsidR="00466B26">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طبيعة الدِّراسة وتحقيق أهدافها، وتم</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تطبيق الدِّراسة على عيِّنة من مجتمع</w:t>
      </w:r>
      <w:r w:rsidRPr="0067779F">
        <w:rPr>
          <w:rFonts w:ascii="Arial" w:eastAsia="Times New Roman" w:hAnsi="Arial" w:cs="Arabic Transparent"/>
          <w:color w:val="000000"/>
          <w:sz w:val="28"/>
          <w:szCs w:val="28"/>
          <w:rtl/>
          <w:lang w:eastAsia="ar-SA"/>
        </w:rPr>
        <w:t>ها،و</w:t>
      </w:r>
      <w:r w:rsidR="000436D7" w:rsidRPr="0067779F">
        <w:rPr>
          <w:rFonts w:ascii="Arial" w:eastAsia="Times New Roman" w:hAnsi="Arial" w:cs="Arabic Transparent"/>
          <w:color w:val="000000"/>
          <w:sz w:val="28"/>
          <w:szCs w:val="28"/>
          <w:rtl/>
          <w:lang w:eastAsia="ar-SA"/>
        </w:rPr>
        <w:t>التي تم</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اختيارها بشكل عشوائي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من (400) سي</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دة أُردنيَّة مم</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ن مارسن الحياة السِّياسيَّة في الأُردن</w:t>
      </w:r>
      <w:r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خلال الفترة من (</w:t>
      </w:r>
      <w:r w:rsidR="00856321" w:rsidRPr="0067779F">
        <w:rPr>
          <w:rFonts w:ascii="Arial" w:eastAsia="Times New Roman" w:hAnsi="Arial" w:cs="Arabic Transparent"/>
          <w:color w:val="000000"/>
          <w:sz w:val="28"/>
          <w:szCs w:val="28"/>
          <w:rtl/>
          <w:lang w:eastAsia="ar-SA"/>
        </w:rPr>
        <w:t>2010 – 2020</w:t>
      </w:r>
      <w:r w:rsidR="000436D7" w:rsidRPr="0067779F">
        <w:rPr>
          <w:rFonts w:ascii="Arial" w:eastAsia="Times New Roman" w:hAnsi="Arial" w:cs="Arabic Transparent"/>
          <w:color w:val="000000"/>
          <w:sz w:val="28"/>
          <w:szCs w:val="28"/>
          <w:rtl/>
          <w:lang w:eastAsia="ar-SA"/>
        </w:rPr>
        <w:t>).</w:t>
      </w:r>
    </w:p>
    <w:p w:rsidR="001A3484" w:rsidRPr="000F3952" w:rsidRDefault="001A3484" w:rsidP="001A3484">
      <w:pPr>
        <w:tabs>
          <w:tab w:val="left" w:pos="1463"/>
        </w:tabs>
        <w:bidi/>
        <w:spacing w:before="240" w:after="240" w:line="360" w:lineRule="auto"/>
        <w:ind w:left="-569"/>
        <w:contextualSpacing/>
        <w:jc w:val="both"/>
        <w:rPr>
          <w:rFonts w:ascii="Arial" w:eastAsia="Times New Roman" w:hAnsi="Arial" w:cs="Arabic Transparent"/>
          <w:color w:val="000000"/>
          <w:sz w:val="10"/>
          <w:szCs w:val="10"/>
          <w:rtl/>
          <w:lang w:eastAsia="ar-SA"/>
        </w:rPr>
      </w:pPr>
    </w:p>
    <w:p w:rsidR="000436D7" w:rsidRPr="00031F82" w:rsidRDefault="000436D7" w:rsidP="00595BC4">
      <w:pPr>
        <w:bidi/>
        <w:spacing w:before="240" w:after="0" w:line="360" w:lineRule="auto"/>
        <w:ind w:left="-569"/>
        <w:jc w:val="lowKashida"/>
        <w:rPr>
          <w:rFonts w:ascii="Arial" w:eastAsia="Times New Roman" w:hAnsi="Arial" w:cs="Arabic Transparent"/>
          <w:b/>
          <w:bCs/>
          <w:color w:val="000000"/>
          <w:sz w:val="28"/>
          <w:szCs w:val="28"/>
          <w:rtl/>
          <w:lang w:eastAsia="ar-SA"/>
        </w:rPr>
      </w:pPr>
      <w:r w:rsidRPr="00031F82">
        <w:rPr>
          <w:rFonts w:ascii="Arial" w:eastAsia="Times New Roman" w:hAnsi="Arial" w:cs="Arabic Transparent"/>
          <w:b/>
          <w:bCs/>
          <w:color w:val="000000"/>
          <w:sz w:val="28"/>
          <w:szCs w:val="28"/>
          <w:rtl/>
          <w:lang w:eastAsia="ar-SA"/>
        </w:rPr>
        <w:t>عيِّنة الدِّراسة</w:t>
      </w:r>
      <w:r w:rsidR="00F40B8A" w:rsidRPr="00031F82">
        <w:rPr>
          <w:rFonts w:ascii="Arial" w:eastAsia="Times New Roman" w:hAnsi="Arial" w:cs="Arabic Transparent"/>
          <w:b/>
          <w:bCs/>
          <w:color w:val="000000"/>
          <w:sz w:val="28"/>
          <w:szCs w:val="28"/>
          <w:rtl/>
          <w:lang w:eastAsia="ar-SA"/>
        </w:rPr>
        <w:t>:</w:t>
      </w:r>
    </w:p>
    <w:p w:rsidR="000436D7" w:rsidRPr="0067779F" w:rsidRDefault="000436D7" w:rsidP="00595BC4">
      <w:pPr>
        <w:tabs>
          <w:tab w:val="left" w:pos="1463"/>
        </w:tabs>
        <w:bidi/>
        <w:spacing w:before="240" w:after="0" w:line="360" w:lineRule="auto"/>
        <w:ind w:left="-569"/>
        <w:contextualSpacing/>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تم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تطبيق الدِّراسة على عيِّنة من مجتمع</w:t>
      </w:r>
      <w:r w:rsidR="00F40B8A" w:rsidRPr="0067779F">
        <w:rPr>
          <w:rFonts w:ascii="Arial" w:eastAsia="Times New Roman" w:hAnsi="Arial" w:cs="Arabic Transparent"/>
          <w:color w:val="000000"/>
          <w:sz w:val="28"/>
          <w:szCs w:val="28"/>
          <w:rtl/>
          <w:lang w:eastAsia="ar-SA"/>
        </w:rPr>
        <w:t>ها،و</w:t>
      </w:r>
      <w:r w:rsidRPr="0067779F">
        <w:rPr>
          <w:rFonts w:ascii="Arial" w:eastAsia="Times New Roman" w:hAnsi="Arial" w:cs="Arabic Transparent"/>
          <w:color w:val="000000"/>
          <w:sz w:val="28"/>
          <w:szCs w:val="28"/>
          <w:rtl/>
          <w:lang w:eastAsia="ar-SA"/>
        </w:rPr>
        <w:t>التي تم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اختيارها بشكل عشوائي</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(400) سي</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دة أُردنيَّة من العاصمة عم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ان مم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 مارسن الحياة السِّياسيَّة في الأُردن خلال الفترة من (2010</w:t>
      </w:r>
      <w:r w:rsidR="00856321">
        <w:rPr>
          <w:rFonts w:ascii="Arial" w:eastAsia="Times New Roman" w:hAnsi="Arial" w:cs="Arabic Transparent" w:hint="cs"/>
          <w:color w:val="000000"/>
          <w:sz w:val="28"/>
          <w:szCs w:val="28"/>
          <w:rtl/>
          <w:lang w:eastAsia="ar-SA"/>
        </w:rPr>
        <w:t>-</w:t>
      </w:r>
      <w:r w:rsidR="00856321">
        <w:rPr>
          <w:rFonts w:ascii="Arial" w:eastAsia="Times New Roman" w:hAnsi="Arial" w:cs="Arabic Transparent"/>
          <w:color w:val="000000"/>
          <w:sz w:val="28"/>
          <w:szCs w:val="28"/>
          <w:rtl/>
          <w:lang w:eastAsia="ar-SA"/>
        </w:rPr>
        <w:t xml:space="preserve">2010 </w:t>
      </w:r>
      <w:r w:rsidRPr="0067779F">
        <w:rPr>
          <w:rFonts w:ascii="Arial" w:eastAsia="Times New Roman" w:hAnsi="Arial" w:cs="Arabic Transparent"/>
          <w:color w:val="000000"/>
          <w:sz w:val="28"/>
          <w:szCs w:val="28"/>
          <w:rtl/>
          <w:lang w:eastAsia="ar-SA"/>
        </w:rPr>
        <w:t>).</w:t>
      </w:r>
    </w:p>
    <w:p w:rsidR="00082D05" w:rsidRPr="000F3952" w:rsidRDefault="00082D05" w:rsidP="00082D05">
      <w:pPr>
        <w:tabs>
          <w:tab w:val="left" w:pos="1463"/>
        </w:tabs>
        <w:bidi/>
        <w:spacing w:before="240" w:after="240" w:line="360" w:lineRule="auto"/>
        <w:contextualSpacing/>
        <w:jc w:val="both"/>
        <w:rPr>
          <w:rFonts w:ascii="Arial" w:eastAsia="Times New Roman" w:hAnsi="Arial" w:cs="Arabic Transparent"/>
          <w:color w:val="000000"/>
          <w:sz w:val="10"/>
          <w:szCs w:val="10"/>
          <w:lang w:eastAsia="ar-SA"/>
        </w:rPr>
      </w:pPr>
    </w:p>
    <w:p w:rsidR="000436D7" w:rsidRPr="00031F82" w:rsidRDefault="000436D7" w:rsidP="00595BC4">
      <w:pPr>
        <w:bidi/>
        <w:spacing w:before="240" w:after="0" w:line="360" w:lineRule="auto"/>
        <w:ind w:left="-569"/>
        <w:jc w:val="lowKashida"/>
        <w:rPr>
          <w:rFonts w:ascii="Arial" w:eastAsia="Times New Roman" w:hAnsi="Arial" w:cs="Arabic Transparent"/>
          <w:b/>
          <w:bCs/>
          <w:color w:val="000000"/>
          <w:sz w:val="28"/>
          <w:szCs w:val="28"/>
          <w:rtl/>
          <w:lang w:eastAsia="ar-SA"/>
        </w:rPr>
      </w:pPr>
      <w:r w:rsidRPr="00031F82">
        <w:rPr>
          <w:rFonts w:ascii="Arial" w:eastAsia="Times New Roman" w:hAnsi="Arial" w:cs="Arabic Transparent"/>
          <w:b/>
          <w:bCs/>
          <w:color w:val="000000"/>
          <w:sz w:val="28"/>
          <w:szCs w:val="28"/>
          <w:rtl/>
          <w:lang w:eastAsia="ar-SA"/>
        </w:rPr>
        <w:t>أداة الدِّراسة</w:t>
      </w:r>
      <w:r w:rsidR="00F40B8A" w:rsidRPr="00031F82">
        <w:rPr>
          <w:rFonts w:ascii="Arial" w:eastAsia="Times New Roman" w:hAnsi="Arial" w:cs="Arabic Transparent"/>
          <w:b/>
          <w:bCs/>
          <w:color w:val="000000"/>
          <w:sz w:val="28"/>
          <w:szCs w:val="28"/>
          <w:rtl/>
          <w:lang w:eastAsia="ar-SA"/>
        </w:rPr>
        <w:t>:</w:t>
      </w:r>
    </w:p>
    <w:p w:rsidR="000436D7" w:rsidRPr="0067779F" w:rsidRDefault="000436D7" w:rsidP="00595BC4">
      <w:pPr>
        <w:bidi/>
        <w:spacing w:after="0" w:line="360" w:lineRule="auto"/>
        <w:ind w:left="-569"/>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تم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بناء أداة الدِّراسة بالر</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جوع إلى الأدب النَّظري</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والدِّراسات السَّابقة،حيث تم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بناء ال</w:t>
      </w:r>
      <w:r w:rsidR="00F40B8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داة من (</w:t>
      </w:r>
      <w:r w:rsidRPr="0067779F">
        <w:rPr>
          <w:rFonts w:ascii="Arial" w:eastAsia="Times New Roman" w:hAnsi="Arial" w:cs="Arabic Transparent"/>
          <w:color w:val="000000"/>
          <w:sz w:val="28"/>
          <w:szCs w:val="28"/>
          <w:lang w:eastAsia="ar-SA"/>
        </w:rPr>
        <w:t>25</w:t>
      </w:r>
      <w:r w:rsidRPr="0067779F">
        <w:rPr>
          <w:rFonts w:ascii="Arial" w:eastAsia="Times New Roman" w:hAnsi="Arial" w:cs="Arabic Transparent"/>
          <w:color w:val="000000"/>
          <w:sz w:val="28"/>
          <w:szCs w:val="28"/>
          <w:rtl/>
          <w:lang w:eastAsia="ar-SA"/>
        </w:rPr>
        <w:t>) فقرة</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جميعها تتعل</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 بأسئلة الدِّراسة</w:t>
      </w:r>
      <w:r w:rsidR="00F40B8A" w:rsidRPr="0067779F">
        <w:rPr>
          <w:rFonts w:ascii="Arial" w:eastAsia="Times New Roman" w:hAnsi="Arial" w:cs="Arabic Transparent"/>
          <w:color w:val="000000"/>
          <w:sz w:val="28"/>
          <w:szCs w:val="28"/>
          <w:rtl/>
          <w:lang w:eastAsia="ar-SA"/>
        </w:rPr>
        <w:t xml:space="preserve"> وعنوانها</w:t>
      </w:r>
      <w:r w:rsidRPr="0067779F">
        <w:rPr>
          <w:rFonts w:ascii="Arial" w:eastAsia="Times New Roman" w:hAnsi="Arial" w:cs="Arabic Transparent"/>
          <w:color w:val="000000"/>
          <w:sz w:val="28"/>
          <w:szCs w:val="28"/>
          <w:rtl/>
          <w:lang w:eastAsia="ar-SA"/>
        </w:rPr>
        <w:t>: دور المرأة في الحياة السِّياسيَّة في الأُردن</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2010 – 2020.</w:t>
      </w:r>
    </w:p>
    <w:p w:rsidR="000436D7" w:rsidRPr="0067779F" w:rsidRDefault="00F40B8A" w:rsidP="00031F82">
      <w:pPr>
        <w:bidi/>
        <w:spacing w:after="0" w:line="360" w:lineRule="auto"/>
        <w:ind w:left="-569"/>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w:t>
      </w:r>
      <w:r w:rsidR="000436D7" w:rsidRPr="0067779F">
        <w:rPr>
          <w:rFonts w:ascii="Arial" w:eastAsia="Times New Roman" w:hAnsi="Arial" w:cs="Arabic Transparent"/>
          <w:color w:val="000000"/>
          <w:sz w:val="28"/>
          <w:szCs w:val="28"/>
          <w:rtl/>
          <w:lang w:eastAsia="ar-SA"/>
        </w:rPr>
        <w:t xml:space="preserve">تتألف </w:t>
      </w:r>
      <w:r w:rsidRPr="0067779F">
        <w:rPr>
          <w:rFonts w:ascii="Arial" w:eastAsia="Times New Roman" w:hAnsi="Arial" w:cs="Arabic Transparent"/>
          <w:color w:val="000000"/>
          <w:sz w:val="28"/>
          <w:szCs w:val="28"/>
          <w:rtl/>
          <w:lang w:eastAsia="ar-SA"/>
        </w:rPr>
        <w:t>أ</w:t>
      </w:r>
      <w:r w:rsidR="000436D7" w:rsidRPr="0067779F">
        <w:rPr>
          <w:rFonts w:ascii="Arial" w:eastAsia="Times New Roman" w:hAnsi="Arial" w:cs="Arabic Transparent"/>
          <w:color w:val="000000"/>
          <w:sz w:val="28"/>
          <w:szCs w:val="28"/>
          <w:rtl/>
          <w:lang w:eastAsia="ar-SA"/>
        </w:rPr>
        <w:t>داة الدِّراسة من البيانات الأساسيَّة لأفراد الدِّراسة</w:t>
      </w:r>
      <w:r w:rsidRPr="0067779F">
        <w:rPr>
          <w:rFonts w:ascii="Arial" w:eastAsia="Times New Roman" w:hAnsi="Arial" w:cs="Arabic Transparent"/>
          <w:color w:val="000000"/>
          <w:sz w:val="28"/>
          <w:szCs w:val="28"/>
          <w:rtl/>
          <w:lang w:eastAsia="ar-SA"/>
        </w:rPr>
        <w:t>، وفقرات أ</w:t>
      </w:r>
      <w:r w:rsidR="000436D7" w:rsidRPr="0067779F">
        <w:rPr>
          <w:rFonts w:ascii="Arial" w:eastAsia="Times New Roman" w:hAnsi="Arial" w:cs="Arabic Transparent"/>
          <w:color w:val="000000"/>
          <w:sz w:val="28"/>
          <w:szCs w:val="28"/>
          <w:rtl/>
          <w:lang w:eastAsia="ar-SA"/>
        </w:rPr>
        <w:t>داة الدِّراسة</w:t>
      </w:r>
      <w:r w:rsidRPr="0067779F">
        <w:rPr>
          <w:rFonts w:ascii="Arial" w:eastAsia="Times New Roman" w:hAnsi="Arial" w:cs="Arabic Transparent"/>
          <w:color w:val="000000"/>
          <w:sz w:val="28"/>
          <w:szCs w:val="28"/>
          <w:rtl/>
          <w:lang w:eastAsia="ar-SA"/>
        </w:rPr>
        <w:t xml:space="preserve"> الـ</w:t>
      </w:r>
      <w:r w:rsidR="000436D7" w:rsidRPr="0067779F">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lang w:eastAsia="ar-SA"/>
        </w:rPr>
        <w:t>25</w:t>
      </w:r>
      <w:r w:rsidR="000436D7" w:rsidRPr="0067779F">
        <w:rPr>
          <w:rFonts w:ascii="Arial" w:eastAsia="Times New Roman" w:hAnsi="Arial" w:cs="Arabic Transparent"/>
          <w:color w:val="000000"/>
          <w:sz w:val="28"/>
          <w:szCs w:val="28"/>
          <w:rtl/>
          <w:lang w:eastAsia="ar-SA"/>
        </w:rPr>
        <w:t>).</w:t>
      </w:r>
    </w:p>
    <w:p w:rsidR="000436D7" w:rsidRPr="00031F82" w:rsidRDefault="000436D7" w:rsidP="000F3952">
      <w:pPr>
        <w:bidi/>
        <w:spacing w:before="240" w:after="0" w:line="360" w:lineRule="auto"/>
        <w:ind w:left="-569"/>
        <w:jc w:val="lowKashida"/>
        <w:rPr>
          <w:rFonts w:ascii="Arial" w:eastAsia="Times New Roman" w:hAnsi="Arial" w:cs="Arabic Transparent"/>
          <w:b/>
          <w:bCs/>
          <w:color w:val="000000"/>
          <w:sz w:val="28"/>
          <w:szCs w:val="28"/>
          <w:rtl/>
          <w:lang w:eastAsia="ar-SA"/>
        </w:rPr>
      </w:pPr>
      <w:r w:rsidRPr="00031F82">
        <w:rPr>
          <w:rFonts w:ascii="Arial" w:eastAsia="Times New Roman" w:hAnsi="Arial" w:cs="Arabic Transparent"/>
          <w:b/>
          <w:bCs/>
          <w:color w:val="000000"/>
          <w:sz w:val="28"/>
          <w:szCs w:val="28"/>
          <w:rtl/>
          <w:lang w:eastAsia="ar-SA"/>
        </w:rPr>
        <w:t>صدق أداة الدِّراسة</w:t>
      </w:r>
      <w:r w:rsidR="00F40B8A" w:rsidRPr="00031F82">
        <w:rPr>
          <w:rFonts w:ascii="Arial" w:eastAsia="Times New Roman" w:hAnsi="Arial" w:cs="Arabic Transparent"/>
          <w:b/>
          <w:bCs/>
          <w:color w:val="000000"/>
          <w:sz w:val="28"/>
          <w:szCs w:val="28"/>
          <w:rtl/>
          <w:lang w:eastAsia="ar-SA"/>
        </w:rPr>
        <w:t>:</w:t>
      </w:r>
    </w:p>
    <w:p w:rsidR="000436D7" w:rsidRPr="0067779F" w:rsidRDefault="000436D7" w:rsidP="000F3952">
      <w:pPr>
        <w:autoSpaceDE w:val="0"/>
        <w:autoSpaceDN w:val="0"/>
        <w:bidi/>
        <w:adjustRightInd w:val="0"/>
        <w:spacing w:after="0" w:line="360" w:lineRule="auto"/>
        <w:ind w:left="-569"/>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ي</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قصد بصدق الاستبانة</w:t>
      </w:r>
      <w:r w:rsidR="00F40B8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 تكون استبانة الدِّراسة قادرة على قياس وتحقيق ما ص</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مت</w:t>
      </w:r>
      <w:r w:rsidR="00F40B8A" w:rsidRPr="0067779F">
        <w:rPr>
          <w:rFonts w:ascii="Arial" w:eastAsia="Times New Roman" w:hAnsi="Arial" w:cs="Arabic Transparent"/>
          <w:color w:val="000000"/>
          <w:sz w:val="28"/>
          <w:szCs w:val="28"/>
          <w:rtl/>
          <w:lang w:eastAsia="ar-SA"/>
        </w:rPr>
        <w:t xml:space="preserve"> من</w:t>
      </w:r>
      <w:r w:rsidR="000A7411">
        <w:rPr>
          <w:rFonts w:ascii="Arial" w:eastAsia="Times New Roman" w:hAnsi="Arial" w:cs="Arabic Transparent" w:hint="cs"/>
          <w:color w:val="000000"/>
          <w:sz w:val="28"/>
          <w:szCs w:val="28"/>
          <w:rtl/>
          <w:lang w:eastAsia="ar-SA"/>
        </w:rPr>
        <w:t xml:space="preserve"> </w:t>
      </w:r>
      <w:r w:rsidR="00F40B8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جلة بما يحقق أهداف الدِّراسة، وقد تم</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قياس صدق الاستبانة بطريقتين</w:t>
      </w:r>
      <w:r w:rsidR="00F40B8A" w:rsidRPr="0067779F">
        <w:rPr>
          <w:rFonts w:ascii="Arial" w:eastAsia="Times New Roman" w:hAnsi="Arial" w:cs="Arabic Transparent"/>
          <w:color w:val="000000"/>
          <w:sz w:val="28"/>
          <w:szCs w:val="28"/>
          <w:rtl/>
          <w:lang w:eastAsia="ar-SA"/>
        </w:rPr>
        <w:t>، وهما</w:t>
      </w:r>
      <w:r w:rsidRPr="0067779F">
        <w:rPr>
          <w:rFonts w:ascii="Arial" w:eastAsia="Times New Roman" w:hAnsi="Arial" w:cs="Arabic Transparent"/>
          <w:color w:val="000000"/>
          <w:sz w:val="28"/>
          <w:szCs w:val="28"/>
          <w:rtl/>
          <w:lang w:eastAsia="ar-SA"/>
        </w:rPr>
        <w:t xml:space="preserve"> كما يلي:</w:t>
      </w:r>
    </w:p>
    <w:p w:rsidR="000436D7" w:rsidRPr="0067779F" w:rsidRDefault="000436D7" w:rsidP="00031F82">
      <w:pPr>
        <w:autoSpaceDE w:val="0"/>
        <w:autoSpaceDN w:val="0"/>
        <w:bidi/>
        <w:adjustRightInd w:val="0"/>
        <w:spacing w:after="0" w:line="360" w:lineRule="auto"/>
        <w:ind w:left="-569"/>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صدق المحتوى (المحكِّمين):</w:t>
      </w:r>
    </w:p>
    <w:p w:rsidR="000436D7" w:rsidRPr="0067779F" w:rsidRDefault="000436D7" w:rsidP="008D77B3">
      <w:pPr>
        <w:autoSpaceDE w:val="0"/>
        <w:autoSpaceDN w:val="0"/>
        <w:bidi/>
        <w:adjustRightInd w:val="0"/>
        <w:spacing w:after="0" w:line="360" w:lineRule="auto"/>
        <w:ind w:left="-569"/>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قامت الباحثة ب</w:t>
      </w:r>
      <w:r w:rsidR="00F40B8A"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عداد استبانة الدِّراسة</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والتي تتعل</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 بدور المرأة في الحياة السِّياسيَّة في الأُردن</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،وذلك من خلال الاط</w:t>
      </w:r>
      <w:r w:rsidR="00F40B8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لاع على الدِّراسات السَّابقة والمراجع </w:t>
      </w:r>
      <w:r w:rsidR="00E46154" w:rsidRPr="0067779F">
        <w:rPr>
          <w:rFonts w:ascii="Arial" w:eastAsia="Times New Roman" w:hAnsi="Arial" w:cs="Arabic Transparent"/>
          <w:color w:val="000000"/>
          <w:sz w:val="28"/>
          <w:szCs w:val="28"/>
          <w:rtl/>
          <w:lang w:eastAsia="ar-SA"/>
        </w:rPr>
        <w:t>التي تتَّصل ب</w:t>
      </w:r>
      <w:r w:rsidRPr="0067779F">
        <w:rPr>
          <w:rFonts w:ascii="Arial" w:eastAsia="Times New Roman" w:hAnsi="Arial" w:cs="Arabic Transparent"/>
          <w:color w:val="000000"/>
          <w:sz w:val="28"/>
          <w:szCs w:val="28"/>
          <w:rtl/>
          <w:lang w:eastAsia="ar-SA"/>
        </w:rPr>
        <w:t>هذا الموضوع،وبعد ذلك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عرض الاستبانة في صورتها الأوَّلي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على بعض الاساتذة ال</w:t>
      </w:r>
      <w:r w:rsidR="00E4615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كاديمي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ين ومن لهم خبرة واط</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لاع في الحياة السِّياسيَّة في الأُردن</w:t>
      </w:r>
      <w:r w:rsidR="000A7411">
        <w:rPr>
          <w:rFonts w:ascii="Arial" w:eastAsia="Times New Roman" w:hAnsi="Arial" w:cs="Arabic Transparent"/>
          <w:color w:val="000000"/>
          <w:sz w:val="28"/>
          <w:szCs w:val="28"/>
          <w:rtl/>
          <w:lang w:eastAsia="ar-SA"/>
        </w:rPr>
        <w:t xml:space="preserve">ِّ؛ </w:t>
      </w:r>
      <w:r w:rsidR="000A7411">
        <w:rPr>
          <w:rFonts w:ascii="Arial" w:eastAsia="Times New Roman" w:hAnsi="Arial" w:cs="Arabic Transparent" w:hint="cs"/>
          <w:color w:val="000000"/>
          <w:sz w:val="28"/>
          <w:szCs w:val="28"/>
          <w:rtl/>
          <w:lang w:eastAsia="ar-SA"/>
        </w:rPr>
        <w:t>للإ</w:t>
      </w:r>
      <w:r w:rsidR="00E46154" w:rsidRPr="0067779F">
        <w:rPr>
          <w:rFonts w:ascii="Arial" w:eastAsia="Times New Roman" w:hAnsi="Arial" w:cs="Arabic Transparent"/>
          <w:color w:val="000000"/>
          <w:sz w:val="28"/>
          <w:szCs w:val="28"/>
          <w:rtl/>
          <w:lang w:eastAsia="ar-SA"/>
        </w:rPr>
        <w:t>سترشاد بآ</w:t>
      </w:r>
      <w:r w:rsidRPr="0067779F">
        <w:rPr>
          <w:rFonts w:ascii="Arial" w:eastAsia="Times New Roman" w:hAnsi="Arial" w:cs="Arabic Transparent"/>
          <w:color w:val="000000"/>
          <w:sz w:val="28"/>
          <w:szCs w:val="28"/>
          <w:rtl/>
          <w:lang w:eastAsia="ar-SA"/>
        </w:rPr>
        <w:t>رائهم حول الفقرات التي تضمن</w:t>
      </w:r>
      <w:r w:rsidR="00E46154" w:rsidRPr="0067779F">
        <w:rPr>
          <w:rFonts w:ascii="Arial" w:eastAsia="Times New Roman" w:hAnsi="Arial" w:cs="Arabic Transparent"/>
          <w:color w:val="000000"/>
          <w:sz w:val="28"/>
          <w:szCs w:val="28"/>
          <w:rtl/>
          <w:lang w:eastAsia="ar-SA"/>
        </w:rPr>
        <w:t>َّ</w:t>
      </w:r>
      <w:r w:rsidR="008D77B3">
        <w:rPr>
          <w:rFonts w:ascii="Arial" w:eastAsia="Times New Roman" w:hAnsi="Arial" w:cs="Arabic Transparent"/>
          <w:color w:val="000000"/>
          <w:sz w:val="28"/>
          <w:szCs w:val="28"/>
          <w:rtl/>
          <w:lang w:eastAsia="ar-SA"/>
        </w:rPr>
        <w:t>تها الاستبانة</w:t>
      </w:r>
      <w:r w:rsidR="008D77B3">
        <w:rPr>
          <w:rFonts w:ascii="Arial" w:eastAsia="Times New Roman" w:hAnsi="Arial" w:cs="Arabic Transparent" w:hint="cs"/>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حذف بعض الفقرات التي لاترتبط بموضوع الاستبانة</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تغيير بعض الع</w:t>
      </w:r>
      <w:r w:rsidR="00E46154" w:rsidRPr="0067779F">
        <w:rPr>
          <w:rFonts w:ascii="Arial" w:eastAsia="Times New Roman" w:hAnsi="Arial" w:cs="Arabic Transparent"/>
          <w:color w:val="000000"/>
          <w:sz w:val="28"/>
          <w:szCs w:val="28"/>
          <w:rtl/>
          <w:lang w:eastAsia="ar-SA"/>
        </w:rPr>
        <w:t>بارات بما يناسب موضوع الاستبانة</w:t>
      </w:r>
      <w:r w:rsidRPr="0067779F">
        <w:rPr>
          <w:rFonts w:ascii="Arial" w:eastAsia="Times New Roman" w:hAnsi="Arial" w:cs="Arabic Transparent"/>
          <w:color w:val="000000"/>
          <w:sz w:val="28"/>
          <w:szCs w:val="28"/>
          <w:rtl/>
          <w:lang w:eastAsia="ar-SA"/>
        </w:rPr>
        <w:t>، كما تم</w:t>
      </w:r>
      <w:r w:rsidR="00E46154" w:rsidRPr="0067779F">
        <w:rPr>
          <w:rFonts w:ascii="Arial" w:eastAsia="Times New Roman" w:hAnsi="Arial" w:cs="Arabic Transparent"/>
          <w:color w:val="000000"/>
          <w:sz w:val="28"/>
          <w:szCs w:val="28"/>
          <w:rtl/>
          <w:lang w:eastAsia="ar-SA"/>
        </w:rPr>
        <w:t>َّ تعديل  فقرات أ</w:t>
      </w:r>
      <w:r w:rsidRPr="0067779F">
        <w:rPr>
          <w:rFonts w:ascii="Arial" w:eastAsia="Times New Roman" w:hAnsi="Arial" w:cs="Arabic Transparent"/>
          <w:color w:val="000000"/>
          <w:sz w:val="28"/>
          <w:szCs w:val="28"/>
          <w:rtl/>
          <w:lang w:eastAsia="ar-SA"/>
        </w:rPr>
        <w:t xml:space="preserve">خرى </w:t>
      </w:r>
      <w:r w:rsidRPr="0067779F">
        <w:rPr>
          <w:rFonts w:ascii="Arial" w:eastAsia="Times New Roman" w:hAnsi="Arial" w:cs="Arabic Transparent"/>
          <w:color w:val="000000"/>
          <w:sz w:val="28"/>
          <w:szCs w:val="28"/>
          <w:rtl/>
          <w:lang w:eastAsia="ar-SA"/>
        </w:rPr>
        <w:lastRenderedPageBreak/>
        <w:t>حت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ى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وص</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ل </w:t>
      </w:r>
      <w:r w:rsidR="00E46154"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ل</w:t>
      </w:r>
      <w:r w:rsidR="00E46154" w:rsidRPr="0067779F">
        <w:rPr>
          <w:rFonts w:ascii="Arial" w:eastAsia="Times New Roman" w:hAnsi="Arial" w:cs="Arabic Transparent"/>
          <w:color w:val="000000"/>
          <w:sz w:val="28"/>
          <w:szCs w:val="28"/>
          <w:rtl/>
          <w:lang w:eastAsia="ar-SA"/>
        </w:rPr>
        <w:t>ى ا</w:t>
      </w:r>
      <w:r w:rsidRPr="0067779F">
        <w:rPr>
          <w:rFonts w:ascii="Arial" w:eastAsia="Times New Roman" w:hAnsi="Arial" w:cs="Arabic Transparent"/>
          <w:color w:val="000000"/>
          <w:sz w:val="28"/>
          <w:szCs w:val="28"/>
          <w:rtl/>
          <w:lang w:eastAsia="ar-SA"/>
        </w:rPr>
        <w:t>لص</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ورة الن</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هائي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للاستبانة،</w:t>
      </w:r>
      <w:r w:rsidR="008D77B3">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ث</w:t>
      </w:r>
      <w:r w:rsidR="00E46154" w:rsidRPr="0067779F">
        <w:rPr>
          <w:rFonts w:ascii="Arial" w:eastAsia="Times New Roman" w:hAnsi="Arial" w:cs="Arabic Transparent"/>
          <w:color w:val="000000"/>
          <w:sz w:val="28"/>
          <w:szCs w:val="28"/>
          <w:rtl/>
          <w:lang w:eastAsia="ar-SA"/>
        </w:rPr>
        <w:t>مَّ</w:t>
      </w:r>
      <w:r w:rsidR="00506638">
        <w:rPr>
          <w:rFonts w:ascii="Arial" w:eastAsia="Times New Roman" w:hAnsi="Arial" w:cs="Arabic Transparent" w:hint="cs"/>
          <w:color w:val="000000"/>
          <w:sz w:val="28"/>
          <w:szCs w:val="28"/>
          <w:rtl/>
          <w:lang w:eastAsia="ar-SA"/>
        </w:rPr>
        <w:t xml:space="preserve"> </w:t>
      </w:r>
      <w:r w:rsidR="00E46154" w:rsidRPr="0067779F">
        <w:rPr>
          <w:rFonts w:ascii="Arial" w:eastAsia="Times New Roman" w:hAnsi="Arial" w:cs="Arabic Transparent"/>
          <w:color w:val="000000"/>
          <w:sz w:val="28"/>
          <w:szCs w:val="28"/>
          <w:rtl/>
          <w:lang w:eastAsia="ar-SA"/>
        </w:rPr>
        <w:t>تمَّ</w:t>
      </w:r>
      <w:r w:rsidRPr="0067779F">
        <w:rPr>
          <w:rFonts w:ascii="Arial" w:eastAsia="Times New Roman" w:hAnsi="Arial" w:cs="Arabic Transparent"/>
          <w:color w:val="000000"/>
          <w:sz w:val="28"/>
          <w:szCs w:val="28"/>
          <w:rtl/>
          <w:lang w:eastAsia="ar-SA"/>
        </w:rPr>
        <w:t xml:space="preserve"> توزيع الاستبانة على عيِّنة الدِّراسة والمتمث</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لة في المرأة في </w:t>
      </w:r>
      <w:r w:rsidR="00E46154"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نحاء عم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ان</w:t>
      </w:r>
      <w:r w:rsidR="00E46154" w:rsidRPr="0067779F">
        <w:rPr>
          <w:rFonts w:ascii="Arial" w:eastAsia="Times New Roman" w:hAnsi="Arial" w:cs="Arabic Transparent"/>
          <w:color w:val="000000"/>
          <w:sz w:val="28"/>
          <w:szCs w:val="28"/>
          <w:rtl/>
          <w:lang w:eastAsia="ar-SA"/>
        </w:rPr>
        <w:t>.</w:t>
      </w:r>
    </w:p>
    <w:p w:rsidR="00F7697A" w:rsidRDefault="000436D7" w:rsidP="008D77B3">
      <w:pPr>
        <w:bidi/>
        <w:spacing w:before="240" w:after="240" w:line="360" w:lineRule="auto"/>
        <w:ind w:left="-569"/>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فقد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عرض المقياس الذي </w:t>
      </w:r>
      <w:r w:rsidR="00E46154"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تكو</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ن من (</w:t>
      </w:r>
      <w:r w:rsidRPr="0067779F">
        <w:rPr>
          <w:rFonts w:ascii="Arial" w:eastAsia="Times New Roman" w:hAnsi="Arial" w:cs="Arabic Transparent"/>
          <w:color w:val="000000"/>
          <w:sz w:val="28"/>
          <w:szCs w:val="28"/>
          <w:lang w:eastAsia="ar-SA"/>
        </w:rPr>
        <w:t>30</w:t>
      </w:r>
      <w:r w:rsidRPr="0067779F">
        <w:rPr>
          <w:rFonts w:ascii="Arial" w:eastAsia="Times New Roman" w:hAnsi="Arial" w:cs="Arabic Transparent"/>
          <w:color w:val="000000"/>
          <w:sz w:val="28"/>
          <w:szCs w:val="28"/>
          <w:rtl/>
          <w:lang w:eastAsia="ar-SA"/>
        </w:rPr>
        <w:t>) فقرة في الص</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ورة الأوَّلي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على (10 محكِّمين) من أعضاء الهيئة التَّدريسي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في تخص</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صات العلاقات الدَّوليَّة والدِّراسات الدُّبلوماسي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والعلوم السِّياس</w:t>
      </w:r>
      <w:r w:rsidR="00E46154"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ة، والقياس والت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قويم، وعلم الن</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فس الت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ربوي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وعلم الاجتماع</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في الجامعة الأُردنيَّة وفي جامعة الحسين بن طلال، وفي جامعة البلقاء التَّطبيقي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وجامعة البترا، وذلك لإبداء آرائهم في صدق المضمون و</w:t>
      </w:r>
      <w:r w:rsidR="00E46154"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نت</w:t>
      </w:r>
      <w:r w:rsidR="00E46154" w:rsidRPr="0067779F">
        <w:rPr>
          <w:rFonts w:ascii="Arial" w:eastAsia="Times New Roman" w:hAnsi="Arial" w:cs="Arabic Transparent"/>
          <w:color w:val="000000"/>
          <w:sz w:val="28"/>
          <w:szCs w:val="28"/>
          <w:rtl/>
          <w:lang w:eastAsia="ar-SA"/>
        </w:rPr>
        <w:t>م</w:t>
      </w:r>
      <w:r w:rsidRPr="0067779F">
        <w:rPr>
          <w:rFonts w:ascii="Arial" w:eastAsia="Times New Roman" w:hAnsi="Arial" w:cs="Arabic Transparent"/>
          <w:color w:val="000000"/>
          <w:sz w:val="28"/>
          <w:szCs w:val="28"/>
          <w:rtl/>
          <w:lang w:eastAsia="ar-SA"/>
        </w:rPr>
        <w:t>اء العبارات للمقياس ومدى ملاءمتها لقياس ما و</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ض</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عت لقياسه، ودرجة وضوحها، ومن ثم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اقتراح الت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عديلات المناسبة، وقد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اعتماد معيار (</w:t>
      </w:r>
      <w:r w:rsidRPr="0067779F">
        <w:rPr>
          <w:rFonts w:ascii="Arial" w:eastAsia="Times New Roman" w:hAnsi="Arial" w:cs="Arabic Transparent"/>
          <w:color w:val="000000"/>
          <w:sz w:val="28"/>
          <w:szCs w:val="28"/>
          <w:lang w:eastAsia="ar-SA"/>
        </w:rPr>
        <w:t>80</w:t>
      </w:r>
      <w:r w:rsidRPr="0067779F">
        <w:rPr>
          <w:rFonts w:ascii="Arial" w:eastAsia="Times New Roman" w:hAnsi="Arial" w:cs="Arabic Transparent"/>
          <w:color w:val="000000"/>
          <w:sz w:val="28"/>
          <w:szCs w:val="28"/>
          <w:rtl/>
          <w:lang w:eastAsia="ar-SA"/>
        </w:rPr>
        <w:t>%) لبيان صلاحي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الفقرة، وبناء</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آراء المحكِّمين 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تعديل بعض الفقرات من ناحية الص</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ياغة لزيادة وضوحها، وتم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حذف بعض الفقرات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بسبب تشابهها وقرب مدلولها مع فقرات أخرى، وتم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حذف فقرات أخرى لعدم مناسبتها لأغراض الدِّراسة وعدم مناسبة بعضها للبعد الذي تنتمي إليه، وبالن</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تيجة أصبح المقياس يتأل</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ف من (</w:t>
      </w:r>
      <w:r w:rsidRPr="0067779F">
        <w:rPr>
          <w:rFonts w:ascii="Arial" w:eastAsia="Times New Roman" w:hAnsi="Arial" w:cs="Arabic Transparent"/>
          <w:color w:val="000000"/>
          <w:sz w:val="28"/>
          <w:szCs w:val="28"/>
          <w:lang w:eastAsia="ar-SA"/>
        </w:rPr>
        <w:t>25</w:t>
      </w:r>
      <w:r w:rsidR="008D77B3">
        <w:rPr>
          <w:rFonts w:ascii="Arial" w:eastAsia="Times New Roman" w:hAnsi="Arial" w:cs="Arabic Transparent"/>
          <w:color w:val="000000"/>
          <w:sz w:val="28"/>
          <w:szCs w:val="28"/>
          <w:rtl/>
          <w:lang w:eastAsia="ar-SA"/>
        </w:rPr>
        <w:t xml:space="preserve">) </w:t>
      </w:r>
      <w:r w:rsidR="008D77B3">
        <w:rPr>
          <w:rFonts w:ascii="Arial" w:eastAsia="Times New Roman" w:hAnsi="Arial" w:cs="Arabic Transparent" w:hint="cs"/>
          <w:color w:val="000000"/>
          <w:sz w:val="28"/>
          <w:szCs w:val="28"/>
          <w:rtl/>
          <w:lang w:eastAsia="ar-SA"/>
        </w:rPr>
        <w:t>فقرة</w:t>
      </w:r>
      <w:r w:rsidRPr="0067779F">
        <w:rPr>
          <w:rFonts w:ascii="Arial" w:eastAsia="Times New Roman" w:hAnsi="Arial" w:cs="Arabic Transparent"/>
          <w:color w:val="000000"/>
          <w:sz w:val="28"/>
          <w:szCs w:val="28"/>
          <w:rtl/>
          <w:lang w:eastAsia="ar-SA"/>
        </w:rPr>
        <w:t>، واعتبرت الباحثة آراء المحكِّمين وتعديلاتهم دلالة على صدق محتوى أداة الدِّراسة وملاءمة فقراتها وتنو</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عها، وبعد إجراء الت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عديلات المطلوبة، تحق</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ق الت</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وازن بين مضامين المقياس في فقراتها، وقد عبر المحكِّم</w:t>
      </w:r>
      <w:r w:rsidR="00E46154" w:rsidRPr="0067779F">
        <w:rPr>
          <w:rFonts w:ascii="Arial" w:eastAsia="Times New Roman" w:hAnsi="Arial" w:cs="Arabic Transparent"/>
          <w:color w:val="000000"/>
          <w:sz w:val="28"/>
          <w:szCs w:val="28"/>
          <w:rtl/>
          <w:lang w:eastAsia="ar-SA"/>
        </w:rPr>
        <w:t>و</w:t>
      </w:r>
      <w:r w:rsidRPr="0067779F">
        <w:rPr>
          <w:rFonts w:ascii="Arial" w:eastAsia="Times New Roman" w:hAnsi="Arial" w:cs="Arabic Transparent"/>
          <w:color w:val="000000"/>
          <w:sz w:val="28"/>
          <w:szCs w:val="28"/>
          <w:rtl/>
          <w:lang w:eastAsia="ar-SA"/>
        </w:rPr>
        <w:t>ن عن رغبتهم في التَّفاعُل مع فقراتها، مم</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يشير للص</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دق الظ</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اهري</w:t>
      </w:r>
      <w:r w:rsidR="00E46154"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للأداة.</w:t>
      </w:r>
    </w:p>
    <w:p w:rsidR="000436D7" w:rsidRPr="00F6754C" w:rsidRDefault="000436D7" w:rsidP="008D735A">
      <w:pPr>
        <w:bidi/>
        <w:spacing w:before="240" w:after="240" w:line="360" w:lineRule="auto"/>
        <w:ind w:hanging="520"/>
        <w:jc w:val="lowKashida"/>
        <w:rPr>
          <w:rFonts w:ascii="Arial" w:eastAsia="Times New Roman" w:hAnsi="Arial" w:cs="Arabic Transparent"/>
          <w:b/>
          <w:bCs/>
          <w:color w:val="000000"/>
          <w:sz w:val="28"/>
          <w:szCs w:val="28"/>
          <w:rtl/>
          <w:lang w:eastAsia="ar-SA"/>
        </w:rPr>
      </w:pPr>
      <w:r w:rsidRPr="00F6754C">
        <w:rPr>
          <w:rFonts w:ascii="Arial" w:eastAsia="Times New Roman" w:hAnsi="Arial" w:cs="Arabic Transparent"/>
          <w:b/>
          <w:bCs/>
          <w:color w:val="000000"/>
          <w:sz w:val="28"/>
          <w:szCs w:val="28"/>
          <w:rtl/>
          <w:lang w:eastAsia="ar-SA"/>
        </w:rPr>
        <w:t>إجراءات الدِّراسة</w:t>
      </w:r>
      <w:r w:rsidR="007C6D28" w:rsidRPr="00F6754C">
        <w:rPr>
          <w:rFonts w:ascii="Arial" w:eastAsia="Times New Roman" w:hAnsi="Arial" w:cs="Arabic Transparent"/>
          <w:b/>
          <w:bCs/>
          <w:color w:val="000000"/>
          <w:sz w:val="28"/>
          <w:szCs w:val="28"/>
          <w:rtl/>
          <w:lang w:eastAsia="ar-SA"/>
        </w:rPr>
        <w:t>:</w:t>
      </w:r>
    </w:p>
    <w:p w:rsidR="000436D7" w:rsidRPr="0067779F" w:rsidRDefault="000436D7" w:rsidP="008D735A">
      <w:pPr>
        <w:bidi/>
        <w:spacing w:before="240" w:after="240" w:line="360" w:lineRule="auto"/>
        <w:ind w:hanging="61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لتحقيق أهداف الدِّراسة والإجابة عن أسئلتها</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قامت الباحثة بالإجراءات الآتية: </w:t>
      </w:r>
    </w:p>
    <w:p w:rsidR="000436D7" w:rsidRPr="0067779F" w:rsidRDefault="00410D59" w:rsidP="008D77B3">
      <w:pPr>
        <w:bidi/>
        <w:spacing w:after="0" w:line="360" w:lineRule="auto"/>
        <w:ind w:left="-160" w:hanging="270"/>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lang w:eastAsia="ar-SA"/>
        </w:rPr>
        <w:t>1</w:t>
      </w:r>
      <w:r w:rsidR="007C6D28" w:rsidRPr="0067779F">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ال</w:t>
      </w:r>
      <w:r w:rsidR="007C6D28"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ط</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لاع على الدِّراسات السَّابقة المتعلِّقة بموضوع الدِّراسة والمختص</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ة</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وقد استفادت الباحثة من بعض الدِّراسات</w:t>
      </w:r>
      <w:r w:rsidR="00970932">
        <w:rPr>
          <w:rFonts w:ascii="Arial" w:eastAsia="Times New Roman" w:hAnsi="Arial" w:cs="Arabic Transparent" w:hint="cs"/>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السَّابقة</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واستفادت أيضًا من أدوات القياس المطب</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قة في بعض الدِّراسات السَّابقة.</w:t>
      </w:r>
    </w:p>
    <w:p w:rsidR="000436D7" w:rsidRPr="0067779F" w:rsidRDefault="00410D59" w:rsidP="008D77B3">
      <w:pPr>
        <w:bidi/>
        <w:spacing w:after="0" w:line="360" w:lineRule="auto"/>
        <w:ind w:left="-160" w:hanging="270"/>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lang w:eastAsia="ar-SA"/>
        </w:rPr>
        <w:t>2</w:t>
      </w:r>
      <w:r w:rsidR="000436D7" w:rsidRPr="0067779F">
        <w:rPr>
          <w:rFonts w:ascii="Arial" w:eastAsia="Times New Roman" w:hAnsi="Arial" w:cs="Arabic Transparent"/>
          <w:color w:val="000000"/>
          <w:sz w:val="28"/>
          <w:szCs w:val="28"/>
          <w:rtl/>
          <w:lang w:eastAsia="ar-SA"/>
        </w:rPr>
        <w:t>.تحكيم أداة الدِّراسة من قبل مجموعة من المحكِّمين المختص</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ين</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وإجراء الت</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عديلات المقترحة في ضوء ملاحظاتهم.</w:t>
      </w:r>
    </w:p>
    <w:p w:rsidR="000436D7" w:rsidRPr="0067779F" w:rsidRDefault="00410D59" w:rsidP="008D77B3">
      <w:pPr>
        <w:bidi/>
        <w:spacing w:after="0" w:line="360" w:lineRule="auto"/>
        <w:ind w:left="-160" w:hanging="270"/>
        <w:jc w:val="both"/>
        <w:rPr>
          <w:rFonts w:ascii="Arial" w:eastAsia="Times New Roman" w:hAnsi="Arial" w:cs="Arabic Transparent"/>
          <w:color w:val="000000"/>
          <w:sz w:val="28"/>
          <w:szCs w:val="28"/>
          <w:lang w:eastAsia="ar-SA"/>
        </w:rPr>
      </w:pPr>
      <w:r>
        <w:rPr>
          <w:rFonts w:ascii="Arial" w:eastAsia="Times New Roman" w:hAnsi="Arial" w:cs="Arabic Transparent"/>
          <w:color w:val="000000"/>
          <w:sz w:val="28"/>
          <w:szCs w:val="28"/>
          <w:lang w:eastAsia="ar-SA"/>
        </w:rPr>
        <w:t>3</w:t>
      </w:r>
      <w:r w:rsidR="000436D7" w:rsidRPr="0067779F">
        <w:rPr>
          <w:rFonts w:ascii="Arial" w:eastAsia="Times New Roman" w:hAnsi="Arial" w:cs="Arabic Transparent"/>
          <w:color w:val="000000"/>
          <w:sz w:val="28"/>
          <w:szCs w:val="28"/>
          <w:rtl/>
          <w:lang w:eastAsia="ar-SA"/>
        </w:rPr>
        <w:t xml:space="preserve">. اختيار عيِّنة الدِّراسة وتطبيق </w:t>
      </w:r>
      <w:r w:rsidR="007C6D28" w:rsidRPr="0067779F">
        <w:rPr>
          <w:rFonts w:ascii="Arial" w:eastAsia="Times New Roman" w:hAnsi="Arial" w:cs="Arabic Transparent"/>
          <w:color w:val="000000"/>
          <w:sz w:val="28"/>
          <w:szCs w:val="28"/>
          <w:rtl/>
          <w:lang w:eastAsia="ar-SA"/>
        </w:rPr>
        <w:t>أداته</w:t>
      </w:r>
      <w:r w:rsidR="000436D7" w:rsidRPr="0067779F">
        <w:rPr>
          <w:rFonts w:ascii="Arial" w:eastAsia="Times New Roman" w:hAnsi="Arial" w:cs="Arabic Transparent"/>
          <w:color w:val="000000"/>
          <w:sz w:val="28"/>
          <w:szCs w:val="28"/>
          <w:rtl/>
          <w:lang w:eastAsia="ar-SA"/>
        </w:rPr>
        <w:t>ا على أفراد</w:t>
      </w:r>
      <w:r w:rsidR="007C6D28" w:rsidRPr="0067779F">
        <w:rPr>
          <w:rFonts w:ascii="Arial" w:eastAsia="Times New Roman" w:hAnsi="Arial" w:cs="Arabic Transparent"/>
          <w:color w:val="000000"/>
          <w:sz w:val="28"/>
          <w:szCs w:val="28"/>
          <w:rtl/>
          <w:lang w:eastAsia="ar-SA"/>
        </w:rPr>
        <w:t>ها</w:t>
      </w:r>
      <w:r w:rsidR="000436D7" w:rsidRPr="0067779F">
        <w:rPr>
          <w:rFonts w:ascii="Arial" w:eastAsia="Times New Roman" w:hAnsi="Arial" w:cs="Arabic Transparent"/>
          <w:color w:val="000000"/>
          <w:sz w:val="28"/>
          <w:szCs w:val="28"/>
          <w:rtl/>
          <w:lang w:eastAsia="ar-SA"/>
        </w:rPr>
        <w:t>.</w:t>
      </w:r>
    </w:p>
    <w:p w:rsidR="000436D7" w:rsidRDefault="00410D59" w:rsidP="008D77B3">
      <w:pPr>
        <w:tabs>
          <w:tab w:val="right" w:pos="-144"/>
        </w:tabs>
        <w:bidi/>
        <w:spacing w:after="240" w:line="360" w:lineRule="auto"/>
        <w:ind w:left="-160" w:hanging="270"/>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lang w:eastAsia="ar-SA"/>
        </w:rPr>
        <w:t>4</w:t>
      </w:r>
      <w:r w:rsidR="000436D7" w:rsidRPr="0067779F">
        <w:rPr>
          <w:rFonts w:ascii="Arial" w:eastAsia="Times New Roman" w:hAnsi="Arial" w:cs="Arabic Transparent"/>
          <w:color w:val="000000"/>
          <w:sz w:val="28"/>
          <w:szCs w:val="28"/>
          <w:rtl/>
          <w:lang w:eastAsia="ar-SA"/>
        </w:rPr>
        <w:t>.جمع بيانات الدِّراسة ب</w:t>
      </w:r>
      <w:r w:rsidR="007C6D28" w:rsidRPr="0067779F">
        <w:rPr>
          <w:rFonts w:ascii="Arial" w:eastAsia="Times New Roman" w:hAnsi="Arial" w:cs="Arabic Transparent"/>
          <w:color w:val="000000"/>
          <w:sz w:val="28"/>
          <w:szCs w:val="28"/>
          <w:rtl/>
          <w:lang w:eastAsia="ar-SA"/>
        </w:rPr>
        <w:t>ا</w:t>
      </w:r>
      <w:r w:rsidR="000436D7" w:rsidRPr="0067779F">
        <w:rPr>
          <w:rFonts w:ascii="Arial" w:eastAsia="Times New Roman" w:hAnsi="Arial" w:cs="Arabic Transparent"/>
          <w:color w:val="000000"/>
          <w:sz w:val="28"/>
          <w:szCs w:val="28"/>
          <w:rtl/>
          <w:lang w:eastAsia="ar-SA"/>
        </w:rPr>
        <w:t>ستخدام البرنامج الإحصائي (</w:t>
      </w:r>
      <w:r w:rsidR="000436D7" w:rsidRPr="0067779F">
        <w:rPr>
          <w:rFonts w:ascii="Arial" w:eastAsia="Times New Roman" w:hAnsi="Arial" w:cs="Arabic Transparent"/>
          <w:color w:val="000000"/>
          <w:sz w:val="28"/>
          <w:szCs w:val="28"/>
          <w:lang w:eastAsia="ar-SA"/>
        </w:rPr>
        <w:t>SPSS</w:t>
      </w:r>
      <w:r w:rsidR="000436D7" w:rsidRPr="0067779F">
        <w:rPr>
          <w:rFonts w:ascii="Arial" w:eastAsia="Times New Roman" w:hAnsi="Arial" w:cs="Arabic Transparent"/>
          <w:color w:val="000000"/>
          <w:sz w:val="28"/>
          <w:szCs w:val="28"/>
          <w:rtl/>
          <w:lang w:eastAsia="ar-SA"/>
        </w:rPr>
        <w:t xml:space="preserve">) </w:t>
      </w:r>
      <w:r w:rsidR="007C6D28" w:rsidRPr="0067779F">
        <w:rPr>
          <w:rFonts w:ascii="Arial" w:eastAsia="Times New Roman" w:hAnsi="Arial" w:cs="Arabic Transparent"/>
          <w:color w:val="000000"/>
          <w:sz w:val="28"/>
          <w:szCs w:val="28"/>
          <w:rtl/>
          <w:lang w:eastAsia="ar-SA"/>
        </w:rPr>
        <w:t>وإدخالها عليه و</w:t>
      </w:r>
      <w:r w:rsidR="000436D7" w:rsidRPr="0067779F">
        <w:rPr>
          <w:rFonts w:ascii="Arial" w:eastAsia="Times New Roman" w:hAnsi="Arial" w:cs="Arabic Transparent"/>
          <w:color w:val="000000"/>
          <w:sz w:val="28"/>
          <w:szCs w:val="28"/>
          <w:rtl/>
          <w:lang w:eastAsia="ar-SA"/>
        </w:rPr>
        <w:t>تحليلها إحصائي</w:t>
      </w:r>
      <w:r w:rsidR="007C6D28"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 وتفسير النَّتائج ووضع التَّوصيات.</w:t>
      </w:r>
    </w:p>
    <w:p w:rsidR="000436D7" w:rsidRPr="00F6754C" w:rsidRDefault="000436D7" w:rsidP="005C5233">
      <w:pPr>
        <w:bidi/>
        <w:spacing w:after="0" w:line="480" w:lineRule="auto"/>
        <w:ind w:left="-286" w:firstLine="94"/>
        <w:jc w:val="both"/>
        <w:rPr>
          <w:rFonts w:ascii="Arial" w:eastAsia="Times New Roman" w:hAnsi="Arial" w:cs="Arabic Transparent"/>
          <w:b/>
          <w:bCs/>
          <w:color w:val="000000"/>
          <w:sz w:val="28"/>
          <w:szCs w:val="28"/>
          <w:rtl/>
          <w:lang w:eastAsia="ar-SA"/>
        </w:rPr>
      </w:pPr>
      <w:r w:rsidRPr="00F6754C">
        <w:rPr>
          <w:rFonts w:ascii="Arial" w:eastAsia="Times New Roman" w:hAnsi="Arial" w:cs="Arabic Transparent"/>
          <w:b/>
          <w:bCs/>
          <w:color w:val="000000"/>
          <w:sz w:val="28"/>
          <w:szCs w:val="28"/>
          <w:rtl/>
          <w:lang w:eastAsia="ar-SA"/>
        </w:rPr>
        <w:t>متغيِّرات الدِّراسة</w:t>
      </w:r>
      <w:r w:rsidR="007C6D28" w:rsidRPr="00F6754C">
        <w:rPr>
          <w:rFonts w:ascii="Arial" w:eastAsia="Times New Roman" w:hAnsi="Arial" w:cs="Arabic Transparent"/>
          <w:b/>
          <w:bCs/>
          <w:color w:val="000000"/>
          <w:sz w:val="28"/>
          <w:szCs w:val="28"/>
          <w:rtl/>
          <w:lang w:eastAsia="ar-SA"/>
        </w:rPr>
        <w:t>:</w:t>
      </w:r>
    </w:p>
    <w:p w:rsidR="000436D7" w:rsidRPr="0067779F" w:rsidRDefault="000436D7" w:rsidP="00F90C04">
      <w:pPr>
        <w:tabs>
          <w:tab w:val="right" w:pos="891"/>
        </w:tabs>
        <w:bidi/>
        <w:spacing w:after="0" w:line="360" w:lineRule="auto"/>
        <w:ind w:left="-286" w:firstLine="94"/>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تشتمل الدِّراسة على المتغيِّرات التَّالية:</w:t>
      </w:r>
    </w:p>
    <w:p w:rsidR="000436D7" w:rsidRPr="0067779F" w:rsidRDefault="000436D7" w:rsidP="00F90C04">
      <w:pPr>
        <w:bidi/>
        <w:spacing w:after="0" w:line="360" w:lineRule="auto"/>
        <w:ind w:left="-286" w:firstLine="94"/>
        <w:jc w:val="lowKashida"/>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المتغيِّر المستقل</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دور المرأة</w:t>
      </w:r>
      <w:r w:rsidR="007C6D28" w:rsidRPr="0067779F">
        <w:rPr>
          <w:rFonts w:ascii="Arial" w:eastAsia="Times New Roman" w:hAnsi="Arial" w:cs="Arabic Transparent"/>
          <w:color w:val="000000"/>
          <w:sz w:val="28"/>
          <w:szCs w:val="28"/>
          <w:rtl/>
          <w:lang w:eastAsia="ar-SA"/>
        </w:rPr>
        <w:t>.</w:t>
      </w:r>
    </w:p>
    <w:p w:rsidR="000436D7" w:rsidRPr="0067779F" w:rsidRDefault="000436D7" w:rsidP="00F90C04">
      <w:pPr>
        <w:bidi/>
        <w:spacing w:after="0" w:line="360" w:lineRule="auto"/>
        <w:ind w:left="-286" w:firstLine="94"/>
        <w:jc w:val="lowKashida"/>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المتغيِّر الت</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ابع: الحياة السِّياسيَّة</w:t>
      </w:r>
      <w:r w:rsidR="007C6D28" w:rsidRPr="0067779F">
        <w:rPr>
          <w:rFonts w:ascii="Arial" w:eastAsia="Times New Roman" w:hAnsi="Arial" w:cs="Arabic Transparent"/>
          <w:color w:val="000000"/>
          <w:sz w:val="28"/>
          <w:szCs w:val="28"/>
          <w:rtl/>
          <w:lang w:eastAsia="ar-SA"/>
        </w:rPr>
        <w:t>.</w:t>
      </w:r>
    </w:p>
    <w:p w:rsidR="000436D7" w:rsidRPr="00F6754C" w:rsidRDefault="000436D7" w:rsidP="000436D7">
      <w:pPr>
        <w:bidi/>
        <w:spacing w:before="240" w:after="240" w:line="360" w:lineRule="auto"/>
        <w:ind w:left="-519" w:firstLine="94"/>
        <w:jc w:val="both"/>
        <w:rPr>
          <w:rFonts w:ascii="Arial" w:eastAsia="Times New Roman" w:hAnsi="Arial" w:cs="Arabic Transparent"/>
          <w:b/>
          <w:bCs/>
          <w:color w:val="000000"/>
          <w:sz w:val="28"/>
          <w:szCs w:val="28"/>
          <w:rtl/>
          <w:lang w:eastAsia="ar-SA"/>
        </w:rPr>
      </w:pPr>
      <w:r w:rsidRPr="00F6754C">
        <w:rPr>
          <w:rFonts w:ascii="Arial" w:eastAsia="Times New Roman" w:hAnsi="Arial" w:cs="Arabic Transparent"/>
          <w:b/>
          <w:bCs/>
          <w:color w:val="000000"/>
          <w:sz w:val="28"/>
          <w:szCs w:val="28"/>
          <w:rtl/>
          <w:lang w:eastAsia="ar-SA"/>
        </w:rPr>
        <w:lastRenderedPageBreak/>
        <w:t>المعالجة الإحصائيَّة</w:t>
      </w:r>
      <w:r w:rsidR="007C6D28" w:rsidRPr="00F6754C">
        <w:rPr>
          <w:rFonts w:ascii="Arial" w:eastAsia="Times New Roman" w:hAnsi="Arial" w:cs="Arabic Transparent"/>
          <w:b/>
          <w:bCs/>
          <w:color w:val="000000"/>
          <w:sz w:val="28"/>
          <w:szCs w:val="28"/>
          <w:rtl/>
          <w:lang w:eastAsia="ar-SA"/>
        </w:rPr>
        <w:t>:</w:t>
      </w:r>
    </w:p>
    <w:p w:rsidR="000436D7" w:rsidRPr="0067779F" w:rsidRDefault="000436D7" w:rsidP="007C6D28">
      <w:pPr>
        <w:bidi/>
        <w:spacing w:before="240" w:after="240" w:line="360" w:lineRule="auto"/>
        <w:ind w:left="-425" w:firstLine="94"/>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للإجابة عن أسئلة الدِّراسة</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وبعد </w:t>
      </w:r>
      <w:r w:rsidR="007C6D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ن يتم</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إدخال بيانات الاستبانة(أد</w:t>
      </w:r>
      <w:r w:rsidR="007C6D28" w:rsidRPr="0067779F">
        <w:rPr>
          <w:rFonts w:ascii="Arial" w:eastAsia="Times New Roman" w:hAnsi="Arial" w:cs="Arabic Transparent"/>
          <w:color w:val="000000"/>
          <w:sz w:val="28"/>
          <w:szCs w:val="28"/>
          <w:rtl/>
          <w:lang w:eastAsia="ar-SA"/>
        </w:rPr>
        <w:t>ا</w:t>
      </w:r>
      <w:r w:rsidRPr="0067779F">
        <w:rPr>
          <w:rFonts w:ascii="Arial" w:eastAsia="Times New Roman" w:hAnsi="Arial" w:cs="Arabic Transparent"/>
          <w:color w:val="000000"/>
          <w:sz w:val="28"/>
          <w:szCs w:val="28"/>
          <w:rtl/>
          <w:lang w:eastAsia="ar-SA"/>
        </w:rPr>
        <w:t xml:space="preserve">ة الدِّراسة) </w:t>
      </w:r>
      <w:r w:rsidR="007C6D28" w:rsidRPr="0067779F">
        <w:rPr>
          <w:rFonts w:ascii="Arial" w:eastAsia="Times New Roman" w:hAnsi="Arial" w:cs="Arabic Transparent"/>
          <w:color w:val="000000"/>
          <w:sz w:val="28"/>
          <w:szCs w:val="28"/>
          <w:rtl/>
          <w:lang w:eastAsia="ar-SA"/>
        </w:rPr>
        <w:t>إلى</w:t>
      </w:r>
      <w:r w:rsidRPr="0067779F">
        <w:rPr>
          <w:rFonts w:ascii="Arial" w:eastAsia="Times New Roman" w:hAnsi="Arial" w:cs="Arabic Transparent"/>
          <w:color w:val="000000"/>
          <w:sz w:val="28"/>
          <w:szCs w:val="28"/>
          <w:rtl/>
          <w:lang w:eastAsia="ar-SA"/>
        </w:rPr>
        <w:t xml:space="preserve"> البرنامج الإحصائي</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lang w:eastAsia="ar-SA"/>
        </w:rPr>
        <w:t>(SPSS)</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استخدمت الباحثة المعادلات الإحصائيَّة للإجابة على أسئلة الدِّراسة</w:t>
      </w:r>
      <w:r w:rsidR="007C6D28"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وكانت كما يلي:</w:t>
      </w:r>
    </w:p>
    <w:p w:rsidR="000436D7" w:rsidRPr="0067779F" w:rsidRDefault="000436D7" w:rsidP="006F0594">
      <w:pPr>
        <w:numPr>
          <w:ilvl w:val="0"/>
          <w:numId w:val="17"/>
        </w:numPr>
        <w:tabs>
          <w:tab w:val="clear" w:pos="720"/>
          <w:tab w:val="num" w:pos="-2"/>
        </w:tabs>
        <w:autoSpaceDE w:val="0"/>
        <w:autoSpaceDN w:val="0"/>
        <w:bidi/>
        <w:adjustRightInd w:val="0"/>
        <w:spacing w:after="0"/>
        <w:ind w:hanging="968"/>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التِّكرارت</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والنِّسب</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المئويَّة</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والمتوسِّط</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الحسابي</w:t>
      </w:r>
      <w:r w:rsidR="007C6D28" w:rsidRPr="0067779F">
        <w:rPr>
          <w:rFonts w:ascii="Arial" w:eastAsia="Times New Roman" w:hAnsi="Arial" w:cs="Arabic Transparent"/>
          <w:color w:val="000000"/>
          <w:sz w:val="28"/>
          <w:szCs w:val="28"/>
          <w:rtl/>
          <w:lang w:eastAsia="ar-SA"/>
        </w:rPr>
        <w:t>ُّ</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والوسيط</w:t>
      </w:r>
      <w:r w:rsidRPr="0067779F">
        <w:rPr>
          <w:rFonts w:ascii="Arial" w:eastAsia="Times New Roman" w:hAnsi="Arial" w:cs="Arabic Transparent"/>
          <w:color w:val="000000"/>
          <w:sz w:val="28"/>
          <w:szCs w:val="28"/>
          <w:lang w:eastAsia="ar-SA"/>
        </w:rPr>
        <w:t>.</w:t>
      </w:r>
    </w:p>
    <w:p w:rsidR="000436D7" w:rsidRPr="0067779F" w:rsidRDefault="000436D7" w:rsidP="006F0594">
      <w:pPr>
        <w:numPr>
          <w:ilvl w:val="0"/>
          <w:numId w:val="17"/>
        </w:numPr>
        <w:tabs>
          <w:tab w:val="clear" w:pos="720"/>
          <w:tab w:val="num" w:pos="139"/>
        </w:tabs>
        <w:autoSpaceDE w:val="0"/>
        <w:autoSpaceDN w:val="0"/>
        <w:bidi/>
        <w:adjustRightInd w:val="0"/>
        <w:spacing w:after="0"/>
        <w:ind w:hanging="968"/>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معامل</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ارتباط</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بيرسون.</w:t>
      </w:r>
    </w:p>
    <w:p w:rsidR="000436D7" w:rsidRPr="0067779F" w:rsidRDefault="000436D7" w:rsidP="006F0594">
      <w:pPr>
        <w:numPr>
          <w:ilvl w:val="0"/>
          <w:numId w:val="17"/>
        </w:numPr>
        <w:tabs>
          <w:tab w:val="clear" w:pos="720"/>
          <w:tab w:val="num" w:pos="139"/>
        </w:tabs>
        <w:autoSpaceDE w:val="0"/>
        <w:autoSpaceDN w:val="0"/>
        <w:bidi/>
        <w:adjustRightInd w:val="0"/>
        <w:spacing w:after="0"/>
        <w:ind w:hanging="968"/>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اختبار</w:t>
      </w:r>
      <w:r w:rsidR="00970932">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معامل</w:t>
      </w:r>
      <w:r w:rsidR="00970932">
        <w:rPr>
          <w:rFonts w:ascii="Arial" w:eastAsia="Times New Roman" w:hAnsi="Arial" w:cs="Arabic Transparent" w:hint="cs"/>
          <w:color w:val="000000"/>
          <w:sz w:val="28"/>
          <w:szCs w:val="28"/>
          <w:rtl/>
          <w:lang w:eastAsia="ar-SA"/>
        </w:rPr>
        <w:t xml:space="preserve"> </w:t>
      </w:r>
      <w:r w:rsidR="007C6D28" w:rsidRPr="0067779F">
        <w:rPr>
          <w:rFonts w:ascii="Arial" w:eastAsia="Times New Roman" w:hAnsi="Arial" w:cs="Arabic Transparent"/>
          <w:color w:val="000000"/>
          <w:sz w:val="28"/>
          <w:szCs w:val="28"/>
          <w:rtl/>
          <w:lang w:eastAsia="ar-SA"/>
        </w:rPr>
        <w:t>كرونباخ</w:t>
      </w:r>
      <w:r w:rsidR="00970932">
        <w:rPr>
          <w:rFonts w:ascii="Arial" w:eastAsia="Times New Roman" w:hAnsi="Arial" w:cs="Arabic Transparent" w:hint="cs"/>
          <w:color w:val="000000"/>
          <w:sz w:val="28"/>
          <w:szCs w:val="28"/>
          <w:rtl/>
          <w:lang w:eastAsia="ar-SA"/>
        </w:rPr>
        <w:t xml:space="preserve"> </w:t>
      </w:r>
      <w:r w:rsidR="007C6D28"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لفا</w:t>
      </w:r>
      <w:r w:rsidRPr="0067779F">
        <w:rPr>
          <w:rFonts w:ascii="Arial" w:eastAsia="Times New Roman" w:hAnsi="Arial" w:cs="Arabic Transparent"/>
          <w:color w:val="000000"/>
          <w:sz w:val="28"/>
          <w:szCs w:val="28"/>
          <w:lang w:eastAsia="ar-SA"/>
        </w:rPr>
        <w:t xml:space="preserve">(Cronbach Alpha) </w:t>
      </w:r>
      <w:r w:rsidRPr="0067779F">
        <w:rPr>
          <w:rFonts w:ascii="Arial" w:eastAsia="Times New Roman" w:hAnsi="Arial" w:cs="Arabic Transparent"/>
          <w:color w:val="000000"/>
          <w:sz w:val="28"/>
          <w:szCs w:val="28"/>
          <w:rtl/>
          <w:lang w:eastAsia="ar-SA"/>
        </w:rPr>
        <w:t>.</w:t>
      </w:r>
    </w:p>
    <w:p w:rsidR="000436D7" w:rsidRPr="0067779F" w:rsidRDefault="000436D7" w:rsidP="006F0594">
      <w:pPr>
        <w:numPr>
          <w:ilvl w:val="0"/>
          <w:numId w:val="17"/>
        </w:numPr>
        <w:tabs>
          <w:tab w:val="clear" w:pos="720"/>
          <w:tab w:val="num" w:pos="139"/>
        </w:tabs>
        <w:autoSpaceDE w:val="0"/>
        <w:autoSpaceDN w:val="0"/>
        <w:bidi/>
        <w:adjustRightInd w:val="0"/>
        <w:spacing w:after="0"/>
        <w:ind w:hanging="968"/>
        <w:jc w:val="both"/>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اختبار</w:t>
      </w:r>
      <w:r w:rsidRPr="0067779F">
        <w:rPr>
          <w:rFonts w:ascii="Arial" w:eastAsia="Times New Roman" w:hAnsi="Arial" w:cs="Arabic Transparent"/>
          <w:color w:val="000000"/>
          <w:sz w:val="28"/>
          <w:szCs w:val="28"/>
          <w:lang w:eastAsia="ar-SA"/>
        </w:rPr>
        <w:t xml:space="preserve">t </w:t>
      </w:r>
      <w:r w:rsidRPr="0067779F">
        <w:rPr>
          <w:rFonts w:ascii="Arial" w:eastAsia="Times New Roman" w:hAnsi="Arial" w:cs="Arabic Transparent"/>
          <w:color w:val="000000"/>
          <w:sz w:val="28"/>
          <w:szCs w:val="28"/>
          <w:rtl/>
          <w:lang w:eastAsia="ar-SA"/>
        </w:rPr>
        <w:t xml:space="preserve"> للعيِّنة الواحدة  (</w:t>
      </w:r>
      <w:r w:rsidRPr="0067779F">
        <w:rPr>
          <w:rFonts w:ascii="Arial" w:eastAsia="Times New Roman" w:hAnsi="Arial" w:cs="Arabic Transparent"/>
          <w:color w:val="000000"/>
          <w:sz w:val="28"/>
          <w:szCs w:val="28"/>
          <w:lang w:eastAsia="ar-SA"/>
        </w:rPr>
        <w:t>One-Sample T Test</w:t>
      </w:r>
      <w:r w:rsidRPr="0067779F">
        <w:rPr>
          <w:rFonts w:ascii="Arial" w:eastAsia="Times New Roman" w:hAnsi="Arial" w:cs="Arabic Transparent"/>
          <w:color w:val="000000"/>
          <w:sz w:val="28"/>
          <w:szCs w:val="28"/>
          <w:rtl/>
          <w:lang w:eastAsia="ar-SA"/>
        </w:rPr>
        <w:t>).</w:t>
      </w:r>
    </w:p>
    <w:p w:rsidR="00E17C30" w:rsidRPr="00E17C30" w:rsidRDefault="000436D7" w:rsidP="00E17C30">
      <w:pPr>
        <w:pStyle w:val="ListParagraph"/>
        <w:numPr>
          <w:ilvl w:val="0"/>
          <w:numId w:val="17"/>
        </w:numPr>
        <w:tabs>
          <w:tab w:val="clear" w:pos="720"/>
          <w:tab w:val="num" w:pos="110"/>
        </w:tabs>
        <w:autoSpaceDE w:val="0"/>
        <w:autoSpaceDN w:val="0"/>
        <w:bidi/>
        <w:adjustRightInd w:val="0"/>
        <w:spacing w:after="0" w:line="480" w:lineRule="auto"/>
        <w:ind w:hanging="970"/>
        <w:jc w:val="both"/>
        <w:rPr>
          <w:rFonts w:ascii="Arial" w:eastAsia="Times New Roman" w:hAnsi="Arial" w:cs="Arabic Transparent"/>
          <w:color w:val="000000"/>
          <w:sz w:val="28"/>
          <w:szCs w:val="28"/>
          <w:rtl/>
          <w:lang w:eastAsia="ar-SA"/>
        </w:rPr>
      </w:pPr>
      <w:r w:rsidRPr="005866BF">
        <w:rPr>
          <w:rFonts w:ascii="Arial" w:eastAsia="Times New Roman" w:hAnsi="Arial" w:cs="Arabic Transparent"/>
          <w:color w:val="000000"/>
          <w:sz w:val="28"/>
          <w:szCs w:val="28"/>
          <w:rtl/>
          <w:lang w:eastAsia="ar-SA"/>
        </w:rPr>
        <w:t>اختبار تحليل التَّبايُن الثُّنائي</w:t>
      </w:r>
      <w:r w:rsidR="007C6D28" w:rsidRPr="005866BF">
        <w:rPr>
          <w:rFonts w:ascii="Arial" w:eastAsia="Times New Roman" w:hAnsi="Arial" w:cs="Arabic Transparent"/>
          <w:color w:val="000000"/>
          <w:sz w:val="28"/>
          <w:szCs w:val="28"/>
          <w:rtl/>
          <w:lang w:eastAsia="ar-SA"/>
        </w:rPr>
        <w:t>ِّ</w:t>
      </w:r>
      <w:r w:rsidR="00970932" w:rsidRPr="005866BF">
        <w:rPr>
          <w:rFonts w:ascii="Arial" w:eastAsia="Times New Roman" w:hAnsi="Arial" w:cs="Arabic Transparent" w:hint="cs"/>
          <w:color w:val="000000"/>
          <w:sz w:val="28"/>
          <w:szCs w:val="28"/>
          <w:rtl/>
          <w:lang w:eastAsia="ar-SA"/>
        </w:rPr>
        <w:t xml:space="preserve"> </w:t>
      </w:r>
      <w:r w:rsidRPr="005866BF">
        <w:rPr>
          <w:rFonts w:ascii="Arial" w:eastAsia="Times New Roman" w:hAnsi="Arial" w:cs="Arabic Transparent"/>
          <w:color w:val="000000"/>
          <w:sz w:val="28"/>
          <w:szCs w:val="28"/>
          <w:lang w:eastAsia="ar-SA"/>
        </w:rPr>
        <w:t> </w:t>
      </w:r>
      <w:r w:rsidR="007C6D28" w:rsidRPr="005866BF">
        <w:rPr>
          <w:rFonts w:ascii="Arial" w:eastAsia="Times New Roman" w:hAnsi="Arial" w:cs="Arabic Transparent"/>
          <w:color w:val="000000"/>
          <w:sz w:val="28"/>
          <w:szCs w:val="28"/>
          <w:lang w:eastAsia="ar-SA"/>
        </w:rPr>
        <w:t>.</w:t>
      </w:r>
      <w:r w:rsidRPr="005866BF">
        <w:rPr>
          <w:rFonts w:ascii="Arial" w:eastAsia="Times New Roman" w:hAnsi="Arial" w:cs="Arabic Transparent"/>
          <w:color w:val="000000"/>
          <w:sz w:val="28"/>
          <w:szCs w:val="28"/>
          <w:lang w:eastAsia="ar-SA"/>
        </w:rPr>
        <w:t>(Two-way anova)</w:t>
      </w:r>
    </w:p>
    <w:p w:rsidR="000436D7" w:rsidRPr="00677209" w:rsidRDefault="00410D59" w:rsidP="00410D59">
      <w:pPr>
        <w:bidi/>
        <w:spacing w:after="0" w:line="360" w:lineRule="auto"/>
        <w:rPr>
          <w:rFonts w:ascii="Arial" w:eastAsia="Times New Roman" w:hAnsi="Arial" w:cs="Arabic Transparent"/>
          <w:b/>
          <w:bCs/>
          <w:color w:val="000000"/>
          <w:sz w:val="36"/>
          <w:szCs w:val="32"/>
          <w:rtl/>
          <w:lang w:eastAsia="ar-SA"/>
        </w:rPr>
      </w:pPr>
      <w:r>
        <w:rPr>
          <w:rFonts w:ascii="Arial" w:eastAsia="Times New Roman" w:hAnsi="Arial" w:cs="Arabic Transparent"/>
          <w:color w:val="000000"/>
          <w:sz w:val="28"/>
          <w:szCs w:val="28"/>
          <w:lang w:eastAsia="ar-SA"/>
        </w:rPr>
        <w:t xml:space="preserve">                                       </w:t>
      </w:r>
      <w:r w:rsidR="000436D7" w:rsidRPr="00677209">
        <w:rPr>
          <w:rFonts w:ascii="Arial" w:eastAsia="Times New Roman" w:hAnsi="Arial" w:cs="Arabic Transparent"/>
          <w:b/>
          <w:bCs/>
          <w:color w:val="000000"/>
          <w:sz w:val="36"/>
          <w:szCs w:val="32"/>
          <w:rtl/>
          <w:lang w:eastAsia="ar-SA"/>
        </w:rPr>
        <w:t>مناقشة النَّتائج والتَّوصيات</w:t>
      </w:r>
    </w:p>
    <w:p w:rsidR="000436D7" w:rsidRPr="0067779F" w:rsidRDefault="000436D7" w:rsidP="000436D7">
      <w:pPr>
        <w:bidi/>
        <w:spacing w:before="240" w:after="240" w:line="360" w:lineRule="auto"/>
        <w:ind w:firstLine="201"/>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يتضمَّن هذا الفصل عرضًا لمناقشة النَّتائج التي توص</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لت إليها هذه الدِّراسة</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خلال الإجابة عن أسئلتها، و</w:t>
      </w:r>
      <w:r w:rsidR="001B6D25" w:rsidRPr="0067779F">
        <w:rPr>
          <w:rFonts w:ascii="Arial" w:eastAsia="Times New Roman" w:hAnsi="Arial" w:cs="Arabic Transparent"/>
          <w:color w:val="000000"/>
          <w:sz w:val="28"/>
          <w:szCs w:val="28"/>
          <w:rtl/>
          <w:lang w:eastAsia="ar-SA"/>
        </w:rPr>
        <w:t xml:space="preserve">ذلك </w:t>
      </w:r>
      <w:r w:rsidRPr="0067779F">
        <w:rPr>
          <w:rFonts w:ascii="Arial" w:eastAsia="Times New Roman" w:hAnsi="Arial" w:cs="Arabic Transparent"/>
          <w:color w:val="000000"/>
          <w:sz w:val="28"/>
          <w:szCs w:val="28"/>
          <w:rtl/>
          <w:lang w:eastAsia="ar-SA"/>
        </w:rPr>
        <w:t>على الن</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حو الآتي: </w:t>
      </w:r>
    </w:p>
    <w:p w:rsidR="000436D7" w:rsidRPr="00677209" w:rsidRDefault="000436D7" w:rsidP="000436D7">
      <w:pPr>
        <w:bidi/>
        <w:spacing w:before="240" w:after="240" w:line="360" w:lineRule="auto"/>
        <w:ind w:left="-159" w:right="-450" w:hanging="180"/>
        <w:jc w:val="both"/>
        <w:rPr>
          <w:rFonts w:ascii="Arial" w:eastAsia="Times New Roman" w:hAnsi="Arial" w:cs="Arabic Transparent"/>
          <w:b/>
          <w:bCs/>
          <w:color w:val="000000"/>
          <w:sz w:val="28"/>
          <w:szCs w:val="28"/>
          <w:rtl/>
          <w:lang w:eastAsia="ar-SA"/>
        </w:rPr>
      </w:pPr>
      <w:r w:rsidRPr="00677209">
        <w:rPr>
          <w:rFonts w:ascii="Arial" w:eastAsia="Times New Roman" w:hAnsi="Arial" w:cs="Arabic Transparent"/>
          <w:b/>
          <w:bCs/>
          <w:color w:val="000000"/>
          <w:sz w:val="28"/>
          <w:szCs w:val="28"/>
          <w:rtl/>
          <w:lang w:eastAsia="ar-SA"/>
        </w:rPr>
        <w:t>أو</w:t>
      </w:r>
      <w:r w:rsidR="001B6D25" w:rsidRPr="00677209">
        <w:rPr>
          <w:rFonts w:ascii="Arial" w:eastAsia="Times New Roman" w:hAnsi="Arial" w:cs="Arabic Transparent"/>
          <w:b/>
          <w:bCs/>
          <w:color w:val="000000"/>
          <w:sz w:val="28"/>
          <w:szCs w:val="28"/>
          <w:rtl/>
          <w:lang w:eastAsia="ar-SA"/>
        </w:rPr>
        <w:t>َّ</w:t>
      </w:r>
      <w:r w:rsidRPr="00677209">
        <w:rPr>
          <w:rFonts w:ascii="Arial" w:eastAsia="Times New Roman" w:hAnsi="Arial" w:cs="Arabic Transparent"/>
          <w:b/>
          <w:bCs/>
          <w:color w:val="000000"/>
          <w:sz w:val="28"/>
          <w:szCs w:val="28"/>
          <w:rtl/>
          <w:lang w:eastAsia="ar-SA"/>
        </w:rPr>
        <w:t>لا</w:t>
      </w:r>
      <w:r w:rsidR="001B6D25" w:rsidRPr="00677209">
        <w:rPr>
          <w:rFonts w:ascii="Arial" w:eastAsia="Times New Roman" w:hAnsi="Arial" w:cs="Arabic Transparent"/>
          <w:b/>
          <w:bCs/>
          <w:color w:val="000000"/>
          <w:sz w:val="28"/>
          <w:szCs w:val="28"/>
          <w:rtl/>
          <w:lang w:eastAsia="ar-SA"/>
        </w:rPr>
        <w:t>ً</w:t>
      </w:r>
      <w:r w:rsidRPr="00677209">
        <w:rPr>
          <w:rFonts w:ascii="Arial" w:eastAsia="Times New Roman" w:hAnsi="Arial" w:cs="Arabic Transparent"/>
          <w:b/>
          <w:bCs/>
          <w:color w:val="000000"/>
          <w:sz w:val="28"/>
          <w:szCs w:val="28"/>
          <w:rtl/>
          <w:lang w:eastAsia="ar-SA"/>
        </w:rPr>
        <w:t>: مناقشة النَّتائج المتعلِّقة بالسُّؤال الرَّئيسي</w:t>
      </w:r>
      <w:r w:rsidR="001B6D25" w:rsidRPr="00677209">
        <w:rPr>
          <w:rFonts w:ascii="Arial" w:eastAsia="Times New Roman" w:hAnsi="Arial" w:cs="Arabic Transparent"/>
          <w:b/>
          <w:bCs/>
          <w:color w:val="000000"/>
          <w:sz w:val="28"/>
          <w:szCs w:val="28"/>
          <w:rtl/>
          <w:lang w:eastAsia="ar-SA"/>
        </w:rPr>
        <w:t>ِّ</w:t>
      </w:r>
      <w:r w:rsidRPr="00677209">
        <w:rPr>
          <w:rFonts w:ascii="Arial" w:eastAsia="Times New Roman" w:hAnsi="Arial" w:cs="Arabic Transparent"/>
          <w:b/>
          <w:bCs/>
          <w:color w:val="000000"/>
          <w:sz w:val="28"/>
          <w:szCs w:val="28"/>
          <w:rtl/>
          <w:lang w:eastAsia="ar-SA"/>
        </w:rPr>
        <w:t>:</w:t>
      </w:r>
    </w:p>
    <w:p w:rsidR="000436D7" w:rsidRPr="00677209" w:rsidRDefault="000436D7" w:rsidP="001B6D25">
      <w:pPr>
        <w:bidi/>
        <w:spacing w:before="240" w:after="240" w:line="360" w:lineRule="auto"/>
        <w:ind w:left="-159" w:right="-450" w:hanging="180"/>
        <w:jc w:val="center"/>
        <w:rPr>
          <w:rFonts w:ascii="Arial" w:eastAsia="Times New Roman" w:hAnsi="Arial" w:cs="Arabic Transparent"/>
          <w:b/>
          <w:bCs/>
          <w:color w:val="000000"/>
          <w:sz w:val="28"/>
          <w:szCs w:val="28"/>
          <w:rtl/>
          <w:lang w:eastAsia="ar-SA"/>
        </w:rPr>
      </w:pPr>
      <w:r w:rsidRPr="00677209">
        <w:rPr>
          <w:rFonts w:ascii="Arial" w:eastAsia="Times New Roman" w:hAnsi="Arial" w:cs="Arabic Transparent"/>
          <w:b/>
          <w:bCs/>
          <w:color w:val="000000"/>
          <w:sz w:val="28"/>
          <w:szCs w:val="28"/>
          <w:rtl/>
          <w:lang w:eastAsia="ar-SA"/>
        </w:rPr>
        <w:t>ما هو دور</w:t>
      </w:r>
      <w:r w:rsidR="00833616" w:rsidRPr="00677209">
        <w:rPr>
          <w:rFonts w:ascii="Arial" w:eastAsia="Times New Roman" w:hAnsi="Arial" w:cs="Arabic Transparent"/>
          <w:b/>
          <w:bCs/>
          <w:color w:val="000000"/>
          <w:sz w:val="28"/>
          <w:szCs w:val="28"/>
          <w:rtl/>
          <w:lang w:eastAsia="ar-SA"/>
        </w:rPr>
        <w:t>المرأة</w:t>
      </w:r>
      <w:r w:rsidRPr="00677209">
        <w:rPr>
          <w:rFonts w:ascii="Arial" w:eastAsia="Times New Roman" w:hAnsi="Arial" w:cs="Arabic Transparent"/>
          <w:b/>
          <w:bCs/>
          <w:color w:val="000000"/>
          <w:sz w:val="28"/>
          <w:szCs w:val="28"/>
          <w:rtl/>
          <w:lang w:eastAsia="ar-SA"/>
        </w:rPr>
        <w:t xml:space="preserve"> في الحياة السِّياسيَّة </w:t>
      </w:r>
      <w:r w:rsidR="00824DB5" w:rsidRPr="00677209">
        <w:rPr>
          <w:rFonts w:ascii="Arial" w:eastAsia="Times New Roman" w:hAnsi="Arial" w:cs="Arabic Transparent"/>
          <w:b/>
          <w:bCs/>
          <w:color w:val="000000"/>
          <w:sz w:val="28"/>
          <w:szCs w:val="28"/>
          <w:rtl/>
          <w:lang w:eastAsia="ar-SA"/>
        </w:rPr>
        <w:t>في الأُردنِّ</w:t>
      </w:r>
      <w:r w:rsidR="001B6D25" w:rsidRPr="00677209">
        <w:rPr>
          <w:rFonts w:ascii="Arial" w:eastAsia="Times New Roman" w:hAnsi="Arial" w:cs="Arabic Transparent"/>
          <w:b/>
          <w:bCs/>
          <w:color w:val="000000"/>
          <w:sz w:val="28"/>
          <w:szCs w:val="28"/>
          <w:rtl/>
          <w:lang w:eastAsia="ar-SA"/>
        </w:rPr>
        <w:t xml:space="preserve"> خلال الفترة</w:t>
      </w:r>
      <w:r w:rsidRPr="00677209">
        <w:rPr>
          <w:rFonts w:ascii="Arial" w:eastAsia="Times New Roman" w:hAnsi="Arial" w:cs="Arabic Transparent"/>
          <w:b/>
          <w:bCs/>
          <w:color w:val="000000"/>
          <w:sz w:val="28"/>
          <w:szCs w:val="28"/>
          <w:rtl/>
          <w:lang w:eastAsia="ar-SA"/>
        </w:rPr>
        <w:t xml:space="preserve"> (2010-2020)؟</w:t>
      </w:r>
    </w:p>
    <w:p w:rsidR="000436D7" w:rsidRPr="0067779F" w:rsidRDefault="000436D7" w:rsidP="00232244">
      <w:pPr>
        <w:bidi/>
        <w:spacing w:before="240" w:after="240" w:line="360" w:lineRule="auto"/>
        <w:ind w:left="-283"/>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أظهرت نتائج الدِّراسة أن</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المتوسِّط الحسابي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لأداء عيِّنة الدِّراسة التي تم</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اختيارها بشكل عشوائي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(400) سي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دة أُردنيَّة من العاصمة عم</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ان مم</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ن مارسن الحياة السِّياسيَّة </w:t>
      </w:r>
      <w:r w:rsidR="00824DB5" w:rsidRPr="0067779F">
        <w:rPr>
          <w:rFonts w:ascii="Arial" w:eastAsia="Times New Roman" w:hAnsi="Arial" w:cs="Arabic Transparent"/>
          <w:color w:val="000000"/>
          <w:sz w:val="28"/>
          <w:szCs w:val="28"/>
          <w:rtl/>
          <w:lang w:eastAsia="ar-SA"/>
        </w:rPr>
        <w:t>في الأُردنِّ</w:t>
      </w:r>
      <w:r w:rsidRPr="0067779F">
        <w:rPr>
          <w:rFonts w:ascii="Arial" w:eastAsia="Times New Roman" w:hAnsi="Arial" w:cs="Arabic Transparent"/>
          <w:color w:val="000000"/>
          <w:sz w:val="28"/>
          <w:szCs w:val="28"/>
          <w:rtl/>
          <w:lang w:eastAsia="ar-SA"/>
        </w:rPr>
        <w:t xml:space="preserve"> خلال الفترة من (2010-2021) قد بلغ (</w:t>
      </w:r>
      <w:r w:rsidRPr="0067779F">
        <w:rPr>
          <w:rFonts w:ascii="Arial" w:eastAsia="Times New Roman" w:hAnsi="Arial" w:cs="Arabic Transparent"/>
          <w:color w:val="000000"/>
          <w:sz w:val="28"/>
          <w:szCs w:val="28"/>
          <w:lang w:eastAsia="ar-SA"/>
        </w:rPr>
        <w:t>78.99%</w:t>
      </w:r>
      <w:r w:rsidRPr="0067779F">
        <w:rPr>
          <w:rFonts w:ascii="Arial" w:eastAsia="Times New Roman" w:hAnsi="Arial" w:cs="Arabic Transparent"/>
          <w:color w:val="000000"/>
          <w:sz w:val="28"/>
          <w:szCs w:val="28"/>
          <w:rtl/>
          <w:lang w:eastAsia="ar-SA"/>
        </w:rPr>
        <w:t>).وأن</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مستوى الد</w:t>
      </w:r>
      <w:r w:rsidR="001B6D25" w:rsidRPr="0067779F">
        <w:rPr>
          <w:rFonts w:ascii="Arial" w:eastAsia="Times New Roman" w:hAnsi="Arial" w:cs="Arabic Transparent"/>
          <w:color w:val="000000"/>
          <w:sz w:val="28"/>
          <w:szCs w:val="28"/>
          <w:rtl/>
          <w:lang w:eastAsia="ar-SA"/>
        </w:rPr>
        <w:t>َّلا</w:t>
      </w:r>
      <w:r w:rsidRPr="0067779F">
        <w:rPr>
          <w:rFonts w:ascii="Arial" w:eastAsia="Times New Roman" w:hAnsi="Arial" w:cs="Arabic Transparent"/>
          <w:color w:val="000000"/>
          <w:sz w:val="28"/>
          <w:szCs w:val="28"/>
          <w:rtl/>
          <w:lang w:eastAsia="ar-SA"/>
        </w:rPr>
        <w:t>لات لأداء عيِّنة الدِّراسة التي تم</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اختيارها بشكل عشوائي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(400) سي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دة أُردنيَّة من العاصمة عم</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ان مم</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ن مارسن الحياة السِّياسيَّة </w:t>
      </w:r>
      <w:r w:rsidR="00824DB5" w:rsidRPr="0067779F">
        <w:rPr>
          <w:rFonts w:ascii="Arial" w:eastAsia="Times New Roman" w:hAnsi="Arial" w:cs="Arabic Transparent"/>
          <w:color w:val="000000"/>
          <w:sz w:val="28"/>
          <w:szCs w:val="28"/>
          <w:rtl/>
          <w:lang w:eastAsia="ar-SA"/>
        </w:rPr>
        <w:t>في الأُردنِّ</w:t>
      </w:r>
      <w:r w:rsidRPr="0067779F">
        <w:rPr>
          <w:rFonts w:ascii="Arial" w:eastAsia="Times New Roman" w:hAnsi="Arial" w:cs="Arabic Transparent"/>
          <w:color w:val="000000"/>
          <w:sz w:val="28"/>
          <w:szCs w:val="28"/>
          <w:rtl/>
          <w:lang w:eastAsia="ar-SA"/>
        </w:rPr>
        <w:t xml:space="preserve"> خلال الفترة من (2010-2021) بعد استخدام اختبار تحليل التَّبايُن الأحادي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للمتغيِّرات  (العمر، المستوى التَّعليمي،المهنة/الوظيفة،</w:t>
      </w:r>
      <w:r w:rsidR="00232244">
        <w:rPr>
          <w:rFonts w:ascii="Arial" w:eastAsia="Times New Roman" w:hAnsi="Arial" w:cs="Arabic Transparent" w:hint="cs"/>
          <w:color w:val="000000"/>
          <w:sz w:val="28"/>
          <w:szCs w:val="28"/>
          <w:rtl/>
          <w:lang w:eastAsia="ar-SA"/>
        </w:rPr>
        <w:t>مكان الاقامة</w:t>
      </w:r>
      <w:r w:rsidRPr="0067779F">
        <w:rPr>
          <w:rFonts w:ascii="Arial" w:eastAsia="Times New Roman" w:hAnsi="Arial" w:cs="Arabic Transparent"/>
          <w:color w:val="000000"/>
          <w:sz w:val="28"/>
          <w:szCs w:val="28"/>
          <w:rtl/>
          <w:lang w:eastAsia="ar-SA"/>
        </w:rPr>
        <w:t>)</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قد بلغت على الن</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حو المتتالي التَّالي: حازمستوى الدَّلالة (المستوى التَّعليمي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1B6D25"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lang w:eastAsia="ar-SA"/>
        </w:rPr>
        <w:t>0.59132</w:t>
      </w:r>
      <w:r w:rsidRPr="0067779F">
        <w:rPr>
          <w:rFonts w:ascii="Arial" w:eastAsia="Times New Roman" w:hAnsi="Arial" w:cs="Arabic Transparent"/>
          <w:color w:val="000000"/>
          <w:sz w:val="28"/>
          <w:szCs w:val="28"/>
          <w:rtl/>
          <w:lang w:eastAsia="ar-SA"/>
        </w:rPr>
        <w:t xml:space="preserve"> %)، وحاز مستوى الدَّلالة (</w:t>
      </w:r>
      <w:r w:rsidR="00232244">
        <w:rPr>
          <w:rFonts w:ascii="Arial" w:eastAsia="Times New Roman" w:hAnsi="Arial" w:cs="Arabic Transparent" w:hint="cs"/>
          <w:color w:val="000000"/>
          <w:sz w:val="28"/>
          <w:szCs w:val="28"/>
          <w:rtl/>
          <w:lang w:eastAsia="ar-SA"/>
        </w:rPr>
        <w:t>مكان الاقامة</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1B6D25"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lang w:eastAsia="ar-SA"/>
        </w:rPr>
        <w:t>0.58392</w:t>
      </w:r>
      <w:r w:rsidRPr="0067779F">
        <w:rPr>
          <w:rFonts w:ascii="Arial" w:eastAsia="Times New Roman" w:hAnsi="Arial" w:cs="Arabic Transparent"/>
          <w:color w:val="000000"/>
          <w:sz w:val="28"/>
          <w:szCs w:val="28"/>
          <w:rtl/>
          <w:lang w:eastAsia="ar-SA"/>
        </w:rPr>
        <w:t>%)، وحاز مستوى الدَّلالة (العمر</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0.30076</w:t>
      </w:r>
      <w:r w:rsidRPr="0067779F">
        <w:rPr>
          <w:rFonts w:ascii="Arial" w:eastAsia="Times New Roman" w:hAnsi="Arial" w:cs="Arabic Transparent"/>
          <w:color w:val="000000"/>
          <w:sz w:val="28"/>
          <w:szCs w:val="28"/>
          <w:rtl/>
          <w:lang w:eastAsia="ar-SA"/>
        </w:rPr>
        <w:t>%)، بينما حاز مستوى الدَّلالة (المهنة</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الوظيفة</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0.21952</w:t>
      </w:r>
      <w:r w:rsidRPr="0067779F">
        <w:rPr>
          <w:rFonts w:ascii="Arial" w:eastAsia="Times New Roman" w:hAnsi="Arial" w:cs="Arabic Transparent"/>
          <w:color w:val="000000"/>
          <w:sz w:val="28"/>
          <w:szCs w:val="28"/>
          <w:rtl/>
          <w:lang w:eastAsia="ar-SA"/>
        </w:rPr>
        <w:t>%).</w:t>
      </w:r>
    </w:p>
    <w:p w:rsidR="00595BC4" w:rsidRPr="00595BC4" w:rsidRDefault="000436D7" w:rsidP="006F0594">
      <w:pPr>
        <w:bidi/>
        <w:spacing w:before="240" w:after="240" w:line="360" w:lineRule="auto"/>
        <w:ind w:left="-283"/>
        <w:jc w:val="lowKashida"/>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ويمكن أن ت</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عزى نتيجة الدِّراسة للأسباب التَّالية: نت</w:t>
      </w:r>
      <w:r w:rsidR="001B6D25" w:rsidRPr="0067779F">
        <w:rPr>
          <w:rFonts w:ascii="Arial" w:eastAsia="Times New Roman" w:hAnsi="Arial" w:cs="Arabic Transparent"/>
          <w:color w:val="000000"/>
          <w:sz w:val="28"/>
          <w:szCs w:val="28"/>
          <w:rtl/>
          <w:lang w:eastAsia="ar-SA"/>
        </w:rPr>
        <w:t>ي</w:t>
      </w:r>
      <w:r w:rsidRPr="0067779F">
        <w:rPr>
          <w:rFonts w:ascii="Arial" w:eastAsia="Times New Roman" w:hAnsi="Arial" w:cs="Arabic Transparent"/>
          <w:color w:val="000000"/>
          <w:sz w:val="28"/>
          <w:szCs w:val="28"/>
          <w:rtl/>
          <w:lang w:eastAsia="ar-SA"/>
        </w:rPr>
        <w:t>جة تطو</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ر النَّظرة الأُردنيَّة تجاه </w:t>
      </w:r>
      <w:r w:rsidR="00833616" w:rsidRPr="0067779F">
        <w:rPr>
          <w:rFonts w:ascii="Arial" w:eastAsia="Times New Roman" w:hAnsi="Arial" w:cs="Arabic Transparent"/>
          <w:color w:val="000000"/>
          <w:sz w:val="28"/>
          <w:szCs w:val="28"/>
          <w:rtl/>
          <w:lang w:eastAsia="ar-SA"/>
        </w:rPr>
        <w:t>المرأة</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وانطلاق</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من مبد</w:t>
      </w:r>
      <w:r w:rsidR="001B6D25"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 xml:space="preserve"> الدِّيمقراطيَّة وارتفاع نسبة الوعي المجتمعي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الدِّيمقراطي</w:t>
      </w:r>
      <w:r w:rsidR="001B6D25"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لمفهوم مشاركة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السِّياسيَّة</w:t>
      </w:r>
      <w:r w:rsidR="001B6D25"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rtl/>
          <w:lang w:eastAsia="ar-SA"/>
        </w:rPr>
        <w:t xml:space="preserve">بالإضافة إلى خروج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إلى سوق العمل الذي عز</w:t>
      </w:r>
      <w:r w:rsidR="000F5146"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ز لديها شعور المسؤولي</w:t>
      </w:r>
      <w:r w:rsidR="000F5146"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المجتمعي</w:t>
      </w:r>
      <w:r w:rsidR="000F5146"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w:t>
      </w:r>
      <w:r w:rsidR="000F5146"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وبالتَّالي انعكس</w:t>
      </w:r>
      <w:r w:rsidR="000F5146" w:rsidRPr="0067779F">
        <w:rPr>
          <w:rFonts w:ascii="Arial" w:eastAsia="Times New Roman" w:hAnsi="Arial" w:cs="Arabic Transparent"/>
          <w:color w:val="000000"/>
          <w:sz w:val="28"/>
          <w:szCs w:val="28"/>
          <w:rtl/>
          <w:lang w:eastAsia="ar-SA"/>
        </w:rPr>
        <w:t xml:space="preserve"> ذلك</w:t>
      </w:r>
      <w:r w:rsidR="0080258A">
        <w:rPr>
          <w:rFonts w:ascii="Arial" w:eastAsia="Times New Roman" w:hAnsi="Arial" w:cs="Arabic Transparent" w:hint="cs"/>
          <w:color w:val="000000"/>
          <w:sz w:val="28"/>
          <w:szCs w:val="28"/>
          <w:rtl/>
          <w:lang w:eastAsia="ar-SA"/>
        </w:rPr>
        <w:t xml:space="preserve"> </w:t>
      </w:r>
      <w:r w:rsidR="00A37254" w:rsidRPr="0067779F">
        <w:rPr>
          <w:rFonts w:ascii="Arial" w:eastAsia="Times New Roman" w:hAnsi="Arial" w:cs="Arabic Transparent"/>
          <w:color w:val="000000"/>
          <w:sz w:val="28"/>
          <w:szCs w:val="28"/>
          <w:rtl/>
          <w:lang w:eastAsia="ar-SA"/>
        </w:rPr>
        <w:t>إيجابًا</w:t>
      </w:r>
      <w:r w:rsidRPr="0067779F">
        <w:rPr>
          <w:rFonts w:ascii="Arial" w:eastAsia="Times New Roman" w:hAnsi="Arial" w:cs="Arabic Transparent"/>
          <w:color w:val="000000"/>
          <w:sz w:val="28"/>
          <w:szCs w:val="28"/>
          <w:rtl/>
          <w:lang w:eastAsia="ar-SA"/>
        </w:rPr>
        <w:t xml:space="preserve"> على مشارك</w:t>
      </w:r>
      <w:r w:rsidR="000F5146" w:rsidRPr="0067779F">
        <w:rPr>
          <w:rFonts w:ascii="Arial" w:eastAsia="Times New Roman" w:hAnsi="Arial" w:cs="Arabic Transparent"/>
          <w:color w:val="000000"/>
          <w:sz w:val="28"/>
          <w:szCs w:val="28"/>
          <w:rtl/>
          <w:lang w:eastAsia="ar-SA"/>
        </w:rPr>
        <w:t>تها</w:t>
      </w:r>
      <w:r w:rsidRPr="0067779F">
        <w:rPr>
          <w:rFonts w:ascii="Arial" w:eastAsia="Times New Roman" w:hAnsi="Arial" w:cs="Arabic Transparent"/>
          <w:color w:val="000000"/>
          <w:sz w:val="28"/>
          <w:szCs w:val="28"/>
          <w:rtl/>
          <w:lang w:eastAsia="ar-SA"/>
        </w:rPr>
        <w:t xml:space="preserve"> السِّياسة </w:t>
      </w:r>
      <w:r w:rsidR="00824DB5" w:rsidRPr="0067779F">
        <w:rPr>
          <w:rFonts w:ascii="Arial" w:eastAsia="Times New Roman" w:hAnsi="Arial" w:cs="Arabic Transparent"/>
          <w:color w:val="000000"/>
          <w:sz w:val="28"/>
          <w:szCs w:val="28"/>
          <w:rtl/>
          <w:lang w:eastAsia="ar-SA"/>
        </w:rPr>
        <w:t>في الأُردنِّ</w:t>
      </w:r>
      <w:r w:rsidR="00595BC4">
        <w:rPr>
          <w:rFonts w:ascii="Arial" w:eastAsia="Times New Roman" w:hAnsi="Arial" w:cs="Arabic Transparent"/>
          <w:color w:val="000000"/>
          <w:sz w:val="28"/>
          <w:szCs w:val="28"/>
          <w:rtl/>
          <w:lang w:eastAsia="ar-SA"/>
        </w:rPr>
        <w:t>.</w:t>
      </w:r>
    </w:p>
    <w:p w:rsidR="000436D7" w:rsidRPr="00677209" w:rsidRDefault="000436D7" w:rsidP="000436D7">
      <w:pPr>
        <w:bidi/>
        <w:spacing w:before="240" w:after="240" w:line="360" w:lineRule="auto"/>
        <w:ind w:left="-159" w:right="-450" w:hanging="180"/>
        <w:jc w:val="both"/>
        <w:rPr>
          <w:rFonts w:ascii="Arial" w:eastAsia="Times New Roman" w:hAnsi="Arial" w:cs="Arabic Transparent"/>
          <w:b/>
          <w:bCs/>
          <w:color w:val="000000"/>
          <w:sz w:val="28"/>
          <w:szCs w:val="28"/>
          <w:rtl/>
          <w:lang w:eastAsia="ar-SA"/>
        </w:rPr>
      </w:pPr>
      <w:r w:rsidRPr="00677209">
        <w:rPr>
          <w:rFonts w:ascii="Arial" w:eastAsia="Times New Roman" w:hAnsi="Arial" w:cs="Arabic Transparent"/>
          <w:b/>
          <w:bCs/>
          <w:color w:val="000000"/>
          <w:sz w:val="28"/>
          <w:szCs w:val="28"/>
          <w:rtl/>
          <w:lang w:eastAsia="ar-SA"/>
        </w:rPr>
        <w:lastRenderedPageBreak/>
        <w:t>ثانيًا: مناقشة النَّتائج المتعلِّقة بالسُّؤال الفرعي</w:t>
      </w:r>
      <w:r w:rsidR="005623DA" w:rsidRPr="00677209">
        <w:rPr>
          <w:rFonts w:ascii="Arial" w:eastAsia="Times New Roman" w:hAnsi="Arial" w:cs="Arabic Transparent"/>
          <w:b/>
          <w:bCs/>
          <w:color w:val="000000"/>
          <w:sz w:val="28"/>
          <w:szCs w:val="28"/>
          <w:rtl/>
          <w:lang w:eastAsia="ar-SA"/>
        </w:rPr>
        <w:t>ِّ</w:t>
      </w:r>
      <w:r w:rsidRPr="00677209">
        <w:rPr>
          <w:rFonts w:ascii="Arial" w:eastAsia="Times New Roman" w:hAnsi="Arial" w:cs="Arabic Transparent"/>
          <w:b/>
          <w:bCs/>
          <w:color w:val="000000"/>
          <w:sz w:val="28"/>
          <w:szCs w:val="28"/>
          <w:rtl/>
          <w:lang w:eastAsia="ar-SA"/>
        </w:rPr>
        <w:t xml:space="preserve"> الأوَّل: </w:t>
      </w:r>
    </w:p>
    <w:p w:rsidR="000436D7" w:rsidRPr="00677209" w:rsidRDefault="000436D7" w:rsidP="005623DA">
      <w:pPr>
        <w:bidi/>
        <w:spacing w:before="240" w:after="240" w:line="360" w:lineRule="auto"/>
        <w:ind w:left="-159" w:right="-450" w:hanging="180"/>
        <w:jc w:val="center"/>
        <w:rPr>
          <w:rFonts w:ascii="Arial" w:eastAsia="Times New Roman" w:hAnsi="Arial" w:cs="Arabic Transparent"/>
          <w:b/>
          <w:bCs/>
          <w:color w:val="000000"/>
          <w:sz w:val="28"/>
          <w:szCs w:val="28"/>
          <w:rtl/>
          <w:lang w:eastAsia="ar-SA"/>
        </w:rPr>
      </w:pPr>
      <w:r w:rsidRPr="00677209">
        <w:rPr>
          <w:rFonts w:ascii="Arial" w:eastAsia="Times New Roman" w:hAnsi="Arial" w:cs="Arabic Transparent"/>
          <w:b/>
          <w:bCs/>
          <w:color w:val="000000"/>
          <w:sz w:val="28"/>
          <w:szCs w:val="28"/>
          <w:rtl/>
          <w:lang w:eastAsia="ar-SA"/>
        </w:rPr>
        <w:t>ما هو أثر المستوى الت</w:t>
      </w:r>
      <w:r w:rsidR="005623DA" w:rsidRPr="00677209">
        <w:rPr>
          <w:rFonts w:ascii="Arial" w:eastAsia="Times New Roman" w:hAnsi="Arial" w:cs="Arabic Transparent"/>
          <w:b/>
          <w:bCs/>
          <w:color w:val="000000"/>
          <w:sz w:val="28"/>
          <w:szCs w:val="28"/>
          <w:rtl/>
          <w:lang w:eastAsia="ar-SA"/>
        </w:rPr>
        <w:t>َّ</w:t>
      </w:r>
      <w:r w:rsidRPr="00677209">
        <w:rPr>
          <w:rFonts w:ascii="Arial" w:eastAsia="Times New Roman" w:hAnsi="Arial" w:cs="Arabic Transparent"/>
          <w:b/>
          <w:bCs/>
          <w:color w:val="000000"/>
          <w:sz w:val="28"/>
          <w:szCs w:val="28"/>
          <w:rtl/>
          <w:lang w:eastAsia="ar-SA"/>
        </w:rPr>
        <w:t>عل</w:t>
      </w:r>
      <w:r w:rsidR="005623DA" w:rsidRPr="00677209">
        <w:rPr>
          <w:rFonts w:ascii="Arial" w:eastAsia="Times New Roman" w:hAnsi="Arial" w:cs="Arabic Transparent"/>
          <w:b/>
          <w:bCs/>
          <w:color w:val="000000"/>
          <w:sz w:val="28"/>
          <w:szCs w:val="28"/>
          <w:rtl/>
          <w:lang w:eastAsia="ar-SA"/>
        </w:rPr>
        <w:t>ي</w:t>
      </w:r>
      <w:r w:rsidRPr="00677209">
        <w:rPr>
          <w:rFonts w:ascii="Arial" w:eastAsia="Times New Roman" w:hAnsi="Arial" w:cs="Arabic Transparent"/>
          <w:b/>
          <w:bCs/>
          <w:color w:val="000000"/>
          <w:sz w:val="28"/>
          <w:szCs w:val="28"/>
          <w:rtl/>
          <w:lang w:eastAsia="ar-SA"/>
        </w:rPr>
        <w:t>مي</w:t>
      </w:r>
      <w:r w:rsidR="005623DA" w:rsidRPr="00677209">
        <w:rPr>
          <w:rFonts w:ascii="Arial" w:eastAsia="Times New Roman" w:hAnsi="Arial" w:cs="Arabic Transparent"/>
          <w:b/>
          <w:bCs/>
          <w:color w:val="000000"/>
          <w:sz w:val="28"/>
          <w:szCs w:val="28"/>
          <w:rtl/>
          <w:lang w:eastAsia="ar-SA"/>
        </w:rPr>
        <w:t>ِّ</w:t>
      </w:r>
      <w:r w:rsidRPr="00677209">
        <w:rPr>
          <w:rFonts w:ascii="Arial" w:eastAsia="Times New Roman" w:hAnsi="Arial" w:cs="Arabic Transparent"/>
          <w:b/>
          <w:bCs/>
          <w:color w:val="000000"/>
          <w:sz w:val="28"/>
          <w:szCs w:val="28"/>
          <w:rtl/>
          <w:lang w:eastAsia="ar-SA"/>
        </w:rPr>
        <w:t xml:space="preserve"> على  دور</w:t>
      </w:r>
      <w:r w:rsidR="00833616" w:rsidRPr="00677209">
        <w:rPr>
          <w:rFonts w:ascii="Arial" w:eastAsia="Times New Roman" w:hAnsi="Arial" w:cs="Arabic Transparent"/>
          <w:b/>
          <w:bCs/>
          <w:color w:val="000000"/>
          <w:sz w:val="28"/>
          <w:szCs w:val="28"/>
          <w:rtl/>
          <w:lang w:eastAsia="ar-SA"/>
        </w:rPr>
        <w:t>المرأة</w:t>
      </w:r>
      <w:r w:rsidRPr="00677209">
        <w:rPr>
          <w:rFonts w:ascii="Arial" w:eastAsia="Times New Roman" w:hAnsi="Arial" w:cs="Arabic Transparent"/>
          <w:b/>
          <w:bCs/>
          <w:color w:val="000000"/>
          <w:sz w:val="28"/>
          <w:szCs w:val="28"/>
          <w:rtl/>
          <w:lang w:eastAsia="ar-SA"/>
        </w:rPr>
        <w:t xml:space="preserve"> في الحياة السِّياسيَّة </w:t>
      </w:r>
      <w:r w:rsidR="00824DB5" w:rsidRPr="00677209">
        <w:rPr>
          <w:rFonts w:ascii="Arial" w:eastAsia="Times New Roman" w:hAnsi="Arial" w:cs="Arabic Transparent"/>
          <w:b/>
          <w:bCs/>
          <w:color w:val="000000"/>
          <w:sz w:val="28"/>
          <w:szCs w:val="28"/>
          <w:rtl/>
          <w:lang w:eastAsia="ar-SA"/>
        </w:rPr>
        <w:t>في الأُردنِّ</w:t>
      </w:r>
      <w:r w:rsidR="005623DA" w:rsidRPr="00677209">
        <w:rPr>
          <w:rFonts w:ascii="Arial" w:eastAsia="Times New Roman" w:hAnsi="Arial" w:cs="Arabic Transparent"/>
          <w:b/>
          <w:bCs/>
          <w:color w:val="000000"/>
          <w:sz w:val="28"/>
          <w:szCs w:val="28"/>
          <w:rtl/>
          <w:lang w:eastAsia="ar-SA"/>
        </w:rPr>
        <w:t xml:space="preserve"> خلال الفترة </w:t>
      </w:r>
      <w:r w:rsidRPr="00677209">
        <w:rPr>
          <w:rFonts w:ascii="Arial" w:eastAsia="Times New Roman" w:hAnsi="Arial" w:cs="Arabic Transparent"/>
          <w:b/>
          <w:bCs/>
          <w:color w:val="000000"/>
          <w:sz w:val="28"/>
          <w:szCs w:val="28"/>
          <w:rtl/>
          <w:lang w:eastAsia="ar-SA"/>
        </w:rPr>
        <w:t>(2010-2020)</w:t>
      </w:r>
      <w:r w:rsidR="00186DEC" w:rsidRPr="00677209">
        <w:rPr>
          <w:rFonts w:ascii="Arial" w:eastAsia="Times New Roman" w:hAnsi="Arial" w:cs="Arabic Transparent"/>
          <w:b/>
          <w:bCs/>
          <w:color w:val="000000"/>
          <w:sz w:val="28"/>
          <w:szCs w:val="28"/>
          <w:rtl/>
          <w:lang w:eastAsia="ar-SA"/>
        </w:rPr>
        <w:t>؟</w:t>
      </w:r>
    </w:p>
    <w:p w:rsidR="000436D7" w:rsidRPr="0067779F" w:rsidRDefault="000436D7" w:rsidP="00E7417C">
      <w:pPr>
        <w:bidi/>
        <w:spacing w:after="0" w:line="360" w:lineRule="auto"/>
        <w:ind w:left="-283" w:right="-45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أظهرت نتائج الدِّراسة أن</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مستوى الد</w:t>
      </w:r>
      <w:r w:rsidR="005623DA" w:rsidRPr="0067779F">
        <w:rPr>
          <w:rFonts w:ascii="Arial" w:eastAsia="Times New Roman" w:hAnsi="Arial" w:cs="Arabic Transparent"/>
          <w:color w:val="000000"/>
          <w:sz w:val="28"/>
          <w:szCs w:val="28"/>
          <w:rtl/>
          <w:lang w:eastAsia="ar-SA"/>
        </w:rPr>
        <w:t>َّلا</w:t>
      </w:r>
      <w:r w:rsidRPr="0067779F">
        <w:rPr>
          <w:rFonts w:ascii="Arial" w:eastAsia="Times New Roman" w:hAnsi="Arial" w:cs="Arabic Transparent"/>
          <w:color w:val="000000"/>
          <w:sz w:val="28"/>
          <w:szCs w:val="28"/>
          <w:rtl/>
          <w:lang w:eastAsia="ar-SA"/>
        </w:rPr>
        <w:t>لات لأداء عيِّنة الدِّراسة التي تم</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اختيارها بشكل عشوائي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(400) سي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دة أُردنيَّة من العاصمة عم</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ان</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مم</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ن مارسن الحياة السِّياسيَّة </w:t>
      </w:r>
      <w:r w:rsidR="00824DB5" w:rsidRPr="0067779F">
        <w:rPr>
          <w:rFonts w:ascii="Arial" w:eastAsia="Times New Roman" w:hAnsi="Arial" w:cs="Arabic Transparent"/>
          <w:color w:val="000000"/>
          <w:sz w:val="28"/>
          <w:szCs w:val="28"/>
          <w:rtl/>
          <w:lang w:eastAsia="ar-SA"/>
        </w:rPr>
        <w:t>في الأُردنِّ</w:t>
      </w:r>
      <w:r w:rsidRPr="0067779F">
        <w:rPr>
          <w:rFonts w:ascii="Arial" w:eastAsia="Times New Roman" w:hAnsi="Arial" w:cs="Arabic Transparent"/>
          <w:color w:val="000000"/>
          <w:sz w:val="28"/>
          <w:szCs w:val="28"/>
          <w:rtl/>
          <w:lang w:eastAsia="ar-SA"/>
        </w:rPr>
        <w:t xml:space="preserve"> خلال الفترة من (2010-2021) بعد استخدام اختبار تحليل التَّبايُن الأحادي لمستوى الدَّلالة </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المستوى التَّعليمي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005623D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قل</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الدُّبلوم،دبلوم،بكالوريوس،ماجستير،دكتوراه)</w:t>
      </w:r>
      <w:r w:rsidR="005623DA" w:rsidRPr="0067779F">
        <w:rPr>
          <w:rFonts w:ascii="Arial" w:eastAsia="Times New Roman" w:hAnsi="Arial" w:cs="Arabic Transparent"/>
          <w:color w:val="000000"/>
          <w:sz w:val="28"/>
          <w:szCs w:val="28"/>
          <w:rtl/>
          <w:lang w:eastAsia="ar-SA"/>
        </w:rPr>
        <w:t>.و</w:t>
      </w:r>
      <w:r w:rsidRPr="0067779F">
        <w:rPr>
          <w:rFonts w:ascii="Arial" w:eastAsia="Times New Roman" w:hAnsi="Arial" w:cs="Arabic Transparent"/>
          <w:color w:val="000000"/>
          <w:sz w:val="28"/>
          <w:szCs w:val="28"/>
          <w:rtl/>
          <w:lang w:eastAsia="ar-SA"/>
        </w:rPr>
        <w:t>قد بلغت على النحو المتتالي التَّالي: حازمستوى الدَّلالة (بكالوريوس</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0.51088</w:t>
      </w:r>
      <w:r w:rsidRPr="0067779F">
        <w:rPr>
          <w:rFonts w:ascii="Arial" w:eastAsia="Times New Roman" w:hAnsi="Arial" w:cs="Arabic Transparent"/>
          <w:color w:val="000000"/>
          <w:sz w:val="28"/>
          <w:szCs w:val="28"/>
          <w:rtl/>
          <w:lang w:eastAsia="ar-SA"/>
        </w:rPr>
        <w:t>%)، وحاز مستوى الدَّلالة (ماجستير</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5623DA"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lang w:eastAsia="ar-SA"/>
        </w:rPr>
        <w:t>0.47388</w:t>
      </w:r>
      <w:r w:rsidRPr="0067779F">
        <w:rPr>
          <w:rFonts w:ascii="Arial" w:eastAsia="Times New Roman" w:hAnsi="Arial" w:cs="Arabic Transparent"/>
          <w:color w:val="000000"/>
          <w:sz w:val="28"/>
          <w:szCs w:val="28"/>
          <w:rtl/>
          <w:lang w:eastAsia="ar-SA"/>
        </w:rPr>
        <w:t>%)، وحاز مستوى الدَّلالة (دكتورا</w:t>
      </w:r>
      <w:r w:rsidR="005623DA" w:rsidRPr="0067779F">
        <w:rPr>
          <w:rFonts w:ascii="Arial" w:eastAsia="Times New Roman" w:hAnsi="Arial" w:cs="Arabic Transparent"/>
          <w:color w:val="000000"/>
          <w:sz w:val="28"/>
          <w:szCs w:val="28"/>
          <w:rtl/>
          <w:lang w:eastAsia="ar-SA"/>
        </w:rPr>
        <w:t>ه)</w:t>
      </w:r>
      <w:r w:rsidRPr="0067779F">
        <w:rPr>
          <w:rFonts w:ascii="Arial" w:eastAsia="Times New Roman" w:hAnsi="Arial" w:cs="Arabic Transparent"/>
          <w:color w:val="000000"/>
          <w:sz w:val="28"/>
          <w:szCs w:val="28"/>
          <w:rtl/>
          <w:lang w:eastAsia="ar-SA"/>
        </w:rPr>
        <w:t xml:space="preserve"> على معدَّل تراكمي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0.45704</w:t>
      </w:r>
      <w:r w:rsidRPr="0067779F">
        <w:rPr>
          <w:rFonts w:ascii="Arial" w:eastAsia="Times New Roman" w:hAnsi="Arial" w:cs="Arabic Transparent"/>
          <w:color w:val="000000"/>
          <w:sz w:val="28"/>
          <w:szCs w:val="28"/>
          <w:rtl/>
          <w:lang w:eastAsia="ar-SA"/>
        </w:rPr>
        <w:t xml:space="preserve"> %)،  وحاز مستوى الدَّلالة (دبلوم</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0.3816</w:t>
      </w:r>
      <w:r w:rsidRPr="0067779F">
        <w:rPr>
          <w:rFonts w:ascii="Arial" w:eastAsia="Times New Roman" w:hAnsi="Arial" w:cs="Arabic Transparent"/>
          <w:color w:val="000000"/>
          <w:sz w:val="28"/>
          <w:szCs w:val="28"/>
          <w:rtl/>
          <w:lang w:eastAsia="ar-SA"/>
        </w:rPr>
        <w:t>%) بينما حاز مستوى الدَّلالة (</w:t>
      </w:r>
      <w:r w:rsidR="005623DA"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قل</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من الدُّبلوم</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معدَّل تراكمي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w:t>
      </w:r>
      <w:r w:rsidRPr="0067779F">
        <w:rPr>
          <w:rFonts w:ascii="Arial" w:eastAsia="Times New Roman" w:hAnsi="Arial" w:cs="Arabic Transparent"/>
          <w:color w:val="000000"/>
          <w:sz w:val="28"/>
          <w:szCs w:val="28"/>
          <w:lang w:eastAsia="ar-SA"/>
        </w:rPr>
        <w:t>0.32604</w:t>
      </w:r>
      <w:r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lang w:eastAsia="ar-SA"/>
        </w:rPr>
        <w:t>.</w:t>
      </w:r>
    </w:p>
    <w:p w:rsidR="00082D05" w:rsidRDefault="000436D7" w:rsidP="00595BC4">
      <w:pPr>
        <w:bidi/>
        <w:spacing w:before="240" w:after="0" w:line="360" w:lineRule="auto"/>
        <w:ind w:left="-283"/>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ويمكن أن ت</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عزى نتيجة الدِّراسة</w:t>
      </w:r>
      <w:r w:rsidR="00001CBD">
        <w:rPr>
          <w:rFonts w:ascii="Arial" w:eastAsia="Times New Roman" w:hAnsi="Arial" w:cs="Arabic Transparent" w:hint="cs"/>
          <w:color w:val="000000"/>
          <w:sz w:val="28"/>
          <w:szCs w:val="28"/>
          <w:rtl/>
          <w:lang w:eastAsia="ar-SA"/>
        </w:rPr>
        <w:t xml:space="preserve"> </w:t>
      </w:r>
      <w:r w:rsidR="005623DA" w:rsidRPr="0067779F">
        <w:rPr>
          <w:rFonts w:ascii="Arial" w:eastAsia="Times New Roman" w:hAnsi="Arial" w:cs="Arabic Transparent"/>
          <w:color w:val="000000"/>
          <w:sz w:val="28"/>
          <w:szCs w:val="28"/>
          <w:rtl/>
          <w:lang w:eastAsia="ar-SA"/>
        </w:rPr>
        <w:t>إلى أ</w:t>
      </w:r>
      <w:r w:rsidRPr="0067779F">
        <w:rPr>
          <w:rFonts w:ascii="Arial" w:eastAsia="Times New Roman" w:hAnsi="Arial" w:cs="Arabic Transparent"/>
          <w:color w:val="000000"/>
          <w:sz w:val="28"/>
          <w:szCs w:val="28"/>
          <w:rtl/>
          <w:lang w:eastAsia="ar-SA"/>
        </w:rPr>
        <w:t>ن</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عدد النِّساء الأُردني</w:t>
      </w:r>
      <w:r w:rsidR="005623D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ات</w:t>
      </w:r>
      <w:r w:rsidR="00001CBD">
        <w:rPr>
          <w:rFonts w:ascii="Arial" w:eastAsia="Times New Roman" w:hAnsi="Arial" w:cs="Arabic Transparent"/>
          <w:color w:val="000000"/>
          <w:sz w:val="28"/>
          <w:szCs w:val="28"/>
          <w:rtl/>
          <w:lang w:eastAsia="ar-SA"/>
        </w:rPr>
        <w:t xml:space="preserve"> الحاصلات على درجة البكالوريوس </w:t>
      </w:r>
      <w:r w:rsidR="0072252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كثر من باقي  الد</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رجات العلمية ال</w:t>
      </w:r>
      <w:r w:rsidR="0072252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خرى</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مم</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يعكس الن</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تيجة الكلِّيَّة للدِّراسة.</w:t>
      </w:r>
    </w:p>
    <w:p w:rsidR="00595BC4" w:rsidRPr="007167A0" w:rsidRDefault="00595BC4" w:rsidP="00595BC4">
      <w:pPr>
        <w:bidi/>
        <w:spacing w:before="240" w:after="240" w:line="360" w:lineRule="auto"/>
        <w:ind w:left="-283"/>
        <w:jc w:val="both"/>
        <w:rPr>
          <w:rFonts w:ascii="Arial" w:eastAsia="Times New Roman" w:hAnsi="Arial" w:cs="Arabic Transparent"/>
          <w:color w:val="000000"/>
          <w:sz w:val="4"/>
          <w:szCs w:val="4"/>
          <w:lang w:eastAsia="ar-SA"/>
        </w:rPr>
      </w:pPr>
    </w:p>
    <w:p w:rsidR="000436D7" w:rsidRPr="003677FF" w:rsidRDefault="000436D7" w:rsidP="000436D7">
      <w:pPr>
        <w:bidi/>
        <w:spacing w:before="240" w:after="240" w:line="360" w:lineRule="auto"/>
        <w:ind w:left="-159" w:right="-450" w:hanging="180"/>
        <w:jc w:val="both"/>
        <w:rPr>
          <w:rFonts w:ascii="Arial" w:eastAsia="Times New Roman" w:hAnsi="Arial" w:cs="Arabic Transparent"/>
          <w:b/>
          <w:bCs/>
          <w:color w:val="000000"/>
          <w:sz w:val="28"/>
          <w:szCs w:val="28"/>
          <w:rtl/>
          <w:lang w:eastAsia="ar-SA"/>
        </w:rPr>
      </w:pPr>
      <w:r w:rsidRPr="003677FF">
        <w:rPr>
          <w:rFonts w:ascii="Arial" w:eastAsia="Times New Roman" w:hAnsi="Arial" w:cs="Arabic Transparent"/>
          <w:b/>
          <w:bCs/>
          <w:color w:val="000000"/>
          <w:sz w:val="28"/>
          <w:szCs w:val="28"/>
          <w:rtl/>
          <w:lang w:eastAsia="ar-SA"/>
        </w:rPr>
        <w:t>ثالثًا: مناقشة النَّتائج المتعلِّقة بالسُّؤال الفرعي</w:t>
      </w:r>
      <w:r w:rsidR="0072252C" w:rsidRPr="003677FF">
        <w:rPr>
          <w:rFonts w:ascii="Arial" w:eastAsia="Times New Roman" w:hAnsi="Arial" w:cs="Arabic Transparent"/>
          <w:b/>
          <w:bCs/>
          <w:color w:val="000000"/>
          <w:sz w:val="28"/>
          <w:szCs w:val="28"/>
          <w:rtl/>
          <w:lang w:eastAsia="ar-SA"/>
        </w:rPr>
        <w:t>ِّ</w:t>
      </w:r>
      <w:r w:rsidRPr="003677FF">
        <w:rPr>
          <w:rFonts w:ascii="Arial" w:eastAsia="Times New Roman" w:hAnsi="Arial" w:cs="Arabic Transparent"/>
          <w:b/>
          <w:bCs/>
          <w:color w:val="000000"/>
          <w:sz w:val="28"/>
          <w:szCs w:val="28"/>
          <w:rtl/>
          <w:lang w:eastAsia="ar-SA"/>
        </w:rPr>
        <w:t xml:space="preserve"> الثَّاني: </w:t>
      </w:r>
    </w:p>
    <w:p w:rsidR="000436D7" w:rsidRPr="003677FF" w:rsidRDefault="00E7417C" w:rsidP="0072252C">
      <w:pPr>
        <w:bidi/>
        <w:spacing w:before="240" w:after="240" w:line="360" w:lineRule="auto"/>
        <w:ind w:left="-159" w:right="-450" w:hanging="180"/>
        <w:jc w:val="center"/>
        <w:rPr>
          <w:rFonts w:ascii="Arial" w:eastAsia="Times New Roman" w:hAnsi="Arial" w:cs="Arabic Transparent"/>
          <w:b/>
          <w:bCs/>
          <w:color w:val="000000"/>
          <w:sz w:val="28"/>
          <w:szCs w:val="28"/>
          <w:rtl/>
          <w:lang w:eastAsia="ar-SA"/>
        </w:rPr>
      </w:pPr>
      <w:r>
        <w:rPr>
          <w:rFonts w:ascii="Arial" w:eastAsia="Times New Roman" w:hAnsi="Arial" w:cs="Arabic Transparent"/>
          <w:b/>
          <w:bCs/>
          <w:color w:val="000000" w:themeColor="text1"/>
          <w:sz w:val="28"/>
          <w:szCs w:val="28"/>
          <w:rtl/>
          <w:lang w:eastAsia="ar-SA"/>
        </w:rPr>
        <w:t xml:space="preserve">ما هو أثر مكان السكن </w:t>
      </w:r>
      <w:r w:rsidR="0B2F75BC" w:rsidRPr="0B2F75BC">
        <w:rPr>
          <w:rFonts w:ascii="Arial" w:eastAsia="Times New Roman" w:hAnsi="Arial" w:cs="Arabic Transparent"/>
          <w:b/>
          <w:bCs/>
          <w:color w:val="000000" w:themeColor="text1"/>
          <w:sz w:val="28"/>
          <w:szCs w:val="28"/>
          <w:rtl/>
          <w:lang w:eastAsia="ar-SA"/>
        </w:rPr>
        <w:t>على دور المرأة في الحياة السِّياسيَّة في الأُردنِّ خلال الفترة (</w:t>
      </w:r>
      <w:r w:rsidR="0B2F75BC" w:rsidRPr="0B2F75BC">
        <w:rPr>
          <w:rFonts w:ascii="Arial" w:eastAsia="Times New Roman" w:hAnsi="Arial" w:cs="Arabic Transparent"/>
          <w:b/>
          <w:bCs/>
          <w:color w:val="000000" w:themeColor="text1"/>
          <w:sz w:val="28"/>
          <w:szCs w:val="28"/>
          <w:lang w:eastAsia="ar-SA"/>
        </w:rPr>
        <w:t>2010</w:t>
      </w:r>
      <w:r w:rsidR="0B2F75BC" w:rsidRPr="0B2F75BC">
        <w:rPr>
          <w:rFonts w:ascii="Arial" w:eastAsia="Times New Roman" w:hAnsi="Arial" w:cs="Arabic Transparent"/>
          <w:b/>
          <w:bCs/>
          <w:color w:val="000000" w:themeColor="text1"/>
          <w:sz w:val="28"/>
          <w:szCs w:val="28"/>
          <w:rtl/>
          <w:lang w:eastAsia="ar-SA"/>
        </w:rPr>
        <w:t>-</w:t>
      </w:r>
      <w:r w:rsidR="0B2F75BC" w:rsidRPr="0B2F75BC">
        <w:rPr>
          <w:rFonts w:ascii="Arial" w:eastAsia="Times New Roman" w:hAnsi="Arial" w:cs="Arabic Transparent"/>
          <w:b/>
          <w:bCs/>
          <w:color w:val="000000" w:themeColor="text1"/>
          <w:sz w:val="28"/>
          <w:szCs w:val="28"/>
          <w:lang w:eastAsia="ar-SA"/>
        </w:rPr>
        <w:t>2020</w:t>
      </w:r>
      <w:r w:rsidR="0B2F75BC" w:rsidRPr="0B2F75BC">
        <w:rPr>
          <w:rFonts w:ascii="Arial" w:eastAsia="Times New Roman" w:hAnsi="Arial" w:cs="Arabic Transparent"/>
          <w:b/>
          <w:bCs/>
          <w:color w:val="000000" w:themeColor="text1"/>
          <w:sz w:val="28"/>
          <w:szCs w:val="28"/>
          <w:rtl/>
          <w:lang w:eastAsia="ar-SA"/>
        </w:rPr>
        <w:t>)؟</w:t>
      </w:r>
    </w:p>
    <w:p w:rsidR="000436D7" w:rsidRPr="0067779F" w:rsidRDefault="000E1969" w:rsidP="000E1969">
      <w:pPr>
        <w:bidi/>
        <w:spacing w:after="0" w:line="360" w:lineRule="auto"/>
        <w:ind w:left="-250" w:right="-450" w:hanging="270"/>
        <w:jc w:val="both"/>
        <w:rPr>
          <w:rFonts w:ascii="Arial" w:eastAsia="Times New Roman" w:hAnsi="Arial" w:cs="Arabic Transparent"/>
          <w:color w:val="000000"/>
          <w:sz w:val="28"/>
          <w:szCs w:val="28"/>
          <w:rtl/>
          <w:lang w:eastAsia="ar-SA"/>
        </w:rPr>
      </w:pPr>
      <w:r>
        <w:rPr>
          <w:rFonts w:ascii="Arial" w:eastAsia="Times New Roman" w:hAnsi="Arial" w:cs="Arabic Transparent"/>
          <w:color w:val="000000"/>
          <w:sz w:val="28"/>
          <w:szCs w:val="28"/>
          <w:lang w:eastAsia="ar-SA"/>
        </w:rPr>
        <w:t xml:space="preserve"> </w:t>
      </w:r>
      <w:r>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 xml:space="preserve"> أظهرت نتائج الدِّراسة أن</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مستوى الد</w:t>
      </w:r>
      <w:r w:rsidR="0072252C" w:rsidRPr="0067779F">
        <w:rPr>
          <w:rFonts w:ascii="Arial" w:eastAsia="Times New Roman" w:hAnsi="Arial" w:cs="Arabic Transparent"/>
          <w:color w:val="000000"/>
          <w:sz w:val="28"/>
          <w:szCs w:val="28"/>
          <w:rtl/>
          <w:lang w:eastAsia="ar-SA"/>
        </w:rPr>
        <w:t>َّلا</w:t>
      </w:r>
      <w:r w:rsidR="000436D7" w:rsidRPr="0067779F">
        <w:rPr>
          <w:rFonts w:ascii="Arial" w:eastAsia="Times New Roman" w:hAnsi="Arial" w:cs="Arabic Transparent"/>
          <w:color w:val="000000"/>
          <w:sz w:val="28"/>
          <w:szCs w:val="28"/>
          <w:rtl/>
          <w:lang w:eastAsia="ar-SA"/>
        </w:rPr>
        <w:t>لات لأداء عيِّنة الدِّراسة التي تم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اختيارها بشكل عشوائي</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من (400) سي</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دة أُردنيَّة من العاصمة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مم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ن مارسن الحياة السِّياسيَّة </w:t>
      </w:r>
      <w:r w:rsidR="00824DB5" w:rsidRPr="0067779F">
        <w:rPr>
          <w:rFonts w:ascii="Arial" w:eastAsia="Times New Roman" w:hAnsi="Arial" w:cs="Arabic Transparent"/>
          <w:color w:val="000000"/>
          <w:sz w:val="28"/>
          <w:szCs w:val="28"/>
          <w:rtl/>
          <w:lang w:eastAsia="ar-SA"/>
        </w:rPr>
        <w:t>في الأُردنِّ</w:t>
      </w:r>
      <w:r w:rsidR="000436D7" w:rsidRPr="0067779F">
        <w:rPr>
          <w:rFonts w:ascii="Arial" w:eastAsia="Times New Roman" w:hAnsi="Arial" w:cs="Arabic Transparent"/>
          <w:color w:val="000000"/>
          <w:sz w:val="28"/>
          <w:szCs w:val="28"/>
          <w:rtl/>
          <w:lang w:eastAsia="ar-SA"/>
        </w:rPr>
        <w:t xml:space="preserve"> خلال الفترة من (2010-2021) بعد استخدام اختبار تحليل التَّبايُن الأحادي</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لمستوى الدَّلالة </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الموقع الجغرافي</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(شمال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 شرق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ان،غرب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ان،جنوب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 قد بلغت على الن</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حو المتتالي التَّالي: حازمستوى الدَّلالة (غرب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 على معدَّل تراكمي</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lang w:eastAsia="ar-SA"/>
        </w:rPr>
        <w:t>0.44352</w:t>
      </w:r>
      <w:r w:rsidR="000436D7" w:rsidRPr="0067779F">
        <w:rPr>
          <w:rFonts w:ascii="Arial" w:eastAsia="Times New Roman" w:hAnsi="Arial" w:cs="Arabic Transparent"/>
          <w:color w:val="000000"/>
          <w:sz w:val="28"/>
          <w:szCs w:val="28"/>
          <w:rtl/>
          <w:lang w:eastAsia="ar-SA"/>
        </w:rPr>
        <w:t>%)، وحاز مستوى الدَّلالة (شمال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 على معدَّل تراكمي</w:t>
      </w:r>
      <w:r w:rsidR="0072252C" w:rsidRPr="0067779F">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lang w:eastAsia="ar-SA"/>
        </w:rPr>
        <w:t>0.43956</w:t>
      </w:r>
      <w:r w:rsidR="000436D7" w:rsidRPr="0067779F">
        <w:rPr>
          <w:rFonts w:ascii="Arial" w:eastAsia="Times New Roman" w:hAnsi="Arial" w:cs="Arabic Transparent"/>
          <w:color w:val="000000"/>
          <w:sz w:val="28"/>
          <w:szCs w:val="28"/>
          <w:rtl/>
          <w:lang w:eastAsia="ar-SA"/>
        </w:rPr>
        <w:t>%)، وحاز مستوى الدَّلالة (جنوب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 على معدَّل تراكمي</w:t>
      </w:r>
      <w:r w:rsidR="0072252C" w:rsidRPr="0067779F">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lang w:eastAsia="ar-SA"/>
        </w:rPr>
        <w:t>0.41664</w:t>
      </w:r>
      <w:r w:rsidR="000436D7" w:rsidRPr="0067779F">
        <w:rPr>
          <w:rFonts w:ascii="Arial" w:eastAsia="Times New Roman" w:hAnsi="Arial" w:cs="Arabic Transparent"/>
          <w:color w:val="000000"/>
          <w:sz w:val="28"/>
          <w:szCs w:val="28"/>
          <w:rtl/>
          <w:lang w:eastAsia="ar-SA"/>
        </w:rPr>
        <w:t xml:space="preserve"> %)، بينما حاز مستوى الدَّلالة (شرق عم</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ان على معدَّل تراكمي</w:t>
      </w:r>
      <w:r w:rsidR="0072252C" w:rsidRPr="0067779F">
        <w:rPr>
          <w:rFonts w:ascii="Arial" w:eastAsia="Times New Roman" w:hAnsi="Arial" w:cs="Arabic Transparent"/>
          <w:color w:val="000000"/>
          <w:sz w:val="28"/>
          <w:szCs w:val="28"/>
          <w:rtl/>
          <w:lang w:eastAsia="ar-SA"/>
        </w:rPr>
        <w:t>ٍّ</w:t>
      </w:r>
      <w:r w:rsidR="000436D7" w:rsidRPr="0067779F">
        <w:rPr>
          <w:rFonts w:ascii="Arial" w:eastAsia="Times New Roman" w:hAnsi="Arial" w:cs="Arabic Transparent"/>
          <w:color w:val="000000"/>
          <w:sz w:val="28"/>
          <w:szCs w:val="28"/>
          <w:rtl/>
          <w:lang w:eastAsia="ar-SA"/>
        </w:rPr>
        <w:t xml:space="preserve"> (</w:t>
      </w:r>
      <w:r w:rsidR="000436D7" w:rsidRPr="0067779F">
        <w:rPr>
          <w:rFonts w:ascii="Arial" w:eastAsia="Times New Roman" w:hAnsi="Arial" w:cs="Arabic Transparent"/>
          <w:color w:val="000000"/>
          <w:sz w:val="28"/>
          <w:szCs w:val="28"/>
          <w:lang w:eastAsia="ar-SA"/>
        </w:rPr>
        <w:t>0.2286</w:t>
      </w:r>
      <w:r w:rsidR="000436D7" w:rsidRPr="0067779F">
        <w:rPr>
          <w:rFonts w:ascii="Arial" w:eastAsia="Times New Roman" w:hAnsi="Arial" w:cs="Arabic Transparent"/>
          <w:color w:val="000000"/>
          <w:sz w:val="28"/>
          <w:szCs w:val="28"/>
          <w:rtl/>
          <w:lang w:eastAsia="ar-SA"/>
        </w:rPr>
        <w:t>%).</w:t>
      </w:r>
    </w:p>
    <w:p w:rsidR="00CE74EA" w:rsidRPr="00E17C30" w:rsidRDefault="000436D7" w:rsidP="00E17C30">
      <w:pPr>
        <w:bidi/>
        <w:spacing w:before="240" w:after="240" w:line="360" w:lineRule="auto"/>
        <w:ind w:left="-250"/>
        <w:jc w:val="both"/>
        <w:rPr>
          <w:rFonts w:ascii="Arial" w:eastAsia="Times New Roman" w:hAnsi="Arial" w:cs="Arabic Transparent"/>
          <w:color w:val="000000"/>
          <w:sz w:val="28"/>
          <w:szCs w:val="28"/>
          <w:rtl/>
          <w:lang w:eastAsia="ar-SA" w:bidi="ar-JO"/>
        </w:rPr>
      </w:pPr>
      <w:r w:rsidRPr="0067779F">
        <w:rPr>
          <w:rFonts w:ascii="Arial" w:eastAsia="Times New Roman" w:hAnsi="Arial" w:cs="Arabic Transparent"/>
          <w:color w:val="000000"/>
          <w:sz w:val="28"/>
          <w:szCs w:val="28"/>
          <w:rtl/>
          <w:lang w:eastAsia="ar-SA"/>
        </w:rPr>
        <w:t>ويمكن أن ت</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عزى نتيجة الدِّراسة  إلى ارتفاع نسبة التَّعليم والاختلاف بنسبة الثَّقافة المجتمعي</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لل</w:t>
      </w:r>
      <w:r w:rsidR="0072252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قاليم</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مم</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جعل من منطقة غرب عم</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ان منطقة ذات مناخ مساعد لمشاركة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في الحياة السِّياسيَّة،بالإضافة إلى تغي</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ر الص</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ورة الن</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مطي</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ة للمرأة داخل المجتمع الأُردني</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حيث </w:t>
      </w:r>
      <w:r w:rsidR="0072252C" w:rsidRPr="0067779F">
        <w:rPr>
          <w:rFonts w:ascii="Arial" w:eastAsia="Times New Roman" w:hAnsi="Arial" w:cs="Arabic Transparent"/>
          <w:color w:val="000000"/>
          <w:sz w:val="28"/>
          <w:szCs w:val="28"/>
          <w:rtl/>
          <w:lang w:eastAsia="ar-SA"/>
        </w:rPr>
        <w:t>أ</w:t>
      </w:r>
      <w:r w:rsidRPr="0067779F">
        <w:rPr>
          <w:rFonts w:ascii="Arial" w:eastAsia="Times New Roman" w:hAnsi="Arial" w:cs="Arabic Transparent"/>
          <w:color w:val="000000"/>
          <w:sz w:val="28"/>
          <w:szCs w:val="28"/>
          <w:rtl/>
          <w:lang w:eastAsia="ar-SA"/>
        </w:rPr>
        <w:t>صبحت الص</w:t>
      </w:r>
      <w:r w:rsidR="0072252C" w:rsidRPr="0067779F">
        <w:rPr>
          <w:rFonts w:ascii="Arial" w:eastAsia="Times New Roman" w:hAnsi="Arial" w:cs="Arabic Transparent"/>
          <w:color w:val="000000"/>
          <w:sz w:val="28"/>
          <w:szCs w:val="28"/>
          <w:rtl/>
          <w:lang w:eastAsia="ar-SA"/>
        </w:rPr>
        <w:t>ُّ</w:t>
      </w:r>
      <w:r w:rsidR="00595BC4">
        <w:rPr>
          <w:rFonts w:ascii="Arial" w:eastAsia="Times New Roman" w:hAnsi="Arial" w:cs="Arabic Transparent"/>
          <w:color w:val="000000"/>
          <w:sz w:val="28"/>
          <w:szCs w:val="28"/>
          <w:rtl/>
          <w:lang w:eastAsia="ar-SA"/>
        </w:rPr>
        <w:t>ورة  لا تقتصر على</w:t>
      </w:r>
      <w:r w:rsidR="00595BC4">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 xml:space="preserve">موقف الرَّجل من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فقط، ولكن أيض</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ا نجد أن</w:t>
      </w:r>
      <w:r w:rsidR="0072252C" w:rsidRPr="0067779F">
        <w:rPr>
          <w:rFonts w:ascii="Arial" w:eastAsia="Times New Roman" w:hAnsi="Arial" w:cs="Arabic Transparent"/>
          <w:color w:val="000000"/>
          <w:sz w:val="28"/>
          <w:szCs w:val="28"/>
          <w:rtl/>
          <w:lang w:eastAsia="ar-SA"/>
        </w:rPr>
        <w:t>َّ</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نفسها تثق في أداء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السِّياسي</w:t>
      </w:r>
      <w:r w:rsidR="0072252C" w:rsidRPr="0067779F">
        <w:rPr>
          <w:rFonts w:ascii="Arial" w:eastAsia="Times New Roman" w:hAnsi="Arial" w:cs="Arabic Transparent"/>
          <w:color w:val="000000"/>
          <w:sz w:val="28"/>
          <w:szCs w:val="28"/>
          <w:rtl/>
          <w:lang w:eastAsia="ar-SA"/>
        </w:rPr>
        <w:t>ِّ</w:t>
      </w:r>
      <w:r w:rsidR="00E53D0C">
        <w:rPr>
          <w:rFonts w:ascii="Arial" w:eastAsia="Times New Roman" w:hAnsi="Arial" w:cs="Arabic Transparent"/>
          <w:color w:val="000000"/>
          <w:sz w:val="28"/>
          <w:szCs w:val="28"/>
          <w:rtl/>
          <w:lang w:eastAsia="ar-SA"/>
        </w:rPr>
        <w:t xml:space="preserve"> وفي قراراتها</w:t>
      </w:r>
      <w:r w:rsidR="000E1969">
        <w:rPr>
          <w:rFonts w:ascii="Arial" w:eastAsia="Times New Roman" w:hAnsi="Arial" w:cs="Arabic Transparent" w:hint="cs"/>
          <w:color w:val="000000"/>
          <w:sz w:val="28"/>
          <w:szCs w:val="28"/>
          <w:rtl/>
          <w:lang w:eastAsia="ar-SA" w:bidi="ar-JO"/>
        </w:rPr>
        <w:t>.</w:t>
      </w:r>
    </w:p>
    <w:p w:rsidR="0B2F75BC" w:rsidRDefault="0B2F75BC" w:rsidP="00F90C04">
      <w:pPr>
        <w:bidi/>
        <w:spacing w:before="240" w:after="240" w:line="360" w:lineRule="auto"/>
        <w:ind w:left="-425" w:hanging="5"/>
        <w:jc w:val="lowKashida"/>
        <w:rPr>
          <w:rFonts w:ascii="Arial" w:eastAsia="Times New Roman" w:hAnsi="Arial" w:cs="Arabic Transparent"/>
          <w:b/>
          <w:bCs/>
          <w:color w:val="000000"/>
          <w:sz w:val="36"/>
          <w:szCs w:val="32"/>
          <w:rtl/>
          <w:lang w:eastAsia="ar-SA"/>
        </w:rPr>
      </w:pPr>
      <w:r w:rsidRPr="00856321">
        <w:rPr>
          <w:rFonts w:ascii="Arial" w:eastAsia="Times New Roman" w:hAnsi="Arial" w:cs="Arabic Transparent"/>
          <w:b/>
          <w:bCs/>
          <w:color w:val="000000"/>
          <w:sz w:val="36"/>
          <w:szCs w:val="32"/>
          <w:rtl/>
          <w:lang w:eastAsia="ar-SA"/>
        </w:rPr>
        <w:lastRenderedPageBreak/>
        <w:t>النتائج</w:t>
      </w:r>
    </w:p>
    <w:p w:rsidR="000517B5" w:rsidRPr="000517B5" w:rsidRDefault="00401E90" w:rsidP="00F90C04">
      <w:pPr>
        <w:bidi/>
        <w:spacing w:before="240" w:after="240" w:line="360" w:lineRule="auto"/>
        <w:ind w:left="-425" w:hanging="5"/>
        <w:jc w:val="lowKashida"/>
        <w:rPr>
          <w:rFonts w:ascii="Arial" w:eastAsia="Times New Roman" w:hAnsi="Arial" w:cs="Arabic Transparent"/>
          <w:b/>
          <w:bCs/>
          <w:color w:val="000000"/>
          <w:sz w:val="36"/>
          <w:szCs w:val="32"/>
          <w:rtl/>
          <w:lang w:eastAsia="ar-SA"/>
        </w:rPr>
      </w:pPr>
      <w:r w:rsidRPr="00401E90">
        <w:rPr>
          <w:rFonts w:ascii="Arial" w:eastAsia="Times New Roman" w:hAnsi="Arial" w:cs="Arabic Transparent"/>
          <w:color w:val="000000"/>
          <w:sz w:val="28"/>
          <w:szCs w:val="28"/>
          <w:rtl/>
          <w:lang w:eastAsia="ar-SA"/>
        </w:rPr>
        <w:t>مما سبق، يتضح لنا دور المرأة في الحياة السياسية بالنقاط التالية :</w:t>
      </w:r>
    </w:p>
    <w:p w:rsidR="0B2F75BC" w:rsidRDefault="0B2F75BC" w:rsidP="008D77B3">
      <w:pPr>
        <w:pStyle w:val="ListParagraph"/>
        <w:numPr>
          <w:ilvl w:val="0"/>
          <w:numId w:val="22"/>
        </w:numPr>
        <w:bidi/>
        <w:spacing w:before="240" w:after="240" w:line="360" w:lineRule="auto"/>
        <w:ind w:left="-70" w:hanging="450"/>
        <w:jc w:val="lowKashida"/>
        <w:rPr>
          <w:rFonts w:ascii="Arial" w:eastAsia="Times New Roman" w:hAnsi="Arial" w:cs="Arabic Transparent"/>
          <w:color w:val="000000" w:themeColor="text1"/>
          <w:sz w:val="28"/>
          <w:szCs w:val="28"/>
          <w:rtl/>
          <w:lang w:eastAsia="ar-SA"/>
        </w:rPr>
      </w:pPr>
      <w:r w:rsidRPr="00856321">
        <w:rPr>
          <w:rFonts w:ascii="Arial" w:eastAsia="Times New Roman" w:hAnsi="Arial" w:cs="Arabic Transparent"/>
          <w:color w:val="000000"/>
          <w:sz w:val="28"/>
          <w:szCs w:val="28"/>
          <w:rtl/>
          <w:lang w:eastAsia="ar-SA"/>
        </w:rPr>
        <w:t>تفعيل مشاركة المرأة في الحياة السِّياسيَّة عبر إيجاد وعي عامٍّ في المجتمع بأهمِّيَّة دور المرأة وحيويَّة مشاركتها في الحياة السِّياسيَّة، لذا يجب رصد الصُّعوبات والتِّحدِّيات الاقتصاديَّة والإعلاميَّة والتَّشريعيَّة التي تحول بين المرأة وبين أدائها السِّياسيِّ، ووضعها بين يدي صانعي القرار وعرضها على الرَّأي العامِّ؛ حتَّى يتسنَّى لها إزالة كلِّ العقبات أمام مشاركتها في الحياة السِّياسيَّة.</w:t>
      </w:r>
    </w:p>
    <w:p w:rsidR="00856321" w:rsidRPr="00856321" w:rsidRDefault="00856321" w:rsidP="008D77B3">
      <w:pPr>
        <w:pStyle w:val="ListParagraph"/>
        <w:bidi/>
        <w:spacing w:before="240" w:after="240" w:line="360" w:lineRule="auto"/>
        <w:ind w:left="-70" w:hanging="450"/>
        <w:jc w:val="lowKashida"/>
        <w:rPr>
          <w:rFonts w:ascii="Arial" w:eastAsia="Times New Roman" w:hAnsi="Arial" w:cs="Arabic Transparent"/>
          <w:color w:val="000000" w:themeColor="text1"/>
          <w:sz w:val="6"/>
          <w:szCs w:val="6"/>
          <w:rtl/>
          <w:lang w:eastAsia="ar-SA" w:bidi="ar-JO"/>
        </w:rPr>
      </w:pPr>
    </w:p>
    <w:p w:rsidR="0B2F75BC" w:rsidRDefault="0B2F75BC" w:rsidP="008D77B3">
      <w:pPr>
        <w:pStyle w:val="ListParagraph"/>
        <w:numPr>
          <w:ilvl w:val="0"/>
          <w:numId w:val="22"/>
        </w:numPr>
        <w:bidi/>
        <w:spacing w:before="240" w:after="240" w:line="360" w:lineRule="auto"/>
        <w:ind w:left="-70" w:hanging="450"/>
        <w:jc w:val="lowKashida"/>
        <w:rPr>
          <w:color w:val="000000" w:themeColor="text1"/>
          <w:sz w:val="28"/>
          <w:szCs w:val="28"/>
          <w:rtl/>
          <w:lang w:eastAsia="ar-SA"/>
        </w:rPr>
      </w:pPr>
      <w:r w:rsidRPr="00856321">
        <w:rPr>
          <w:rFonts w:ascii="Arial" w:eastAsia="Times New Roman" w:hAnsi="Arial" w:cs="Arabic Transparent"/>
          <w:color w:val="000000"/>
          <w:sz w:val="28"/>
          <w:szCs w:val="28"/>
          <w:rtl/>
          <w:lang w:eastAsia="ar-SA"/>
        </w:rPr>
        <w:t>زيادة وعي المرأة والرَّجل بأهمِّيَّة مشاركة المرأة في الحياة السِّياسيَّة من خلال عمليَّات التَّوعية والتَّدريب والتَّثقيف، وإبراز الأدوار الحديثة للمرأة، وخاصَّة الأدوار السِّياسيَّة في الكتب والمناهج التَّعليميَّة في المراحل الدِّراسية كافَّة</w:t>
      </w:r>
      <w:r w:rsidRPr="0B2F75BC">
        <w:rPr>
          <w:rFonts w:ascii="Arial" w:eastAsia="Times New Roman" w:hAnsi="Arial" w:cs="Arabic Transparent"/>
          <w:color w:val="000000" w:themeColor="text1"/>
          <w:sz w:val="28"/>
          <w:szCs w:val="28"/>
          <w:rtl/>
          <w:lang w:eastAsia="ar-SA"/>
        </w:rPr>
        <w:t>.</w:t>
      </w:r>
    </w:p>
    <w:p w:rsidR="00856321" w:rsidRPr="00856321" w:rsidRDefault="00856321" w:rsidP="008D77B3">
      <w:pPr>
        <w:pStyle w:val="ListParagraph"/>
        <w:ind w:left="-70" w:hanging="450"/>
        <w:rPr>
          <w:color w:val="000000" w:themeColor="text1"/>
          <w:sz w:val="6"/>
          <w:szCs w:val="6"/>
          <w:rtl/>
          <w:lang w:eastAsia="ar-SA"/>
        </w:rPr>
      </w:pPr>
    </w:p>
    <w:p w:rsidR="00856321" w:rsidRPr="00856321" w:rsidRDefault="00856321" w:rsidP="008D77B3">
      <w:pPr>
        <w:pStyle w:val="ListParagraph"/>
        <w:bidi/>
        <w:spacing w:before="240" w:after="240" w:line="360" w:lineRule="auto"/>
        <w:ind w:left="-70" w:hanging="450"/>
        <w:jc w:val="lowKashida"/>
        <w:rPr>
          <w:color w:val="000000" w:themeColor="text1"/>
          <w:sz w:val="6"/>
          <w:szCs w:val="6"/>
          <w:lang w:eastAsia="ar-SA"/>
        </w:rPr>
      </w:pPr>
    </w:p>
    <w:p w:rsidR="00856321" w:rsidRDefault="0B2F75BC" w:rsidP="008D77B3">
      <w:pPr>
        <w:pStyle w:val="ListParagraph"/>
        <w:numPr>
          <w:ilvl w:val="0"/>
          <w:numId w:val="22"/>
        </w:numPr>
        <w:bidi/>
        <w:spacing w:before="240" w:after="240" w:line="360" w:lineRule="auto"/>
        <w:ind w:left="-70" w:hanging="450"/>
        <w:jc w:val="lowKashida"/>
        <w:rPr>
          <w:rFonts w:ascii="Arial" w:eastAsia="Times New Roman" w:hAnsi="Arial" w:cs="Arabic Transparent"/>
          <w:color w:val="000000" w:themeColor="text1"/>
          <w:sz w:val="28"/>
          <w:szCs w:val="28"/>
          <w:rtl/>
          <w:lang w:eastAsia="ar-SA"/>
        </w:rPr>
      </w:pPr>
      <w:r w:rsidRPr="0B2F75BC">
        <w:rPr>
          <w:rFonts w:ascii="Arial" w:eastAsia="Times New Roman" w:hAnsi="Arial" w:cs="Arabic Transparent"/>
          <w:color w:val="000000" w:themeColor="text1"/>
          <w:sz w:val="28"/>
          <w:szCs w:val="28"/>
          <w:rtl/>
          <w:lang w:eastAsia="ar-SA"/>
        </w:rPr>
        <w:t>إعداد المزيد من الدِّراسات التي تبحث في دور المرأة في الحياة السِّياسيَّة في الأُردنِّ؛ لتسليط الضَّوء على التَّطوُّر الحاصل في دور المرأة في الحياة السِّياسيَّة.</w:t>
      </w:r>
    </w:p>
    <w:p w:rsidR="00856321" w:rsidRPr="00856321" w:rsidRDefault="00856321" w:rsidP="008D77B3">
      <w:pPr>
        <w:pStyle w:val="ListParagraph"/>
        <w:bidi/>
        <w:spacing w:before="240" w:after="240" w:line="360" w:lineRule="auto"/>
        <w:ind w:left="-70" w:hanging="450"/>
        <w:jc w:val="lowKashida"/>
        <w:rPr>
          <w:color w:val="000000" w:themeColor="text1"/>
          <w:sz w:val="6"/>
          <w:szCs w:val="6"/>
          <w:rtl/>
          <w:lang w:eastAsia="ar-SA"/>
        </w:rPr>
      </w:pPr>
    </w:p>
    <w:p w:rsidR="0B2F75BC" w:rsidRDefault="0B2F75BC" w:rsidP="008D77B3">
      <w:pPr>
        <w:pStyle w:val="ListParagraph"/>
        <w:numPr>
          <w:ilvl w:val="0"/>
          <w:numId w:val="22"/>
        </w:numPr>
        <w:bidi/>
        <w:spacing w:before="240" w:after="240" w:line="360" w:lineRule="auto"/>
        <w:ind w:left="-70" w:hanging="450"/>
        <w:jc w:val="lowKashida"/>
        <w:rPr>
          <w:color w:val="000000" w:themeColor="text1"/>
          <w:sz w:val="28"/>
          <w:szCs w:val="28"/>
          <w:rtl/>
          <w:lang w:eastAsia="ar-SA"/>
        </w:rPr>
      </w:pPr>
      <w:r w:rsidRPr="0B2F75BC">
        <w:rPr>
          <w:rFonts w:ascii="Arial" w:eastAsia="Times New Roman" w:hAnsi="Arial" w:cs="Arabic Transparent"/>
          <w:color w:val="000000" w:themeColor="text1"/>
          <w:sz w:val="28"/>
          <w:szCs w:val="28"/>
          <w:rtl/>
          <w:lang w:eastAsia="ar-SA"/>
        </w:rPr>
        <w:t>دعم الأحزاب السِّياسيَّة وزيادة دورها في التَّأثير على النِّساء سياسيًّا وجذبهن للعمل السِّياسيِّ المنظَّم، وفي النِّضال الوطنيِّ وتوعيتهنَّ بحقوقهنَّ السِّياسيَّة والاقتصاديَّة والاجتماعيَّة والثَّقافيَّة، من أجل الوصول إلى المجالس النِّيابيَّة ومواقع صنع القرار وزيادة دور المنظَّمات النِّسائيَّة الفاعلة التي تؤمن بالحلِّ الدِّيمقراطي لقضية المرأة وتوعيتها.</w:t>
      </w:r>
    </w:p>
    <w:p w:rsidR="00856321" w:rsidRPr="00856321" w:rsidRDefault="00856321" w:rsidP="008D77B3">
      <w:pPr>
        <w:pStyle w:val="ListParagraph"/>
        <w:bidi/>
        <w:spacing w:before="240" w:after="240" w:line="360" w:lineRule="auto"/>
        <w:ind w:hanging="450"/>
        <w:jc w:val="lowKashida"/>
        <w:rPr>
          <w:color w:val="000000" w:themeColor="text1"/>
          <w:sz w:val="6"/>
          <w:szCs w:val="6"/>
          <w:lang w:eastAsia="ar-SA"/>
        </w:rPr>
      </w:pPr>
    </w:p>
    <w:p w:rsidR="00856321" w:rsidRPr="008D77B3" w:rsidRDefault="0B2F75BC" w:rsidP="008D77B3">
      <w:pPr>
        <w:pStyle w:val="ListParagraph"/>
        <w:numPr>
          <w:ilvl w:val="0"/>
          <w:numId w:val="22"/>
        </w:numPr>
        <w:bidi/>
        <w:spacing w:before="240" w:after="240" w:line="360" w:lineRule="auto"/>
        <w:ind w:left="-70" w:hanging="450"/>
        <w:jc w:val="lowKashida"/>
        <w:rPr>
          <w:color w:val="000000" w:themeColor="text1"/>
          <w:sz w:val="28"/>
          <w:szCs w:val="28"/>
          <w:lang w:eastAsia="ar-SA"/>
        </w:rPr>
      </w:pPr>
      <w:r w:rsidRPr="0B2F75BC">
        <w:rPr>
          <w:rFonts w:ascii="Arial" w:eastAsia="Times New Roman" w:hAnsi="Arial" w:cs="Arabic Transparent"/>
          <w:color w:val="000000" w:themeColor="text1"/>
          <w:sz w:val="28"/>
          <w:szCs w:val="28"/>
          <w:rtl/>
          <w:lang w:eastAsia="ar-SA"/>
        </w:rPr>
        <w:t>تبنِّي برامج خاصَّة بتعزيز الدَّور السِّياسيِّ للمرأة فى أجهزة السُّلطة السِّياسيَّة، واتِّخاذ إجراءات لحماية المترشِّحات من كلِّ الضُّغوطات والتَّقيُّد والتَّهديد الذى يتعرَّضن له عند ترشُّحهنَّ.</w:t>
      </w:r>
    </w:p>
    <w:p w:rsidR="008D77B3" w:rsidRPr="008D77B3" w:rsidRDefault="008D77B3" w:rsidP="008D77B3">
      <w:pPr>
        <w:pStyle w:val="ListParagraph"/>
        <w:rPr>
          <w:rFonts w:hint="cs"/>
          <w:color w:val="000000" w:themeColor="text1"/>
          <w:sz w:val="28"/>
          <w:szCs w:val="28"/>
          <w:rtl/>
          <w:lang w:eastAsia="ar-SA"/>
        </w:rPr>
      </w:pPr>
    </w:p>
    <w:p w:rsidR="008D77B3" w:rsidRDefault="008D77B3" w:rsidP="008D77B3">
      <w:pPr>
        <w:pStyle w:val="ListParagraph"/>
        <w:bidi/>
        <w:spacing w:before="240" w:after="240" w:line="360" w:lineRule="auto"/>
        <w:ind w:left="1080"/>
        <w:jc w:val="lowKashida"/>
        <w:rPr>
          <w:color w:val="000000" w:themeColor="text1"/>
          <w:sz w:val="28"/>
          <w:szCs w:val="28"/>
          <w:rtl/>
          <w:lang w:eastAsia="ar-SA"/>
        </w:rPr>
      </w:pPr>
    </w:p>
    <w:p w:rsidR="008D77B3" w:rsidRDefault="008D77B3" w:rsidP="008D77B3">
      <w:pPr>
        <w:pStyle w:val="ListParagraph"/>
        <w:bidi/>
        <w:spacing w:before="240" w:after="240" w:line="360" w:lineRule="auto"/>
        <w:ind w:left="1080"/>
        <w:jc w:val="lowKashida"/>
        <w:rPr>
          <w:color w:val="000000" w:themeColor="text1"/>
          <w:sz w:val="28"/>
          <w:szCs w:val="28"/>
          <w:rtl/>
          <w:lang w:eastAsia="ar-SA"/>
        </w:rPr>
      </w:pPr>
    </w:p>
    <w:p w:rsidR="008D77B3" w:rsidRDefault="008D77B3" w:rsidP="008D77B3">
      <w:pPr>
        <w:pStyle w:val="ListParagraph"/>
        <w:bidi/>
        <w:spacing w:before="240" w:after="240" w:line="360" w:lineRule="auto"/>
        <w:ind w:left="1080"/>
        <w:jc w:val="lowKashida"/>
        <w:rPr>
          <w:color w:val="000000" w:themeColor="text1"/>
          <w:sz w:val="28"/>
          <w:szCs w:val="28"/>
          <w:rtl/>
          <w:lang w:eastAsia="ar-SA"/>
        </w:rPr>
      </w:pPr>
    </w:p>
    <w:p w:rsidR="00E17C30" w:rsidRDefault="00E17C30" w:rsidP="00E17C30">
      <w:pPr>
        <w:pStyle w:val="ListParagraph"/>
        <w:bidi/>
        <w:spacing w:before="240" w:after="240" w:line="360" w:lineRule="auto"/>
        <w:ind w:left="1080"/>
        <w:jc w:val="lowKashida"/>
        <w:rPr>
          <w:color w:val="000000" w:themeColor="text1"/>
          <w:sz w:val="28"/>
          <w:szCs w:val="28"/>
          <w:rtl/>
          <w:lang w:eastAsia="ar-SA"/>
        </w:rPr>
      </w:pPr>
    </w:p>
    <w:p w:rsidR="00E17C30" w:rsidRDefault="00E17C30" w:rsidP="00E17C30">
      <w:pPr>
        <w:pStyle w:val="ListParagraph"/>
        <w:bidi/>
        <w:spacing w:before="240" w:after="240" w:line="360" w:lineRule="auto"/>
        <w:ind w:left="1080"/>
        <w:jc w:val="lowKashida"/>
        <w:rPr>
          <w:color w:val="000000" w:themeColor="text1"/>
          <w:sz w:val="28"/>
          <w:szCs w:val="28"/>
          <w:rtl/>
          <w:lang w:eastAsia="ar-SA"/>
        </w:rPr>
      </w:pPr>
    </w:p>
    <w:p w:rsidR="00E17C30" w:rsidRDefault="00E17C30" w:rsidP="00E17C30">
      <w:pPr>
        <w:pStyle w:val="ListParagraph"/>
        <w:bidi/>
        <w:spacing w:before="240" w:after="240" w:line="360" w:lineRule="auto"/>
        <w:ind w:left="1080"/>
        <w:jc w:val="lowKashida"/>
        <w:rPr>
          <w:color w:val="000000" w:themeColor="text1"/>
          <w:sz w:val="28"/>
          <w:szCs w:val="28"/>
          <w:rtl/>
          <w:lang w:eastAsia="ar-SA"/>
        </w:rPr>
      </w:pPr>
    </w:p>
    <w:p w:rsidR="00E17C30" w:rsidRDefault="00E17C30" w:rsidP="00E17C30">
      <w:pPr>
        <w:pStyle w:val="ListParagraph"/>
        <w:bidi/>
        <w:spacing w:before="240" w:after="240" w:line="360" w:lineRule="auto"/>
        <w:ind w:left="1080"/>
        <w:jc w:val="lowKashida"/>
        <w:rPr>
          <w:color w:val="000000" w:themeColor="text1"/>
          <w:sz w:val="28"/>
          <w:szCs w:val="28"/>
          <w:rtl/>
          <w:lang w:eastAsia="ar-SA"/>
        </w:rPr>
      </w:pPr>
    </w:p>
    <w:p w:rsidR="00E17C30" w:rsidRDefault="00E17C30" w:rsidP="00E17C30">
      <w:pPr>
        <w:pStyle w:val="ListParagraph"/>
        <w:bidi/>
        <w:spacing w:before="240" w:after="240" w:line="360" w:lineRule="auto"/>
        <w:ind w:left="1080"/>
        <w:jc w:val="lowKashida"/>
        <w:rPr>
          <w:color w:val="000000" w:themeColor="text1"/>
          <w:sz w:val="28"/>
          <w:szCs w:val="28"/>
          <w:rtl/>
          <w:lang w:eastAsia="ar-SA"/>
        </w:rPr>
      </w:pPr>
    </w:p>
    <w:p w:rsidR="00E17C30" w:rsidRPr="00FB11F5" w:rsidRDefault="00E17C30" w:rsidP="00E17C30">
      <w:pPr>
        <w:pStyle w:val="ListParagraph"/>
        <w:bidi/>
        <w:spacing w:before="240" w:after="240" w:line="360" w:lineRule="auto"/>
        <w:ind w:left="1080"/>
        <w:jc w:val="lowKashida"/>
        <w:rPr>
          <w:color w:val="000000" w:themeColor="text1"/>
          <w:sz w:val="28"/>
          <w:szCs w:val="28"/>
          <w:rtl/>
          <w:lang w:eastAsia="ar-SA"/>
        </w:rPr>
      </w:pPr>
    </w:p>
    <w:p w:rsidR="000436D7" w:rsidRPr="003677FF" w:rsidRDefault="000436D7" w:rsidP="00856321">
      <w:pPr>
        <w:tabs>
          <w:tab w:val="num" w:pos="386"/>
        </w:tabs>
        <w:bidi/>
        <w:spacing w:after="0"/>
        <w:ind w:hanging="788"/>
        <w:rPr>
          <w:rFonts w:ascii="Arial" w:eastAsia="Times New Roman" w:hAnsi="Arial" w:cs="Arabic Transparent"/>
          <w:b/>
          <w:bCs/>
          <w:color w:val="000000"/>
          <w:sz w:val="36"/>
          <w:szCs w:val="32"/>
          <w:rtl/>
          <w:lang w:eastAsia="ar-SA"/>
        </w:rPr>
      </w:pPr>
      <w:r w:rsidRPr="003677FF">
        <w:rPr>
          <w:rFonts w:ascii="Arial" w:eastAsia="Times New Roman" w:hAnsi="Arial" w:cs="Arabic Transparent"/>
          <w:b/>
          <w:bCs/>
          <w:color w:val="000000"/>
          <w:sz w:val="36"/>
          <w:szCs w:val="32"/>
          <w:rtl/>
          <w:lang w:eastAsia="ar-SA"/>
        </w:rPr>
        <w:lastRenderedPageBreak/>
        <w:t xml:space="preserve">التَّوصيات والمقترحات </w:t>
      </w:r>
    </w:p>
    <w:p w:rsidR="000436D7" w:rsidRPr="0067779F" w:rsidRDefault="000436D7" w:rsidP="003677FF">
      <w:pPr>
        <w:autoSpaceDE w:val="0"/>
        <w:autoSpaceDN w:val="0"/>
        <w:bidi/>
        <w:adjustRightInd w:val="0"/>
        <w:spacing w:before="240" w:after="240" w:line="360" w:lineRule="auto"/>
        <w:ind w:left="-788"/>
        <w:jc w:val="lowKashida"/>
        <w:rPr>
          <w:rFonts w:ascii="Arial" w:eastAsia="Times New Roman" w:hAnsi="Arial" w:cs="Arabic Transparent"/>
          <w:color w:val="000000"/>
          <w:sz w:val="28"/>
          <w:szCs w:val="28"/>
          <w:lang w:eastAsia="ar-SA"/>
        </w:rPr>
      </w:pPr>
      <w:r w:rsidRPr="0067779F">
        <w:rPr>
          <w:rFonts w:ascii="Arial" w:eastAsia="Times New Roman" w:hAnsi="Arial" w:cs="Arabic Transparent"/>
          <w:color w:val="000000"/>
          <w:sz w:val="28"/>
          <w:szCs w:val="28"/>
          <w:rtl/>
          <w:lang w:eastAsia="ar-SA"/>
        </w:rPr>
        <w:t>بناء</w:t>
      </w:r>
      <w:r w:rsidR="0072252C"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على نتائج الدِّراسة</w:t>
      </w:r>
      <w:r w:rsidR="0027044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فإن</w:t>
      </w:r>
      <w:r w:rsidR="0027044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بالإمكان عرض مجموعة من المقترحات والتَّوصيات</w:t>
      </w:r>
      <w:r w:rsidR="0027044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والتي من الممكن </w:t>
      </w:r>
      <w:r w:rsidR="0027044A" w:rsidRPr="0067779F">
        <w:rPr>
          <w:rFonts w:ascii="Arial" w:eastAsia="Times New Roman" w:hAnsi="Arial" w:cs="Arabic Transparent"/>
          <w:color w:val="000000"/>
          <w:sz w:val="28"/>
          <w:szCs w:val="28"/>
          <w:rtl/>
          <w:lang w:eastAsia="ar-SA"/>
        </w:rPr>
        <w:t>-إ</w:t>
      </w:r>
      <w:r w:rsidRPr="0067779F">
        <w:rPr>
          <w:rFonts w:ascii="Arial" w:eastAsia="Times New Roman" w:hAnsi="Arial" w:cs="Arabic Transparent"/>
          <w:color w:val="000000"/>
          <w:sz w:val="28"/>
          <w:szCs w:val="28"/>
          <w:rtl/>
          <w:lang w:eastAsia="ar-SA"/>
        </w:rPr>
        <w:t>ذا تم</w:t>
      </w:r>
      <w:r w:rsidR="0027044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الأخذ بها</w:t>
      </w:r>
      <w:r w:rsidR="0027044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زيادة نسبة مشاركة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الأُردنيَّة في الحياة السِّياسيَّة</w:t>
      </w:r>
      <w:r w:rsidR="0027044A" w:rsidRPr="0067779F">
        <w:rPr>
          <w:rFonts w:ascii="Arial" w:eastAsia="Times New Roman" w:hAnsi="Arial" w:cs="Arabic Transparent"/>
          <w:color w:val="000000"/>
          <w:sz w:val="28"/>
          <w:szCs w:val="28"/>
          <w:rtl/>
          <w:lang w:eastAsia="ar-SA"/>
        </w:rPr>
        <w:t>،</w:t>
      </w:r>
      <w:r w:rsidRPr="0067779F">
        <w:rPr>
          <w:rFonts w:ascii="Arial" w:eastAsia="Times New Roman" w:hAnsi="Arial" w:cs="Arabic Transparent"/>
          <w:color w:val="000000"/>
          <w:sz w:val="28"/>
          <w:szCs w:val="28"/>
          <w:rtl/>
          <w:lang w:eastAsia="ar-SA"/>
        </w:rPr>
        <w:t xml:space="preserve"> وهي: </w:t>
      </w:r>
    </w:p>
    <w:p w:rsidR="000436D7" w:rsidRPr="00E17C30" w:rsidRDefault="0B2F75BC" w:rsidP="008D77B3">
      <w:pPr>
        <w:pStyle w:val="ListParagraph"/>
        <w:numPr>
          <w:ilvl w:val="0"/>
          <w:numId w:val="21"/>
        </w:numPr>
        <w:tabs>
          <w:tab w:val="right" w:pos="202"/>
        </w:tabs>
        <w:bidi/>
        <w:spacing w:after="160" w:line="360" w:lineRule="auto"/>
        <w:ind w:left="20"/>
        <w:jc w:val="both"/>
        <w:rPr>
          <w:color w:val="000000"/>
          <w:sz w:val="28"/>
          <w:szCs w:val="28"/>
          <w:lang w:eastAsia="ar-SA"/>
        </w:rPr>
      </w:pPr>
      <w:r w:rsidRPr="0B2F75BC">
        <w:rPr>
          <w:rFonts w:ascii="Arial" w:eastAsia="Times New Roman" w:hAnsi="Arial" w:cs="Arabic Transparent"/>
          <w:color w:val="000000" w:themeColor="text1"/>
          <w:sz w:val="28"/>
          <w:szCs w:val="28"/>
          <w:rtl/>
          <w:lang w:eastAsia="ar-SA"/>
        </w:rPr>
        <w:t>تسليط الضَّوء على دور المرأة السِّياسيِّ ومدى مشاركتها في الحياة السِّياسيَّة، ومشاركتها في الجمعيَّات والأحزاب السِّياسيَّة وفي مراكز صنع القرار وغيرها من المواقع القياديَّة.</w:t>
      </w:r>
    </w:p>
    <w:p w:rsidR="00E17C30" w:rsidRPr="00747768" w:rsidRDefault="00E17C30" w:rsidP="00E17C30">
      <w:pPr>
        <w:pStyle w:val="ListParagraph"/>
        <w:tabs>
          <w:tab w:val="right" w:pos="202"/>
        </w:tabs>
        <w:bidi/>
        <w:spacing w:after="160" w:line="360" w:lineRule="auto"/>
        <w:ind w:left="20"/>
        <w:jc w:val="both"/>
        <w:rPr>
          <w:color w:val="000000"/>
          <w:sz w:val="10"/>
          <w:szCs w:val="10"/>
          <w:lang w:eastAsia="ar-SA"/>
        </w:rPr>
      </w:pPr>
    </w:p>
    <w:p w:rsidR="000436D7" w:rsidRPr="00747768" w:rsidRDefault="0B2F75BC" w:rsidP="008D77B3">
      <w:pPr>
        <w:pStyle w:val="ListParagraph"/>
        <w:numPr>
          <w:ilvl w:val="0"/>
          <w:numId w:val="21"/>
        </w:numPr>
        <w:tabs>
          <w:tab w:val="right" w:pos="202"/>
        </w:tabs>
        <w:bidi/>
        <w:spacing w:after="160" w:line="360" w:lineRule="auto"/>
        <w:ind w:left="20"/>
        <w:jc w:val="both"/>
        <w:rPr>
          <w:color w:val="000000"/>
          <w:sz w:val="28"/>
          <w:szCs w:val="28"/>
          <w:lang w:eastAsia="ar-SA"/>
        </w:rPr>
      </w:pPr>
      <w:r w:rsidRPr="0B2F75BC">
        <w:rPr>
          <w:rFonts w:ascii="Arial" w:eastAsia="Times New Roman" w:hAnsi="Arial" w:cs="Arabic Transparent"/>
          <w:color w:val="000000" w:themeColor="text1"/>
          <w:sz w:val="28"/>
          <w:szCs w:val="28"/>
          <w:rtl/>
          <w:lang w:eastAsia="ar-SA"/>
        </w:rPr>
        <w:t>تسليط الضَّوء على مشاركة المرأة في النَّدوات والمؤتمرات، على المستويين المحلِّيِّ والعربيِّ الدَّوليِّ.</w:t>
      </w:r>
    </w:p>
    <w:p w:rsidR="00747768" w:rsidRPr="00747768" w:rsidRDefault="00747768" w:rsidP="00747768">
      <w:pPr>
        <w:pStyle w:val="ListParagraph"/>
        <w:jc w:val="right"/>
        <w:rPr>
          <w:rFonts w:hint="cs"/>
          <w:color w:val="000000"/>
          <w:sz w:val="4"/>
          <w:szCs w:val="4"/>
          <w:rtl/>
          <w:lang w:eastAsia="ar-SA"/>
        </w:rPr>
      </w:pPr>
    </w:p>
    <w:p w:rsidR="00747768" w:rsidRPr="00747768" w:rsidRDefault="00747768" w:rsidP="00747768">
      <w:pPr>
        <w:pStyle w:val="ListParagraph"/>
        <w:tabs>
          <w:tab w:val="right" w:pos="202"/>
        </w:tabs>
        <w:bidi/>
        <w:spacing w:after="160" w:line="360" w:lineRule="auto"/>
        <w:ind w:left="20"/>
        <w:jc w:val="both"/>
        <w:rPr>
          <w:color w:val="000000"/>
          <w:sz w:val="4"/>
          <w:szCs w:val="4"/>
          <w:lang w:eastAsia="ar-SA"/>
        </w:rPr>
      </w:pPr>
    </w:p>
    <w:p w:rsidR="000436D7" w:rsidRPr="00747768" w:rsidRDefault="0B2F75BC" w:rsidP="008D77B3">
      <w:pPr>
        <w:pStyle w:val="ListParagraph"/>
        <w:numPr>
          <w:ilvl w:val="0"/>
          <w:numId w:val="21"/>
        </w:numPr>
        <w:tabs>
          <w:tab w:val="right" w:pos="202"/>
        </w:tabs>
        <w:bidi/>
        <w:spacing w:after="160" w:line="360" w:lineRule="auto"/>
        <w:ind w:left="20"/>
        <w:jc w:val="both"/>
        <w:rPr>
          <w:color w:val="000000"/>
          <w:sz w:val="28"/>
          <w:szCs w:val="28"/>
          <w:lang w:eastAsia="ar-SA"/>
        </w:rPr>
      </w:pPr>
      <w:r w:rsidRPr="0B2F75BC">
        <w:rPr>
          <w:rFonts w:ascii="Arial" w:eastAsia="Times New Roman" w:hAnsi="Arial" w:cs="Arabic Transparent"/>
          <w:color w:val="000000" w:themeColor="text1"/>
          <w:sz w:val="28"/>
          <w:szCs w:val="28"/>
          <w:rtl/>
          <w:lang w:eastAsia="ar-SA"/>
        </w:rPr>
        <w:t>تسليط الضَّوء على دور المرأة الإيجابيِّ في تأسيس الجمعيَّات النِّسائيَّة في الأُردنِّ، وقد أخذت على عاتقها دورًا هامًّا في تقديم الخدمات التَّعليميَّة والصِّحِّيَّة والمساعدات للأسر الفقيرة.</w:t>
      </w:r>
    </w:p>
    <w:p w:rsidR="00747768" w:rsidRPr="00747768" w:rsidRDefault="00747768" w:rsidP="00747768">
      <w:pPr>
        <w:pStyle w:val="ListParagraph"/>
        <w:tabs>
          <w:tab w:val="right" w:pos="202"/>
        </w:tabs>
        <w:bidi/>
        <w:spacing w:after="160" w:line="360" w:lineRule="auto"/>
        <w:ind w:left="20"/>
        <w:jc w:val="both"/>
        <w:rPr>
          <w:color w:val="000000"/>
          <w:sz w:val="4"/>
          <w:szCs w:val="4"/>
          <w:lang w:eastAsia="ar-SA"/>
        </w:rPr>
      </w:pPr>
    </w:p>
    <w:p w:rsidR="000436D7" w:rsidRPr="00747768" w:rsidRDefault="0B2F75BC" w:rsidP="008D77B3">
      <w:pPr>
        <w:pStyle w:val="ListParagraph"/>
        <w:numPr>
          <w:ilvl w:val="0"/>
          <w:numId w:val="21"/>
        </w:numPr>
        <w:tabs>
          <w:tab w:val="right" w:pos="202"/>
        </w:tabs>
        <w:bidi/>
        <w:spacing w:after="160" w:line="360" w:lineRule="auto"/>
        <w:ind w:left="20"/>
        <w:jc w:val="both"/>
        <w:rPr>
          <w:color w:val="000000"/>
          <w:sz w:val="28"/>
          <w:szCs w:val="28"/>
          <w:lang w:eastAsia="ar-SA"/>
        </w:rPr>
      </w:pPr>
      <w:r w:rsidRPr="0B2F75BC">
        <w:rPr>
          <w:rFonts w:ascii="Arial" w:eastAsia="Times New Roman" w:hAnsi="Arial" w:cs="Arabic Transparent"/>
          <w:color w:val="000000" w:themeColor="text1"/>
          <w:sz w:val="28"/>
          <w:szCs w:val="28"/>
          <w:rtl/>
          <w:lang w:eastAsia="ar-SA"/>
        </w:rPr>
        <w:t>يجب على المرأة تنمية مهاراتها؛ كي تتمكَّن من ممارسة العمل السِّياسيِّ، من خلال تنمية قدراتها الذَّاتيَّة للتَّأثير على الآخرين، وممارسة حقِّها الدُّستوريِّ باعتباره واجبًا وطنيًّا، والمشاركة في العمليَّة الدِّيمقراطيَّة والانتخابيَّة ترشيحًا وانتخابًا، وهذا بدوره يعمِّق دورها في الممارسة الدِّيمقراطيَّة.</w:t>
      </w:r>
    </w:p>
    <w:p w:rsidR="00747768" w:rsidRPr="00747768" w:rsidRDefault="00747768" w:rsidP="00747768">
      <w:pPr>
        <w:pStyle w:val="ListParagraph"/>
        <w:rPr>
          <w:rFonts w:hint="cs"/>
          <w:color w:val="000000"/>
          <w:sz w:val="4"/>
          <w:szCs w:val="4"/>
          <w:rtl/>
          <w:lang w:eastAsia="ar-SA"/>
        </w:rPr>
      </w:pPr>
    </w:p>
    <w:p w:rsidR="00747768" w:rsidRPr="00747768" w:rsidRDefault="00747768" w:rsidP="00747768">
      <w:pPr>
        <w:pStyle w:val="ListParagraph"/>
        <w:tabs>
          <w:tab w:val="right" w:pos="202"/>
        </w:tabs>
        <w:bidi/>
        <w:spacing w:after="160" w:line="360" w:lineRule="auto"/>
        <w:ind w:left="20"/>
        <w:jc w:val="both"/>
        <w:rPr>
          <w:color w:val="000000"/>
          <w:sz w:val="4"/>
          <w:szCs w:val="4"/>
          <w:lang w:eastAsia="ar-SA"/>
        </w:rPr>
      </w:pPr>
    </w:p>
    <w:p w:rsidR="000436D7" w:rsidRPr="00747768" w:rsidRDefault="0B2F75BC" w:rsidP="008D77B3">
      <w:pPr>
        <w:pStyle w:val="ListParagraph"/>
        <w:numPr>
          <w:ilvl w:val="0"/>
          <w:numId w:val="21"/>
        </w:numPr>
        <w:shd w:val="clear" w:color="auto" w:fill="FFFFFF" w:themeFill="background1"/>
        <w:tabs>
          <w:tab w:val="right" w:pos="202"/>
        </w:tabs>
        <w:bidi/>
        <w:spacing w:after="75" w:line="360" w:lineRule="auto"/>
        <w:ind w:left="20" w:right="300"/>
        <w:jc w:val="both"/>
        <w:rPr>
          <w:color w:val="000000"/>
          <w:sz w:val="28"/>
          <w:szCs w:val="28"/>
          <w:lang w:eastAsia="ar-SA"/>
        </w:rPr>
      </w:pPr>
      <w:r w:rsidRPr="0B2F75BC">
        <w:rPr>
          <w:rFonts w:ascii="Arial" w:eastAsia="Times New Roman" w:hAnsi="Arial" w:cs="Arabic Transparent"/>
          <w:color w:val="000000" w:themeColor="text1"/>
          <w:sz w:val="28"/>
          <w:szCs w:val="28"/>
          <w:rtl/>
          <w:lang w:eastAsia="ar-SA"/>
        </w:rPr>
        <w:t>تعديل التَّشريعات الدَّوليَّة المتناقضة مع المعاهدات الدَّوليَّة، فى ضوء المساواة بين الجنسين فى كافَّة المجالات، والتَّأكيد على النُّصوص الخاصَّة بالكوتا أو تمكين المرأة سياسيًّا.</w:t>
      </w:r>
    </w:p>
    <w:p w:rsidR="00747768" w:rsidRPr="00747768" w:rsidRDefault="00747768" w:rsidP="00747768">
      <w:pPr>
        <w:pStyle w:val="ListParagraph"/>
        <w:shd w:val="clear" w:color="auto" w:fill="FFFFFF" w:themeFill="background1"/>
        <w:tabs>
          <w:tab w:val="right" w:pos="202"/>
        </w:tabs>
        <w:bidi/>
        <w:spacing w:after="75" w:line="360" w:lineRule="auto"/>
        <w:ind w:left="20" w:right="300"/>
        <w:jc w:val="both"/>
        <w:rPr>
          <w:color w:val="000000"/>
          <w:sz w:val="4"/>
          <w:szCs w:val="4"/>
          <w:lang w:eastAsia="ar-SA"/>
        </w:rPr>
      </w:pPr>
    </w:p>
    <w:p w:rsidR="00747768" w:rsidRPr="00747768" w:rsidRDefault="0B2F75BC" w:rsidP="00747768">
      <w:pPr>
        <w:pStyle w:val="ListParagraph"/>
        <w:numPr>
          <w:ilvl w:val="0"/>
          <w:numId w:val="21"/>
        </w:numPr>
        <w:tabs>
          <w:tab w:val="right" w:pos="112"/>
          <w:tab w:val="right" w:pos="202"/>
          <w:tab w:val="right" w:pos="292"/>
        </w:tabs>
        <w:bidi/>
        <w:spacing w:after="160" w:line="360" w:lineRule="auto"/>
        <w:ind w:left="20"/>
        <w:jc w:val="both"/>
        <w:rPr>
          <w:rFonts w:hint="cs"/>
          <w:color w:val="000000"/>
          <w:sz w:val="28"/>
          <w:szCs w:val="28"/>
          <w:rtl/>
          <w:lang w:eastAsia="ar-SA"/>
        </w:rPr>
      </w:pPr>
      <w:r w:rsidRPr="0B2F75BC">
        <w:rPr>
          <w:rFonts w:ascii="Arial" w:eastAsia="Times New Roman" w:hAnsi="Arial" w:cs="Arabic Transparent"/>
          <w:color w:val="000000" w:themeColor="text1"/>
          <w:sz w:val="28"/>
          <w:szCs w:val="28"/>
          <w:rtl/>
          <w:lang w:eastAsia="ar-SA"/>
        </w:rPr>
        <w:t>المحافظة على التَّمثيل النِّسبيِّ للمرأة في البرلمان والمجالس البلديَّة، وزيادة حصص التَّمثيل النِّسبيِّ ليحقِّق العدالة على مستوى محافظات أو أقاليم الدَّولة، وإعادة النَّظر في قوانين الأحزاب السِّياسيَّة ومنظَّمات المجتمع المدنيِّ لتطويرها وتفعيل دورها في المشاركة السِّياسيَّة، بما يعزِّز من دور المرأة على الأصعدة كافَّة، وفي شتَّى المجالات والهيئات والدَّوائر.</w:t>
      </w:r>
    </w:p>
    <w:p w:rsidR="00747768" w:rsidRPr="00747768" w:rsidRDefault="00747768" w:rsidP="00747768">
      <w:pPr>
        <w:pStyle w:val="ListParagraph"/>
        <w:tabs>
          <w:tab w:val="right" w:pos="112"/>
          <w:tab w:val="right" w:pos="202"/>
          <w:tab w:val="right" w:pos="292"/>
        </w:tabs>
        <w:bidi/>
        <w:spacing w:after="160" w:line="360" w:lineRule="auto"/>
        <w:ind w:left="20"/>
        <w:jc w:val="both"/>
        <w:rPr>
          <w:color w:val="000000"/>
          <w:sz w:val="4"/>
          <w:szCs w:val="4"/>
          <w:lang w:eastAsia="ar-SA"/>
        </w:rPr>
      </w:pPr>
    </w:p>
    <w:p w:rsidR="000436D7" w:rsidRPr="0067779F" w:rsidRDefault="0B2F75BC" w:rsidP="008D77B3">
      <w:pPr>
        <w:pStyle w:val="ListParagraph"/>
        <w:numPr>
          <w:ilvl w:val="0"/>
          <w:numId w:val="21"/>
        </w:numPr>
        <w:tabs>
          <w:tab w:val="right" w:pos="202"/>
          <w:tab w:val="right" w:pos="292"/>
        </w:tabs>
        <w:bidi/>
        <w:spacing w:after="160" w:line="360" w:lineRule="auto"/>
        <w:ind w:left="20"/>
        <w:jc w:val="both"/>
        <w:rPr>
          <w:color w:val="000000"/>
          <w:sz w:val="28"/>
          <w:szCs w:val="28"/>
          <w:lang w:eastAsia="ar-SA"/>
        </w:rPr>
      </w:pPr>
      <w:r w:rsidRPr="0B2F75BC">
        <w:rPr>
          <w:rFonts w:ascii="Arial" w:eastAsia="Times New Roman" w:hAnsi="Arial" w:cs="Arabic Transparent"/>
          <w:color w:val="000000" w:themeColor="text1"/>
          <w:sz w:val="28"/>
          <w:szCs w:val="28"/>
          <w:rtl/>
          <w:lang w:eastAsia="ar-SA"/>
        </w:rPr>
        <w:t>العمل على التَّنشئة في الأُسرة والمدرسة، والسَّعيُ لتغيير الانطباع الاجتماعيِّ السَّائد تجاه المرأة، عن طريق حملات للتَّوعية تقوم بها المنظَّمات النِّسائيَّة المختلفة ووسائل الإعلام، بهدف تشجيع النِّساء والرِّجال على انتخاب النِّساء، وشرح أهمِّيَّة مشاركة المرأة في مواقع اتِّخاذ القرار.</w:t>
      </w:r>
    </w:p>
    <w:p w:rsidR="002477BC" w:rsidRPr="0067779F" w:rsidRDefault="002477BC" w:rsidP="002477BC">
      <w:pPr>
        <w:tabs>
          <w:tab w:val="num" w:pos="386"/>
        </w:tabs>
        <w:bidi/>
        <w:spacing w:after="0" w:line="360" w:lineRule="auto"/>
        <w:rPr>
          <w:rFonts w:ascii="Arial" w:eastAsia="Times New Roman" w:hAnsi="Arial" w:cs="Arabic Transparent"/>
          <w:color w:val="000000"/>
          <w:sz w:val="28"/>
          <w:szCs w:val="28"/>
          <w:rtl/>
          <w:lang w:eastAsia="ar-SA"/>
        </w:rPr>
      </w:pPr>
    </w:p>
    <w:p w:rsidR="000436D7" w:rsidRDefault="000436D7" w:rsidP="000436D7">
      <w:pPr>
        <w:tabs>
          <w:tab w:val="num" w:pos="386"/>
        </w:tabs>
        <w:bidi/>
        <w:spacing w:after="0" w:line="360" w:lineRule="auto"/>
        <w:rPr>
          <w:rFonts w:ascii="Arial" w:eastAsia="Times New Roman" w:hAnsi="Arial" w:cs="Arabic Transparent"/>
          <w:color w:val="000000"/>
          <w:sz w:val="28"/>
          <w:szCs w:val="28"/>
          <w:rtl/>
          <w:lang w:eastAsia="ar-SA"/>
        </w:rPr>
      </w:pPr>
    </w:p>
    <w:p w:rsidR="008D77B3" w:rsidRDefault="008D77B3" w:rsidP="008D77B3">
      <w:pPr>
        <w:tabs>
          <w:tab w:val="num" w:pos="386"/>
        </w:tabs>
        <w:bidi/>
        <w:spacing w:after="0" w:line="360" w:lineRule="auto"/>
        <w:rPr>
          <w:rFonts w:ascii="Arial" w:eastAsia="Times New Roman" w:hAnsi="Arial" w:cs="Arabic Transparent"/>
          <w:color w:val="000000"/>
          <w:sz w:val="28"/>
          <w:szCs w:val="28"/>
          <w:rtl/>
          <w:lang w:eastAsia="ar-SA"/>
        </w:rPr>
      </w:pPr>
    </w:p>
    <w:p w:rsidR="008D77B3" w:rsidRDefault="008D77B3" w:rsidP="008D77B3">
      <w:pPr>
        <w:tabs>
          <w:tab w:val="num" w:pos="386"/>
        </w:tabs>
        <w:bidi/>
        <w:spacing w:after="0" w:line="360" w:lineRule="auto"/>
        <w:rPr>
          <w:rFonts w:ascii="Arial" w:eastAsia="Times New Roman" w:hAnsi="Arial" w:cs="Arabic Transparent"/>
          <w:color w:val="000000"/>
          <w:sz w:val="28"/>
          <w:szCs w:val="28"/>
          <w:rtl/>
          <w:lang w:eastAsia="ar-SA"/>
        </w:rPr>
      </w:pPr>
    </w:p>
    <w:p w:rsidR="008D77B3" w:rsidRDefault="008D77B3" w:rsidP="008D77B3">
      <w:pPr>
        <w:tabs>
          <w:tab w:val="num" w:pos="386"/>
        </w:tabs>
        <w:bidi/>
        <w:spacing w:after="0" w:line="360" w:lineRule="auto"/>
        <w:rPr>
          <w:rFonts w:ascii="Arial" w:eastAsia="Times New Roman" w:hAnsi="Arial" w:cs="Arabic Transparent"/>
          <w:color w:val="000000"/>
          <w:sz w:val="28"/>
          <w:szCs w:val="28"/>
          <w:rtl/>
          <w:lang w:eastAsia="ar-SA"/>
        </w:rPr>
      </w:pPr>
    </w:p>
    <w:p w:rsidR="00E17C30" w:rsidRDefault="00E17C30" w:rsidP="00E17C30">
      <w:pPr>
        <w:tabs>
          <w:tab w:val="num" w:pos="386"/>
        </w:tabs>
        <w:bidi/>
        <w:spacing w:after="0" w:line="360" w:lineRule="auto"/>
        <w:rPr>
          <w:rFonts w:ascii="Arial" w:eastAsia="Times New Roman" w:hAnsi="Arial" w:cs="Arabic Transparent"/>
          <w:color w:val="000000"/>
          <w:sz w:val="28"/>
          <w:szCs w:val="28"/>
          <w:rtl/>
          <w:lang w:eastAsia="ar-SA"/>
        </w:rPr>
      </w:pPr>
    </w:p>
    <w:p w:rsidR="008D77B3" w:rsidRDefault="008D77B3" w:rsidP="008D77B3">
      <w:pPr>
        <w:tabs>
          <w:tab w:val="num" w:pos="386"/>
        </w:tabs>
        <w:bidi/>
        <w:spacing w:after="0" w:line="360" w:lineRule="auto"/>
        <w:rPr>
          <w:rFonts w:ascii="Arial" w:eastAsia="Times New Roman" w:hAnsi="Arial" w:cs="Arabic Transparent"/>
          <w:color w:val="000000"/>
          <w:sz w:val="28"/>
          <w:szCs w:val="28"/>
          <w:rtl/>
          <w:lang w:eastAsia="ar-SA"/>
        </w:rPr>
      </w:pPr>
    </w:p>
    <w:p w:rsidR="008D77B3" w:rsidRPr="0067779F" w:rsidRDefault="008D77B3" w:rsidP="008D77B3">
      <w:pPr>
        <w:tabs>
          <w:tab w:val="num" w:pos="386"/>
        </w:tabs>
        <w:bidi/>
        <w:spacing w:after="0" w:line="360" w:lineRule="auto"/>
        <w:rPr>
          <w:rFonts w:ascii="Arial" w:eastAsia="Times New Roman" w:hAnsi="Arial" w:cs="Arabic Transparent"/>
          <w:color w:val="000000"/>
          <w:sz w:val="28"/>
          <w:szCs w:val="28"/>
          <w:rtl/>
          <w:lang w:eastAsia="ar-SA"/>
        </w:rPr>
      </w:pPr>
    </w:p>
    <w:p w:rsidR="000436D7" w:rsidRPr="003677FF" w:rsidRDefault="000436D7" w:rsidP="000436D7">
      <w:pPr>
        <w:tabs>
          <w:tab w:val="num" w:pos="386"/>
        </w:tabs>
        <w:bidi/>
        <w:spacing w:after="0" w:line="360" w:lineRule="auto"/>
        <w:rPr>
          <w:rFonts w:ascii="Arial" w:eastAsia="Times New Roman" w:hAnsi="Arial" w:cs="Arabic Transparent"/>
          <w:b/>
          <w:bCs/>
          <w:color w:val="000000"/>
          <w:sz w:val="36"/>
          <w:szCs w:val="32"/>
          <w:lang w:eastAsia="ar-SA"/>
        </w:rPr>
      </w:pPr>
      <w:r w:rsidRPr="003677FF">
        <w:rPr>
          <w:rFonts w:ascii="Arial" w:eastAsia="Times New Roman" w:hAnsi="Arial" w:cs="Arabic Transparent"/>
          <w:b/>
          <w:bCs/>
          <w:color w:val="000000"/>
          <w:sz w:val="36"/>
          <w:szCs w:val="32"/>
          <w:rtl/>
          <w:lang w:eastAsia="ar-SA"/>
        </w:rPr>
        <w:t>قائمة المراجع</w:t>
      </w:r>
    </w:p>
    <w:p w:rsidR="000436D7" w:rsidRPr="003677FF" w:rsidRDefault="000436D7" w:rsidP="000436D7">
      <w:pPr>
        <w:bidi/>
        <w:spacing w:after="0" w:line="360" w:lineRule="auto"/>
        <w:jc w:val="both"/>
        <w:rPr>
          <w:rFonts w:ascii="Arial" w:eastAsia="Times New Roman" w:hAnsi="Arial" w:cs="Arabic Transparent"/>
          <w:b/>
          <w:bCs/>
          <w:color w:val="000000"/>
          <w:sz w:val="36"/>
          <w:szCs w:val="32"/>
          <w:rtl/>
          <w:lang w:eastAsia="ar-SA"/>
        </w:rPr>
      </w:pPr>
      <w:r w:rsidRPr="003677FF">
        <w:rPr>
          <w:rFonts w:ascii="Arial" w:eastAsia="Times New Roman" w:hAnsi="Arial" w:cs="Arabic Transparent"/>
          <w:b/>
          <w:bCs/>
          <w:color w:val="000000"/>
          <w:sz w:val="36"/>
          <w:szCs w:val="32"/>
          <w:rtl/>
          <w:lang w:eastAsia="ar-SA"/>
        </w:rPr>
        <w:t>المراجع العربيَّة:</w:t>
      </w:r>
    </w:p>
    <w:p w:rsidR="000436D7" w:rsidRPr="00AE72B0" w:rsidRDefault="000436D7" w:rsidP="000436D7">
      <w:pPr>
        <w:bidi/>
        <w:spacing w:after="0" w:line="360" w:lineRule="auto"/>
        <w:jc w:val="both"/>
        <w:rPr>
          <w:rFonts w:ascii="Arial" w:eastAsia="Times New Roman" w:hAnsi="Arial" w:cs="Arabic Transparent"/>
          <w:color w:val="000000"/>
          <w:sz w:val="10"/>
          <w:szCs w:val="10"/>
          <w:rtl/>
          <w:lang w:eastAsia="ar-SA"/>
        </w:rPr>
      </w:pPr>
    </w:p>
    <w:p w:rsidR="000436D7" w:rsidRPr="0067779F" w:rsidRDefault="000436D7" w:rsidP="000436D7">
      <w:pPr>
        <w:tabs>
          <w:tab w:val="right" w:pos="9720"/>
        </w:tabs>
        <w:bidi/>
        <w:spacing w:after="240" w:line="480" w:lineRule="auto"/>
        <w:ind w:left="360" w:hanging="54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ابوحمود، موفق محمد (2018). </w:t>
      </w:r>
      <w:r w:rsidRPr="008D09F8">
        <w:rPr>
          <w:rFonts w:ascii="Arial" w:eastAsia="Times New Roman" w:hAnsi="Arial" w:cs="Arabic Transparent"/>
          <w:color w:val="000000"/>
          <w:sz w:val="28"/>
          <w:szCs w:val="28"/>
          <w:rtl/>
          <w:lang w:eastAsia="ar-SA"/>
        </w:rPr>
        <w:t xml:space="preserve">مشاركة </w:t>
      </w:r>
      <w:r w:rsidR="00833616" w:rsidRPr="008D09F8">
        <w:rPr>
          <w:rFonts w:ascii="Arial" w:eastAsia="Times New Roman" w:hAnsi="Arial" w:cs="Arabic Transparent"/>
          <w:color w:val="000000"/>
          <w:sz w:val="28"/>
          <w:szCs w:val="28"/>
          <w:rtl/>
          <w:lang w:eastAsia="ar-SA"/>
        </w:rPr>
        <w:t>المرأة</w:t>
      </w:r>
      <w:r w:rsidRPr="008D09F8">
        <w:rPr>
          <w:rFonts w:ascii="Arial" w:eastAsia="Times New Roman" w:hAnsi="Arial" w:cs="Arabic Transparent"/>
          <w:color w:val="000000"/>
          <w:sz w:val="28"/>
          <w:szCs w:val="28"/>
          <w:rtl/>
          <w:lang w:eastAsia="ar-SA"/>
        </w:rPr>
        <w:t xml:space="preserve"> الأُردنيَّة في الحياة السِّياسيَّة</w:t>
      </w:r>
      <w:r w:rsidRPr="0067779F">
        <w:rPr>
          <w:rFonts w:ascii="Arial" w:eastAsia="Times New Roman" w:hAnsi="Arial" w:cs="Arabic Transparent"/>
          <w:color w:val="000000"/>
          <w:sz w:val="28"/>
          <w:szCs w:val="28"/>
          <w:rtl/>
          <w:lang w:eastAsia="ar-SA"/>
        </w:rPr>
        <w:t xml:space="preserve">: </w:t>
      </w:r>
      <w:r w:rsidRPr="008D09F8">
        <w:rPr>
          <w:rFonts w:ascii="Arial" w:eastAsia="Times New Roman" w:hAnsi="Arial" w:cs="Arabic Transparent"/>
          <w:b/>
          <w:bCs/>
          <w:color w:val="000000"/>
          <w:sz w:val="28"/>
          <w:szCs w:val="28"/>
          <w:rtl/>
          <w:lang w:eastAsia="ar-SA"/>
        </w:rPr>
        <w:t>الثابت والمتغيِّر</w:t>
      </w:r>
      <w:r w:rsidRPr="0067779F">
        <w:rPr>
          <w:rFonts w:ascii="Arial" w:eastAsia="Times New Roman" w:hAnsi="Arial" w:cs="Arabic Transparent"/>
          <w:color w:val="000000"/>
          <w:sz w:val="28"/>
          <w:szCs w:val="28"/>
          <w:rtl/>
          <w:lang w:eastAsia="ar-SA"/>
        </w:rPr>
        <w:t>، المجلد: 41،  العدد: 473.</w:t>
      </w:r>
    </w:p>
    <w:p w:rsidR="000436D7" w:rsidRPr="0067779F" w:rsidRDefault="000436D7" w:rsidP="000436D7">
      <w:pPr>
        <w:tabs>
          <w:tab w:val="num" w:pos="1260"/>
        </w:tabs>
        <w:bidi/>
        <w:spacing w:after="240" w:line="480" w:lineRule="auto"/>
        <w:ind w:left="540" w:hanging="54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ابو غزالة، هيفاء، (2007)، </w:t>
      </w:r>
      <w:r w:rsidRPr="0012302F">
        <w:rPr>
          <w:rFonts w:ascii="Arial" w:eastAsia="Times New Roman" w:hAnsi="Arial" w:cs="Arabic Transparent"/>
          <w:b/>
          <w:bCs/>
          <w:color w:val="000000"/>
          <w:sz w:val="28"/>
          <w:szCs w:val="28"/>
          <w:rtl/>
          <w:lang w:eastAsia="ar-SA"/>
        </w:rPr>
        <w:t>دراسات برلمانية اقليمية</w:t>
      </w:r>
      <w:r w:rsidRPr="0067779F">
        <w:rPr>
          <w:rFonts w:ascii="Arial" w:eastAsia="Times New Roman" w:hAnsi="Arial" w:cs="Arabic Transparent"/>
          <w:color w:val="000000"/>
          <w:sz w:val="28"/>
          <w:szCs w:val="28"/>
          <w:rtl/>
          <w:lang w:eastAsia="ar-SA"/>
        </w:rPr>
        <w:t>. عمان: صندوق الأُمم المتَّحدة الانمائي للمرأة (اليونيفيم).</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بيبيرس، ايمان (2018). </w:t>
      </w:r>
      <w:r w:rsidRPr="00C560CB">
        <w:rPr>
          <w:rFonts w:ascii="Arial" w:eastAsia="Times New Roman" w:hAnsi="Arial" w:cs="Arabic Transparent"/>
          <w:b/>
          <w:bCs/>
          <w:color w:val="000000"/>
          <w:sz w:val="28"/>
          <w:szCs w:val="28"/>
          <w:rtl/>
          <w:lang w:eastAsia="ar-SA"/>
        </w:rPr>
        <w:t>المشاركة السِّياسيَّة للمرأة</w:t>
      </w:r>
      <w:r w:rsidRPr="0067779F">
        <w:rPr>
          <w:rFonts w:ascii="Arial" w:eastAsia="Times New Roman" w:hAnsi="Arial" w:cs="Arabic Transparent"/>
          <w:color w:val="000000"/>
          <w:sz w:val="28"/>
          <w:szCs w:val="28"/>
          <w:rtl/>
          <w:lang w:eastAsia="ar-SA"/>
        </w:rPr>
        <w:t xml:space="preserve"> - جمعيَّة النُّهوض وتنمية المجتمع، ص10.</w:t>
      </w:r>
    </w:p>
    <w:p w:rsidR="000436D7"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حليم، نادية (2013). </w:t>
      </w:r>
      <w:r w:rsidR="00833616" w:rsidRPr="001A78E5">
        <w:rPr>
          <w:rFonts w:ascii="Arial" w:eastAsia="Times New Roman" w:hAnsi="Arial" w:cs="Arabic Transparent"/>
          <w:b/>
          <w:bCs/>
          <w:color w:val="000000"/>
          <w:sz w:val="28"/>
          <w:szCs w:val="28"/>
          <w:rtl/>
          <w:lang w:eastAsia="ar-SA"/>
        </w:rPr>
        <w:t>المرأة</w:t>
      </w:r>
      <w:r w:rsidRPr="001A78E5">
        <w:rPr>
          <w:rFonts w:ascii="Arial" w:eastAsia="Times New Roman" w:hAnsi="Arial" w:cs="Arabic Transparent"/>
          <w:b/>
          <w:bCs/>
          <w:color w:val="000000"/>
          <w:sz w:val="28"/>
          <w:szCs w:val="28"/>
          <w:rtl/>
          <w:lang w:eastAsia="ar-SA"/>
        </w:rPr>
        <w:t xml:space="preserve"> العربيَّة والمشاركة السِّياسيَّة</w:t>
      </w:r>
      <w:r w:rsidRPr="0067779F">
        <w:rPr>
          <w:rFonts w:ascii="Arial" w:eastAsia="Times New Roman" w:hAnsi="Arial" w:cs="Arabic Transparent"/>
          <w:color w:val="000000"/>
          <w:sz w:val="28"/>
          <w:szCs w:val="28"/>
          <w:rtl/>
          <w:lang w:eastAsia="ar-SA"/>
        </w:rPr>
        <w:t>، المجلد: 50، العدد: 2.</w:t>
      </w:r>
    </w:p>
    <w:p w:rsidR="00D702C9" w:rsidRPr="0067779F" w:rsidRDefault="00D702C9" w:rsidP="00D702C9">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الحوات، علي (2011)، </w:t>
      </w:r>
      <w:r w:rsidRPr="00E002CF">
        <w:rPr>
          <w:rFonts w:ascii="Arial" w:eastAsia="Times New Roman" w:hAnsi="Arial" w:cs="Arabic Transparent"/>
          <w:b/>
          <w:bCs/>
          <w:color w:val="000000"/>
          <w:sz w:val="28"/>
          <w:szCs w:val="28"/>
          <w:rtl/>
          <w:lang w:eastAsia="ar-SA"/>
        </w:rPr>
        <w:t>النَّظرية الاجتماعيَّة: اتِّجاهات أساسيَّة</w:t>
      </w:r>
      <w:r w:rsidRPr="0067779F">
        <w:rPr>
          <w:rFonts w:ascii="Arial" w:eastAsia="Times New Roman" w:hAnsi="Arial" w:cs="Arabic Transparent"/>
          <w:color w:val="000000"/>
          <w:sz w:val="28"/>
          <w:szCs w:val="28"/>
          <w:rtl/>
          <w:lang w:eastAsia="ar-SA"/>
        </w:rPr>
        <w:t>، منشورات الجأ للطبا</w:t>
      </w:r>
      <w:r>
        <w:rPr>
          <w:rFonts w:ascii="Arial" w:eastAsia="Times New Roman" w:hAnsi="Arial" w:cs="Arabic Transparent"/>
          <w:color w:val="000000"/>
          <w:sz w:val="28"/>
          <w:szCs w:val="28"/>
          <w:rtl/>
          <w:lang w:eastAsia="ar-SA"/>
        </w:rPr>
        <w:t>عة والبحث العلمي، القاهرة، مصر.</w:t>
      </w:r>
    </w:p>
    <w:p w:rsidR="000436D7" w:rsidRPr="0067779F" w:rsidRDefault="000436D7" w:rsidP="000436D7">
      <w:pPr>
        <w:tabs>
          <w:tab w:val="right" w:pos="9720"/>
        </w:tabs>
        <w:bidi/>
        <w:spacing w:after="240" w:line="480" w:lineRule="auto"/>
        <w:ind w:left="-4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الخلايله، هشام. (2012). </w:t>
      </w:r>
      <w:r w:rsidRPr="00664CE0">
        <w:rPr>
          <w:rFonts w:ascii="Arial" w:eastAsia="Times New Roman" w:hAnsi="Arial" w:cs="Arabic Transparent"/>
          <w:b/>
          <w:bCs/>
          <w:color w:val="000000"/>
          <w:sz w:val="28"/>
          <w:szCs w:val="28"/>
          <w:rtl/>
          <w:lang w:eastAsia="ar-SA"/>
        </w:rPr>
        <w:t>اثر الإصلاح السِّياسي على عمليَّة المشاركة السِّياسيَّة في المملكة الأُردنيَّة الهاشمية 2012-1999</w:t>
      </w:r>
      <w:r w:rsidRPr="0067779F">
        <w:rPr>
          <w:rFonts w:ascii="Arial" w:eastAsia="Times New Roman" w:hAnsi="Arial" w:cs="Arabic Transparent"/>
          <w:color w:val="000000"/>
          <w:sz w:val="28"/>
          <w:szCs w:val="28"/>
          <w:rtl/>
          <w:lang w:eastAsia="ar-SA"/>
        </w:rPr>
        <w:t>، رسالة ماجستير غير منشورة، جامعة الشرق الاوسط.</w:t>
      </w:r>
    </w:p>
    <w:p w:rsidR="000436D7" w:rsidRPr="0067779F" w:rsidRDefault="000436D7" w:rsidP="000436D7">
      <w:pPr>
        <w:tabs>
          <w:tab w:val="right" w:pos="9720"/>
        </w:tabs>
        <w:bidi/>
        <w:spacing w:after="240" w:line="480" w:lineRule="auto"/>
        <w:ind w:left="270" w:hanging="27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الخوالد</w:t>
      </w:r>
      <w:r w:rsidR="00B46896">
        <w:rPr>
          <w:rFonts w:ascii="Arial" w:eastAsia="Times New Roman" w:hAnsi="Arial" w:cs="Arabic Transparent" w:hint="cs"/>
          <w:color w:val="000000"/>
          <w:sz w:val="28"/>
          <w:szCs w:val="28"/>
          <w:rtl/>
          <w:lang w:eastAsia="ar-SA"/>
        </w:rPr>
        <w:t>ة</w:t>
      </w:r>
      <w:r w:rsidRPr="0067779F">
        <w:rPr>
          <w:rFonts w:ascii="Arial" w:eastAsia="Times New Roman" w:hAnsi="Arial" w:cs="Arabic Transparent"/>
          <w:color w:val="000000"/>
          <w:sz w:val="28"/>
          <w:szCs w:val="28"/>
          <w:rtl/>
          <w:lang w:eastAsia="ar-SA"/>
        </w:rPr>
        <w:t xml:space="preserve">، صالح (2018). </w:t>
      </w:r>
      <w:r w:rsidRPr="000F5616">
        <w:rPr>
          <w:rFonts w:ascii="Arial" w:eastAsia="Times New Roman" w:hAnsi="Arial" w:cs="Arabic Transparent"/>
          <w:b/>
          <w:bCs/>
          <w:color w:val="000000"/>
          <w:sz w:val="28"/>
          <w:szCs w:val="28"/>
          <w:rtl/>
          <w:lang w:eastAsia="ar-SA"/>
        </w:rPr>
        <w:t xml:space="preserve">المشاركة السِّياسيَّة للمرأة الأُردنيَّة: مشاركة </w:t>
      </w:r>
      <w:r w:rsidR="00833616" w:rsidRPr="000F5616">
        <w:rPr>
          <w:rFonts w:ascii="Arial" w:eastAsia="Times New Roman" w:hAnsi="Arial" w:cs="Arabic Transparent"/>
          <w:b/>
          <w:bCs/>
          <w:color w:val="000000"/>
          <w:sz w:val="28"/>
          <w:szCs w:val="28"/>
          <w:rtl/>
          <w:lang w:eastAsia="ar-SA"/>
        </w:rPr>
        <w:t>المرأة</w:t>
      </w:r>
      <w:r w:rsidRPr="000F5616">
        <w:rPr>
          <w:rFonts w:ascii="Arial" w:eastAsia="Times New Roman" w:hAnsi="Arial" w:cs="Arabic Transparent"/>
          <w:b/>
          <w:bCs/>
          <w:color w:val="000000"/>
          <w:sz w:val="28"/>
          <w:szCs w:val="28"/>
          <w:rtl/>
          <w:lang w:eastAsia="ar-SA"/>
        </w:rPr>
        <w:t xml:space="preserve"> الأُردنيَّة في الانتخابات البلديَّة 2007-2013</w:t>
      </w:r>
      <w:r w:rsidRPr="0067779F">
        <w:rPr>
          <w:rFonts w:ascii="Arial" w:eastAsia="Times New Roman" w:hAnsi="Arial" w:cs="Arabic Transparent"/>
          <w:color w:val="000000"/>
          <w:sz w:val="28"/>
          <w:szCs w:val="28"/>
          <w:rtl/>
          <w:lang w:eastAsia="ar-SA"/>
        </w:rPr>
        <w:t>، المجلد: 46، العدد: 1.</w:t>
      </w:r>
    </w:p>
    <w:p w:rsidR="000436D7" w:rsidRPr="0067779F" w:rsidRDefault="000436D7" w:rsidP="000436D7">
      <w:pPr>
        <w:tabs>
          <w:tab w:val="right" w:pos="9720"/>
        </w:tabs>
        <w:bidi/>
        <w:spacing w:after="240" w:line="480" w:lineRule="auto"/>
        <w:ind w:left="270" w:hanging="27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دبابنه، عبير (2012). </w:t>
      </w:r>
      <w:r w:rsidRPr="00A36A1E">
        <w:rPr>
          <w:rFonts w:ascii="Arial" w:eastAsia="Times New Roman" w:hAnsi="Arial" w:cs="Arabic Transparent"/>
          <w:b/>
          <w:bCs/>
          <w:color w:val="000000"/>
          <w:sz w:val="28"/>
          <w:szCs w:val="28"/>
          <w:rtl/>
          <w:lang w:eastAsia="ar-SA"/>
        </w:rPr>
        <w:t>المشاركات السِّياسيَّة للمرأة الأُردنيَّة</w:t>
      </w:r>
      <w:r w:rsidRPr="0067779F">
        <w:rPr>
          <w:rFonts w:ascii="Arial" w:eastAsia="Times New Roman" w:hAnsi="Arial" w:cs="Arabic Transparent"/>
          <w:color w:val="000000"/>
          <w:sz w:val="28"/>
          <w:szCs w:val="28"/>
          <w:rtl/>
          <w:lang w:eastAsia="ar-SA"/>
        </w:rPr>
        <w:t>: الوضع التَّشريعي والتحديات الهيكلِّيَّة، المجلد:27، العدد: 2.</w:t>
      </w:r>
    </w:p>
    <w:p w:rsidR="000436D7" w:rsidRPr="0067779F" w:rsidRDefault="000436D7" w:rsidP="000436D7">
      <w:pPr>
        <w:tabs>
          <w:tab w:val="right" w:pos="990"/>
          <w:tab w:val="right" w:pos="9720"/>
        </w:tabs>
        <w:bidi/>
        <w:spacing w:after="240" w:line="480" w:lineRule="auto"/>
        <w:ind w:left="360" w:hanging="36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الرواشدة، علاء زهير (2016).</w:t>
      </w:r>
      <w:r w:rsidRPr="00A36A1E">
        <w:rPr>
          <w:rFonts w:ascii="Arial" w:eastAsia="Times New Roman" w:hAnsi="Arial" w:cs="Arabic Transparent"/>
          <w:b/>
          <w:bCs/>
          <w:color w:val="000000"/>
          <w:sz w:val="28"/>
          <w:szCs w:val="28"/>
          <w:rtl/>
          <w:lang w:eastAsia="ar-SA"/>
        </w:rPr>
        <w:t xml:space="preserve"> المُعيقات التي تحد من مشاركة </w:t>
      </w:r>
      <w:r w:rsidR="00833616" w:rsidRPr="00A36A1E">
        <w:rPr>
          <w:rFonts w:ascii="Arial" w:eastAsia="Times New Roman" w:hAnsi="Arial" w:cs="Arabic Transparent"/>
          <w:b/>
          <w:bCs/>
          <w:color w:val="000000"/>
          <w:sz w:val="28"/>
          <w:szCs w:val="28"/>
          <w:rtl/>
          <w:lang w:eastAsia="ar-SA"/>
        </w:rPr>
        <w:t>المرأة</w:t>
      </w:r>
      <w:r w:rsidRPr="00A36A1E">
        <w:rPr>
          <w:rFonts w:ascii="Arial" w:eastAsia="Times New Roman" w:hAnsi="Arial" w:cs="Arabic Transparent"/>
          <w:b/>
          <w:bCs/>
          <w:color w:val="000000"/>
          <w:sz w:val="28"/>
          <w:szCs w:val="28"/>
          <w:rtl/>
          <w:lang w:eastAsia="ar-SA"/>
        </w:rPr>
        <w:t xml:space="preserve"> الأُردنيَّة في الحياة السِّياسيَّة في ضوء بعض المتغيِّرات الاجتماعيَّة: دراسة ميدانية على عيِّنة من النِّساء الرائدات في اقليم الشمال</w:t>
      </w:r>
      <w:r w:rsidRPr="0067779F">
        <w:rPr>
          <w:rFonts w:ascii="Arial" w:eastAsia="Times New Roman" w:hAnsi="Arial" w:cs="Arabic Transparent"/>
          <w:color w:val="000000"/>
          <w:sz w:val="28"/>
          <w:szCs w:val="28"/>
          <w:rtl/>
          <w:lang w:eastAsia="ar-SA"/>
        </w:rPr>
        <w:t>، المجلد: 43.</w:t>
      </w:r>
    </w:p>
    <w:p w:rsidR="000436D7" w:rsidRPr="0067779F" w:rsidRDefault="000436D7" w:rsidP="000436D7">
      <w:pPr>
        <w:tabs>
          <w:tab w:val="right" w:pos="630"/>
          <w:tab w:val="right" w:pos="9720"/>
        </w:tabs>
        <w:bidi/>
        <w:spacing w:after="240" w:line="480" w:lineRule="auto"/>
        <w:ind w:left="360" w:hanging="360"/>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lastRenderedPageBreak/>
        <w:t xml:space="preserve">زهرة، د.عطا محمد (2009). </w:t>
      </w:r>
      <w:r w:rsidRPr="00A36A1E">
        <w:rPr>
          <w:rFonts w:ascii="Arial" w:eastAsia="Times New Roman" w:hAnsi="Arial" w:cs="Arabic Transparent"/>
          <w:b/>
          <w:bCs/>
          <w:color w:val="000000"/>
          <w:sz w:val="28"/>
          <w:szCs w:val="28"/>
          <w:rtl/>
          <w:lang w:eastAsia="ar-SA"/>
        </w:rPr>
        <w:t>النِّظام السِّياسي الأُردني</w:t>
      </w:r>
      <w:r w:rsidRPr="0067779F">
        <w:rPr>
          <w:rFonts w:ascii="Arial" w:eastAsia="Times New Roman" w:hAnsi="Arial" w:cs="Arabic Transparent"/>
          <w:color w:val="000000"/>
          <w:sz w:val="28"/>
          <w:szCs w:val="28"/>
          <w:rtl/>
          <w:lang w:eastAsia="ar-SA"/>
        </w:rPr>
        <w:t>، عمان، دار وائل للنشر والتوزيع.</w:t>
      </w:r>
    </w:p>
    <w:p w:rsidR="000436D7" w:rsidRPr="0067779F" w:rsidRDefault="000436D7" w:rsidP="00A36A1E">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سعدالدين، نادية (2005). مستقبل دور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الأُردنيَّة في ضوء التَّنمية السِّياسيَّة في ضوء السِّياسات المعلنة، </w:t>
      </w:r>
      <w:r w:rsidRPr="00A36A1E">
        <w:rPr>
          <w:rFonts w:ascii="Arial" w:eastAsia="Times New Roman" w:hAnsi="Arial" w:cs="Arabic Transparent"/>
          <w:b/>
          <w:bCs/>
          <w:color w:val="000000"/>
          <w:sz w:val="28"/>
          <w:szCs w:val="28"/>
          <w:rtl/>
          <w:lang w:eastAsia="ar-SA"/>
        </w:rPr>
        <w:t>المستقبل العربي</w:t>
      </w:r>
      <w:r w:rsidRPr="0067779F">
        <w:rPr>
          <w:rFonts w:ascii="Arial" w:eastAsia="Times New Roman" w:hAnsi="Arial" w:cs="Arabic Transparent"/>
          <w:color w:val="000000"/>
          <w:sz w:val="28"/>
          <w:szCs w:val="28"/>
          <w:rtl/>
          <w:lang w:eastAsia="ar-SA"/>
        </w:rPr>
        <w:t>، العدد 321</w:t>
      </w:r>
      <w:r w:rsidR="00A36A1E">
        <w:rPr>
          <w:rFonts w:ascii="Arial" w:eastAsia="Times New Roman" w:hAnsi="Arial" w:cs="Arabic Transparent" w:hint="cs"/>
          <w:color w:val="000000"/>
          <w:sz w:val="28"/>
          <w:szCs w:val="28"/>
          <w:rtl/>
          <w:lang w:eastAsia="ar-SA"/>
        </w:rPr>
        <w:t>.</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سعدالله، يسرى شع</w:t>
      </w:r>
      <w:r w:rsidR="00824DB5" w:rsidRPr="0067779F">
        <w:rPr>
          <w:rFonts w:ascii="Arial" w:eastAsia="Times New Roman" w:hAnsi="Arial" w:cs="Arabic Transparent"/>
          <w:color w:val="000000"/>
          <w:sz w:val="28"/>
          <w:szCs w:val="28"/>
          <w:rtl/>
          <w:lang w:eastAsia="ar-SA"/>
        </w:rPr>
        <w:t>بأنَّ</w:t>
      </w:r>
      <w:r w:rsidRPr="0067779F">
        <w:rPr>
          <w:rFonts w:ascii="Arial" w:eastAsia="Times New Roman" w:hAnsi="Arial" w:cs="Arabic Transparent"/>
          <w:color w:val="000000"/>
          <w:sz w:val="28"/>
          <w:szCs w:val="28"/>
          <w:rtl/>
          <w:lang w:eastAsia="ar-SA"/>
        </w:rPr>
        <w:t xml:space="preserve"> (2011). </w:t>
      </w:r>
      <w:r w:rsidRPr="00A36A1E">
        <w:rPr>
          <w:rFonts w:ascii="Arial" w:eastAsia="Times New Roman" w:hAnsi="Arial" w:cs="Arabic Transparent"/>
          <w:b/>
          <w:bCs/>
          <w:color w:val="000000"/>
          <w:sz w:val="28"/>
          <w:szCs w:val="28"/>
          <w:rtl/>
          <w:lang w:eastAsia="ar-SA"/>
        </w:rPr>
        <w:t xml:space="preserve">مقياس تمكين </w:t>
      </w:r>
      <w:r w:rsidR="00833616" w:rsidRPr="00A36A1E">
        <w:rPr>
          <w:rFonts w:ascii="Arial" w:eastAsia="Times New Roman" w:hAnsi="Arial" w:cs="Arabic Transparent"/>
          <w:b/>
          <w:bCs/>
          <w:color w:val="000000"/>
          <w:sz w:val="28"/>
          <w:szCs w:val="28"/>
          <w:rtl/>
          <w:lang w:eastAsia="ar-SA"/>
        </w:rPr>
        <w:t>المرأة</w:t>
      </w:r>
      <w:r w:rsidRPr="00A36A1E">
        <w:rPr>
          <w:rFonts w:ascii="Arial" w:eastAsia="Times New Roman" w:hAnsi="Arial" w:cs="Arabic Transparent"/>
          <w:b/>
          <w:bCs/>
          <w:color w:val="000000"/>
          <w:sz w:val="28"/>
          <w:szCs w:val="28"/>
          <w:rtl/>
          <w:lang w:eastAsia="ar-SA"/>
        </w:rPr>
        <w:t xml:space="preserve"> المعيلة</w:t>
      </w:r>
      <w:r w:rsidRPr="0067779F">
        <w:rPr>
          <w:rFonts w:ascii="Arial" w:eastAsia="Times New Roman" w:hAnsi="Arial" w:cs="Arabic Transparent"/>
          <w:color w:val="000000"/>
          <w:sz w:val="28"/>
          <w:szCs w:val="28"/>
          <w:rtl/>
          <w:lang w:eastAsia="ar-SA"/>
        </w:rPr>
        <w:t>،المجلد: 2، العدد: 30.</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شتيوي، موسى، وداغستاني، أمل، (1994). </w:t>
      </w:r>
      <w:r w:rsidR="00833616" w:rsidRPr="00A36A1E">
        <w:rPr>
          <w:rFonts w:ascii="Arial" w:eastAsia="Times New Roman" w:hAnsi="Arial" w:cs="Arabic Transparent"/>
          <w:b/>
          <w:bCs/>
          <w:color w:val="000000"/>
          <w:sz w:val="28"/>
          <w:szCs w:val="28"/>
          <w:rtl/>
          <w:lang w:eastAsia="ar-SA"/>
        </w:rPr>
        <w:t>المرأة</w:t>
      </w:r>
      <w:r w:rsidRPr="00A36A1E">
        <w:rPr>
          <w:rFonts w:ascii="Arial" w:eastAsia="Times New Roman" w:hAnsi="Arial" w:cs="Arabic Transparent"/>
          <w:b/>
          <w:bCs/>
          <w:color w:val="000000"/>
          <w:sz w:val="28"/>
          <w:szCs w:val="28"/>
          <w:rtl/>
          <w:lang w:eastAsia="ar-SA"/>
        </w:rPr>
        <w:t xml:space="preserve"> الأُردنيَّة والمشاركة السِّياسيَّة</w:t>
      </w:r>
      <w:r w:rsidRPr="0067779F">
        <w:rPr>
          <w:rFonts w:ascii="Arial" w:eastAsia="Times New Roman" w:hAnsi="Arial" w:cs="Arabic Transparent"/>
          <w:color w:val="000000"/>
          <w:sz w:val="28"/>
          <w:szCs w:val="28"/>
          <w:rtl/>
          <w:lang w:eastAsia="ar-SA"/>
        </w:rPr>
        <w:t>، عمان: مركز الدِّراسات الاستراتيجية، الجامعة الأُردنيَّة.</w:t>
      </w:r>
    </w:p>
    <w:p w:rsidR="000436D7"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الشرعة، محمد كنوش ونرمين يوسف غوانمة،(2011). " الكوتا النِّسائيَّة في النِّظام الانتخابي الأُردني: من وجهة نظر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الأُردنيَّة"، </w:t>
      </w:r>
      <w:r w:rsidRPr="003B1526">
        <w:rPr>
          <w:rFonts w:ascii="Arial" w:eastAsia="Times New Roman" w:hAnsi="Arial" w:cs="Arabic Transparent"/>
          <w:b/>
          <w:bCs/>
          <w:color w:val="000000"/>
          <w:sz w:val="28"/>
          <w:szCs w:val="28"/>
          <w:rtl/>
          <w:lang w:eastAsia="ar-SA"/>
        </w:rPr>
        <w:t>مجلة أبحاث اليرموك</w:t>
      </w:r>
      <w:r w:rsidRPr="0067779F">
        <w:rPr>
          <w:rFonts w:ascii="Arial" w:eastAsia="Times New Roman" w:hAnsi="Arial" w:cs="Arabic Transparent"/>
          <w:color w:val="000000"/>
          <w:sz w:val="28"/>
          <w:szCs w:val="28"/>
          <w:rtl/>
          <w:lang w:eastAsia="ar-SA"/>
        </w:rPr>
        <w:t>، المجلد: 27، العدد: 1.</w:t>
      </w:r>
    </w:p>
    <w:p w:rsidR="00D702C9" w:rsidRPr="0067779F" w:rsidRDefault="00D702C9" w:rsidP="00D702C9">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الشولي، احمد (2012)، المدارس النَّظرية في التَّحليل الطبقي،</w:t>
      </w:r>
      <w:r w:rsidRPr="00840FCC">
        <w:rPr>
          <w:rFonts w:ascii="Arial" w:eastAsia="Times New Roman" w:hAnsi="Arial" w:cs="Arabic Transparent"/>
          <w:b/>
          <w:bCs/>
          <w:color w:val="000000"/>
          <w:sz w:val="28"/>
          <w:szCs w:val="28"/>
          <w:rtl/>
          <w:lang w:eastAsia="ar-SA"/>
        </w:rPr>
        <w:t>مجلة منبر الحوار</w:t>
      </w:r>
      <w:r w:rsidRPr="0067779F">
        <w:rPr>
          <w:rFonts w:ascii="Arial" w:eastAsia="Times New Roman" w:hAnsi="Arial" w:cs="Arabic Transparent"/>
          <w:color w:val="000000"/>
          <w:sz w:val="28"/>
          <w:szCs w:val="28"/>
          <w:rtl/>
          <w:lang w:eastAsia="ar-SA"/>
        </w:rPr>
        <w:t>، السنة التاسعة، ع24.</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عاشور، اياس، (2003). </w:t>
      </w:r>
      <w:r w:rsidRPr="00B17F15">
        <w:rPr>
          <w:rFonts w:ascii="Arial" w:eastAsia="Times New Roman" w:hAnsi="Arial" w:cs="Arabic Transparent"/>
          <w:b/>
          <w:bCs/>
          <w:color w:val="000000"/>
          <w:sz w:val="28"/>
          <w:szCs w:val="28"/>
          <w:rtl/>
          <w:lang w:eastAsia="ar-SA"/>
        </w:rPr>
        <w:t>المشاركة السِّياسيَّة للمرأة الأُردنيَّة (1989 -2001)</w:t>
      </w:r>
      <w:r w:rsidRPr="0067779F">
        <w:rPr>
          <w:rFonts w:ascii="Arial" w:eastAsia="Times New Roman" w:hAnsi="Arial" w:cs="Arabic Transparent"/>
          <w:color w:val="000000"/>
          <w:sz w:val="28"/>
          <w:szCs w:val="28"/>
          <w:rtl/>
          <w:lang w:eastAsia="ar-SA"/>
        </w:rPr>
        <w:t>، رسالة ماجستير غير منشورة، المعهد الدُّبلوماسي الأُردني، عمان، الأُردن.</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العزام، عبدالمجيد (</w:t>
      </w:r>
      <w:r w:rsidRPr="0067779F">
        <w:rPr>
          <w:rFonts w:ascii="Arial" w:eastAsia="Times New Roman" w:hAnsi="Arial" w:cs="Arabic Transparent"/>
          <w:color w:val="000000"/>
          <w:sz w:val="28"/>
          <w:szCs w:val="28"/>
          <w:lang w:eastAsia="ar-SA"/>
        </w:rPr>
        <w:t>2019</w:t>
      </w:r>
      <w:r w:rsidRPr="0067779F">
        <w:rPr>
          <w:rFonts w:ascii="Arial" w:eastAsia="Times New Roman" w:hAnsi="Arial" w:cs="Arabic Transparent"/>
          <w:color w:val="000000"/>
          <w:sz w:val="28"/>
          <w:szCs w:val="28"/>
          <w:rtl/>
          <w:lang w:eastAsia="ar-SA"/>
        </w:rPr>
        <w:t xml:space="preserve">). </w:t>
      </w:r>
      <w:r w:rsidRPr="00F031A2">
        <w:rPr>
          <w:rFonts w:ascii="Arial" w:eastAsia="Times New Roman" w:hAnsi="Arial" w:cs="Arabic Transparent"/>
          <w:b/>
          <w:bCs/>
          <w:color w:val="000000"/>
          <w:sz w:val="28"/>
          <w:szCs w:val="28"/>
          <w:rtl/>
          <w:lang w:eastAsia="ar-SA"/>
        </w:rPr>
        <w:t xml:space="preserve">واقع </w:t>
      </w:r>
      <w:r w:rsidR="00833616" w:rsidRPr="00F031A2">
        <w:rPr>
          <w:rFonts w:ascii="Arial" w:eastAsia="Times New Roman" w:hAnsi="Arial" w:cs="Arabic Transparent"/>
          <w:b/>
          <w:bCs/>
          <w:color w:val="000000"/>
          <w:sz w:val="28"/>
          <w:szCs w:val="28"/>
          <w:rtl/>
          <w:lang w:eastAsia="ar-SA"/>
        </w:rPr>
        <w:t>المرأة</w:t>
      </w:r>
      <w:r w:rsidRPr="00F031A2">
        <w:rPr>
          <w:rFonts w:ascii="Arial" w:eastAsia="Times New Roman" w:hAnsi="Arial" w:cs="Arabic Transparent"/>
          <w:b/>
          <w:bCs/>
          <w:color w:val="000000"/>
          <w:sz w:val="28"/>
          <w:szCs w:val="28"/>
          <w:rtl/>
          <w:lang w:eastAsia="ar-SA"/>
        </w:rPr>
        <w:t xml:space="preserve"> الأُردنيَّة ومُعيقات وصولها إلى المواقع السِّياسيَّة والإداريَّة العليا في الدَّولة الأُردنيَّة</w:t>
      </w:r>
      <w:r w:rsidRPr="0067779F">
        <w:rPr>
          <w:rFonts w:ascii="Arial" w:eastAsia="Times New Roman" w:hAnsi="Arial" w:cs="Arabic Transparent"/>
          <w:color w:val="000000"/>
          <w:sz w:val="28"/>
          <w:szCs w:val="28"/>
          <w:rtl/>
          <w:lang w:eastAsia="ar-SA"/>
        </w:rPr>
        <w:t>: دراسة استطلاعية، المجلد: 34، العدد: 4.</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العياشى، الفرفار (2021).</w:t>
      </w:r>
      <w:r w:rsidR="00833616" w:rsidRPr="008A1E80">
        <w:rPr>
          <w:rFonts w:ascii="Arial" w:eastAsia="Times New Roman" w:hAnsi="Arial" w:cs="Arabic Transparent"/>
          <w:b/>
          <w:bCs/>
          <w:color w:val="000000"/>
          <w:sz w:val="28"/>
          <w:szCs w:val="28"/>
          <w:rtl/>
          <w:lang w:eastAsia="ar-SA"/>
        </w:rPr>
        <w:t>المرأة</w:t>
      </w:r>
      <w:r w:rsidRPr="008A1E80">
        <w:rPr>
          <w:rFonts w:ascii="Arial" w:eastAsia="Times New Roman" w:hAnsi="Arial" w:cs="Arabic Transparent"/>
          <w:b/>
          <w:bCs/>
          <w:color w:val="000000"/>
          <w:sz w:val="28"/>
          <w:szCs w:val="28"/>
          <w:rtl/>
          <w:lang w:eastAsia="ar-SA"/>
        </w:rPr>
        <w:t xml:space="preserve"> والمشاركة السِّياسيَّة: دراسة سيوسيولوجية لأنماط الهيمنة الذُّكوريَّة وإعادة الإنتاج السِّياسي</w:t>
      </w:r>
      <w:r w:rsidRPr="0067779F">
        <w:rPr>
          <w:rFonts w:ascii="Arial" w:eastAsia="Times New Roman" w:hAnsi="Arial" w:cs="Arabic Transparent"/>
          <w:color w:val="000000"/>
          <w:sz w:val="28"/>
          <w:szCs w:val="28"/>
          <w:rtl/>
          <w:lang w:eastAsia="ar-SA"/>
        </w:rPr>
        <w:t>، المجلد: 5، العدد: 1.</w:t>
      </w:r>
    </w:p>
    <w:p w:rsidR="000436D7" w:rsidRPr="0067779F"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فتحي،بكار (2013). </w:t>
      </w:r>
      <w:r w:rsidRPr="008A1E80">
        <w:rPr>
          <w:rFonts w:ascii="Arial" w:eastAsia="Times New Roman" w:hAnsi="Arial" w:cs="Arabic Transparent"/>
          <w:b/>
          <w:bCs/>
          <w:color w:val="000000"/>
          <w:sz w:val="28"/>
          <w:szCs w:val="28"/>
          <w:rtl/>
          <w:lang w:eastAsia="ar-SA"/>
        </w:rPr>
        <w:t>الاغتراب السِّياسي وأثره على المشاركة السِّياسيَّة</w:t>
      </w:r>
      <w:r w:rsidRPr="0067779F">
        <w:rPr>
          <w:rFonts w:ascii="Arial" w:eastAsia="Times New Roman" w:hAnsi="Arial" w:cs="Arabic Transparent"/>
          <w:color w:val="000000"/>
          <w:sz w:val="28"/>
          <w:szCs w:val="28"/>
          <w:rtl/>
          <w:lang w:eastAsia="ar-SA"/>
        </w:rPr>
        <w:t>: دراسة حالة في الجزائر للعام 1989 - 2012، شهادة ماجستير منشوره. جامعة د الطاهر سعيده مولاي.</w:t>
      </w:r>
    </w:p>
    <w:p w:rsidR="000436D7" w:rsidRPr="0067779F" w:rsidRDefault="000436D7" w:rsidP="000436D7">
      <w:pPr>
        <w:tabs>
          <w:tab w:val="num" w:pos="616"/>
        </w:tabs>
        <w:bidi/>
        <w:spacing w:after="240" w:line="480" w:lineRule="auto"/>
        <w:ind w:left="357" w:hanging="357"/>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فريدة، غلام اسماعيل، (2005). </w:t>
      </w:r>
      <w:r w:rsidRPr="008A1E80">
        <w:rPr>
          <w:rFonts w:ascii="Arial" w:eastAsia="Times New Roman" w:hAnsi="Arial" w:cs="Arabic Transparent"/>
          <w:b/>
          <w:bCs/>
          <w:color w:val="000000"/>
          <w:sz w:val="28"/>
          <w:szCs w:val="28"/>
          <w:rtl/>
          <w:lang w:eastAsia="ar-SA"/>
        </w:rPr>
        <w:t>التَّمكين السِّياسي للمرأة</w:t>
      </w:r>
      <w:r w:rsidRPr="0067779F">
        <w:rPr>
          <w:rFonts w:ascii="Arial" w:eastAsia="Times New Roman" w:hAnsi="Arial" w:cs="Arabic Transparent"/>
          <w:color w:val="000000"/>
          <w:sz w:val="28"/>
          <w:szCs w:val="28"/>
          <w:rtl/>
          <w:lang w:eastAsia="ar-SA"/>
        </w:rPr>
        <w:t>، 4 ايلول، العدد: 25.</w:t>
      </w:r>
    </w:p>
    <w:p w:rsidR="000436D7" w:rsidRDefault="000436D7" w:rsidP="000436D7">
      <w:pPr>
        <w:tabs>
          <w:tab w:val="right" w:pos="9720"/>
        </w:tabs>
        <w:bidi/>
        <w:spacing w:after="240" w:line="48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lastRenderedPageBreak/>
        <w:t xml:space="preserve">الكريني، ادريس (2008). ورقة قدمت في مؤتمر الانتخابات والتَّحوُّلات الدِّيمقراطيَّة في العالم العربي خطوة إلى الامام أو خطوة إلى الوراء، </w:t>
      </w:r>
      <w:r w:rsidRPr="002B7167">
        <w:rPr>
          <w:rFonts w:ascii="Arial" w:eastAsia="Times New Roman" w:hAnsi="Arial" w:cs="Arabic Transparent"/>
          <w:b/>
          <w:bCs/>
          <w:color w:val="000000"/>
          <w:sz w:val="28"/>
          <w:szCs w:val="28"/>
          <w:rtl/>
          <w:lang w:eastAsia="ar-SA"/>
        </w:rPr>
        <w:t>مركز القدس للدِّراسات السِّياسيَّة</w:t>
      </w:r>
      <w:r w:rsidR="002B7167">
        <w:rPr>
          <w:rFonts w:ascii="Arial" w:eastAsia="Times New Roman" w:hAnsi="Arial" w:cs="Arabic Transparent" w:hint="cs"/>
          <w:color w:val="000000"/>
          <w:sz w:val="28"/>
          <w:szCs w:val="28"/>
          <w:rtl/>
          <w:lang w:eastAsia="ar-SA"/>
        </w:rPr>
        <w:t xml:space="preserve"> ،</w:t>
      </w:r>
      <w:r w:rsidRPr="0067779F">
        <w:rPr>
          <w:rFonts w:ascii="Arial" w:eastAsia="Times New Roman" w:hAnsi="Arial" w:cs="Arabic Transparent"/>
          <w:color w:val="000000"/>
          <w:sz w:val="28"/>
          <w:szCs w:val="28"/>
          <w:rtl/>
          <w:lang w:eastAsia="ar-SA"/>
        </w:rPr>
        <w:t xml:space="preserve"> ص27.</w:t>
      </w:r>
    </w:p>
    <w:p w:rsidR="00FA3982" w:rsidRPr="0067779F" w:rsidRDefault="00FA3982" w:rsidP="00FA3982">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المونفي، كمال (1980)،</w:t>
      </w:r>
      <w:r w:rsidRPr="00FD0F77">
        <w:rPr>
          <w:rFonts w:ascii="Arial" w:eastAsia="Times New Roman" w:hAnsi="Arial" w:cs="Arabic Transparent"/>
          <w:b/>
          <w:bCs/>
          <w:color w:val="000000"/>
          <w:sz w:val="28"/>
          <w:szCs w:val="28"/>
          <w:rtl/>
          <w:lang w:eastAsia="ar-SA"/>
        </w:rPr>
        <w:t xml:space="preserve"> الثَّقافة السِّياسيَّة للفلاحين المثريين: تحليل نظري دراسة ميدانية في قرية مصرية</w:t>
      </w:r>
      <w:r w:rsidRPr="0067779F">
        <w:rPr>
          <w:rFonts w:ascii="Arial" w:eastAsia="Times New Roman" w:hAnsi="Arial" w:cs="Arabic Transparent"/>
          <w:color w:val="000000"/>
          <w:sz w:val="28"/>
          <w:szCs w:val="28"/>
          <w:rtl/>
          <w:lang w:eastAsia="ar-SA"/>
        </w:rPr>
        <w:t>، ط1، دار ابن خلدون، بيروت.</w:t>
      </w:r>
    </w:p>
    <w:p w:rsidR="00FA3982" w:rsidRPr="0067779F" w:rsidRDefault="00FA3982" w:rsidP="00FA3982">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موهوب، الطاهر (2001)، </w:t>
      </w:r>
      <w:r w:rsidRPr="00FD0F77">
        <w:rPr>
          <w:rFonts w:ascii="Arial" w:eastAsia="Times New Roman" w:hAnsi="Arial" w:cs="Arabic Transparent"/>
          <w:b/>
          <w:bCs/>
          <w:color w:val="000000"/>
          <w:sz w:val="28"/>
          <w:szCs w:val="28"/>
          <w:rtl/>
          <w:lang w:eastAsia="ar-SA"/>
        </w:rPr>
        <w:t>التَّنشئة الاجتماعيَّة وعلاقتها بالمشاركة السِّياسيَّة</w:t>
      </w:r>
      <w:r w:rsidRPr="0067779F">
        <w:rPr>
          <w:rFonts w:ascii="Arial" w:eastAsia="Times New Roman" w:hAnsi="Arial" w:cs="Arabic Transparent"/>
          <w:color w:val="000000"/>
          <w:sz w:val="28"/>
          <w:szCs w:val="28"/>
          <w:rtl/>
          <w:lang w:eastAsia="ar-SA"/>
        </w:rPr>
        <w:t>، دار العلم والايمان للنشر والتوزيع، القاهرة.</w:t>
      </w:r>
    </w:p>
    <w:p w:rsidR="00FA3982" w:rsidRPr="0067779F" w:rsidRDefault="00FA3982" w:rsidP="00FA3982">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المشاقبة، امين (2010)، </w:t>
      </w:r>
      <w:r w:rsidRPr="00E002CF">
        <w:rPr>
          <w:rFonts w:ascii="Arial" w:eastAsia="Times New Roman" w:hAnsi="Arial" w:cs="Arabic Transparent"/>
          <w:b/>
          <w:bCs/>
          <w:color w:val="000000"/>
          <w:sz w:val="28"/>
          <w:szCs w:val="28"/>
          <w:rtl/>
          <w:lang w:eastAsia="ar-SA"/>
        </w:rPr>
        <w:t>التربية الوطنيَّة في الأُردنِّ</w:t>
      </w:r>
      <w:r w:rsidRPr="0067779F">
        <w:rPr>
          <w:rFonts w:ascii="Arial" w:eastAsia="Times New Roman" w:hAnsi="Arial" w:cs="Arabic Transparent"/>
          <w:color w:val="000000"/>
          <w:sz w:val="28"/>
          <w:szCs w:val="28"/>
          <w:rtl/>
          <w:lang w:eastAsia="ar-SA"/>
        </w:rPr>
        <w:t>، ط8، دار الحامد للنشر والتوزيع، عمان.</w:t>
      </w:r>
    </w:p>
    <w:p w:rsidR="00FA3982" w:rsidRPr="0067779F" w:rsidRDefault="00FA3982" w:rsidP="00FA3982">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مشاقبة، امين، وشقير، دينا (2017)، </w:t>
      </w:r>
      <w:r w:rsidRPr="00E002CF">
        <w:rPr>
          <w:rFonts w:ascii="Arial" w:eastAsia="Times New Roman" w:hAnsi="Arial" w:cs="Arabic Transparent"/>
          <w:b/>
          <w:bCs/>
          <w:color w:val="000000"/>
          <w:sz w:val="28"/>
          <w:szCs w:val="28"/>
          <w:rtl/>
          <w:lang w:eastAsia="ar-SA"/>
        </w:rPr>
        <w:t>نظريات التَّنشئة السِّياسيَّة والثَّقافة السِّياسيَّة</w:t>
      </w:r>
      <w:r w:rsidRPr="0067779F">
        <w:rPr>
          <w:rFonts w:ascii="Arial" w:eastAsia="Times New Roman" w:hAnsi="Arial" w:cs="Arabic Transparent"/>
          <w:color w:val="000000"/>
          <w:sz w:val="28"/>
          <w:szCs w:val="28"/>
          <w:rtl/>
          <w:lang w:eastAsia="ar-SA"/>
        </w:rPr>
        <w:t>، القاهرة، دار عين للدِّراسات والبحوث الإنسانية والاجتماعيَّة.</w:t>
      </w:r>
    </w:p>
    <w:p w:rsidR="000436D7" w:rsidRPr="0067779F" w:rsidRDefault="000436D7" w:rsidP="000436D7">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هاشم، عزة جلال (2007). </w:t>
      </w:r>
      <w:r w:rsidRPr="005248E7">
        <w:rPr>
          <w:rFonts w:ascii="Arial" w:eastAsia="Times New Roman" w:hAnsi="Arial" w:cs="Arabic Transparent"/>
          <w:b/>
          <w:bCs/>
          <w:color w:val="000000"/>
          <w:sz w:val="28"/>
          <w:szCs w:val="28"/>
          <w:rtl/>
          <w:lang w:eastAsia="ar-SA"/>
        </w:rPr>
        <w:t>المشاركة السِّياسيَّة طبيعتها ومحدداتها</w:t>
      </w:r>
      <w:r w:rsidRPr="0067779F">
        <w:rPr>
          <w:rFonts w:ascii="Arial" w:eastAsia="Times New Roman" w:hAnsi="Arial" w:cs="Arabic Transparent"/>
          <w:color w:val="000000"/>
          <w:sz w:val="28"/>
          <w:szCs w:val="28"/>
          <w:rtl/>
          <w:lang w:eastAsia="ar-SA"/>
        </w:rPr>
        <w:t>، الأزاريطة: دار المعرفة الجامعية.</w:t>
      </w:r>
    </w:p>
    <w:p w:rsidR="000436D7" w:rsidRPr="0067779F" w:rsidRDefault="000436D7" w:rsidP="000436D7">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 xml:space="preserve">وهبي، عزة (1991). نظام الحصص كاّلية لتفعيل دور </w:t>
      </w:r>
      <w:r w:rsidR="00833616" w:rsidRPr="0067779F">
        <w:rPr>
          <w:rFonts w:ascii="Arial" w:eastAsia="Times New Roman" w:hAnsi="Arial" w:cs="Arabic Transparent"/>
          <w:color w:val="000000"/>
          <w:sz w:val="28"/>
          <w:szCs w:val="28"/>
          <w:rtl/>
          <w:lang w:eastAsia="ar-SA"/>
        </w:rPr>
        <w:t>المرأة</w:t>
      </w:r>
      <w:r w:rsidRPr="0067779F">
        <w:rPr>
          <w:rFonts w:ascii="Arial" w:eastAsia="Times New Roman" w:hAnsi="Arial" w:cs="Arabic Transparent"/>
          <w:color w:val="000000"/>
          <w:sz w:val="28"/>
          <w:szCs w:val="28"/>
          <w:rtl/>
          <w:lang w:eastAsia="ar-SA"/>
        </w:rPr>
        <w:t xml:space="preserve"> برلمانيا - قضايا برلمانية، العدد 23، القاهرة</w:t>
      </w:r>
      <w:r w:rsidR="006E0492">
        <w:rPr>
          <w:rFonts w:ascii="Arial" w:eastAsia="Times New Roman" w:hAnsi="Arial" w:cs="Arabic Transparent" w:hint="cs"/>
          <w:color w:val="000000"/>
          <w:sz w:val="28"/>
          <w:szCs w:val="28"/>
          <w:rtl/>
          <w:lang w:eastAsia="ar-SA"/>
        </w:rPr>
        <w:t>،</w:t>
      </w:r>
      <w:r w:rsidRPr="006E0492">
        <w:rPr>
          <w:rFonts w:ascii="Arial" w:eastAsia="Times New Roman" w:hAnsi="Arial" w:cs="Arabic Transparent"/>
          <w:b/>
          <w:bCs/>
          <w:color w:val="000000"/>
          <w:sz w:val="28"/>
          <w:szCs w:val="28"/>
          <w:rtl/>
          <w:lang w:eastAsia="ar-SA"/>
        </w:rPr>
        <w:t>مركز الدِّراسات السِّياسيَّة والاستراتيجية بالاهرام</w:t>
      </w:r>
      <w:r w:rsidRPr="0067779F">
        <w:rPr>
          <w:rFonts w:ascii="Arial" w:eastAsia="Times New Roman" w:hAnsi="Arial" w:cs="Arabic Transparent"/>
          <w:color w:val="000000"/>
          <w:sz w:val="28"/>
          <w:szCs w:val="28"/>
          <w:rtl/>
          <w:lang w:eastAsia="ar-SA"/>
        </w:rPr>
        <w:t>.</w:t>
      </w:r>
    </w:p>
    <w:p w:rsidR="000436D7" w:rsidRPr="0067779F" w:rsidRDefault="000436D7" w:rsidP="000436D7">
      <w:pPr>
        <w:tabs>
          <w:tab w:val="right" w:pos="9720"/>
        </w:tabs>
        <w:bidi/>
        <w:spacing w:after="240" w:line="360" w:lineRule="auto"/>
        <w:jc w:val="both"/>
        <w:rPr>
          <w:rFonts w:ascii="Arial" w:eastAsia="Times New Roman" w:hAnsi="Arial" w:cs="Arabic Transparent"/>
          <w:color w:val="000000"/>
          <w:sz w:val="28"/>
          <w:szCs w:val="28"/>
          <w:rtl/>
          <w:lang w:eastAsia="ar-SA"/>
        </w:rPr>
      </w:pPr>
      <w:r w:rsidRPr="0067779F">
        <w:rPr>
          <w:rFonts w:ascii="Arial" w:eastAsia="Times New Roman" w:hAnsi="Arial" w:cs="Arabic Transparent"/>
          <w:color w:val="000000"/>
          <w:sz w:val="28"/>
          <w:szCs w:val="28"/>
          <w:rtl/>
          <w:lang w:eastAsia="ar-SA"/>
        </w:rPr>
        <w:t>وه</w:t>
      </w:r>
      <w:r w:rsidR="00824DB5" w:rsidRPr="0067779F">
        <w:rPr>
          <w:rFonts w:ascii="Arial" w:eastAsia="Times New Roman" w:hAnsi="Arial" w:cs="Arabic Transparent"/>
          <w:color w:val="000000"/>
          <w:sz w:val="28"/>
          <w:szCs w:val="28"/>
          <w:rtl/>
          <w:lang w:eastAsia="ar-SA"/>
        </w:rPr>
        <w:t>بأنَّ</w:t>
      </w:r>
      <w:r w:rsidRPr="0067779F">
        <w:rPr>
          <w:rFonts w:ascii="Arial" w:eastAsia="Times New Roman" w:hAnsi="Arial" w:cs="Arabic Transparent"/>
          <w:color w:val="000000"/>
          <w:sz w:val="28"/>
          <w:szCs w:val="28"/>
          <w:rtl/>
          <w:lang w:eastAsia="ar-SA"/>
        </w:rPr>
        <w:t xml:space="preserve">، احمد (2009)، </w:t>
      </w:r>
      <w:r w:rsidRPr="006E0492">
        <w:rPr>
          <w:rFonts w:ascii="Arial" w:eastAsia="Times New Roman" w:hAnsi="Arial" w:cs="Arabic Transparent"/>
          <w:b/>
          <w:bCs/>
          <w:color w:val="000000"/>
          <w:sz w:val="28"/>
          <w:szCs w:val="28"/>
          <w:rtl/>
          <w:lang w:eastAsia="ar-SA"/>
        </w:rPr>
        <w:t>الصراعات العرقية واستقرار العالم المعاصر</w:t>
      </w:r>
      <w:r w:rsidRPr="0067779F">
        <w:rPr>
          <w:rFonts w:ascii="Arial" w:eastAsia="Times New Roman" w:hAnsi="Arial" w:cs="Arabic Transparent"/>
          <w:color w:val="000000"/>
          <w:sz w:val="28"/>
          <w:szCs w:val="28"/>
          <w:rtl/>
          <w:lang w:eastAsia="ar-SA"/>
        </w:rPr>
        <w:t>، ط4، الدار الجامعية للنشر والتوزيع، الاسكندرية، مصر.</w:t>
      </w:r>
    </w:p>
    <w:p w:rsidR="00AE72B0" w:rsidRDefault="00AE72B0" w:rsidP="00AE72B0">
      <w:pPr>
        <w:tabs>
          <w:tab w:val="right" w:pos="9720"/>
        </w:tabs>
        <w:bidi/>
        <w:spacing w:after="240" w:line="360" w:lineRule="auto"/>
        <w:jc w:val="both"/>
        <w:rPr>
          <w:rFonts w:ascii="Arial" w:eastAsia="Times New Roman" w:hAnsi="Arial" w:cs="Arabic Transparent"/>
          <w:color w:val="000000"/>
          <w:sz w:val="28"/>
          <w:szCs w:val="28"/>
          <w:rtl/>
          <w:lang w:eastAsia="ar-SA"/>
        </w:rPr>
      </w:pPr>
    </w:p>
    <w:p w:rsidR="000436D7" w:rsidRPr="00E002CF" w:rsidRDefault="000436D7" w:rsidP="000436D7">
      <w:pPr>
        <w:bidi/>
        <w:spacing w:after="0" w:line="360" w:lineRule="auto"/>
        <w:jc w:val="both"/>
        <w:rPr>
          <w:rFonts w:ascii="Arial" w:eastAsia="Times New Roman" w:hAnsi="Arial" w:cs="Arabic Transparent"/>
          <w:b/>
          <w:bCs/>
          <w:color w:val="000000"/>
          <w:sz w:val="28"/>
          <w:szCs w:val="28"/>
          <w:rtl/>
          <w:lang w:eastAsia="ar-SA"/>
        </w:rPr>
      </w:pPr>
      <w:r w:rsidRPr="00E002CF">
        <w:rPr>
          <w:rFonts w:ascii="Arial" w:eastAsia="Times New Roman" w:hAnsi="Arial" w:cs="Arabic Transparent"/>
          <w:b/>
          <w:bCs/>
          <w:color w:val="000000"/>
          <w:sz w:val="28"/>
          <w:szCs w:val="28"/>
          <w:rtl/>
          <w:lang w:eastAsia="ar-SA"/>
        </w:rPr>
        <w:t xml:space="preserve">المراجع الأجنبية: </w:t>
      </w:r>
    </w:p>
    <w:p w:rsidR="003E3E7E" w:rsidRPr="003E3E7E" w:rsidRDefault="003E3E7E" w:rsidP="003E3E7E">
      <w:pPr>
        <w:tabs>
          <w:tab w:val="right" w:pos="9720"/>
        </w:tabs>
        <w:spacing w:after="240" w:line="480" w:lineRule="auto"/>
        <w:rPr>
          <w:rFonts w:asciiTheme="majorBidi" w:eastAsia="Times New Roman" w:hAnsiTheme="majorBidi" w:cstheme="majorBidi"/>
          <w:color w:val="000000"/>
          <w:sz w:val="28"/>
          <w:szCs w:val="28"/>
          <w:lang w:eastAsia="ar-SA"/>
        </w:rPr>
      </w:pPr>
      <w:r w:rsidRPr="003E3E7E">
        <w:rPr>
          <w:rFonts w:asciiTheme="majorBidi" w:eastAsia="Times New Roman" w:hAnsiTheme="majorBidi" w:cstheme="majorBidi"/>
          <w:b/>
          <w:bCs/>
          <w:color w:val="000000"/>
          <w:sz w:val="28"/>
          <w:szCs w:val="28"/>
          <w:lang w:eastAsia="ar-SA"/>
        </w:rPr>
        <w:t>Amnesty International&amp;Ipsos MORI</w:t>
      </w:r>
      <w:r w:rsidRPr="003E3E7E">
        <w:rPr>
          <w:rFonts w:asciiTheme="majorBidi" w:eastAsia="Times New Roman" w:hAnsiTheme="majorBidi" w:cstheme="majorBidi"/>
          <w:color w:val="000000"/>
          <w:sz w:val="28"/>
          <w:szCs w:val="28"/>
          <w:lang w:eastAsia="ar-SA"/>
        </w:rPr>
        <w:t>, (2017), London.</w:t>
      </w:r>
    </w:p>
    <w:p w:rsidR="003E3E7E" w:rsidRPr="003E3E7E" w:rsidRDefault="003E3E7E" w:rsidP="003E3E7E">
      <w:pPr>
        <w:tabs>
          <w:tab w:val="right" w:pos="5846"/>
          <w:tab w:val="right" w:pos="9720"/>
        </w:tabs>
        <w:spacing w:after="240" w:line="480" w:lineRule="auto"/>
        <w:rPr>
          <w:rFonts w:asciiTheme="majorBidi" w:eastAsia="Times New Roman" w:hAnsiTheme="majorBidi" w:cstheme="majorBidi"/>
          <w:color w:val="000000"/>
          <w:sz w:val="28"/>
          <w:szCs w:val="28"/>
          <w:lang w:eastAsia="ar-SA"/>
        </w:rPr>
      </w:pPr>
      <w:r w:rsidRPr="003E3E7E">
        <w:rPr>
          <w:rFonts w:asciiTheme="majorBidi" w:eastAsia="Times New Roman" w:hAnsiTheme="majorBidi" w:cstheme="majorBidi"/>
          <w:color w:val="000000"/>
          <w:sz w:val="28"/>
          <w:szCs w:val="28"/>
          <w:lang w:eastAsia="ar-SA"/>
        </w:rPr>
        <w:t xml:space="preserve">Bardall, G (2010): </w:t>
      </w:r>
      <w:r w:rsidRPr="003E3E7E">
        <w:rPr>
          <w:rFonts w:asciiTheme="majorBidi" w:eastAsia="Times New Roman" w:hAnsiTheme="majorBidi" w:cstheme="majorBidi"/>
          <w:b/>
          <w:bCs/>
          <w:color w:val="000000"/>
          <w:sz w:val="28"/>
          <w:szCs w:val="28"/>
          <w:lang w:eastAsia="ar-SA"/>
        </w:rPr>
        <w:t>A conflict cycle perspective on Electoral violence</w:t>
      </w:r>
      <w:r w:rsidRPr="003E3E7E">
        <w:rPr>
          <w:rFonts w:asciiTheme="majorBidi" w:eastAsia="Times New Roman" w:hAnsiTheme="majorBidi" w:cstheme="majorBidi"/>
          <w:color w:val="000000"/>
          <w:sz w:val="28"/>
          <w:szCs w:val="28"/>
          <w:lang w:eastAsia="ar-SA"/>
        </w:rPr>
        <w:t xml:space="preserve">.       Monday developments, Interaction Vol 28, no3, March.  </w:t>
      </w:r>
      <w:r w:rsidRPr="003E3E7E">
        <w:rPr>
          <w:rFonts w:asciiTheme="majorBidi" w:eastAsia="Times New Roman" w:hAnsiTheme="majorBidi" w:cstheme="majorBidi"/>
          <w:color w:val="000000"/>
          <w:sz w:val="28"/>
          <w:szCs w:val="28"/>
          <w:lang w:eastAsia="ar-SA"/>
        </w:rPr>
        <w:tab/>
      </w:r>
    </w:p>
    <w:p w:rsidR="00253B25" w:rsidRDefault="003E3E7E" w:rsidP="00DC1424">
      <w:pPr>
        <w:tabs>
          <w:tab w:val="right" w:pos="4586"/>
          <w:tab w:val="right" w:pos="9720"/>
        </w:tabs>
        <w:spacing w:after="240" w:line="480" w:lineRule="auto"/>
        <w:rPr>
          <w:rFonts w:asciiTheme="majorBidi" w:eastAsia="Times New Roman" w:hAnsiTheme="majorBidi" w:cstheme="majorBidi"/>
          <w:color w:val="000000"/>
          <w:sz w:val="28"/>
          <w:szCs w:val="28"/>
          <w:lang w:eastAsia="ar-SA"/>
        </w:rPr>
      </w:pPr>
      <w:r w:rsidRPr="003E3E7E">
        <w:rPr>
          <w:rFonts w:asciiTheme="majorBidi" w:eastAsia="Times New Roman" w:hAnsiTheme="majorBidi" w:cstheme="majorBidi"/>
          <w:color w:val="000000"/>
          <w:sz w:val="28"/>
          <w:szCs w:val="28"/>
          <w:lang w:eastAsia="ar-SA"/>
        </w:rPr>
        <w:t xml:space="preserve">Sills, L.D., (1968). </w:t>
      </w:r>
      <w:r w:rsidRPr="003E3E7E">
        <w:rPr>
          <w:rFonts w:asciiTheme="majorBidi" w:eastAsia="Times New Roman" w:hAnsiTheme="majorBidi" w:cstheme="majorBidi"/>
          <w:b/>
          <w:bCs/>
          <w:color w:val="000000"/>
          <w:sz w:val="28"/>
          <w:szCs w:val="28"/>
          <w:lang w:eastAsia="ar-SA"/>
        </w:rPr>
        <w:t>International Encyclopedia of Social Sciences</w:t>
      </w:r>
      <w:r w:rsidR="00F83D97" w:rsidRPr="003E3E7E">
        <w:rPr>
          <w:rFonts w:asciiTheme="majorBidi" w:eastAsia="Times New Roman" w:hAnsiTheme="majorBidi" w:cstheme="majorBidi"/>
          <w:color w:val="000000"/>
          <w:sz w:val="28"/>
          <w:szCs w:val="28"/>
          <w:lang w:eastAsia="ar-SA"/>
        </w:rPr>
        <w:t>, Vol.11</w:t>
      </w:r>
      <w:r w:rsidRPr="003E3E7E">
        <w:rPr>
          <w:rFonts w:asciiTheme="majorBidi" w:eastAsia="Times New Roman" w:hAnsiTheme="majorBidi" w:cstheme="majorBidi"/>
          <w:color w:val="000000"/>
          <w:sz w:val="28"/>
          <w:szCs w:val="28"/>
          <w:lang w:eastAsia="ar-SA"/>
        </w:rPr>
        <w:t>, 12, the Macmi</w:t>
      </w:r>
      <w:r w:rsidR="00DC1424">
        <w:rPr>
          <w:rFonts w:asciiTheme="majorBidi" w:eastAsia="Times New Roman" w:hAnsiTheme="majorBidi" w:cstheme="majorBidi"/>
          <w:color w:val="000000"/>
          <w:sz w:val="28"/>
          <w:szCs w:val="28"/>
          <w:lang w:eastAsia="ar-SA"/>
        </w:rPr>
        <w:t>llan Co., the Free Press, N.Y.</w:t>
      </w:r>
      <w:r w:rsidR="00DC1424">
        <w:rPr>
          <w:rFonts w:asciiTheme="majorBidi" w:eastAsia="Times New Roman" w:hAnsiTheme="majorBidi" w:cstheme="majorBidi"/>
          <w:color w:val="000000"/>
          <w:sz w:val="28"/>
          <w:szCs w:val="28"/>
          <w:lang w:eastAsia="ar-SA"/>
        </w:rPr>
        <w:tab/>
      </w:r>
    </w:p>
    <w:p w:rsidR="002477BC" w:rsidRDefault="002477BC" w:rsidP="00DC1424">
      <w:pPr>
        <w:tabs>
          <w:tab w:val="right" w:pos="4586"/>
          <w:tab w:val="right" w:pos="9720"/>
        </w:tabs>
        <w:spacing w:after="240" w:line="480" w:lineRule="auto"/>
        <w:rPr>
          <w:rFonts w:asciiTheme="majorBidi" w:eastAsia="Times New Roman" w:hAnsiTheme="majorBidi" w:cstheme="majorBidi"/>
          <w:color w:val="000000"/>
          <w:sz w:val="4"/>
          <w:szCs w:val="4"/>
          <w:rtl/>
          <w:lang w:eastAsia="ar-SA"/>
        </w:rPr>
      </w:pPr>
    </w:p>
    <w:p w:rsidR="00FA3982" w:rsidRPr="002477BC" w:rsidRDefault="00FA3982" w:rsidP="00DC1424">
      <w:pPr>
        <w:tabs>
          <w:tab w:val="right" w:pos="4586"/>
          <w:tab w:val="right" w:pos="9720"/>
        </w:tabs>
        <w:spacing w:after="240" w:line="480" w:lineRule="auto"/>
        <w:rPr>
          <w:rFonts w:asciiTheme="majorBidi" w:eastAsia="Times New Roman" w:hAnsiTheme="majorBidi" w:cstheme="majorBidi"/>
          <w:color w:val="000000"/>
          <w:sz w:val="4"/>
          <w:szCs w:val="4"/>
          <w:lang w:eastAsia="ar-SA"/>
        </w:rPr>
      </w:pPr>
    </w:p>
    <w:p w:rsidR="00977B4E" w:rsidRPr="00C25C7C" w:rsidRDefault="00977B4E" w:rsidP="00C25C7C">
      <w:pPr>
        <w:spacing w:after="0"/>
        <w:jc w:val="center"/>
        <w:rPr>
          <w:rFonts w:asciiTheme="majorBidi" w:eastAsia="Times New Roman" w:hAnsiTheme="majorBidi" w:cstheme="majorBidi"/>
          <w:b/>
          <w:bCs/>
          <w:color w:val="000000"/>
          <w:sz w:val="26"/>
          <w:szCs w:val="26"/>
          <w:lang w:eastAsia="ar-SA"/>
        </w:rPr>
      </w:pPr>
      <w:r w:rsidRPr="00C25C7C">
        <w:rPr>
          <w:rFonts w:asciiTheme="majorBidi" w:eastAsia="Times New Roman" w:hAnsiTheme="majorBidi" w:cstheme="majorBidi"/>
          <w:b/>
          <w:bCs/>
          <w:color w:val="000000"/>
          <w:sz w:val="26"/>
          <w:szCs w:val="26"/>
          <w:lang w:eastAsia="ar-SA"/>
        </w:rPr>
        <w:t>THE ROLE OF WOMEN IN POLITIC LIFE IN JORDAN</w:t>
      </w:r>
    </w:p>
    <w:p w:rsidR="00977B4E" w:rsidRPr="00C25C7C" w:rsidRDefault="00977B4E" w:rsidP="00C25C7C">
      <w:pPr>
        <w:spacing w:after="0"/>
        <w:jc w:val="center"/>
        <w:rPr>
          <w:rFonts w:asciiTheme="majorBidi" w:eastAsia="Times New Roman" w:hAnsiTheme="majorBidi" w:cstheme="majorBidi"/>
          <w:b/>
          <w:bCs/>
          <w:color w:val="000000"/>
          <w:sz w:val="26"/>
          <w:szCs w:val="26"/>
          <w:lang w:eastAsia="ar-SA"/>
        </w:rPr>
      </w:pPr>
      <w:r w:rsidRPr="00C25C7C">
        <w:rPr>
          <w:rFonts w:asciiTheme="majorBidi" w:eastAsia="Times New Roman" w:hAnsiTheme="majorBidi" w:cstheme="majorBidi"/>
          <w:b/>
          <w:bCs/>
          <w:color w:val="000000"/>
          <w:sz w:val="26"/>
          <w:szCs w:val="26"/>
          <w:lang w:eastAsia="ar-SA"/>
        </w:rPr>
        <w:t>2010 - 2020</w:t>
      </w:r>
    </w:p>
    <w:p w:rsidR="00977B4E" w:rsidRDefault="00977B4E" w:rsidP="00C25C7C">
      <w:pPr>
        <w:spacing w:after="0"/>
        <w:ind w:left="-80"/>
        <w:contextualSpacing/>
        <w:jc w:val="center"/>
        <w:rPr>
          <w:rFonts w:asciiTheme="majorBidi" w:eastAsia="Times New Roman" w:hAnsiTheme="majorBidi" w:cstheme="majorBidi"/>
          <w:b/>
          <w:bCs/>
          <w:color w:val="000000"/>
          <w:sz w:val="26"/>
          <w:szCs w:val="26"/>
          <w:rtl/>
          <w:lang w:eastAsia="ar-SA"/>
        </w:rPr>
      </w:pPr>
    </w:p>
    <w:p w:rsidR="006F0594" w:rsidRPr="00C25C7C" w:rsidRDefault="006F0594" w:rsidP="00C25C7C">
      <w:pPr>
        <w:spacing w:after="0"/>
        <w:ind w:left="-80"/>
        <w:contextualSpacing/>
        <w:jc w:val="center"/>
        <w:rPr>
          <w:rFonts w:asciiTheme="majorBidi" w:eastAsia="Times New Roman" w:hAnsiTheme="majorBidi" w:cstheme="majorBidi"/>
          <w:b/>
          <w:bCs/>
          <w:color w:val="000000"/>
          <w:sz w:val="16"/>
          <w:szCs w:val="16"/>
          <w:lang w:eastAsia="ar-SA"/>
        </w:rPr>
      </w:pPr>
    </w:p>
    <w:p w:rsidR="00977B4E" w:rsidRPr="00C25C7C" w:rsidRDefault="00977B4E" w:rsidP="00C25C7C">
      <w:pPr>
        <w:spacing w:after="0"/>
        <w:ind w:left="-80"/>
        <w:contextualSpacing/>
        <w:jc w:val="center"/>
        <w:rPr>
          <w:rFonts w:asciiTheme="majorBidi" w:eastAsia="Times New Roman" w:hAnsiTheme="majorBidi" w:cstheme="majorBidi"/>
          <w:b/>
          <w:bCs/>
          <w:color w:val="000000"/>
          <w:sz w:val="26"/>
          <w:szCs w:val="26"/>
          <w:lang w:eastAsia="ar-SA"/>
        </w:rPr>
      </w:pPr>
      <w:r w:rsidRPr="00C25C7C">
        <w:rPr>
          <w:rFonts w:asciiTheme="majorBidi" w:eastAsia="Times New Roman" w:hAnsiTheme="majorBidi" w:cstheme="majorBidi"/>
          <w:b/>
          <w:bCs/>
          <w:color w:val="000000"/>
          <w:sz w:val="26"/>
          <w:szCs w:val="26"/>
          <w:lang w:eastAsia="ar-SA"/>
        </w:rPr>
        <w:t>ABSTRACT</w:t>
      </w:r>
    </w:p>
    <w:p w:rsidR="00977B4E" w:rsidRPr="00977B4E" w:rsidRDefault="00977B4E" w:rsidP="00977B4E">
      <w:pPr>
        <w:spacing w:line="360" w:lineRule="auto"/>
        <w:ind w:left="-80"/>
        <w:contextualSpacing/>
        <w:rPr>
          <w:rFonts w:asciiTheme="majorBidi" w:eastAsia="Times New Roman" w:hAnsiTheme="majorBidi" w:cstheme="majorBidi"/>
          <w:color w:val="000000"/>
          <w:sz w:val="24"/>
          <w:szCs w:val="24"/>
          <w:lang w:eastAsia="ar-SA"/>
        </w:rPr>
      </w:pPr>
      <w:r w:rsidRPr="00977B4E">
        <w:rPr>
          <w:rFonts w:asciiTheme="majorBidi" w:eastAsia="Times New Roman" w:hAnsiTheme="majorBidi" w:cstheme="majorBidi"/>
          <w:color w:val="000000"/>
          <w:sz w:val="24"/>
          <w:szCs w:val="24"/>
          <w:lang w:eastAsia="ar-SA"/>
        </w:rPr>
        <w:t>This study aimed to identify the role of women in political life in Jordanduring the period 2010-2020. The study sampel consisted of (400) Jordanian women who practiced political life in Jordan during the period (2010-2020).</w:t>
      </w:r>
    </w:p>
    <w:p w:rsidR="00977B4E" w:rsidRPr="00C25C7C" w:rsidRDefault="00977B4E" w:rsidP="00977B4E">
      <w:pPr>
        <w:spacing w:line="360" w:lineRule="auto"/>
        <w:ind w:left="-80"/>
        <w:contextualSpacing/>
        <w:rPr>
          <w:rFonts w:asciiTheme="majorBidi" w:eastAsia="Times New Roman" w:hAnsiTheme="majorBidi" w:cstheme="majorBidi"/>
          <w:color w:val="000000"/>
          <w:sz w:val="10"/>
          <w:szCs w:val="10"/>
          <w:lang w:eastAsia="ar-SA"/>
        </w:rPr>
      </w:pPr>
    </w:p>
    <w:p w:rsidR="00977B4E" w:rsidRPr="00977B4E" w:rsidRDefault="00977B4E" w:rsidP="00977B4E">
      <w:pPr>
        <w:spacing w:line="360" w:lineRule="auto"/>
        <w:ind w:left="-80"/>
        <w:contextualSpacing/>
        <w:rPr>
          <w:rFonts w:asciiTheme="majorBidi" w:eastAsia="Times New Roman" w:hAnsiTheme="majorBidi" w:cstheme="majorBidi"/>
          <w:color w:val="000000"/>
          <w:sz w:val="24"/>
          <w:szCs w:val="24"/>
          <w:lang w:eastAsia="ar-SA"/>
        </w:rPr>
      </w:pPr>
      <w:r w:rsidRPr="00977B4E">
        <w:rPr>
          <w:rFonts w:asciiTheme="majorBidi" w:eastAsia="Times New Roman" w:hAnsiTheme="majorBidi" w:cstheme="majorBidi"/>
          <w:color w:val="000000"/>
          <w:sz w:val="24"/>
          <w:szCs w:val="24"/>
          <w:lang w:eastAsia="ar-SA"/>
        </w:rPr>
        <w:t xml:space="preserve">The study was based on a descriptive analytical </w:t>
      </w:r>
      <w:r w:rsidR="00FC68CD" w:rsidRPr="00977B4E">
        <w:rPr>
          <w:rFonts w:asciiTheme="majorBidi" w:eastAsia="Times New Roman" w:hAnsiTheme="majorBidi" w:cstheme="majorBidi"/>
          <w:color w:val="000000"/>
          <w:sz w:val="24"/>
          <w:szCs w:val="24"/>
          <w:lang w:eastAsia="ar-SA"/>
        </w:rPr>
        <w:t>quantitative approach</w:t>
      </w:r>
      <w:r w:rsidRPr="00977B4E">
        <w:rPr>
          <w:rFonts w:asciiTheme="majorBidi" w:eastAsia="Times New Roman" w:hAnsiTheme="majorBidi" w:cstheme="majorBidi"/>
          <w:color w:val="000000"/>
          <w:sz w:val="24"/>
          <w:szCs w:val="24"/>
          <w:lang w:eastAsia="ar-SA"/>
        </w:rPr>
        <w:t>. To achieve the objectives of the study, the role of women in political life in Jordanduring the period 2010-2020The study data were entered into the statistical program (SPSS). The researcher used statistical equations to answer the study questions and they were frequencies, percentages, mean, median, Pearson correlation factor, Cronbach Alpha test, One-Sample T Test for one sample and two-way anova.</w:t>
      </w:r>
    </w:p>
    <w:p w:rsidR="00977B4E" w:rsidRPr="00977B4E" w:rsidRDefault="00977B4E" w:rsidP="005B7C9F">
      <w:pPr>
        <w:spacing w:line="360" w:lineRule="auto"/>
        <w:ind w:left="-90"/>
        <w:jc w:val="both"/>
        <w:rPr>
          <w:rFonts w:asciiTheme="majorBidi" w:eastAsia="Times New Roman" w:hAnsiTheme="majorBidi" w:cstheme="majorBidi"/>
          <w:color w:val="000000"/>
          <w:sz w:val="24"/>
          <w:szCs w:val="24"/>
          <w:lang w:eastAsia="ar-SA"/>
        </w:rPr>
      </w:pPr>
      <w:r w:rsidRPr="00977B4E">
        <w:rPr>
          <w:rFonts w:asciiTheme="majorBidi" w:eastAsia="Times New Roman" w:hAnsiTheme="majorBidi" w:cstheme="majorBidi"/>
          <w:color w:val="000000"/>
          <w:sz w:val="24"/>
          <w:szCs w:val="24"/>
          <w:lang w:eastAsia="ar-SA"/>
        </w:rPr>
        <w:t xml:space="preserve">The results of the study showed that the arithmetic mean of the performance of the study sample that was randomly selected from (400) Jordanian women from the capital Amman who practiced political life in Jordan during the period from (2010-2020) reached (78.99%). And that the level of indications for the performance of the study sample after using the one-way analysis of variance test for the variables (age, educational level, profession/occupation, </w:t>
      </w:r>
      <w:r w:rsidR="00296CFD">
        <w:rPr>
          <w:rFonts w:asciiTheme="majorBidi" w:eastAsia="Times New Roman" w:hAnsiTheme="majorBidi" w:cstheme="majorBidi"/>
          <w:color w:val="000000"/>
          <w:sz w:val="24"/>
          <w:szCs w:val="24"/>
          <w:lang w:eastAsia="ar-SA"/>
        </w:rPr>
        <w:t>living</w:t>
      </w:r>
      <w:r w:rsidRPr="00977B4E">
        <w:rPr>
          <w:rFonts w:asciiTheme="majorBidi" w:eastAsia="Times New Roman" w:hAnsiTheme="majorBidi" w:cstheme="majorBidi"/>
          <w:color w:val="000000"/>
          <w:sz w:val="24"/>
          <w:szCs w:val="24"/>
          <w:lang w:eastAsia="ar-SA"/>
        </w:rPr>
        <w:t xml:space="preserve"> location) reached as follows: The geographical location had a cumulative </w:t>
      </w:r>
      <w:r w:rsidR="004D5C95" w:rsidRPr="00977B4E">
        <w:rPr>
          <w:rFonts w:asciiTheme="majorBidi" w:eastAsia="Times New Roman" w:hAnsiTheme="majorBidi" w:cstheme="majorBidi"/>
          <w:color w:val="000000"/>
          <w:sz w:val="24"/>
          <w:szCs w:val="24"/>
          <w:lang w:eastAsia="ar-SA"/>
        </w:rPr>
        <w:t>a</w:t>
      </w:r>
      <w:r w:rsidR="004D5C95">
        <w:rPr>
          <w:rFonts w:asciiTheme="majorBidi" w:eastAsia="Times New Roman" w:hAnsiTheme="majorBidi" w:cstheme="majorBidi"/>
          <w:color w:val="000000"/>
          <w:sz w:val="24"/>
          <w:szCs w:val="24"/>
          <w:lang w:eastAsia="ar-SA"/>
        </w:rPr>
        <w:t xml:space="preserve"> nverage</w:t>
      </w:r>
      <w:r w:rsidRPr="00977B4E">
        <w:rPr>
          <w:rFonts w:asciiTheme="majorBidi" w:eastAsia="Times New Roman" w:hAnsiTheme="majorBidi" w:cstheme="majorBidi"/>
          <w:color w:val="000000"/>
          <w:sz w:val="24"/>
          <w:szCs w:val="24"/>
          <w:lang w:eastAsia="ar-SA"/>
        </w:rPr>
        <w:t xml:space="preserve"> (0.58392%), the significance level (age) had a cumulative rate (0.30076%), while the significance level (the job profession had a cumulative rate (0.21952%).</w:t>
      </w:r>
    </w:p>
    <w:p w:rsidR="000769F6" w:rsidRPr="00977B4E" w:rsidRDefault="00977B4E" w:rsidP="00C1784D">
      <w:pPr>
        <w:spacing w:line="360" w:lineRule="auto"/>
        <w:ind w:left="-90"/>
        <w:jc w:val="both"/>
        <w:rPr>
          <w:rFonts w:asciiTheme="majorBidi" w:eastAsia="Times New Roman" w:hAnsiTheme="majorBidi" w:cstheme="majorBidi"/>
          <w:color w:val="000000"/>
          <w:sz w:val="24"/>
          <w:szCs w:val="24"/>
          <w:rtl/>
          <w:lang w:eastAsia="ar-SA"/>
        </w:rPr>
      </w:pPr>
      <w:r w:rsidRPr="00977B4E">
        <w:rPr>
          <w:rFonts w:asciiTheme="majorBidi" w:eastAsia="Times New Roman" w:hAnsiTheme="majorBidi" w:cstheme="majorBidi"/>
          <w:color w:val="000000"/>
          <w:sz w:val="24"/>
          <w:szCs w:val="24"/>
          <w:lang w:eastAsia="ar-SA"/>
        </w:rPr>
        <w:t>The study recommended the necessity of activating the participation of women in political life by creating a general awareness in society of the importance of the role of women and the vitality of their participation in political life. Working on upbringing in the family and school, and striving to change the prevailing social impression towards women, through awareness campaigns carried out by various women’s organizations and the media, and explaining the importance of women’s participation in decision-making positions.</w:t>
      </w:r>
    </w:p>
    <w:p w:rsidR="0094555D" w:rsidRPr="00C25C7C" w:rsidRDefault="0B2F75BC" w:rsidP="00C1784D">
      <w:pPr>
        <w:bidi/>
        <w:spacing w:after="120" w:line="360" w:lineRule="auto"/>
        <w:ind w:left="3440" w:right="-180" w:hanging="3440"/>
        <w:jc w:val="both"/>
        <w:rPr>
          <w:rFonts w:asciiTheme="majorBidi" w:eastAsia="Times New Roman" w:hAnsiTheme="majorBidi" w:cstheme="majorBidi"/>
          <w:color w:val="000000"/>
          <w:sz w:val="24"/>
          <w:szCs w:val="24"/>
          <w:lang w:eastAsia="ar-SA" w:bidi="ar-JO"/>
        </w:rPr>
      </w:pPr>
      <w:r w:rsidRPr="0B2F75BC">
        <w:rPr>
          <w:rFonts w:asciiTheme="majorBidi" w:eastAsia="Times New Roman" w:hAnsiTheme="majorBidi" w:cstheme="majorBidi"/>
          <w:b/>
          <w:bCs/>
          <w:color w:val="000000" w:themeColor="text1"/>
          <w:sz w:val="24"/>
          <w:szCs w:val="24"/>
          <w:lang w:eastAsia="ar-SA"/>
        </w:rPr>
        <w:t>Keywords:</w:t>
      </w:r>
      <w:r w:rsidRPr="0B2F75BC">
        <w:rPr>
          <w:rFonts w:asciiTheme="majorBidi" w:eastAsia="Times New Roman" w:hAnsiTheme="majorBidi" w:cstheme="majorBidi"/>
          <w:color w:val="000000" w:themeColor="text1"/>
          <w:sz w:val="24"/>
          <w:szCs w:val="24"/>
          <w:lang w:eastAsia="ar-SA"/>
        </w:rPr>
        <w:t xml:space="preserve"> The role of women, Political life, Political p</w:t>
      </w:r>
      <w:r w:rsidR="003E0435">
        <w:rPr>
          <w:rFonts w:asciiTheme="majorBidi" w:eastAsia="Times New Roman" w:hAnsiTheme="majorBidi" w:cstheme="majorBidi"/>
          <w:color w:val="000000" w:themeColor="text1"/>
          <w:sz w:val="24"/>
          <w:szCs w:val="24"/>
          <w:lang w:eastAsia="ar-SA"/>
        </w:rPr>
        <w:t>articipation, Political culture, Women`s rights, Women`s empowerment.</w:t>
      </w:r>
      <w:r w:rsidRPr="0B2F75BC">
        <w:rPr>
          <w:rFonts w:asciiTheme="majorBidi" w:eastAsia="Times New Roman" w:hAnsiTheme="majorBidi" w:cstheme="majorBidi"/>
          <w:color w:val="000000" w:themeColor="text1"/>
          <w:sz w:val="24"/>
          <w:szCs w:val="24"/>
          <w:lang w:eastAsia="ar-SA"/>
        </w:rPr>
        <w:t xml:space="preserve">     </w:t>
      </w:r>
    </w:p>
    <w:sectPr w:rsidR="0094555D" w:rsidRPr="00C25C7C" w:rsidSect="00C807F3">
      <w:headerReference w:type="default" r:id="rId9"/>
      <w:footerReference w:type="default" r:id="rId10"/>
      <w:footnotePr>
        <w:numRestart w:val="eachPage"/>
      </w:footnotePr>
      <w:pgSz w:w="11906" w:h="16838"/>
      <w:pgMar w:top="1134" w:right="1558" w:bottom="1418" w:left="1418" w:header="709" w:footer="709" w:gutter="0"/>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035" w:rsidRDefault="005E7035" w:rsidP="00C41120">
      <w:pPr>
        <w:spacing w:after="0" w:line="240" w:lineRule="auto"/>
      </w:pPr>
      <w:r>
        <w:separator/>
      </w:r>
    </w:p>
  </w:endnote>
  <w:endnote w:type="continuationSeparator" w:id="0">
    <w:p w:rsidR="005E7035" w:rsidRDefault="005E7035" w:rsidP="00C41120">
      <w:pPr>
        <w:spacing w:after="0" w:line="240" w:lineRule="auto"/>
      </w:pPr>
      <w:r>
        <w:continuationSeparator/>
      </w:r>
    </w:p>
  </w:endnote>
  <w:endnote w:type="continuationNotice" w:id="1">
    <w:p w:rsidR="005E7035" w:rsidRDefault="005E70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L-Mohanad">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abic Transparent">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F5" w:rsidRDefault="00FB11F5" w:rsidP="00F15947">
    <w:pPr>
      <w:pStyle w:val="Footer"/>
      <w:jc w:val="center"/>
    </w:pPr>
  </w:p>
  <w:p w:rsidR="00FB11F5" w:rsidRDefault="00FB1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035" w:rsidRDefault="005E7035" w:rsidP="003433B6">
      <w:pPr>
        <w:bidi/>
        <w:spacing w:after="0" w:line="240" w:lineRule="auto"/>
      </w:pPr>
      <w:r>
        <w:separator/>
      </w:r>
    </w:p>
  </w:footnote>
  <w:footnote w:type="continuationSeparator" w:id="0">
    <w:p w:rsidR="005E7035" w:rsidRDefault="005E7035" w:rsidP="00C41120">
      <w:pPr>
        <w:spacing w:after="0" w:line="240" w:lineRule="auto"/>
      </w:pPr>
      <w:r>
        <w:continuationSeparator/>
      </w:r>
    </w:p>
  </w:footnote>
  <w:footnote w:type="continuationNotice" w:id="1">
    <w:p w:rsidR="005E7035" w:rsidRDefault="005E70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F5" w:rsidRPr="00B935E9" w:rsidRDefault="00FB11F5" w:rsidP="00FE6484">
    <w:pPr>
      <w:pStyle w:val="Header"/>
      <w:jc w:val="center"/>
      <w:rPr>
        <w:sz w:val="26"/>
        <w:szCs w:val="26"/>
        <w:rtl/>
        <w:lang w:bidi="ar-JO"/>
      </w:rPr>
    </w:pPr>
    <w:r w:rsidRPr="00B935E9">
      <w:rPr>
        <w:sz w:val="26"/>
        <w:szCs w:val="26"/>
      </w:rPr>
      <w:fldChar w:fldCharType="begin"/>
    </w:r>
    <w:r w:rsidRPr="00B935E9">
      <w:rPr>
        <w:sz w:val="26"/>
        <w:szCs w:val="26"/>
      </w:rPr>
      <w:instrText xml:space="preserve"> PAGE   \* MERGEFORMAT </w:instrText>
    </w:r>
    <w:r w:rsidRPr="00B935E9">
      <w:rPr>
        <w:sz w:val="26"/>
        <w:szCs w:val="26"/>
      </w:rPr>
      <w:fldChar w:fldCharType="separate"/>
    </w:r>
    <w:r w:rsidR="0084533B">
      <w:rPr>
        <w:rFonts w:hint="eastAsia"/>
        <w:noProof/>
        <w:sz w:val="26"/>
        <w:szCs w:val="26"/>
        <w:rtl/>
      </w:rPr>
      <w:t>‌ب</w:t>
    </w:r>
    <w:r w:rsidRPr="00B935E9">
      <w:rPr>
        <w:noProof/>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1F5" w:rsidRDefault="00FB11F5" w:rsidP="007E6194">
    <w:pPr>
      <w:pStyle w:val="Header"/>
      <w:jc w:val="center"/>
    </w:pPr>
    <w:r>
      <w:fldChar w:fldCharType="begin"/>
    </w:r>
    <w:r>
      <w:instrText xml:space="preserve"> PAGE   \* MERGEFORMAT </w:instrText>
    </w:r>
    <w:r>
      <w:fldChar w:fldCharType="separate"/>
    </w:r>
    <w:r w:rsidR="0084533B">
      <w:rPr>
        <w:noProof/>
      </w:rPr>
      <w:t>- 20 -</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0E7"/>
    <w:multiLevelType w:val="hybridMultilevel"/>
    <w:tmpl w:val="611CC7E2"/>
    <w:styleLink w:val="ImportedStyle22"/>
    <w:lvl w:ilvl="0" w:tplc="7AF8E5A0">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253F5"/>
    <w:multiLevelType w:val="hybridMultilevel"/>
    <w:tmpl w:val="7E145320"/>
    <w:lvl w:ilvl="0" w:tplc="FF6C8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C3120"/>
    <w:multiLevelType w:val="hybridMultilevel"/>
    <w:tmpl w:val="0040F8F4"/>
    <w:lvl w:ilvl="0" w:tplc="A2ECB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F5BA6"/>
    <w:multiLevelType w:val="hybridMultilevel"/>
    <w:tmpl w:val="82A8C9A0"/>
    <w:lvl w:ilvl="0" w:tplc="04090003">
      <w:start w:val="1"/>
      <w:numFmt w:val="bullet"/>
      <w:lvlText w:val="o"/>
      <w:lvlJc w:val="left"/>
      <w:pPr>
        <w:ind w:left="2190" w:hanging="360"/>
      </w:pPr>
      <w:rPr>
        <w:rFonts w:ascii="Courier New" w:hAnsi="Courier New" w:cs="Courier New"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nsid w:val="1466333B"/>
    <w:multiLevelType w:val="hybridMultilevel"/>
    <w:tmpl w:val="3F90D42A"/>
    <w:lvl w:ilvl="0" w:tplc="04090003">
      <w:start w:val="1"/>
      <w:numFmt w:val="bullet"/>
      <w:lvlText w:val="o"/>
      <w:lvlJc w:val="left"/>
      <w:pPr>
        <w:ind w:left="90" w:hanging="360"/>
      </w:pPr>
      <w:rPr>
        <w:rFonts w:ascii="Courier New" w:hAnsi="Courier New" w:cs="Courier New"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1C7D0E06"/>
    <w:multiLevelType w:val="hybridMultilevel"/>
    <w:tmpl w:val="FFFFFFFF"/>
    <w:lvl w:ilvl="0" w:tplc="81041A9C">
      <w:start w:val="1"/>
      <w:numFmt w:val="decimal"/>
      <w:lvlText w:val="%1."/>
      <w:lvlJc w:val="left"/>
      <w:pPr>
        <w:ind w:left="720" w:hanging="360"/>
      </w:pPr>
    </w:lvl>
    <w:lvl w:ilvl="1" w:tplc="1F60F962">
      <w:start w:val="1"/>
      <w:numFmt w:val="lowerLetter"/>
      <w:lvlText w:val="%2."/>
      <w:lvlJc w:val="left"/>
      <w:pPr>
        <w:ind w:left="1440" w:hanging="360"/>
      </w:pPr>
    </w:lvl>
    <w:lvl w:ilvl="2" w:tplc="B2AE48A6">
      <w:start w:val="1"/>
      <w:numFmt w:val="lowerRoman"/>
      <w:lvlText w:val="%3."/>
      <w:lvlJc w:val="right"/>
      <w:pPr>
        <w:ind w:left="2160" w:hanging="180"/>
      </w:pPr>
    </w:lvl>
    <w:lvl w:ilvl="3" w:tplc="658C035E">
      <w:start w:val="1"/>
      <w:numFmt w:val="decimal"/>
      <w:lvlText w:val="%4."/>
      <w:lvlJc w:val="left"/>
      <w:pPr>
        <w:ind w:left="2880" w:hanging="360"/>
      </w:pPr>
    </w:lvl>
    <w:lvl w:ilvl="4" w:tplc="AFF25C26">
      <w:start w:val="1"/>
      <w:numFmt w:val="lowerLetter"/>
      <w:lvlText w:val="%5."/>
      <w:lvlJc w:val="left"/>
      <w:pPr>
        <w:ind w:left="3600" w:hanging="360"/>
      </w:pPr>
    </w:lvl>
    <w:lvl w:ilvl="5" w:tplc="960242BC">
      <w:start w:val="1"/>
      <w:numFmt w:val="lowerRoman"/>
      <w:lvlText w:val="%6."/>
      <w:lvlJc w:val="right"/>
      <w:pPr>
        <w:ind w:left="4320" w:hanging="180"/>
      </w:pPr>
    </w:lvl>
    <w:lvl w:ilvl="6" w:tplc="A7DE9C2A">
      <w:start w:val="1"/>
      <w:numFmt w:val="decimal"/>
      <w:lvlText w:val="%7."/>
      <w:lvlJc w:val="left"/>
      <w:pPr>
        <w:ind w:left="5040" w:hanging="360"/>
      </w:pPr>
    </w:lvl>
    <w:lvl w:ilvl="7" w:tplc="808A9A5E">
      <w:start w:val="1"/>
      <w:numFmt w:val="lowerLetter"/>
      <w:lvlText w:val="%8."/>
      <w:lvlJc w:val="left"/>
      <w:pPr>
        <w:ind w:left="5760" w:hanging="360"/>
      </w:pPr>
    </w:lvl>
    <w:lvl w:ilvl="8" w:tplc="75B628D8">
      <w:start w:val="1"/>
      <w:numFmt w:val="lowerRoman"/>
      <w:lvlText w:val="%9."/>
      <w:lvlJc w:val="right"/>
      <w:pPr>
        <w:ind w:left="6480" w:hanging="180"/>
      </w:pPr>
    </w:lvl>
  </w:abstractNum>
  <w:abstractNum w:abstractNumId="6">
    <w:nsid w:val="23040AB2"/>
    <w:multiLevelType w:val="hybridMultilevel"/>
    <w:tmpl w:val="12267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74F67"/>
    <w:multiLevelType w:val="hybridMultilevel"/>
    <w:tmpl w:val="D7403FC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D711E3"/>
    <w:multiLevelType w:val="hybridMultilevel"/>
    <w:tmpl w:val="5D9C8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647201"/>
    <w:multiLevelType w:val="hybridMultilevel"/>
    <w:tmpl w:val="AB7C6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D5915"/>
    <w:multiLevelType w:val="hybridMultilevel"/>
    <w:tmpl w:val="C9A67B8C"/>
    <w:lvl w:ilvl="0" w:tplc="B0FA039C">
      <w:start w:val="1"/>
      <w:numFmt w:val="decimal"/>
      <w:lvlText w:val="%1."/>
      <w:lvlJc w:val="left"/>
      <w:pPr>
        <w:ind w:left="-203" w:hanging="360"/>
      </w:pPr>
      <w:rPr>
        <w:rFonts w:hint="default"/>
      </w:rPr>
    </w:lvl>
    <w:lvl w:ilvl="1" w:tplc="04090019" w:tentative="1">
      <w:start w:val="1"/>
      <w:numFmt w:val="lowerLetter"/>
      <w:lvlText w:val="%2."/>
      <w:lvlJc w:val="left"/>
      <w:pPr>
        <w:ind w:left="517" w:hanging="360"/>
      </w:pPr>
    </w:lvl>
    <w:lvl w:ilvl="2" w:tplc="0409001B" w:tentative="1">
      <w:start w:val="1"/>
      <w:numFmt w:val="lowerRoman"/>
      <w:lvlText w:val="%3."/>
      <w:lvlJc w:val="right"/>
      <w:pPr>
        <w:ind w:left="1237" w:hanging="180"/>
      </w:pPr>
    </w:lvl>
    <w:lvl w:ilvl="3" w:tplc="0409000F" w:tentative="1">
      <w:start w:val="1"/>
      <w:numFmt w:val="decimal"/>
      <w:lvlText w:val="%4."/>
      <w:lvlJc w:val="left"/>
      <w:pPr>
        <w:ind w:left="1957" w:hanging="360"/>
      </w:pPr>
    </w:lvl>
    <w:lvl w:ilvl="4" w:tplc="04090019" w:tentative="1">
      <w:start w:val="1"/>
      <w:numFmt w:val="lowerLetter"/>
      <w:lvlText w:val="%5."/>
      <w:lvlJc w:val="left"/>
      <w:pPr>
        <w:ind w:left="2677" w:hanging="360"/>
      </w:pPr>
    </w:lvl>
    <w:lvl w:ilvl="5" w:tplc="0409001B" w:tentative="1">
      <w:start w:val="1"/>
      <w:numFmt w:val="lowerRoman"/>
      <w:lvlText w:val="%6."/>
      <w:lvlJc w:val="right"/>
      <w:pPr>
        <w:ind w:left="3397" w:hanging="180"/>
      </w:pPr>
    </w:lvl>
    <w:lvl w:ilvl="6" w:tplc="0409000F" w:tentative="1">
      <w:start w:val="1"/>
      <w:numFmt w:val="decimal"/>
      <w:lvlText w:val="%7."/>
      <w:lvlJc w:val="left"/>
      <w:pPr>
        <w:ind w:left="4117" w:hanging="360"/>
      </w:pPr>
    </w:lvl>
    <w:lvl w:ilvl="7" w:tplc="04090019" w:tentative="1">
      <w:start w:val="1"/>
      <w:numFmt w:val="lowerLetter"/>
      <w:lvlText w:val="%8."/>
      <w:lvlJc w:val="left"/>
      <w:pPr>
        <w:ind w:left="4837" w:hanging="360"/>
      </w:pPr>
    </w:lvl>
    <w:lvl w:ilvl="8" w:tplc="0409001B" w:tentative="1">
      <w:start w:val="1"/>
      <w:numFmt w:val="lowerRoman"/>
      <w:lvlText w:val="%9."/>
      <w:lvlJc w:val="right"/>
      <w:pPr>
        <w:ind w:left="5557" w:hanging="180"/>
      </w:pPr>
    </w:lvl>
  </w:abstractNum>
  <w:abstractNum w:abstractNumId="11">
    <w:nsid w:val="314A0F54"/>
    <w:multiLevelType w:val="hybridMultilevel"/>
    <w:tmpl w:val="57E2D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2099D"/>
    <w:multiLevelType w:val="hybridMultilevel"/>
    <w:tmpl w:val="FE8E18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1827F4F"/>
    <w:multiLevelType w:val="singleLevel"/>
    <w:tmpl w:val="F9A609B6"/>
    <w:lvl w:ilvl="0">
      <w:start w:val="1"/>
      <w:numFmt w:val="bullet"/>
      <w:lvlText w:val="-"/>
      <w:lvlJc w:val="center"/>
      <w:pPr>
        <w:tabs>
          <w:tab w:val="num" w:pos="417"/>
        </w:tabs>
        <w:ind w:left="57" w:right="57" w:firstLine="0"/>
      </w:pPr>
      <w:rPr>
        <w:rFonts w:ascii="Times New Roman" w:hAnsi="CommonBullets" w:cs="Times New Roman" w:hint="default"/>
      </w:rPr>
    </w:lvl>
  </w:abstractNum>
  <w:abstractNum w:abstractNumId="14">
    <w:nsid w:val="44C504D2"/>
    <w:multiLevelType w:val="hybridMultilevel"/>
    <w:tmpl w:val="4F5605F8"/>
    <w:styleLink w:val="ImportedStyle21"/>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nsid w:val="46F6131F"/>
    <w:multiLevelType w:val="hybridMultilevel"/>
    <w:tmpl w:val="2FD67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74474"/>
    <w:multiLevelType w:val="hybridMultilevel"/>
    <w:tmpl w:val="7758E7B2"/>
    <w:lvl w:ilvl="0" w:tplc="5BD0D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7945A5"/>
    <w:multiLevelType w:val="hybridMultilevel"/>
    <w:tmpl w:val="2710D64E"/>
    <w:styleLink w:val="17"/>
    <w:lvl w:ilvl="0" w:tplc="0D04A91E">
      <w:start w:val="1"/>
      <w:numFmt w:val="decimal"/>
      <w:lvlText w:val="%1."/>
      <w:lvlJc w:val="left"/>
      <w:pPr>
        <w:ind w:left="720" w:hanging="494"/>
      </w:pPr>
      <w:rPr>
        <w:rFonts w:hAnsi="Arial Unicode MS" w:cs="Times New Roman"/>
        <w:caps w:val="0"/>
        <w:smallCaps w:val="0"/>
        <w:strike w:val="0"/>
        <w:dstrike w:val="0"/>
        <w:color w:val="000000"/>
        <w:spacing w:val="0"/>
        <w:w w:val="100"/>
        <w:kern w:val="0"/>
        <w:position w:val="0"/>
        <w:vertAlign w:val="baseline"/>
      </w:rPr>
    </w:lvl>
    <w:lvl w:ilvl="1" w:tplc="769EEE0E">
      <w:start w:val="1"/>
      <w:numFmt w:val="lowerLetter"/>
      <w:lvlText w:val="%2."/>
      <w:lvlJc w:val="left"/>
      <w:pPr>
        <w:ind w:left="1440" w:hanging="494"/>
      </w:pPr>
      <w:rPr>
        <w:rFonts w:hAnsi="Arial Unicode MS" w:cs="Times New Roman"/>
        <w:caps w:val="0"/>
        <w:smallCaps w:val="0"/>
        <w:strike w:val="0"/>
        <w:dstrike w:val="0"/>
        <w:color w:val="000000"/>
        <w:spacing w:val="0"/>
        <w:w w:val="100"/>
        <w:kern w:val="0"/>
        <w:position w:val="0"/>
        <w:vertAlign w:val="baseline"/>
      </w:rPr>
    </w:lvl>
    <w:lvl w:ilvl="2" w:tplc="3CF25E60">
      <w:start w:val="1"/>
      <w:numFmt w:val="lowerRoman"/>
      <w:lvlText w:val="%3."/>
      <w:lvlJc w:val="left"/>
      <w:pPr>
        <w:ind w:left="2160" w:hanging="449"/>
      </w:pPr>
      <w:rPr>
        <w:rFonts w:hAnsi="Arial Unicode MS" w:cs="Times New Roman"/>
        <w:caps w:val="0"/>
        <w:smallCaps w:val="0"/>
        <w:strike w:val="0"/>
        <w:dstrike w:val="0"/>
        <w:color w:val="000000"/>
        <w:spacing w:val="0"/>
        <w:w w:val="100"/>
        <w:kern w:val="0"/>
        <w:position w:val="0"/>
        <w:vertAlign w:val="baseline"/>
      </w:rPr>
    </w:lvl>
    <w:lvl w:ilvl="3" w:tplc="F16C57F4">
      <w:start w:val="1"/>
      <w:numFmt w:val="decimal"/>
      <w:lvlText w:val="%4."/>
      <w:lvlJc w:val="left"/>
      <w:pPr>
        <w:ind w:left="2880" w:hanging="494"/>
      </w:pPr>
      <w:rPr>
        <w:rFonts w:hAnsi="Arial Unicode MS" w:cs="Times New Roman"/>
        <w:caps w:val="0"/>
        <w:smallCaps w:val="0"/>
        <w:strike w:val="0"/>
        <w:dstrike w:val="0"/>
        <w:color w:val="000000"/>
        <w:spacing w:val="0"/>
        <w:w w:val="100"/>
        <w:kern w:val="0"/>
        <w:position w:val="0"/>
        <w:vertAlign w:val="baseline"/>
      </w:rPr>
    </w:lvl>
    <w:lvl w:ilvl="4" w:tplc="9774A3DC">
      <w:start w:val="1"/>
      <w:numFmt w:val="lowerLetter"/>
      <w:lvlText w:val="%5."/>
      <w:lvlJc w:val="left"/>
      <w:pPr>
        <w:ind w:left="3600" w:hanging="494"/>
      </w:pPr>
      <w:rPr>
        <w:rFonts w:hAnsi="Arial Unicode MS" w:cs="Times New Roman"/>
        <w:caps w:val="0"/>
        <w:smallCaps w:val="0"/>
        <w:strike w:val="0"/>
        <w:dstrike w:val="0"/>
        <w:color w:val="000000"/>
        <w:spacing w:val="0"/>
        <w:w w:val="100"/>
        <w:kern w:val="0"/>
        <w:position w:val="0"/>
        <w:vertAlign w:val="baseline"/>
      </w:rPr>
    </w:lvl>
    <w:lvl w:ilvl="5" w:tplc="B5AC21AE">
      <w:start w:val="1"/>
      <w:numFmt w:val="lowerRoman"/>
      <w:lvlText w:val="%6."/>
      <w:lvlJc w:val="left"/>
      <w:pPr>
        <w:ind w:left="4320" w:hanging="449"/>
      </w:pPr>
      <w:rPr>
        <w:rFonts w:hAnsi="Arial Unicode MS" w:cs="Times New Roman"/>
        <w:caps w:val="0"/>
        <w:smallCaps w:val="0"/>
        <w:strike w:val="0"/>
        <w:dstrike w:val="0"/>
        <w:color w:val="000000"/>
        <w:spacing w:val="0"/>
        <w:w w:val="100"/>
        <w:kern w:val="0"/>
        <w:position w:val="0"/>
        <w:vertAlign w:val="baseline"/>
      </w:rPr>
    </w:lvl>
    <w:lvl w:ilvl="6" w:tplc="65E2F15C">
      <w:start w:val="1"/>
      <w:numFmt w:val="decimal"/>
      <w:lvlText w:val="%7."/>
      <w:lvlJc w:val="left"/>
      <w:pPr>
        <w:ind w:left="5040" w:hanging="494"/>
      </w:pPr>
      <w:rPr>
        <w:rFonts w:hAnsi="Arial Unicode MS" w:cs="Times New Roman"/>
        <w:caps w:val="0"/>
        <w:smallCaps w:val="0"/>
        <w:strike w:val="0"/>
        <w:dstrike w:val="0"/>
        <w:color w:val="000000"/>
        <w:spacing w:val="0"/>
        <w:w w:val="100"/>
        <w:kern w:val="0"/>
        <w:position w:val="0"/>
        <w:vertAlign w:val="baseline"/>
      </w:rPr>
    </w:lvl>
    <w:lvl w:ilvl="7" w:tplc="E2A0A83A">
      <w:start w:val="1"/>
      <w:numFmt w:val="lowerLetter"/>
      <w:lvlText w:val="%8."/>
      <w:lvlJc w:val="left"/>
      <w:pPr>
        <w:ind w:left="5760" w:hanging="494"/>
      </w:pPr>
      <w:rPr>
        <w:rFonts w:hAnsi="Arial Unicode MS" w:cs="Times New Roman"/>
        <w:caps w:val="0"/>
        <w:smallCaps w:val="0"/>
        <w:strike w:val="0"/>
        <w:dstrike w:val="0"/>
        <w:color w:val="000000"/>
        <w:spacing w:val="0"/>
        <w:w w:val="100"/>
        <w:kern w:val="0"/>
        <w:position w:val="0"/>
        <w:vertAlign w:val="baseline"/>
      </w:rPr>
    </w:lvl>
    <w:lvl w:ilvl="8" w:tplc="5338F622">
      <w:start w:val="1"/>
      <w:numFmt w:val="lowerRoman"/>
      <w:lvlText w:val="%9."/>
      <w:lvlJc w:val="left"/>
      <w:pPr>
        <w:ind w:left="6480" w:hanging="449"/>
      </w:pPr>
      <w:rPr>
        <w:rFonts w:hAnsi="Arial Unicode MS" w:cs="Times New Roman"/>
        <w:caps w:val="0"/>
        <w:smallCaps w:val="0"/>
        <w:strike w:val="0"/>
        <w:dstrike w:val="0"/>
        <w:color w:val="000000"/>
        <w:spacing w:val="0"/>
        <w:w w:val="100"/>
        <w:kern w:val="0"/>
        <w:position w:val="0"/>
        <w:vertAlign w:val="baseline"/>
      </w:rPr>
    </w:lvl>
  </w:abstractNum>
  <w:abstractNum w:abstractNumId="18">
    <w:nsid w:val="68CD4518"/>
    <w:multiLevelType w:val="hybridMultilevel"/>
    <w:tmpl w:val="5756F2FC"/>
    <w:lvl w:ilvl="0" w:tplc="17AED1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B73877"/>
    <w:multiLevelType w:val="hybridMultilevel"/>
    <w:tmpl w:val="CB0E91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2367CF"/>
    <w:multiLevelType w:val="hybridMultilevel"/>
    <w:tmpl w:val="8488D2FA"/>
    <w:lvl w:ilvl="0" w:tplc="376C8DE8">
      <w:start w:val="20"/>
      <w:numFmt w:val="decimal"/>
      <w:lvlText w:val="%1"/>
      <w:lvlJc w:val="left"/>
      <w:pPr>
        <w:ind w:left="-519" w:hanging="360"/>
      </w:pPr>
      <w:rPr>
        <w:rFonts w:hint="default"/>
      </w:rPr>
    </w:lvl>
    <w:lvl w:ilvl="1" w:tplc="04090019" w:tentative="1">
      <w:start w:val="1"/>
      <w:numFmt w:val="lowerLetter"/>
      <w:lvlText w:val="%2."/>
      <w:lvlJc w:val="left"/>
      <w:pPr>
        <w:ind w:left="201" w:hanging="360"/>
      </w:pPr>
    </w:lvl>
    <w:lvl w:ilvl="2" w:tplc="0409001B" w:tentative="1">
      <w:start w:val="1"/>
      <w:numFmt w:val="lowerRoman"/>
      <w:lvlText w:val="%3."/>
      <w:lvlJc w:val="right"/>
      <w:pPr>
        <w:ind w:left="921" w:hanging="180"/>
      </w:pPr>
    </w:lvl>
    <w:lvl w:ilvl="3" w:tplc="0409000F" w:tentative="1">
      <w:start w:val="1"/>
      <w:numFmt w:val="decimal"/>
      <w:lvlText w:val="%4."/>
      <w:lvlJc w:val="left"/>
      <w:pPr>
        <w:ind w:left="1641" w:hanging="360"/>
      </w:pPr>
    </w:lvl>
    <w:lvl w:ilvl="4" w:tplc="04090019" w:tentative="1">
      <w:start w:val="1"/>
      <w:numFmt w:val="lowerLetter"/>
      <w:lvlText w:val="%5."/>
      <w:lvlJc w:val="left"/>
      <w:pPr>
        <w:ind w:left="2361" w:hanging="360"/>
      </w:pPr>
    </w:lvl>
    <w:lvl w:ilvl="5" w:tplc="0409001B" w:tentative="1">
      <w:start w:val="1"/>
      <w:numFmt w:val="lowerRoman"/>
      <w:lvlText w:val="%6."/>
      <w:lvlJc w:val="right"/>
      <w:pPr>
        <w:ind w:left="3081" w:hanging="180"/>
      </w:pPr>
    </w:lvl>
    <w:lvl w:ilvl="6" w:tplc="0409000F" w:tentative="1">
      <w:start w:val="1"/>
      <w:numFmt w:val="decimal"/>
      <w:lvlText w:val="%7."/>
      <w:lvlJc w:val="left"/>
      <w:pPr>
        <w:ind w:left="3801" w:hanging="360"/>
      </w:pPr>
    </w:lvl>
    <w:lvl w:ilvl="7" w:tplc="04090019" w:tentative="1">
      <w:start w:val="1"/>
      <w:numFmt w:val="lowerLetter"/>
      <w:lvlText w:val="%8."/>
      <w:lvlJc w:val="left"/>
      <w:pPr>
        <w:ind w:left="4521" w:hanging="360"/>
      </w:pPr>
    </w:lvl>
    <w:lvl w:ilvl="8" w:tplc="0409001B" w:tentative="1">
      <w:start w:val="1"/>
      <w:numFmt w:val="lowerRoman"/>
      <w:lvlText w:val="%9."/>
      <w:lvlJc w:val="right"/>
      <w:pPr>
        <w:ind w:left="5241" w:hanging="180"/>
      </w:pPr>
    </w:lvl>
  </w:abstractNum>
  <w:abstractNum w:abstractNumId="21">
    <w:nsid w:val="7594027D"/>
    <w:multiLevelType w:val="hybridMultilevel"/>
    <w:tmpl w:val="A102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0"/>
  </w:num>
  <w:num w:numId="4">
    <w:abstractNumId w:val="13"/>
  </w:num>
  <w:num w:numId="5">
    <w:abstractNumId w:val="21"/>
  </w:num>
  <w:num w:numId="6">
    <w:abstractNumId w:val="11"/>
  </w:num>
  <w:num w:numId="7">
    <w:abstractNumId w:val="9"/>
  </w:num>
  <w:num w:numId="8">
    <w:abstractNumId w:val="19"/>
  </w:num>
  <w:num w:numId="9">
    <w:abstractNumId w:val="6"/>
  </w:num>
  <w:num w:numId="10">
    <w:abstractNumId w:val="12"/>
  </w:num>
  <w:num w:numId="11">
    <w:abstractNumId w:val="16"/>
  </w:num>
  <w:num w:numId="12">
    <w:abstractNumId w:val="18"/>
  </w:num>
  <w:num w:numId="13">
    <w:abstractNumId w:val="3"/>
  </w:num>
  <w:num w:numId="14">
    <w:abstractNumId w:val="7"/>
  </w:num>
  <w:num w:numId="15">
    <w:abstractNumId w:val="4"/>
  </w:num>
  <w:num w:numId="16">
    <w:abstractNumId w:val="20"/>
  </w:num>
  <w:num w:numId="17">
    <w:abstractNumId w:val="8"/>
  </w:num>
  <w:num w:numId="18">
    <w:abstractNumId w:val="2"/>
  </w:num>
  <w:num w:numId="19">
    <w:abstractNumId w:val="10"/>
  </w:num>
  <w:num w:numId="20">
    <w:abstractNumId w:val="15"/>
  </w:num>
  <w:num w:numId="21">
    <w:abstractNumId w:val="5"/>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C7B"/>
    <w:rsid w:val="00000447"/>
    <w:rsid w:val="000006F2"/>
    <w:rsid w:val="0000118E"/>
    <w:rsid w:val="00001305"/>
    <w:rsid w:val="00001BDB"/>
    <w:rsid w:val="00001CBD"/>
    <w:rsid w:val="00001F6F"/>
    <w:rsid w:val="00002128"/>
    <w:rsid w:val="00002D61"/>
    <w:rsid w:val="00003374"/>
    <w:rsid w:val="00003D38"/>
    <w:rsid w:val="00003DB3"/>
    <w:rsid w:val="00003DD7"/>
    <w:rsid w:val="00004B15"/>
    <w:rsid w:val="00004C03"/>
    <w:rsid w:val="00004E19"/>
    <w:rsid w:val="000061DC"/>
    <w:rsid w:val="000066E9"/>
    <w:rsid w:val="0000677F"/>
    <w:rsid w:val="000068CE"/>
    <w:rsid w:val="00006BCE"/>
    <w:rsid w:val="00007A14"/>
    <w:rsid w:val="00007DEE"/>
    <w:rsid w:val="00010201"/>
    <w:rsid w:val="00011513"/>
    <w:rsid w:val="000120E4"/>
    <w:rsid w:val="0001237E"/>
    <w:rsid w:val="00012DBD"/>
    <w:rsid w:val="0001319B"/>
    <w:rsid w:val="00013E8F"/>
    <w:rsid w:val="0001457C"/>
    <w:rsid w:val="00014B73"/>
    <w:rsid w:val="00014C55"/>
    <w:rsid w:val="00014EDD"/>
    <w:rsid w:val="0001545E"/>
    <w:rsid w:val="00015A03"/>
    <w:rsid w:val="000168A6"/>
    <w:rsid w:val="00016A55"/>
    <w:rsid w:val="00016B02"/>
    <w:rsid w:val="00016EFA"/>
    <w:rsid w:val="00017154"/>
    <w:rsid w:val="00017243"/>
    <w:rsid w:val="00017A49"/>
    <w:rsid w:val="00017B60"/>
    <w:rsid w:val="00017C48"/>
    <w:rsid w:val="000200EB"/>
    <w:rsid w:val="00020DAB"/>
    <w:rsid w:val="00020F3B"/>
    <w:rsid w:val="0002102F"/>
    <w:rsid w:val="00021200"/>
    <w:rsid w:val="0002256F"/>
    <w:rsid w:val="000226FF"/>
    <w:rsid w:val="00022A35"/>
    <w:rsid w:val="00022A7F"/>
    <w:rsid w:val="00022A83"/>
    <w:rsid w:val="0002343B"/>
    <w:rsid w:val="00023823"/>
    <w:rsid w:val="00023A74"/>
    <w:rsid w:val="00023DEB"/>
    <w:rsid w:val="00026408"/>
    <w:rsid w:val="00026674"/>
    <w:rsid w:val="00026806"/>
    <w:rsid w:val="00026A64"/>
    <w:rsid w:val="00026AFB"/>
    <w:rsid w:val="00026DC8"/>
    <w:rsid w:val="00026E29"/>
    <w:rsid w:val="000277DF"/>
    <w:rsid w:val="0003042C"/>
    <w:rsid w:val="000306B8"/>
    <w:rsid w:val="00030AD9"/>
    <w:rsid w:val="00030E50"/>
    <w:rsid w:val="000311C6"/>
    <w:rsid w:val="0003179A"/>
    <w:rsid w:val="00031B77"/>
    <w:rsid w:val="00031F82"/>
    <w:rsid w:val="0003203A"/>
    <w:rsid w:val="00032217"/>
    <w:rsid w:val="00032356"/>
    <w:rsid w:val="00032384"/>
    <w:rsid w:val="00032752"/>
    <w:rsid w:val="00032A9F"/>
    <w:rsid w:val="00032B2C"/>
    <w:rsid w:val="00032B93"/>
    <w:rsid w:val="00032DBA"/>
    <w:rsid w:val="000349AF"/>
    <w:rsid w:val="000359D9"/>
    <w:rsid w:val="00035D63"/>
    <w:rsid w:val="00035FBD"/>
    <w:rsid w:val="000360F4"/>
    <w:rsid w:val="000363CE"/>
    <w:rsid w:val="00036BD0"/>
    <w:rsid w:val="00037546"/>
    <w:rsid w:val="000376DD"/>
    <w:rsid w:val="00040E3F"/>
    <w:rsid w:val="00041263"/>
    <w:rsid w:val="0004175E"/>
    <w:rsid w:val="00041ECE"/>
    <w:rsid w:val="00041F45"/>
    <w:rsid w:val="0004237D"/>
    <w:rsid w:val="00042624"/>
    <w:rsid w:val="000426B3"/>
    <w:rsid w:val="000436D7"/>
    <w:rsid w:val="00044AAB"/>
    <w:rsid w:val="00045060"/>
    <w:rsid w:val="00045EFF"/>
    <w:rsid w:val="00046675"/>
    <w:rsid w:val="00046C9D"/>
    <w:rsid w:val="0004743F"/>
    <w:rsid w:val="000478C2"/>
    <w:rsid w:val="00047D40"/>
    <w:rsid w:val="00047DEB"/>
    <w:rsid w:val="0005014B"/>
    <w:rsid w:val="00050B35"/>
    <w:rsid w:val="00050F55"/>
    <w:rsid w:val="000517B5"/>
    <w:rsid w:val="00051B3D"/>
    <w:rsid w:val="00052000"/>
    <w:rsid w:val="00052980"/>
    <w:rsid w:val="000529D6"/>
    <w:rsid w:val="00052A74"/>
    <w:rsid w:val="00053144"/>
    <w:rsid w:val="00053957"/>
    <w:rsid w:val="00053A3A"/>
    <w:rsid w:val="00053E65"/>
    <w:rsid w:val="00053FDD"/>
    <w:rsid w:val="000556C3"/>
    <w:rsid w:val="000557C8"/>
    <w:rsid w:val="000563AF"/>
    <w:rsid w:val="000578BC"/>
    <w:rsid w:val="00057FB3"/>
    <w:rsid w:val="00060564"/>
    <w:rsid w:val="00060CE2"/>
    <w:rsid w:val="00060D80"/>
    <w:rsid w:val="0006152D"/>
    <w:rsid w:val="0006156F"/>
    <w:rsid w:val="00061A18"/>
    <w:rsid w:val="00063187"/>
    <w:rsid w:val="00063347"/>
    <w:rsid w:val="000633DB"/>
    <w:rsid w:val="00065192"/>
    <w:rsid w:val="0006564F"/>
    <w:rsid w:val="000657EC"/>
    <w:rsid w:val="00065F5A"/>
    <w:rsid w:val="00066398"/>
    <w:rsid w:val="000663C0"/>
    <w:rsid w:val="00066950"/>
    <w:rsid w:val="000679DB"/>
    <w:rsid w:val="00067BB3"/>
    <w:rsid w:val="00067C40"/>
    <w:rsid w:val="000704D3"/>
    <w:rsid w:val="000711F9"/>
    <w:rsid w:val="00071414"/>
    <w:rsid w:val="00071CAF"/>
    <w:rsid w:val="00071E28"/>
    <w:rsid w:val="00072338"/>
    <w:rsid w:val="0007285C"/>
    <w:rsid w:val="00073307"/>
    <w:rsid w:val="00073398"/>
    <w:rsid w:val="000733D3"/>
    <w:rsid w:val="0007351D"/>
    <w:rsid w:val="0007394D"/>
    <w:rsid w:val="00073ADC"/>
    <w:rsid w:val="00073C63"/>
    <w:rsid w:val="0007422B"/>
    <w:rsid w:val="0007554D"/>
    <w:rsid w:val="0007594B"/>
    <w:rsid w:val="00075991"/>
    <w:rsid w:val="00075C75"/>
    <w:rsid w:val="0007697F"/>
    <w:rsid w:val="000769F6"/>
    <w:rsid w:val="00076A45"/>
    <w:rsid w:val="00076CB5"/>
    <w:rsid w:val="000770C4"/>
    <w:rsid w:val="0007758C"/>
    <w:rsid w:val="0007784F"/>
    <w:rsid w:val="00077E62"/>
    <w:rsid w:val="0008055E"/>
    <w:rsid w:val="00080656"/>
    <w:rsid w:val="00080A37"/>
    <w:rsid w:val="00081533"/>
    <w:rsid w:val="00081C31"/>
    <w:rsid w:val="00082805"/>
    <w:rsid w:val="00082D05"/>
    <w:rsid w:val="00082F51"/>
    <w:rsid w:val="00083FB7"/>
    <w:rsid w:val="00084FAE"/>
    <w:rsid w:val="00085056"/>
    <w:rsid w:val="00085071"/>
    <w:rsid w:val="000854AF"/>
    <w:rsid w:val="00085E30"/>
    <w:rsid w:val="000866AE"/>
    <w:rsid w:val="00086F73"/>
    <w:rsid w:val="00086FB3"/>
    <w:rsid w:val="00087529"/>
    <w:rsid w:val="00087A06"/>
    <w:rsid w:val="00090109"/>
    <w:rsid w:val="00090546"/>
    <w:rsid w:val="0009151B"/>
    <w:rsid w:val="00091996"/>
    <w:rsid w:val="00091C15"/>
    <w:rsid w:val="000922CF"/>
    <w:rsid w:val="00092C15"/>
    <w:rsid w:val="000930B8"/>
    <w:rsid w:val="00093A76"/>
    <w:rsid w:val="00093CCD"/>
    <w:rsid w:val="000945AE"/>
    <w:rsid w:val="0009472C"/>
    <w:rsid w:val="00094EAA"/>
    <w:rsid w:val="00095189"/>
    <w:rsid w:val="00095660"/>
    <w:rsid w:val="000956F9"/>
    <w:rsid w:val="00095702"/>
    <w:rsid w:val="00095EF7"/>
    <w:rsid w:val="00096024"/>
    <w:rsid w:val="0009656F"/>
    <w:rsid w:val="00097017"/>
    <w:rsid w:val="0009765F"/>
    <w:rsid w:val="00097AFE"/>
    <w:rsid w:val="00097C21"/>
    <w:rsid w:val="000A012B"/>
    <w:rsid w:val="000A023C"/>
    <w:rsid w:val="000A0E75"/>
    <w:rsid w:val="000A18D1"/>
    <w:rsid w:val="000A18DA"/>
    <w:rsid w:val="000A2085"/>
    <w:rsid w:val="000A2A7A"/>
    <w:rsid w:val="000A2F36"/>
    <w:rsid w:val="000A3619"/>
    <w:rsid w:val="000A4391"/>
    <w:rsid w:val="000A4967"/>
    <w:rsid w:val="000A4BD7"/>
    <w:rsid w:val="000A4EAA"/>
    <w:rsid w:val="000A5F01"/>
    <w:rsid w:val="000A6258"/>
    <w:rsid w:val="000A660F"/>
    <w:rsid w:val="000A686F"/>
    <w:rsid w:val="000A6CEE"/>
    <w:rsid w:val="000A6D24"/>
    <w:rsid w:val="000A6EFA"/>
    <w:rsid w:val="000A7411"/>
    <w:rsid w:val="000A74E2"/>
    <w:rsid w:val="000A74F5"/>
    <w:rsid w:val="000A7568"/>
    <w:rsid w:val="000A75C1"/>
    <w:rsid w:val="000A776C"/>
    <w:rsid w:val="000B13EB"/>
    <w:rsid w:val="000B1A24"/>
    <w:rsid w:val="000B1E27"/>
    <w:rsid w:val="000B1E75"/>
    <w:rsid w:val="000B1EAC"/>
    <w:rsid w:val="000B1FF0"/>
    <w:rsid w:val="000B2220"/>
    <w:rsid w:val="000B2FED"/>
    <w:rsid w:val="000B321B"/>
    <w:rsid w:val="000B43B5"/>
    <w:rsid w:val="000B4503"/>
    <w:rsid w:val="000B4D82"/>
    <w:rsid w:val="000B518B"/>
    <w:rsid w:val="000B5682"/>
    <w:rsid w:val="000B56BD"/>
    <w:rsid w:val="000B6F4E"/>
    <w:rsid w:val="000B736D"/>
    <w:rsid w:val="000B7372"/>
    <w:rsid w:val="000B7421"/>
    <w:rsid w:val="000B761B"/>
    <w:rsid w:val="000C03BF"/>
    <w:rsid w:val="000C13AA"/>
    <w:rsid w:val="000C1B4A"/>
    <w:rsid w:val="000C1BFF"/>
    <w:rsid w:val="000C26AF"/>
    <w:rsid w:val="000C2897"/>
    <w:rsid w:val="000C2C5B"/>
    <w:rsid w:val="000C3F5A"/>
    <w:rsid w:val="000C451E"/>
    <w:rsid w:val="000C48B3"/>
    <w:rsid w:val="000C48F8"/>
    <w:rsid w:val="000C5B57"/>
    <w:rsid w:val="000C5D33"/>
    <w:rsid w:val="000C64F2"/>
    <w:rsid w:val="000C66FB"/>
    <w:rsid w:val="000C67BD"/>
    <w:rsid w:val="000C6B14"/>
    <w:rsid w:val="000C731A"/>
    <w:rsid w:val="000C7E72"/>
    <w:rsid w:val="000D0198"/>
    <w:rsid w:val="000D0226"/>
    <w:rsid w:val="000D022A"/>
    <w:rsid w:val="000D025E"/>
    <w:rsid w:val="000D0B15"/>
    <w:rsid w:val="000D0E45"/>
    <w:rsid w:val="000D10EA"/>
    <w:rsid w:val="000D1F7C"/>
    <w:rsid w:val="000D1FCF"/>
    <w:rsid w:val="000D23C4"/>
    <w:rsid w:val="000D29BD"/>
    <w:rsid w:val="000D3603"/>
    <w:rsid w:val="000D3697"/>
    <w:rsid w:val="000D3E82"/>
    <w:rsid w:val="000D43AF"/>
    <w:rsid w:val="000D592F"/>
    <w:rsid w:val="000D662F"/>
    <w:rsid w:val="000D7A11"/>
    <w:rsid w:val="000D7AC3"/>
    <w:rsid w:val="000E0DDC"/>
    <w:rsid w:val="000E15EA"/>
    <w:rsid w:val="000E179C"/>
    <w:rsid w:val="000E1969"/>
    <w:rsid w:val="000E1EC8"/>
    <w:rsid w:val="000E2E28"/>
    <w:rsid w:val="000E450A"/>
    <w:rsid w:val="000E5983"/>
    <w:rsid w:val="000E5D83"/>
    <w:rsid w:val="000E7ACB"/>
    <w:rsid w:val="000E7EA1"/>
    <w:rsid w:val="000F020E"/>
    <w:rsid w:val="000F05EE"/>
    <w:rsid w:val="000F1DD9"/>
    <w:rsid w:val="000F34F9"/>
    <w:rsid w:val="000F3952"/>
    <w:rsid w:val="000F3E90"/>
    <w:rsid w:val="000F41C8"/>
    <w:rsid w:val="000F442A"/>
    <w:rsid w:val="000F443F"/>
    <w:rsid w:val="000F5146"/>
    <w:rsid w:val="000F5616"/>
    <w:rsid w:val="000F6CD8"/>
    <w:rsid w:val="000F719D"/>
    <w:rsid w:val="000F7A36"/>
    <w:rsid w:val="000F7F42"/>
    <w:rsid w:val="000F7F6D"/>
    <w:rsid w:val="000F7FB4"/>
    <w:rsid w:val="00100E3C"/>
    <w:rsid w:val="0010115C"/>
    <w:rsid w:val="001012CB"/>
    <w:rsid w:val="001018AA"/>
    <w:rsid w:val="00101974"/>
    <w:rsid w:val="00101C06"/>
    <w:rsid w:val="001024C4"/>
    <w:rsid w:val="00102C57"/>
    <w:rsid w:val="00103317"/>
    <w:rsid w:val="00103679"/>
    <w:rsid w:val="00104949"/>
    <w:rsid w:val="00104DA8"/>
    <w:rsid w:val="001051F4"/>
    <w:rsid w:val="001060C5"/>
    <w:rsid w:val="00106194"/>
    <w:rsid w:val="00106206"/>
    <w:rsid w:val="00107178"/>
    <w:rsid w:val="00107199"/>
    <w:rsid w:val="001073E4"/>
    <w:rsid w:val="0010772C"/>
    <w:rsid w:val="00110306"/>
    <w:rsid w:val="00110C4E"/>
    <w:rsid w:val="00110CB5"/>
    <w:rsid w:val="00111339"/>
    <w:rsid w:val="001115AD"/>
    <w:rsid w:val="00112288"/>
    <w:rsid w:val="00113790"/>
    <w:rsid w:val="00113797"/>
    <w:rsid w:val="00113832"/>
    <w:rsid w:val="00113D2B"/>
    <w:rsid w:val="001142BF"/>
    <w:rsid w:val="001153D4"/>
    <w:rsid w:val="001155FE"/>
    <w:rsid w:val="00116EE0"/>
    <w:rsid w:val="00116FFB"/>
    <w:rsid w:val="00120132"/>
    <w:rsid w:val="00120398"/>
    <w:rsid w:val="0012091C"/>
    <w:rsid w:val="00120EA2"/>
    <w:rsid w:val="00121218"/>
    <w:rsid w:val="00121339"/>
    <w:rsid w:val="00121395"/>
    <w:rsid w:val="0012302F"/>
    <w:rsid w:val="00123411"/>
    <w:rsid w:val="00123433"/>
    <w:rsid w:val="001237AD"/>
    <w:rsid w:val="001238C1"/>
    <w:rsid w:val="00124017"/>
    <w:rsid w:val="001240A6"/>
    <w:rsid w:val="00124594"/>
    <w:rsid w:val="00124C3E"/>
    <w:rsid w:val="00124E81"/>
    <w:rsid w:val="00125532"/>
    <w:rsid w:val="0012594C"/>
    <w:rsid w:val="00125D44"/>
    <w:rsid w:val="0012610E"/>
    <w:rsid w:val="001265AF"/>
    <w:rsid w:val="00126B0E"/>
    <w:rsid w:val="00126DDC"/>
    <w:rsid w:val="00127B55"/>
    <w:rsid w:val="00130060"/>
    <w:rsid w:val="00130898"/>
    <w:rsid w:val="001312E0"/>
    <w:rsid w:val="00132506"/>
    <w:rsid w:val="00133E53"/>
    <w:rsid w:val="0013451D"/>
    <w:rsid w:val="001349EC"/>
    <w:rsid w:val="00135AD7"/>
    <w:rsid w:val="0013664F"/>
    <w:rsid w:val="001366B7"/>
    <w:rsid w:val="0013678C"/>
    <w:rsid w:val="001370B0"/>
    <w:rsid w:val="00137321"/>
    <w:rsid w:val="0013740C"/>
    <w:rsid w:val="0013782D"/>
    <w:rsid w:val="00137D9F"/>
    <w:rsid w:val="00140BF8"/>
    <w:rsid w:val="001413D2"/>
    <w:rsid w:val="00141627"/>
    <w:rsid w:val="001420AD"/>
    <w:rsid w:val="00142451"/>
    <w:rsid w:val="0014320D"/>
    <w:rsid w:val="00143439"/>
    <w:rsid w:val="00143A87"/>
    <w:rsid w:val="00144867"/>
    <w:rsid w:val="00144C89"/>
    <w:rsid w:val="0014506C"/>
    <w:rsid w:val="00145257"/>
    <w:rsid w:val="0014536A"/>
    <w:rsid w:val="00145FE7"/>
    <w:rsid w:val="001468DA"/>
    <w:rsid w:val="00146B1B"/>
    <w:rsid w:val="001476CC"/>
    <w:rsid w:val="001477F5"/>
    <w:rsid w:val="00147D27"/>
    <w:rsid w:val="001504E4"/>
    <w:rsid w:val="001505EA"/>
    <w:rsid w:val="0015064F"/>
    <w:rsid w:val="00150DCB"/>
    <w:rsid w:val="0015165B"/>
    <w:rsid w:val="00151AEE"/>
    <w:rsid w:val="001522BD"/>
    <w:rsid w:val="00152503"/>
    <w:rsid w:val="0015262B"/>
    <w:rsid w:val="0015273E"/>
    <w:rsid w:val="001528A6"/>
    <w:rsid w:val="0015335F"/>
    <w:rsid w:val="00153427"/>
    <w:rsid w:val="001536DD"/>
    <w:rsid w:val="00153EDE"/>
    <w:rsid w:val="00154473"/>
    <w:rsid w:val="00154739"/>
    <w:rsid w:val="00154C59"/>
    <w:rsid w:val="00156281"/>
    <w:rsid w:val="00156430"/>
    <w:rsid w:val="001566CA"/>
    <w:rsid w:val="001568CD"/>
    <w:rsid w:val="00160234"/>
    <w:rsid w:val="0016026B"/>
    <w:rsid w:val="00160376"/>
    <w:rsid w:val="00160CCC"/>
    <w:rsid w:val="00161178"/>
    <w:rsid w:val="001625DB"/>
    <w:rsid w:val="00162FFD"/>
    <w:rsid w:val="001633AD"/>
    <w:rsid w:val="001636A3"/>
    <w:rsid w:val="001637CD"/>
    <w:rsid w:val="00163B02"/>
    <w:rsid w:val="001640AE"/>
    <w:rsid w:val="00164A4D"/>
    <w:rsid w:val="00165027"/>
    <w:rsid w:val="0016597A"/>
    <w:rsid w:val="00165BC3"/>
    <w:rsid w:val="0016626F"/>
    <w:rsid w:val="00166780"/>
    <w:rsid w:val="0016747C"/>
    <w:rsid w:val="001704DC"/>
    <w:rsid w:val="00170517"/>
    <w:rsid w:val="001707FC"/>
    <w:rsid w:val="00170E3F"/>
    <w:rsid w:val="00171541"/>
    <w:rsid w:val="00171552"/>
    <w:rsid w:val="001721D1"/>
    <w:rsid w:val="001723AF"/>
    <w:rsid w:val="00172D08"/>
    <w:rsid w:val="00173044"/>
    <w:rsid w:val="001733AB"/>
    <w:rsid w:val="00174198"/>
    <w:rsid w:val="001749D1"/>
    <w:rsid w:val="00174D48"/>
    <w:rsid w:val="00174F95"/>
    <w:rsid w:val="00175C78"/>
    <w:rsid w:val="00176328"/>
    <w:rsid w:val="0017686B"/>
    <w:rsid w:val="00177060"/>
    <w:rsid w:val="0017741F"/>
    <w:rsid w:val="0017744C"/>
    <w:rsid w:val="00177BC0"/>
    <w:rsid w:val="00177E08"/>
    <w:rsid w:val="00180575"/>
    <w:rsid w:val="00180F43"/>
    <w:rsid w:val="00182108"/>
    <w:rsid w:val="00182255"/>
    <w:rsid w:val="00182A2A"/>
    <w:rsid w:val="00185946"/>
    <w:rsid w:val="00185B51"/>
    <w:rsid w:val="00185C8A"/>
    <w:rsid w:val="00185F58"/>
    <w:rsid w:val="00186676"/>
    <w:rsid w:val="001867F8"/>
    <w:rsid w:val="00186A3A"/>
    <w:rsid w:val="00186A8E"/>
    <w:rsid w:val="00186AED"/>
    <w:rsid w:val="00186DEC"/>
    <w:rsid w:val="001876EF"/>
    <w:rsid w:val="00187AA9"/>
    <w:rsid w:val="001905CF"/>
    <w:rsid w:val="001918F7"/>
    <w:rsid w:val="00191ACD"/>
    <w:rsid w:val="00191F6D"/>
    <w:rsid w:val="001920AD"/>
    <w:rsid w:val="0019244B"/>
    <w:rsid w:val="0019289A"/>
    <w:rsid w:val="00192997"/>
    <w:rsid w:val="00192E90"/>
    <w:rsid w:val="00193108"/>
    <w:rsid w:val="00193468"/>
    <w:rsid w:val="00193677"/>
    <w:rsid w:val="00193FD3"/>
    <w:rsid w:val="00194134"/>
    <w:rsid w:val="001941A6"/>
    <w:rsid w:val="001943D6"/>
    <w:rsid w:val="00194840"/>
    <w:rsid w:val="00194E32"/>
    <w:rsid w:val="001950FD"/>
    <w:rsid w:val="001951DC"/>
    <w:rsid w:val="00195337"/>
    <w:rsid w:val="0019582F"/>
    <w:rsid w:val="00195AEF"/>
    <w:rsid w:val="001963E1"/>
    <w:rsid w:val="001968F7"/>
    <w:rsid w:val="00196BB2"/>
    <w:rsid w:val="00197D8C"/>
    <w:rsid w:val="001A0675"/>
    <w:rsid w:val="001A07ED"/>
    <w:rsid w:val="001A0D94"/>
    <w:rsid w:val="001A12BD"/>
    <w:rsid w:val="001A171B"/>
    <w:rsid w:val="001A1DA4"/>
    <w:rsid w:val="001A3088"/>
    <w:rsid w:val="001A3484"/>
    <w:rsid w:val="001A4549"/>
    <w:rsid w:val="001A4CB5"/>
    <w:rsid w:val="001A4D15"/>
    <w:rsid w:val="001A5416"/>
    <w:rsid w:val="001A66D1"/>
    <w:rsid w:val="001A69E4"/>
    <w:rsid w:val="001A6F19"/>
    <w:rsid w:val="001A74E4"/>
    <w:rsid w:val="001A789C"/>
    <w:rsid w:val="001A78E5"/>
    <w:rsid w:val="001A7948"/>
    <w:rsid w:val="001A7B1F"/>
    <w:rsid w:val="001B022C"/>
    <w:rsid w:val="001B0A46"/>
    <w:rsid w:val="001B0EF6"/>
    <w:rsid w:val="001B1474"/>
    <w:rsid w:val="001B15DA"/>
    <w:rsid w:val="001B1EAB"/>
    <w:rsid w:val="001B2CF1"/>
    <w:rsid w:val="001B311F"/>
    <w:rsid w:val="001B3EF2"/>
    <w:rsid w:val="001B4614"/>
    <w:rsid w:val="001B48E4"/>
    <w:rsid w:val="001B48FA"/>
    <w:rsid w:val="001B6D25"/>
    <w:rsid w:val="001B7BC7"/>
    <w:rsid w:val="001C036B"/>
    <w:rsid w:val="001C0475"/>
    <w:rsid w:val="001C105E"/>
    <w:rsid w:val="001C12CC"/>
    <w:rsid w:val="001C2014"/>
    <w:rsid w:val="001C233E"/>
    <w:rsid w:val="001C2908"/>
    <w:rsid w:val="001C34E6"/>
    <w:rsid w:val="001C3901"/>
    <w:rsid w:val="001C42CD"/>
    <w:rsid w:val="001C433C"/>
    <w:rsid w:val="001C4550"/>
    <w:rsid w:val="001C45C1"/>
    <w:rsid w:val="001C472A"/>
    <w:rsid w:val="001C4C93"/>
    <w:rsid w:val="001C4EC7"/>
    <w:rsid w:val="001C54E4"/>
    <w:rsid w:val="001C62FC"/>
    <w:rsid w:val="001C6495"/>
    <w:rsid w:val="001C6536"/>
    <w:rsid w:val="001C6B75"/>
    <w:rsid w:val="001C728D"/>
    <w:rsid w:val="001C7FDD"/>
    <w:rsid w:val="001D0839"/>
    <w:rsid w:val="001D1307"/>
    <w:rsid w:val="001D1765"/>
    <w:rsid w:val="001D2087"/>
    <w:rsid w:val="001D2DC3"/>
    <w:rsid w:val="001D307A"/>
    <w:rsid w:val="001D32A2"/>
    <w:rsid w:val="001D33F7"/>
    <w:rsid w:val="001D38FB"/>
    <w:rsid w:val="001D3C69"/>
    <w:rsid w:val="001D4310"/>
    <w:rsid w:val="001D4443"/>
    <w:rsid w:val="001D492C"/>
    <w:rsid w:val="001D4D3F"/>
    <w:rsid w:val="001D4EBD"/>
    <w:rsid w:val="001D56D3"/>
    <w:rsid w:val="001D5A80"/>
    <w:rsid w:val="001D6C9F"/>
    <w:rsid w:val="001D70B7"/>
    <w:rsid w:val="001D71B1"/>
    <w:rsid w:val="001D72BA"/>
    <w:rsid w:val="001D7C3B"/>
    <w:rsid w:val="001E0E6D"/>
    <w:rsid w:val="001E134A"/>
    <w:rsid w:val="001E1D2B"/>
    <w:rsid w:val="001E1FD0"/>
    <w:rsid w:val="001E303B"/>
    <w:rsid w:val="001E370C"/>
    <w:rsid w:val="001E3830"/>
    <w:rsid w:val="001E3D56"/>
    <w:rsid w:val="001E425B"/>
    <w:rsid w:val="001E44FF"/>
    <w:rsid w:val="001E582A"/>
    <w:rsid w:val="001E5E5C"/>
    <w:rsid w:val="001E6E47"/>
    <w:rsid w:val="001E7DB5"/>
    <w:rsid w:val="001F0D1A"/>
    <w:rsid w:val="001F16B7"/>
    <w:rsid w:val="001F2632"/>
    <w:rsid w:val="001F3701"/>
    <w:rsid w:val="001F4059"/>
    <w:rsid w:val="001F41A8"/>
    <w:rsid w:val="001F594B"/>
    <w:rsid w:val="001F5E2E"/>
    <w:rsid w:val="00200772"/>
    <w:rsid w:val="002009AC"/>
    <w:rsid w:val="00201867"/>
    <w:rsid w:val="002019F5"/>
    <w:rsid w:val="00203512"/>
    <w:rsid w:val="002035CA"/>
    <w:rsid w:val="00203606"/>
    <w:rsid w:val="002036FE"/>
    <w:rsid w:val="00203A62"/>
    <w:rsid w:val="00204175"/>
    <w:rsid w:val="00204317"/>
    <w:rsid w:val="002047F6"/>
    <w:rsid w:val="00204A2A"/>
    <w:rsid w:val="0020648F"/>
    <w:rsid w:val="00207377"/>
    <w:rsid w:val="002076FA"/>
    <w:rsid w:val="00210446"/>
    <w:rsid w:val="002108E7"/>
    <w:rsid w:val="00211CBF"/>
    <w:rsid w:val="0021251C"/>
    <w:rsid w:val="00212C04"/>
    <w:rsid w:val="00213230"/>
    <w:rsid w:val="0021337B"/>
    <w:rsid w:val="002134BF"/>
    <w:rsid w:val="00213FDB"/>
    <w:rsid w:val="0021528F"/>
    <w:rsid w:val="00215356"/>
    <w:rsid w:val="00215CD6"/>
    <w:rsid w:val="00215E44"/>
    <w:rsid w:val="00215F0C"/>
    <w:rsid w:val="00215FC0"/>
    <w:rsid w:val="0021632A"/>
    <w:rsid w:val="002165CE"/>
    <w:rsid w:val="00216B58"/>
    <w:rsid w:val="00217089"/>
    <w:rsid w:val="00217416"/>
    <w:rsid w:val="00217DC8"/>
    <w:rsid w:val="00220523"/>
    <w:rsid w:val="0022107B"/>
    <w:rsid w:val="0022173A"/>
    <w:rsid w:val="0022274C"/>
    <w:rsid w:val="00222840"/>
    <w:rsid w:val="00223191"/>
    <w:rsid w:val="002234BD"/>
    <w:rsid w:val="00224140"/>
    <w:rsid w:val="0022479C"/>
    <w:rsid w:val="00224ADB"/>
    <w:rsid w:val="002251DB"/>
    <w:rsid w:val="00225217"/>
    <w:rsid w:val="0022579E"/>
    <w:rsid w:val="00225A4E"/>
    <w:rsid w:val="0022674E"/>
    <w:rsid w:val="00226D66"/>
    <w:rsid w:val="00227D4F"/>
    <w:rsid w:val="00227ED6"/>
    <w:rsid w:val="002302F3"/>
    <w:rsid w:val="00230BF3"/>
    <w:rsid w:val="00231A9F"/>
    <w:rsid w:val="00232244"/>
    <w:rsid w:val="0023231F"/>
    <w:rsid w:val="00232542"/>
    <w:rsid w:val="00232B09"/>
    <w:rsid w:val="0023327F"/>
    <w:rsid w:val="00233C33"/>
    <w:rsid w:val="00233C85"/>
    <w:rsid w:val="00233D8C"/>
    <w:rsid w:val="00234869"/>
    <w:rsid w:val="00234AD7"/>
    <w:rsid w:val="0023501A"/>
    <w:rsid w:val="00235F4D"/>
    <w:rsid w:val="002401B4"/>
    <w:rsid w:val="002401FA"/>
    <w:rsid w:val="00240A51"/>
    <w:rsid w:val="00242160"/>
    <w:rsid w:val="00242247"/>
    <w:rsid w:val="00242934"/>
    <w:rsid w:val="0024481D"/>
    <w:rsid w:val="002448F7"/>
    <w:rsid w:val="00244FDE"/>
    <w:rsid w:val="00245CAC"/>
    <w:rsid w:val="00246415"/>
    <w:rsid w:val="0024684C"/>
    <w:rsid w:val="002477BC"/>
    <w:rsid w:val="00251492"/>
    <w:rsid w:val="00251552"/>
    <w:rsid w:val="0025190A"/>
    <w:rsid w:val="00251F63"/>
    <w:rsid w:val="0025201E"/>
    <w:rsid w:val="00252294"/>
    <w:rsid w:val="00252895"/>
    <w:rsid w:val="00252AE9"/>
    <w:rsid w:val="0025311C"/>
    <w:rsid w:val="00253B25"/>
    <w:rsid w:val="00254091"/>
    <w:rsid w:val="00254458"/>
    <w:rsid w:val="002544F8"/>
    <w:rsid w:val="00254644"/>
    <w:rsid w:val="00254E72"/>
    <w:rsid w:val="00255DF4"/>
    <w:rsid w:val="002569B7"/>
    <w:rsid w:val="00256A91"/>
    <w:rsid w:val="00256EBC"/>
    <w:rsid w:val="00257023"/>
    <w:rsid w:val="00257552"/>
    <w:rsid w:val="002575B2"/>
    <w:rsid w:val="002579CC"/>
    <w:rsid w:val="00257A07"/>
    <w:rsid w:val="00257CB5"/>
    <w:rsid w:val="0026048F"/>
    <w:rsid w:val="002613D8"/>
    <w:rsid w:val="002619ED"/>
    <w:rsid w:val="002624AC"/>
    <w:rsid w:val="00262762"/>
    <w:rsid w:val="002627E9"/>
    <w:rsid w:val="0026300C"/>
    <w:rsid w:val="00263339"/>
    <w:rsid w:val="002636B6"/>
    <w:rsid w:val="002638C4"/>
    <w:rsid w:val="0026494C"/>
    <w:rsid w:val="00264FB0"/>
    <w:rsid w:val="0026578E"/>
    <w:rsid w:val="00266E46"/>
    <w:rsid w:val="00266F0A"/>
    <w:rsid w:val="0026713B"/>
    <w:rsid w:val="00267180"/>
    <w:rsid w:val="00267615"/>
    <w:rsid w:val="00267D9F"/>
    <w:rsid w:val="00267F7F"/>
    <w:rsid w:val="00270155"/>
    <w:rsid w:val="00270168"/>
    <w:rsid w:val="002701FA"/>
    <w:rsid w:val="0027044A"/>
    <w:rsid w:val="0027054C"/>
    <w:rsid w:val="00270823"/>
    <w:rsid w:val="00270C8C"/>
    <w:rsid w:val="00270CCE"/>
    <w:rsid w:val="00270D1F"/>
    <w:rsid w:val="002715BE"/>
    <w:rsid w:val="002727F8"/>
    <w:rsid w:val="00273E23"/>
    <w:rsid w:val="00274045"/>
    <w:rsid w:val="0027447A"/>
    <w:rsid w:val="00275B86"/>
    <w:rsid w:val="00275CE8"/>
    <w:rsid w:val="00275ED4"/>
    <w:rsid w:val="00276337"/>
    <w:rsid w:val="00277695"/>
    <w:rsid w:val="0028023A"/>
    <w:rsid w:val="0028030F"/>
    <w:rsid w:val="0028047C"/>
    <w:rsid w:val="00280965"/>
    <w:rsid w:val="00281051"/>
    <w:rsid w:val="0028107E"/>
    <w:rsid w:val="00281657"/>
    <w:rsid w:val="00281826"/>
    <w:rsid w:val="00281B0A"/>
    <w:rsid w:val="00282A76"/>
    <w:rsid w:val="002830D2"/>
    <w:rsid w:val="0028322E"/>
    <w:rsid w:val="00283B8E"/>
    <w:rsid w:val="0028407E"/>
    <w:rsid w:val="002847BE"/>
    <w:rsid w:val="00284BE0"/>
    <w:rsid w:val="00285C47"/>
    <w:rsid w:val="002865B9"/>
    <w:rsid w:val="002868FA"/>
    <w:rsid w:val="00286B30"/>
    <w:rsid w:val="00287593"/>
    <w:rsid w:val="002919C0"/>
    <w:rsid w:val="0029221E"/>
    <w:rsid w:val="0029277B"/>
    <w:rsid w:val="00292A68"/>
    <w:rsid w:val="002935D6"/>
    <w:rsid w:val="00293D52"/>
    <w:rsid w:val="0029419D"/>
    <w:rsid w:val="0029430C"/>
    <w:rsid w:val="0029459B"/>
    <w:rsid w:val="00294CBB"/>
    <w:rsid w:val="00295127"/>
    <w:rsid w:val="002959B7"/>
    <w:rsid w:val="00295A1D"/>
    <w:rsid w:val="00295AA8"/>
    <w:rsid w:val="00295CA2"/>
    <w:rsid w:val="00295EF2"/>
    <w:rsid w:val="002962F4"/>
    <w:rsid w:val="00296921"/>
    <w:rsid w:val="00296A4F"/>
    <w:rsid w:val="00296CA3"/>
    <w:rsid w:val="00296CFD"/>
    <w:rsid w:val="0029721D"/>
    <w:rsid w:val="0029745C"/>
    <w:rsid w:val="0029793E"/>
    <w:rsid w:val="00297E09"/>
    <w:rsid w:val="002A0276"/>
    <w:rsid w:val="002A03D0"/>
    <w:rsid w:val="002A06D3"/>
    <w:rsid w:val="002A08E2"/>
    <w:rsid w:val="002A1CA9"/>
    <w:rsid w:val="002A1D16"/>
    <w:rsid w:val="002A218A"/>
    <w:rsid w:val="002A2264"/>
    <w:rsid w:val="002A293C"/>
    <w:rsid w:val="002A35C1"/>
    <w:rsid w:val="002A445F"/>
    <w:rsid w:val="002A47CE"/>
    <w:rsid w:val="002A49C1"/>
    <w:rsid w:val="002A4B19"/>
    <w:rsid w:val="002A4EF8"/>
    <w:rsid w:val="002A5263"/>
    <w:rsid w:val="002A53EF"/>
    <w:rsid w:val="002A5BF1"/>
    <w:rsid w:val="002A69E9"/>
    <w:rsid w:val="002A73F3"/>
    <w:rsid w:val="002A7578"/>
    <w:rsid w:val="002A7DB8"/>
    <w:rsid w:val="002B103A"/>
    <w:rsid w:val="002B1444"/>
    <w:rsid w:val="002B1B6D"/>
    <w:rsid w:val="002B2486"/>
    <w:rsid w:val="002B3C5F"/>
    <w:rsid w:val="002B4777"/>
    <w:rsid w:val="002B4A53"/>
    <w:rsid w:val="002B4B67"/>
    <w:rsid w:val="002B5503"/>
    <w:rsid w:val="002B59F7"/>
    <w:rsid w:val="002B5CE2"/>
    <w:rsid w:val="002B67C9"/>
    <w:rsid w:val="002B686B"/>
    <w:rsid w:val="002B696C"/>
    <w:rsid w:val="002B6D9F"/>
    <w:rsid w:val="002B7167"/>
    <w:rsid w:val="002B719C"/>
    <w:rsid w:val="002B7BBF"/>
    <w:rsid w:val="002B7FF7"/>
    <w:rsid w:val="002C0331"/>
    <w:rsid w:val="002C0BB6"/>
    <w:rsid w:val="002C1367"/>
    <w:rsid w:val="002C17D2"/>
    <w:rsid w:val="002C1832"/>
    <w:rsid w:val="002C3E1E"/>
    <w:rsid w:val="002C414E"/>
    <w:rsid w:val="002C426D"/>
    <w:rsid w:val="002C4423"/>
    <w:rsid w:val="002C4D8A"/>
    <w:rsid w:val="002C5001"/>
    <w:rsid w:val="002C509F"/>
    <w:rsid w:val="002C5354"/>
    <w:rsid w:val="002C542F"/>
    <w:rsid w:val="002C69F2"/>
    <w:rsid w:val="002C6C55"/>
    <w:rsid w:val="002C7418"/>
    <w:rsid w:val="002C74DD"/>
    <w:rsid w:val="002C7CA4"/>
    <w:rsid w:val="002D04DD"/>
    <w:rsid w:val="002D0A71"/>
    <w:rsid w:val="002D0C65"/>
    <w:rsid w:val="002D0F6D"/>
    <w:rsid w:val="002D16DE"/>
    <w:rsid w:val="002D2C44"/>
    <w:rsid w:val="002D36CD"/>
    <w:rsid w:val="002D52DD"/>
    <w:rsid w:val="002D588C"/>
    <w:rsid w:val="002D5986"/>
    <w:rsid w:val="002D5AAA"/>
    <w:rsid w:val="002D5B0A"/>
    <w:rsid w:val="002D610D"/>
    <w:rsid w:val="002D641A"/>
    <w:rsid w:val="002D6664"/>
    <w:rsid w:val="002D6D25"/>
    <w:rsid w:val="002D7A0A"/>
    <w:rsid w:val="002E15C1"/>
    <w:rsid w:val="002E1915"/>
    <w:rsid w:val="002E2845"/>
    <w:rsid w:val="002E37A4"/>
    <w:rsid w:val="002E3933"/>
    <w:rsid w:val="002E3D3F"/>
    <w:rsid w:val="002E438D"/>
    <w:rsid w:val="002E5144"/>
    <w:rsid w:val="002E548F"/>
    <w:rsid w:val="002E5D97"/>
    <w:rsid w:val="002E6E38"/>
    <w:rsid w:val="002E7B3C"/>
    <w:rsid w:val="002E7FDB"/>
    <w:rsid w:val="002F0DF1"/>
    <w:rsid w:val="002F144A"/>
    <w:rsid w:val="002F1D45"/>
    <w:rsid w:val="002F2466"/>
    <w:rsid w:val="002F27F4"/>
    <w:rsid w:val="002F291F"/>
    <w:rsid w:val="002F2FB0"/>
    <w:rsid w:val="002F320D"/>
    <w:rsid w:val="002F36F3"/>
    <w:rsid w:val="002F575B"/>
    <w:rsid w:val="002F5BA9"/>
    <w:rsid w:val="002F61DA"/>
    <w:rsid w:val="002F6599"/>
    <w:rsid w:val="002F77D5"/>
    <w:rsid w:val="002F77DB"/>
    <w:rsid w:val="002F7AD1"/>
    <w:rsid w:val="00300749"/>
    <w:rsid w:val="003017CB"/>
    <w:rsid w:val="00302041"/>
    <w:rsid w:val="0030276A"/>
    <w:rsid w:val="003028A8"/>
    <w:rsid w:val="00302B70"/>
    <w:rsid w:val="00302C32"/>
    <w:rsid w:val="003032C9"/>
    <w:rsid w:val="00303F7C"/>
    <w:rsid w:val="003049B6"/>
    <w:rsid w:val="00304BCE"/>
    <w:rsid w:val="00304DCC"/>
    <w:rsid w:val="003050B0"/>
    <w:rsid w:val="00305B60"/>
    <w:rsid w:val="00305F9E"/>
    <w:rsid w:val="0030659F"/>
    <w:rsid w:val="00306768"/>
    <w:rsid w:val="00306C73"/>
    <w:rsid w:val="003076E4"/>
    <w:rsid w:val="00310243"/>
    <w:rsid w:val="00310DA4"/>
    <w:rsid w:val="00312597"/>
    <w:rsid w:val="00312CB3"/>
    <w:rsid w:val="00313376"/>
    <w:rsid w:val="00313539"/>
    <w:rsid w:val="00313DC5"/>
    <w:rsid w:val="00313F30"/>
    <w:rsid w:val="00313FF4"/>
    <w:rsid w:val="00314071"/>
    <w:rsid w:val="003144D0"/>
    <w:rsid w:val="00314731"/>
    <w:rsid w:val="00314767"/>
    <w:rsid w:val="003149B7"/>
    <w:rsid w:val="00314CB8"/>
    <w:rsid w:val="00314FDF"/>
    <w:rsid w:val="003151DA"/>
    <w:rsid w:val="00315E0B"/>
    <w:rsid w:val="00316622"/>
    <w:rsid w:val="00316759"/>
    <w:rsid w:val="00316A25"/>
    <w:rsid w:val="00316DEB"/>
    <w:rsid w:val="00317D61"/>
    <w:rsid w:val="00320C5C"/>
    <w:rsid w:val="00320D1A"/>
    <w:rsid w:val="00320E5C"/>
    <w:rsid w:val="00321A0F"/>
    <w:rsid w:val="00322441"/>
    <w:rsid w:val="00322B85"/>
    <w:rsid w:val="00322BDC"/>
    <w:rsid w:val="00323244"/>
    <w:rsid w:val="003239F0"/>
    <w:rsid w:val="00323C97"/>
    <w:rsid w:val="00323CB3"/>
    <w:rsid w:val="00323EB2"/>
    <w:rsid w:val="00324552"/>
    <w:rsid w:val="00324A6C"/>
    <w:rsid w:val="00324B5A"/>
    <w:rsid w:val="00324F5F"/>
    <w:rsid w:val="003251BB"/>
    <w:rsid w:val="0032531F"/>
    <w:rsid w:val="003256DE"/>
    <w:rsid w:val="00325D7D"/>
    <w:rsid w:val="00326D8A"/>
    <w:rsid w:val="003274E6"/>
    <w:rsid w:val="00327E6A"/>
    <w:rsid w:val="0033072F"/>
    <w:rsid w:val="0033200C"/>
    <w:rsid w:val="003322E0"/>
    <w:rsid w:val="00332EEB"/>
    <w:rsid w:val="00333A34"/>
    <w:rsid w:val="00333B7D"/>
    <w:rsid w:val="00333C32"/>
    <w:rsid w:val="003343D2"/>
    <w:rsid w:val="00334584"/>
    <w:rsid w:val="00334861"/>
    <w:rsid w:val="0033495F"/>
    <w:rsid w:val="00334B49"/>
    <w:rsid w:val="00334E13"/>
    <w:rsid w:val="00334FAE"/>
    <w:rsid w:val="00335261"/>
    <w:rsid w:val="00335C33"/>
    <w:rsid w:val="003365CB"/>
    <w:rsid w:val="00336930"/>
    <w:rsid w:val="0033699C"/>
    <w:rsid w:val="00336F33"/>
    <w:rsid w:val="00337000"/>
    <w:rsid w:val="00340B40"/>
    <w:rsid w:val="003410D4"/>
    <w:rsid w:val="00341251"/>
    <w:rsid w:val="003413C7"/>
    <w:rsid w:val="00341A75"/>
    <w:rsid w:val="00343280"/>
    <w:rsid w:val="003433B6"/>
    <w:rsid w:val="00344536"/>
    <w:rsid w:val="003448ED"/>
    <w:rsid w:val="0034502A"/>
    <w:rsid w:val="0034574C"/>
    <w:rsid w:val="00346910"/>
    <w:rsid w:val="00346B6A"/>
    <w:rsid w:val="00347A49"/>
    <w:rsid w:val="00347CAE"/>
    <w:rsid w:val="00350BE3"/>
    <w:rsid w:val="00350E51"/>
    <w:rsid w:val="003512D9"/>
    <w:rsid w:val="00351C28"/>
    <w:rsid w:val="00351D81"/>
    <w:rsid w:val="003521B5"/>
    <w:rsid w:val="00352784"/>
    <w:rsid w:val="003527BA"/>
    <w:rsid w:val="003531A1"/>
    <w:rsid w:val="003533BD"/>
    <w:rsid w:val="00353B41"/>
    <w:rsid w:val="00354575"/>
    <w:rsid w:val="003547DD"/>
    <w:rsid w:val="00354B07"/>
    <w:rsid w:val="00354C34"/>
    <w:rsid w:val="0035554C"/>
    <w:rsid w:val="00355E3F"/>
    <w:rsid w:val="00355F7F"/>
    <w:rsid w:val="00356D54"/>
    <w:rsid w:val="00360F7C"/>
    <w:rsid w:val="00361748"/>
    <w:rsid w:val="00361A28"/>
    <w:rsid w:val="00361C7E"/>
    <w:rsid w:val="003624CB"/>
    <w:rsid w:val="00362690"/>
    <w:rsid w:val="0036299E"/>
    <w:rsid w:val="00362D9C"/>
    <w:rsid w:val="00363739"/>
    <w:rsid w:val="003645AF"/>
    <w:rsid w:val="00364AC4"/>
    <w:rsid w:val="00364CD0"/>
    <w:rsid w:val="0036510B"/>
    <w:rsid w:val="00365C71"/>
    <w:rsid w:val="003662D2"/>
    <w:rsid w:val="00366330"/>
    <w:rsid w:val="0036659C"/>
    <w:rsid w:val="00366C86"/>
    <w:rsid w:val="00367162"/>
    <w:rsid w:val="003677FF"/>
    <w:rsid w:val="003679C3"/>
    <w:rsid w:val="00367FC5"/>
    <w:rsid w:val="00370366"/>
    <w:rsid w:val="00370DF8"/>
    <w:rsid w:val="00370F54"/>
    <w:rsid w:val="00371003"/>
    <w:rsid w:val="00371E75"/>
    <w:rsid w:val="00373111"/>
    <w:rsid w:val="0037369E"/>
    <w:rsid w:val="00373B64"/>
    <w:rsid w:val="00373C3C"/>
    <w:rsid w:val="0037413A"/>
    <w:rsid w:val="00374219"/>
    <w:rsid w:val="00375B84"/>
    <w:rsid w:val="00375F0C"/>
    <w:rsid w:val="00376455"/>
    <w:rsid w:val="003768DA"/>
    <w:rsid w:val="00376A53"/>
    <w:rsid w:val="00376F31"/>
    <w:rsid w:val="00377157"/>
    <w:rsid w:val="00377B0C"/>
    <w:rsid w:val="003806D3"/>
    <w:rsid w:val="00380E78"/>
    <w:rsid w:val="0038115A"/>
    <w:rsid w:val="003813E1"/>
    <w:rsid w:val="0038151D"/>
    <w:rsid w:val="00382E9A"/>
    <w:rsid w:val="00383C9B"/>
    <w:rsid w:val="0038404B"/>
    <w:rsid w:val="003844C0"/>
    <w:rsid w:val="003868B9"/>
    <w:rsid w:val="003873E9"/>
    <w:rsid w:val="003875E4"/>
    <w:rsid w:val="003878F9"/>
    <w:rsid w:val="00390DD2"/>
    <w:rsid w:val="00391F99"/>
    <w:rsid w:val="00392A91"/>
    <w:rsid w:val="00392D2F"/>
    <w:rsid w:val="00393819"/>
    <w:rsid w:val="00393E7F"/>
    <w:rsid w:val="0039446B"/>
    <w:rsid w:val="003948EC"/>
    <w:rsid w:val="00394A06"/>
    <w:rsid w:val="00396875"/>
    <w:rsid w:val="00396AD2"/>
    <w:rsid w:val="003978E8"/>
    <w:rsid w:val="00397E9B"/>
    <w:rsid w:val="003A011B"/>
    <w:rsid w:val="003A07F4"/>
    <w:rsid w:val="003A0BEF"/>
    <w:rsid w:val="003A1525"/>
    <w:rsid w:val="003A16B3"/>
    <w:rsid w:val="003A21C8"/>
    <w:rsid w:val="003A22A6"/>
    <w:rsid w:val="003A23E4"/>
    <w:rsid w:val="003A240B"/>
    <w:rsid w:val="003A2538"/>
    <w:rsid w:val="003A27A0"/>
    <w:rsid w:val="003A28D3"/>
    <w:rsid w:val="003A35D8"/>
    <w:rsid w:val="003A3C30"/>
    <w:rsid w:val="003A4209"/>
    <w:rsid w:val="003A53A0"/>
    <w:rsid w:val="003A5516"/>
    <w:rsid w:val="003A562E"/>
    <w:rsid w:val="003A6D5A"/>
    <w:rsid w:val="003A6E78"/>
    <w:rsid w:val="003A7928"/>
    <w:rsid w:val="003A7D81"/>
    <w:rsid w:val="003B05F8"/>
    <w:rsid w:val="003B076D"/>
    <w:rsid w:val="003B08F2"/>
    <w:rsid w:val="003B0E8E"/>
    <w:rsid w:val="003B0F8C"/>
    <w:rsid w:val="003B1526"/>
    <w:rsid w:val="003B184F"/>
    <w:rsid w:val="003B2452"/>
    <w:rsid w:val="003B312A"/>
    <w:rsid w:val="003B3AD3"/>
    <w:rsid w:val="003B4484"/>
    <w:rsid w:val="003B4CD5"/>
    <w:rsid w:val="003B56DC"/>
    <w:rsid w:val="003B647E"/>
    <w:rsid w:val="003B7262"/>
    <w:rsid w:val="003B72E7"/>
    <w:rsid w:val="003B7DD3"/>
    <w:rsid w:val="003B7EB1"/>
    <w:rsid w:val="003C04A2"/>
    <w:rsid w:val="003C142E"/>
    <w:rsid w:val="003C161E"/>
    <w:rsid w:val="003C1731"/>
    <w:rsid w:val="003C1B51"/>
    <w:rsid w:val="003C1B71"/>
    <w:rsid w:val="003C1C2E"/>
    <w:rsid w:val="003C2244"/>
    <w:rsid w:val="003C407C"/>
    <w:rsid w:val="003C4984"/>
    <w:rsid w:val="003C4AA2"/>
    <w:rsid w:val="003C4E7B"/>
    <w:rsid w:val="003C5994"/>
    <w:rsid w:val="003C79F4"/>
    <w:rsid w:val="003D013C"/>
    <w:rsid w:val="003D0939"/>
    <w:rsid w:val="003D101D"/>
    <w:rsid w:val="003D1304"/>
    <w:rsid w:val="003D1512"/>
    <w:rsid w:val="003D204B"/>
    <w:rsid w:val="003D2156"/>
    <w:rsid w:val="003D218A"/>
    <w:rsid w:val="003D2390"/>
    <w:rsid w:val="003D2FFD"/>
    <w:rsid w:val="003D3882"/>
    <w:rsid w:val="003D3E15"/>
    <w:rsid w:val="003D41E4"/>
    <w:rsid w:val="003D426E"/>
    <w:rsid w:val="003D48EB"/>
    <w:rsid w:val="003D55CE"/>
    <w:rsid w:val="003D5B8C"/>
    <w:rsid w:val="003D5BF6"/>
    <w:rsid w:val="003D5E1D"/>
    <w:rsid w:val="003D6178"/>
    <w:rsid w:val="003D6CD4"/>
    <w:rsid w:val="003D6D8F"/>
    <w:rsid w:val="003D754A"/>
    <w:rsid w:val="003D790E"/>
    <w:rsid w:val="003E0435"/>
    <w:rsid w:val="003E09A6"/>
    <w:rsid w:val="003E10D7"/>
    <w:rsid w:val="003E199C"/>
    <w:rsid w:val="003E1DF8"/>
    <w:rsid w:val="003E20C1"/>
    <w:rsid w:val="003E303F"/>
    <w:rsid w:val="003E3419"/>
    <w:rsid w:val="003E3E7E"/>
    <w:rsid w:val="003E400D"/>
    <w:rsid w:val="003E4957"/>
    <w:rsid w:val="003E4CF2"/>
    <w:rsid w:val="003E5000"/>
    <w:rsid w:val="003E53ED"/>
    <w:rsid w:val="003E5A0C"/>
    <w:rsid w:val="003E60ED"/>
    <w:rsid w:val="003E654E"/>
    <w:rsid w:val="003E668B"/>
    <w:rsid w:val="003E69F7"/>
    <w:rsid w:val="003E6B33"/>
    <w:rsid w:val="003E6F30"/>
    <w:rsid w:val="003E754A"/>
    <w:rsid w:val="003E784B"/>
    <w:rsid w:val="003E78B9"/>
    <w:rsid w:val="003E7BC2"/>
    <w:rsid w:val="003E7FCD"/>
    <w:rsid w:val="003F0AA1"/>
    <w:rsid w:val="003F0BB8"/>
    <w:rsid w:val="003F11F4"/>
    <w:rsid w:val="003F14E8"/>
    <w:rsid w:val="003F2241"/>
    <w:rsid w:val="003F396B"/>
    <w:rsid w:val="003F45BB"/>
    <w:rsid w:val="003F4745"/>
    <w:rsid w:val="003F47AF"/>
    <w:rsid w:val="003F4954"/>
    <w:rsid w:val="003F4A2C"/>
    <w:rsid w:val="003F5094"/>
    <w:rsid w:val="003F55D8"/>
    <w:rsid w:val="003F5A42"/>
    <w:rsid w:val="003F6051"/>
    <w:rsid w:val="003F6720"/>
    <w:rsid w:val="003F6A7D"/>
    <w:rsid w:val="00400CFB"/>
    <w:rsid w:val="00401518"/>
    <w:rsid w:val="00401E90"/>
    <w:rsid w:val="00402938"/>
    <w:rsid w:val="004029E7"/>
    <w:rsid w:val="004033E7"/>
    <w:rsid w:val="00403A46"/>
    <w:rsid w:val="00403ABB"/>
    <w:rsid w:val="00403E21"/>
    <w:rsid w:val="004041AE"/>
    <w:rsid w:val="0040498F"/>
    <w:rsid w:val="00404C54"/>
    <w:rsid w:val="0040610C"/>
    <w:rsid w:val="004071EF"/>
    <w:rsid w:val="00407E6F"/>
    <w:rsid w:val="00410ABD"/>
    <w:rsid w:val="00410D59"/>
    <w:rsid w:val="00411025"/>
    <w:rsid w:val="00412768"/>
    <w:rsid w:val="00412E2F"/>
    <w:rsid w:val="004137E0"/>
    <w:rsid w:val="004152A6"/>
    <w:rsid w:val="0041589E"/>
    <w:rsid w:val="00420174"/>
    <w:rsid w:val="004201BF"/>
    <w:rsid w:val="00421B76"/>
    <w:rsid w:val="00421CA6"/>
    <w:rsid w:val="004221BC"/>
    <w:rsid w:val="004224F2"/>
    <w:rsid w:val="00422700"/>
    <w:rsid w:val="0042286A"/>
    <w:rsid w:val="00422A69"/>
    <w:rsid w:val="00422E32"/>
    <w:rsid w:val="00422E7A"/>
    <w:rsid w:val="00423437"/>
    <w:rsid w:val="00424678"/>
    <w:rsid w:val="00425138"/>
    <w:rsid w:val="004254CC"/>
    <w:rsid w:val="0042653C"/>
    <w:rsid w:val="00426D13"/>
    <w:rsid w:val="00426EAF"/>
    <w:rsid w:val="0042704E"/>
    <w:rsid w:val="00427157"/>
    <w:rsid w:val="004272A9"/>
    <w:rsid w:val="004272FB"/>
    <w:rsid w:val="004273D0"/>
    <w:rsid w:val="00427686"/>
    <w:rsid w:val="00430587"/>
    <w:rsid w:val="00431184"/>
    <w:rsid w:val="004312C7"/>
    <w:rsid w:val="0043130D"/>
    <w:rsid w:val="004325BA"/>
    <w:rsid w:val="00432DBE"/>
    <w:rsid w:val="00432E67"/>
    <w:rsid w:val="004332E8"/>
    <w:rsid w:val="00433458"/>
    <w:rsid w:val="00433B38"/>
    <w:rsid w:val="00433E32"/>
    <w:rsid w:val="004345AF"/>
    <w:rsid w:val="004345B9"/>
    <w:rsid w:val="00435AA5"/>
    <w:rsid w:val="00435E0B"/>
    <w:rsid w:val="0043636D"/>
    <w:rsid w:val="004368A1"/>
    <w:rsid w:val="004369A3"/>
    <w:rsid w:val="00437354"/>
    <w:rsid w:val="004375A7"/>
    <w:rsid w:val="00437917"/>
    <w:rsid w:val="00440AE1"/>
    <w:rsid w:val="00440CBE"/>
    <w:rsid w:val="004414AE"/>
    <w:rsid w:val="004428D6"/>
    <w:rsid w:val="00443426"/>
    <w:rsid w:val="00443E4E"/>
    <w:rsid w:val="00443EA4"/>
    <w:rsid w:val="00444066"/>
    <w:rsid w:val="004441D9"/>
    <w:rsid w:val="00444D37"/>
    <w:rsid w:val="00445287"/>
    <w:rsid w:val="00445B61"/>
    <w:rsid w:val="00445BE8"/>
    <w:rsid w:val="00446089"/>
    <w:rsid w:val="00446180"/>
    <w:rsid w:val="0044631F"/>
    <w:rsid w:val="00446C91"/>
    <w:rsid w:val="004470E0"/>
    <w:rsid w:val="004502DA"/>
    <w:rsid w:val="00450826"/>
    <w:rsid w:val="00450B46"/>
    <w:rsid w:val="00450F16"/>
    <w:rsid w:val="0045210E"/>
    <w:rsid w:val="0045299A"/>
    <w:rsid w:val="0045310B"/>
    <w:rsid w:val="00453268"/>
    <w:rsid w:val="00454686"/>
    <w:rsid w:val="00454757"/>
    <w:rsid w:val="004551F0"/>
    <w:rsid w:val="004552B7"/>
    <w:rsid w:val="00456161"/>
    <w:rsid w:val="00456C1D"/>
    <w:rsid w:val="00460DE8"/>
    <w:rsid w:val="00464C9F"/>
    <w:rsid w:val="00465888"/>
    <w:rsid w:val="00466113"/>
    <w:rsid w:val="004667F7"/>
    <w:rsid w:val="00466B26"/>
    <w:rsid w:val="0046732F"/>
    <w:rsid w:val="00470285"/>
    <w:rsid w:val="0047035F"/>
    <w:rsid w:val="00470590"/>
    <w:rsid w:val="00472ADB"/>
    <w:rsid w:val="00473794"/>
    <w:rsid w:val="0047554C"/>
    <w:rsid w:val="00475695"/>
    <w:rsid w:val="00476F6C"/>
    <w:rsid w:val="00477330"/>
    <w:rsid w:val="0047792E"/>
    <w:rsid w:val="00477B81"/>
    <w:rsid w:val="004818E1"/>
    <w:rsid w:val="00481F89"/>
    <w:rsid w:val="00482462"/>
    <w:rsid w:val="004828E1"/>
    <w:rsid w:val="00482EB4"/>
    <w:rsid w:val="00483034"/>
    <w:rsid w:val="004832AC"/>
    <w:rsid w:val="00483BB7"/>
    <w:rsid w:val="004840CC"/>
    <w:rsid w:val="00485118"/>
    <w:rsid w:val="00485423"/>
    <w:rsid w:val="004856BC"/>
    <w:rsid w:val="00485FD4"/>
    <w:rsid w:val="00486FC3"/>
    <w:rsid w:val="00487932"/>
    <w:rsid w:val="004901B3"/>
    <w:rsid w:val="00490533"/>
    <w:rsid w:val="00490ADA"/>
    <w:rsid w:val="00490AFA"/>
    <w:rsid w:val="00490CB7"/>
    <w:rsid w:val="00491181"/>
    <w:rsid w:val="00491237"/>
    <w:rsid w:val="004916FA"/>
    <w:rsid w:val="004920DF"/>
    <w:rsid w:val="00492FDB"/>
    <w:rsid w:val="0049321A"/>
    <w:rsid w:val="00493505"/>
    <w:rsid w:val="00493CAD"/>
    <w:rsid w:val="00493E86"/>
    <w:rsid w:val="0049407F"/>
    <w:rsid w:val="004944AC"/>
    <w:rsid w:val="004945F6"/>
    <w:rsid w:val="00494739"/>
    <w:rsid w:val="00495257"/>
    <w:rsid w:val="00495D24"/>
    <w:rsid w:val="00495D2E"/>
    <w:rsid w:val="004961BF"/>
    <w:rsid w:val="004965FA"/>
    <w:rsid w:val="004A1457"/>
    <w:rsid w:val="004A150E"/>
    <w:rsid w:val="004A209F"/>
    <w:rsid w:val="004A270A"/>
    <w:rsid w:val="004A348D"/>
    <w:rsid w:val="004A349F"/>
    <w:rsid w:val="004A63F2"/>
    <w:rsid w:val="004A65AE"/>
    <w:rsid w:val="004A7A4D"/>
    <w:rsid w:val="004A7B5E"/>
    <w:rsid w:val="004B0193"/>
    <w:rsid w:val="004B0E88"/>
    <w:rsid w:val="004B12F6"/>
    <w:rsid w:val="004B17EF"/>
    <w:rsid w:val="004B194C"/>
    <w:rsid w:val="004B25DC"/>
    <w:rsid w:val="004B3088"/>
    <w:rsid w:val="004B342B"/>
    <w:rsid w:val="004B4327"/>
    <w:rsid w:val="004B4965"/>
    <w:rsid w:val="004B66AD"/>
    <w:rsid w:val="004B7174"/>
    <w:rsid w:val="004B727B"/>
    <w:rsid w:val="004B72F4"/>
    <w:rsid w:val="004B74D9"/>
    <w:rsid w:val="004B7712"/>
    <w:rsid w:val="004B77A8"/>
    <w:rsid w:val="004C186E"/>
    <w:rsid w:val="004C1DEE"/>
    <w:rsid w:val="004C280B"/>
    <w:rsid w:val="004C3346"/>
    <w:rsid w:val="004C39BE"/>
    <w:rsid w:val="004C3B53"/>
    <w:rsid w:val="004C3D4B"/>
    <w:rsid w:val="004C4826"/>
    <w:rsid w:val="004C49D3"/>
    <w:rsid w:val="004C590C"/>
    <w:rsid w:val="004C5A23"/>
    <w:rsid w:val="004C5DA6"/>
    <w:rsid w:val="004C6669"/>
    <w:rsid w:val="004C730E"/>
    <w:rsid w:val="004D017E"/>
    <w:rsid w:val="004D01BA"/>
    <w:rsid w:val="004D02A1"/>
    <w:rsid w:val="004D0662"/>
    <w:rsid w:val="004D0EE5"/>
    <w:rsid w:val="004D245F"/>
    <w:rsid w:val="004D3491"/>
    <w:rsid w:val="004D3F32"/>
    <w:rsid w:val="004D4608"/>
    <w:rsid w:val="004D516A"/>
    <w:rsid w:val="004D569F"/>
    <w:rsid w:val="004D5B65"/>
    <w:rsid w:val="004D5C95"/>
    <w:rsid w:val="004D603A"/>
    <w:rsid w:val="004D6053"/>
    <w:rsid w:val="004D6E4D"/>
    <w:rsid w:val="004E00A4"/>
    <w:rsid w:val="004E12C3"/>
    <w:rsid w:val="004E18BF"/>
    <w:rsid w:val="004E1A75"/>
    <w:rsid w:val="004E1D22"/>
    <w:rsid w:val="004E2791"/>
    <w:rsid w:val="004E3AF8"/>
    <w:rsid w:val="004E3D15"/>
    <w:rsid w:val="004E3ED9"/>
    <w:rsid w:val="004E3EF0"/>
    <w:rsid w:val="004E3F1C"/>
    <w:rsid w:val="004E5237"/>
    <w:rsid w:val="004E59C7"/>
    <w:rsid w:val="004E6A18"/>
    <w:rsid w:val="004E6B1F"/>
    <w:rsid w:val="004E7AE1"/>
    <w:rsid w:val="004E7AE7"/>
    <w:rsid w:val="004E7D5C"/>
    <w:rsid w:val="004E7F01"/>
    <w:rsid w:val="004F0365"/>
    <w:rsid w:val="004F08B8"/>
    <w:rsid w:val="004F0B8C"/>
    <w:rsid w:val="004F0BAA"/>
    <w:rsid w:val="004F109B"/>
    <w:rsid w:val="004F1131"/>
    <w:rsid w:val="004F149D"/>
    <w:rsid w:val="004F1FFD"/>
    <w:rsid w:val="004F2250"/>
    <w:rsid w:val="004F2B83"/>
    <w:rsid w:val="004F2BC5"/>
    <w:rsid w:val="004F2C5A"/>
    <w:rsid w:val="004F2CB1"/>
    <w:rsid w:val="004F2CCA"/>
    <w:rsid w:val="004F3935"/>
    <w:rsid w:val="004F3DEB"/>
    <w:rsid w:val="004F41BE"/>
    <w:rsid w:val="004F42B0"/>
    <w:rsid w:val="004F45D4"/>
    <w:rsid w:val="004F4BC0"/>
    <w:rsid w:val="004F5B8C"/>
    <w:rsid w:val="004F5DEE"/>
    <w:rsid w:val="004F5ECB"/>
    <w:rsid w:val="004F5FD5"/>
    <w:rsid w:val="004F661D"/>
    <w:rsid w:val="004F79F9"/>
    <w:rsid w:val="004F7BCD"/>
    <w:rsid w:val="004F7DBE"/>
    <w:rsid w:val="00500342"/>
    <w:rsid w:val="005009DB"/>
    <w:rsid w:val="00500D43"/>
    <w:rsid w:val="00501A6E"/>
    <w:rsid w:val="00501E45"/>
    <w:rsid w:val="005026A8"/>
    <w:rsid w:val="0050325B"/>
    <w:rsid w:val="00504601"/>
    <w:rsid w:val="00504783"/>
    <w:rsid w:val="00504AB9"/>
    <w:rsid w:val="00505336"/>
    <w:rsid w:val="0050542C"/>
    <w:rsid w:val="00505599"/>
    <w:rsid w:val="00505961"/>
    <w:rsid w:val="00505D71"/>
    <w:rsid w:val="0050656B"/>
    <w:rsid w:val="00506638"/>
    <w:rsid w:val="0050678D"/>
    <w:rsid w:val="005068B2"/>
    <w:rsid w:val="00507173"/>
    <w:rsid w:val="005079A6"/>
    <w:rsid w:val="00507F35"/>
    <w:rsid w:val="005103EB"/>
    <w:rsid w:val="005106E4"/>
    <w:rsid w:val="005108A6"/>
    <w:rsid w:val="00510AC4"/>
    <w:rsid w:val="00511415"/>
    <w:rsid w:val="005116B9"/>
    <w:rsid w:val="00511747"/>
    <w:rsid w:val="0051176D"/>
    <w:rsid w:val="0051181F"/>
    <w:rsid w:val="00511D4E"/>
    <w:rsid w:val="00511DAE"/>
    <w:rsid w:val="00511F42"/>
    <w:rsid w:val="00511F97"/>
    <w:rsid w:val="005121B0"/>
    <w:rsid w:val="00512355"/>
    <w:rsid w:val="00512FFF"/>
    <w:rsid w:val="005131CA"/>
    <w:rsid w:val="00513826"/>
    <w:rsid w:val="00514307"/>
    <w:rsid w:val="00514441"/>
    <w:rsid w:val="005145BC"/>
    <w:rsid w:val="005147D0"/>
    <w:rsid w:val="005151AE"/>
    <w:rsid w:val="00515E10"/>
    <w:rsid w:val="0051606E"/>
    <w:rsid w:val="00516EEC"/>
    <w:rsid w:val="005174F5"/>
    <w:rsid w:val="00517BEB"/>
    <w:rsid w:val="00520E6C"/>
    <w:rsid w:val="005216F1"/>
    <w:rsid w:val="0052185E"/>
    <w:rsid w:val="005228CD"/>
    <w:rsid w:val="00522E66"/>
    <w:rsid w:val="0052374B"/>
    <w:rsid w:val="00523EEC"/>
    <w:rsid w:val="00524153"/>
    <w:rsid w:val="005241C9"/>
    <w:rsid w:val="005242C1"/>
    <w:rsid w:val="00524328"/>
    <w:rsid w:val="005248E7"/>
    <w:rsid w:val="00524900"/>
    <w:rsid w:val="00524962"/>
    <w:rsid w:val="00524E54"/>
    <w:rsid w:val="00524EDC"/>
    <w:rsid w:val="005258B7"/>
    <w:rsid w:val="00526373"/>
    <w:rsid w:val="00526D21"/>
    <w:rsid w:val="00526DC6"/>
    <w:rsid w:val="00527477"/>
    <w:rsid w:val="005278BA"/>
    <w:rsid w:val="005279ED"/>
    <w:rsid w:val="00530299"/>
    <w:rsid w:val="00530CEF"/>
    <w:rsid w:val="0053119F"/>
    <w:rsid w:val="00531259"/>
    <w:rsid w:val="00532126"/>
    <w:rsid w:val="005322F4"/>
    <w:rsid w:val="005323CF"/>
    <w:rsid w:val="00532F13"/>
    <w:rsid w:val="0053308A"/>
    <w:rsid w:val="005332B4"/>
    <w:rsid w:val="005339FF"/>
    <w:rsid w:val="00533FA9"/>
    <w:rsid w:val="005344C2"/>
    <w:rsid w:val="005347BD"/>
    <w:rsid w:val="0053489A"/>
    <w:rsid w:val="00534B0E"/>
    <w:rsid w:val="00534C5D"/>
    <w:rsid w:val="00534D86"/>
    <w:rsid w:val="005355DF"/>
    <w:rsid w:val="00535DCF"/>
    <w:rsid w:val="00535E43"/>
    <w:rsid w:val="005363C6"/>
    <w:rsid w:val="00536810"/>
    <w:rsid w:val="00536E5E"/>
    <w:rsid w:val="00536EF5"/>
    <w:rsid w:val="00537316"/>
    <w:rsid w:val="005402DE"/>
    <w:rsid w:val="00540BF8"/>
    <w:rsid w:val="00541100"/>
    <w:rsid w:val="0054189D"/>
    <w:rsid w:val="00542457"/>
    <w:rsid w:val="005429DE"/>
    <w:rsid w:val="005429FE"/>
    <w:rsid w:val="00543BDF"/>
    <w:rsid w:val="005440D3"/>
    <w:rsid w:val="00544584"/>
    <w:rsid w:val="00544908"/>
    <w:rsid w:val="00544F6B"/>
    <w:rsid w:val="00545390"/>
    <w:rsid w:val="00545544"/>
    <w:rsid w:val="0054681F"/>
    <w:rsid w:val="005469AA"/>
    <w:rsid w:val="005469EC"/>
    <w:rsid w:val="00547162"/>
    <w:rsid w:val="0054738D"/>
    <w:rsid w:val="005474F9"/>
    <w:rsid w:val="00550135"/>
    <w:rsid w:val="00550625"/>
    <w:rsid w:val="0055068D"/>
    <w:rsid w:val="00550697"/>
    <w:rsid w:val="005511FF"/>
    <w:rsid w:val="00551350"/>
    <w:rsid w:val="005516DD"/>
    <w:rsid w:val="00551E27"/>
    <w:rsid w:val="00552484"/>
    <w:rsid w:val="00552DCF"/>
    <w:rsid w:val="005533C6"/>
    <w:rsid w:val="0055356F"/>
    <w:rsid w:val="005539B9"/>
    <w:rsid w:val="005540FA"/>
    <w:rsid w:val="00554A1A"/>
    <w:rsid w:val="00554CFE"/>
    <w:rsid w:val="005557A4"/>
    <w:rsid w:val="0055601E"/>
    <w:rsid w:val="00556855"/>
    <w:rsid w:val="00556A8A"/>
    <w:rsid w:val="00556E6B"/>
    <w:rsid w:val="0055712A"/>
    <w:rsid w:val="005572BD"/>
    <w:rsid w:val="005601E9"/>
    <w:rsid w:val="00560856"/>
    <w:rsid w:val="00560C76"/>
    <w:rsid w:val="00560F6D"/>
    <w:rsid w:val="00561C07"/>
    <w:rsid w:val="00562032"/>
    <w:rsid w:val="00562148"/>
    <w:rsid w:val="00562311"/>
    <w:rsid w:val="005623DA"/>
    <w:rsid w:val="0056265F"/>
    <w:rsid w:val="00562AFF"/>
    <w:rsid w:val="00563209"/>
    <w:rsid w:val="00564603"/>
    <w:rsid w:val="005654BD"/>
    <w:rsid w:val="00565633"/>
    <w:rsid w:val="0056594C"/>
    <w:rsid w:val="00565DB2"/>
    <w:rsid w:val="005661F1"/>
    <w:rsid w:val="005667B8"/>
    <w:rsid w:val="00567D87"/>
    <w:rsid w:val="00567ED8"/>
    <w:rsid w:val="00567F9E"/>
    <w:rsid w:val="0057024A"/>
    <w:rsid w:val="005703B1"/>
    <w:rsid w:val="00570BBE"/>
    <w:rsid w:val="00571895"/>
    <w:rsid w:val="005719CF"/>
    <w:rsid w:val="005738BE"/>
    <w:rsid w:val="00573C70"/>
    <w:rsid w:val="00574ADB"/>
    <w:rsid w:val="0057695B"/>
    <w:rsid w:val="00576D04"/>
    <w:rsid w:val="005775D8"/>
    <w:rsid w:val="005776DA"/>
    <w:rsid w:val="005802E4"/>
    <w:rsid w:val="00580527"/>
    <w:rsid w:val="0058260F"/>
    <w:rsid w:val="005831DE"/>
    <w:rsid w:val="005834E8"/>
    <w:rsid w:val="005838FC"/>
    <w:rsid w:val="00583D7E"/>
    <w:rsid w:val="00584460"/>
    <w:rsid w:val="005849E8"/>
    <w:rsid w:val="0058556A"/>
    <w:rsid w:val="00585E9F"/>
    <w:rsid w:val="00585FEE"/>
    <w:rsid w:val="0058658F"/>
    <w:rsid w:val="005866BF"/>
    <w:rsid w:val="00587632"/>
    <w:rsid w:val="00587845"/>
    <w:rsid w:val="00587873"/>
    <w:rsid w:val="005907D8"/>
    <w:rsid w:val="005910BA"/>
    <w:rsid w:val="00591268"/>
    <w:rsid w:val="00591F36"/>
    <w:rsid w:val="00593222"/>
    <w:rsid w:val="005933BF"/>
    <w:rsid w:val="005936C0"/>
    <w:rsid w:val="00594287"/>
    <w:rsid w:val="0059432F"/>
    <w:rsid w:val="0059462A"/>
    <w:rsid w:val="0059493F"/>
    <w:rsid w:val="00594A7B"/>
    <w:rsid w:val="00594C46"/>
    <w:rsid w:val="005955AA"/>
    <w:rsid w:val="00595BC4"/>
    <w:rsid w:val="00595C88"/>
    <w:rsid w:val="00596265"/>
    <w:rsid w:val="00596A25"/>
    <w:rsid w:val="00596B0A"/>
    <w:rsid w:val="00596B6C"/>
    <w:rsid w:val="00597003"/>
    <w:rsid w:val="00597223"/>
    <w:rsid w:val="00597C28"/>
    <w:rsid w:val="005A0100"/>
    <w:rsid w:val="005A0CE0"/>
    <w:rsid w:val="005A1612"/>
    <w:rsid w:val="005A27A8"/>
    <w:rsid w:val="005A2861"/>
    <w:rsid w:val="005A3552"/>
    <w:rsid w:val="005A3569"/>
    <w:rsid w:val="005A3921"/>
    <w:rsid w:val="005A4275"/>
    <w:rsid w:val="005A4BA3"/>
    <w:rsid w:val="005A5185"/>
    <w:rsid w:val="005A5B58"/>
    <w:rsid w:val="005A5BC7"/>
    <w:rsid w:val="005A6358"/>
    <w:rsid w:val="005A6772"/>
    <w:rsid w:val="005A6E2B"/>
    <w:rsid w:val="005A71F3"/>
    <w:rsid w:val="005A775E"/>
    <w:rsid w:val="005B0BE0"/>
    <w:rsid w:val="005B0D9D"/>
    <w:rsid w:val="005B1E0D"/>
    <w:rsid w:val="005B2AB5"/>
    <w:rsid w:val="005B341F"/>
    <w:rsid w:val="005B38B3"/>
    <w:rsid w:val="005B4055"/>
    <w:rsid w:val="005B459F"/>
    <w:rsid w:val="005B4D1F"/>
    <w:rsid w:val="005B50D6"/>
    <w:rsid w:val="005B51F4"/>
    <w:rsid w:val="005B55B9"/>
    <w:rsid w:val="005B5D36"/>
    <w:rsid w:val="005B5DD7"/>
    <w:rsid w:val="005B7755"/>
    <w:rsid w:val="005B7981"/>
    <w:rsid w:val="005B7C9F"/>
    <w:rsid w:val="005C06DB"/>
    <w:rsid w:val="005C17F4"/>
    <w:rsid w:val="005C1D8F"/>
    <w:rsid w:val="005C23D1"/>
    <w:rsid w:val="005C25DF"/>
    <w:rsid w:val="005C2C29"/>
    <w:rsid w:val="005C2F5C"/>
    <w:rsid w:val="005C3A74"/>
    <w:rsid w:val="005C4A94"/>
    <w:rsid w:val="005C4EFF"/>
    <w:rsid w:val="005C5233"/>
    <w:rsid w:val="005C58FD"/>
    <w:rsid w:val="005C5914"/>
    <w:rsid w:val="005C594B"/>
    <w:rsid w:val="005C5BD1"/>
    <w:rsid w:val="005C5D34"/>
    <w:rsid w:val="005C63B7"/>
    <w:rsid w:val="005C6BDD"/>
    <w:rsid w:val="005C6BDE"/>
    <w:rsid w:val="005C76F8"/>
    <w:rsid w:val="005D0474"/>
    <w:rsid w:val="005D0A54"/>
    <w:rsid w:val="005D0ABA"/>
    <w:rsid w:val="005D1137"/>
    <w:rsid w:val="005D177A"/>
    <w:rsid w:val="005D1E70"/>
    <w:rsid w:val="005D1F83"/>
    <w:rsid w:val="005D2480"/>
    <w:rsid w:val="005D3623"/>
    <w:rsid w:val="005D38FD"/>
    <w:rsid w:val="005D39C8"/>
    <w:rsid w:val="005D46DE"/>
    <w:rsid w:val="005D4FA4"/>
    <w:rsid w:val="005D5BE3"/>
    <w:rsid w:val="005D5EB0"/>
    <w:rsid w:val="005D6204"/>
    <w:rsid w:val="005D6AFF"/>
    <w:rsid w:val="005D6B03"/>
    <w:rsid w:val="005D739B"/>
    <w:rsid w:val="005D7472"/>
    <w:rsid w:val="005D7E0B"/>
    <w:rsid w:val="005E0E64"/>
    <w:rsid w:val="005E18D1"/>
    <w:rsid w:val="005E1E2E"/>
    <w:rsid w:val="005E2495"/>
    <w:rsid w:val="005E277B"/>
    <w:rsid w:val="005E2A85"/>
    <w:rsid w:val="005E3211"/>
    <w:rsid w:val="005E327D"/>
    <w:rsid w:val="005E447C"/>
    <w:rsid w:val="005E479F"/>
    <w:rsid w:val="005E47E1"/>
    <w:rsid w:val="005E6856"/>
    <w:rsid w:val="005E6BEF"/>
    <w:rsid w:val="005E7035"/>
    <w:rsid w:val="005E7F41"/>
    <w:rsid w:val="005F0433"/>
    <w:rsid w:val="005F07FF"/>
    <w:rsid w:val="005F0BBC"/>
    <w:rsid w:val="005F0CB5"/>
    <w:rsid w:val="005F24CD"/>
    <w:rsid w:val="005F307E"/>
    <w:rsid w:val="005F312A"/>
    <w:rsid w:val="005F4D59"/>
    <w:rsid w:val="005F558A"/>
    <w:rsid w:val="005F56F2"/>
    <w:rsid w:val="005F57F5"/>
    <w:rsid w:val="005F607B"/>
    <w:rsid w:val="005F6875"/>
    <w:rsid w:val="005F6EF4"/>
    <w:rsid w:val="005F74EC"/>
    <w:rsid w:val="005F7A22"/>
    <w:rsid w:val="005F7B6A"/>
    <w:rsid w:val="00600E52"/>
    <w:rsid w:val="0060128E"/>
    <w:rsid w:val="00601549"/>
    <w:rsid w:val="00601AA6"/>
    <w:rsid w:val="00601D17"/>
    <w:rsid w:val="0060252F"/>
    <w:rsid w:val="006044E1"/>
    <w:rsid w:val="006047B2"/>
    <w:rsid w:val="0060620F"/>
    <w:rsid w:val="006066C7"/>
    <w:rsid w:val="00607233"/>
    <w:rsid w:val="00607292"/>
    <w:rsid w:val="00607492"/>
    <w:rsid w:val="00607701"/>
    <w:rsid w:val="00607D35"/>
    <w:rsid w:val="00607F25"/>
    <w:rsid w:val="00610701"/>
    <w:rsid w:val="00610CF2"/>
    <w:rsid w:val="0061165F"/>
    <w:rsid w:val="00611717"/>
    <w:rsid w:val="00612347"/>
    <w:rsid w:val="006138A0"/>
    <w:rsid w:val="00614384"/>
    <w:rsid w:val="00614BEA"/>
    <w:rsid w:val="00615547"/>
    <w:rsid w:val="00615AE4"/>
    <w:rsid w:val="00615EF5"/>
    <w:rsid w:val="00615FAF"/>
    <w:rsid w:val="0061645E"/>
    <w:rsid w:val="00616B40"/>
    <w:rsid w:val="00620E10"/>
    <w:rsid w:val="0062165A"/>
    <w:rsid w:val="006226E1"/>
    <w:rsid w:val="00622FEE"/>
    <w:rsid w:val="00623135"/>
    <w:rsid w:val="00623283"/>
    <w:rsid w:val="0062351E"/>
    <w:rsid w:val="00623B08"/>
    <w:rsid w:val="0062411F"/>
    <w:rsid w:val="0062418B"/>
    <w:rsid w:val="00624439"/>
    <w:rsid w:val="006246A9"/>
    <w:rsid w:val="006247E0"/>
    <w:rsid w:val="00624C12"/>
    <w:rsid w:val="006251A0"/>
    <w:rsid w:val="00625679"/>
    <w:rsid w:val="00625778"/>
    <w:rsid w:val="00625EAF"/>
    <w:rsid w:val="006262C4"/>
    <w:rsid w:val="00626507"/>
    <w:rsid w:val="0062692F"/>
    <w:rsid w:val="00626E72"/>
    <w:rsid w:val="00627142"/>
    <w:rsid w:val="00627496"/>
    <w:rsid w:val="006274E8"/>
    <w:rsid w:val="00627E70"/>
    <w:rsid w:val="00630179"/>
    <w:rsid w:val="006304F6"/>
    <w:rsid w:val="00630B39"/>
    <w:rsid w:val="00631E8B"/>
    <w:rsid w:val="0063301A"/>
    <w:rsid w:val="006334CA"/>
    <w:rsid w:val="006336D9"/>
    <w:rsid w:val="0063377B"/>
    <w:rsid w:val="006344DA"/>
    <w:rsid w:val="00634B8A"/>
    <w:rsid w:val="00634EA5"/>
    <w:rsid w:val="006359A5"/>
    <w:rsid w:val="00635F5E"/>
    <w:rsid w:val="00637EBC"/>
    <w:rsid w:val="00640371"/>
    <w:rsid w:val="00640C3E"/>
    <w:rsid w:val="00640E57"/>
    <w:rsid w:val="00641410"/>
    <w:rsid w:val="00641851"/>
    <w:rsid w:val="00641E7D"/>
    <w:rsid w:val="00642211"/>
    <w:rsid w:val="006422D3"/>
    <w:rsid w:val="006422ED"/>
    <w:rsid w:val="006424BB"/>
    <w:rsid w:val="006425D5"/>
    <w:rsid w:val="00642E5A"/>
    <w:rsid w:val="0064378E"/>
    <w:rsid w:val="00643C3D"/>
    <w:rsid w:val="00643C62"/>
    <w:rsid w:val="00644055"/>
    <w:rsid w:val="006451FD"/>
    <w:rsid w:val="0064550D"/>
    <w:rsid w:val="0064583D"/>
    <w:rsid w:val="00646A91"/>
    <w:rsid w:val="00647658"/>
    <w:rsid w:val="006506D0"/>
    <w:rsid w:val="00650AF0"/>
    <w:rsid w:val="00651132"/>
    <w:rsid w:val="00651CF1"/>
    <w:rsid w:val="00651EC5"/>
    <w:rsid w:val="006523EC"/>
    <w:rsid w:val="00653FC5"/>
    <w:rsid w:val="006540CB"/>
    <w:rsid w:val="006547DF"/>
    <w:rsid w:val="00654F14"/>
    <w:rsid w:val="0065532F"/>
    <w:rsid w:val="0065584F"/>
    <w:rsid w:val="00655A40"/>
    <w:rsid w:val="00655D21"/>
    <w:rsid w:val="00656873"/>
    <w:rsid w:val="00656E7C"/>
    <w:rsid w:val="00657461"/>
    <w:rsid w:val="00660431"/>
    <w:rsid w:val="0066056D"/>
    <w:rsid w:val="00660645"/>
    <w:rsid w:val="00661C73"/>
    <w:rsid w:val="00661E1E"/>
    <w:rsid w:val="00662B97"/>
    <w:rsid w:val="00662F84"/>
    <w:rsid w:val="006631ED"/>
    <w:rsid w:val="0066323A"/>
    <w:rsid w:val="00663685"/>
    <w:rsid w:val="00663B56"/>
    <w:rsid w:val="00663EA8"/>
    <w:rsid w:val="00664778"/>
    <w:rsid w:val="00664CE0"/>
    <w:rsid w:val="00664EB7"/>
    <w:rsid w:val="00666672"/>
    <w:rsid w:val="00666C15"/>
    <w:rsid w:val="00667540"/>
    <w:rsid w:val="00667A4B"/>
    <w:rsid w:val="00667D0D"/>
    <w:rsid w:val="00667F05"/>
    <w:rsid w:val="006707EE"/>
    <w:rsid w:val="0067123C"/>
    <w:rsid w:val="006712A6"/>
    <w:rsid w:val="006715BE"/>
    <w:rsid w:val="00671ACE"/>
    <w:rsid w:val="0067217B"/>
    <w:rsid w:val="006737FF"/>
    <w:rsid w:val="00674239"/>
    <w:rsid w:val="00676CA7"/>
    <w:rsid w:val="00676CCB"/>
    <w:rsid w:val="00677209"/>
    <w:rsid w:val="00677619"/>
    <w:rsid w:val="0067779F"/>
    <w:rsid w:val="006777BB"/>
    <w:rsid w:val="006778DA"/>
    <w:rsid w:val="00677AB9"/>
    <w:rsid w:val="006804E8"/>
    <w:rsid w:val="00680AAF"/>
    <w:rsid w:val="00681A04"/>
    <w:rsid w:val="00681D30"/>
    <w:rsid w:val="00682353"/>
    <w:rsid w:val="006823EA"/>
    <w:rsid w:val="00683A95"/>
    <w:rsid w:val="00683ABA"/>
    <w:rsid w:val="00683B4A"/>
    <w:rsid w:val="00684101"/>
    <w:rsid w:val="0068411C"/>
    <w:rsid w:val="006851A1"/>
    <w:rsid w:val="00685A16"/>
    <w:rsid w:val="0068614A"/>
    <w:rsid w:val="0068658A"/>
    <w:rsid w:val="00686A41"/>
    <w:rsid w:val="006910EA"/>
    <w:rsid w:val="00691561"/>
    <w:rsid w:val="00691570"/>
    <w:rsid w:val="006919FC"/>
    <w:rsid w:val="00691FF4"/>
    <w:rsid w:val="00692055"/>
    <w:rsid w:val="0069235B"/>
    <w:rsid w:val="00693A7A"/>
    <w:rsid w:val="00693FB0"/>
    <w:rsid w:val="006940DE"/>
    <w:rsid w:val="006949B8"/>
    <w:rsid w:val="00695330"/>
    <w:rsid w:val="00695E3A"/>
    <w:rsid w:val="0069798F"/>
    <w:rsid w:val="00697DCD"/>
    <w:rsid w:val="00697FC0"/>
    <w:rsid w:val="006A0541"/>
    <w:rsid w:val="006A1061"/>
    <w:rsid w:val="006A1569"/>
    <w:rsid w:val="006A17C1"/>
    <w:rsid w:val="006A2A83"/>
    <w:rsid w:val="006A2FE1"/>
    <w:rsid w:val="006A315C"/>
    <w:rsid w:val="006A31CE"/>
    <w:rsid w:val="006A3A2A"/>
    <w:rsid w:val="006A3F73"/>
    <w:rsid w:val="006A3F7B"/>
    <w:rsid w:val="006A5CAB"/>
    <w:rsid w:val="006A6182"/>
    <w:rsid w:val="006A6584"/>
    <w:rsid w:val="006A7328"/>
    <w:rsid w:val="006A7615"/>
    <w:rsid w:val="006A7B6F"/>
    <w:rsid w:val="006A7C9A"/>
    <w:rsid w:val="006A7E6A"/>
    <w:rsid w:val="006B0888"/>
    <w:rsid w:val="006B0A99"/>
    <w:rsid w:val="006B1178"/>
    <w:rsid w:val="006B1CF8"/>
    <w:rsid w:val="006B1D85"/>
    <w:rsid w:val="006B3155"/>
    <w:rsid w:val="006B382A"/>
    <w:rsid w:val="006B43EA"/>
    <w:rsid w:val="006B45D7"/>
    <w:rsid w:val="006B485B"/>
    <w:rsid w:val="006B58B6"/>
    <w:rsid w:val="006B5F43"/>
    <w:rsid w:val="006B5F4E"/>
    <w:rsid w:val="006B600E"/>
    <w:rsid w:val="006B6C53"/>
    <w:rsid w:val="006B755B"/>
    <w:rsid w:val="006B7A3F"/>
    <w:rsid w:val="006B7E73"/>
    <w:rsid w:val="006C0D70"/>
    <w:rsid w:val="006C1AD0"/>
    <w:rsid w:val="006C2058"/>
    <w:rsid w:val="006C2152"/>
    <w:rsid w:val="006C2563"/>
    <w:rsid w:val="006C274D"/>
    <w:rsid w:val="006C3ABA"/>
    <w:rsid w:val="006C504F"/>
    <w:rsid w:val="006C5BB3"/>
    <w:rsid w:val="006C62D9"/>
    <w:rsid w:val="006C6C02"/>
    <w:rsid w:val="006C6D8B"/>
    <w:rsid w:val="006C708D"/>
    <w:rsid w:val="006C7316"/>
    <w:rsid w:val="006C787C"/>
    <w:rsid w:val="006C7D61"/>
    <w:rsid w:val="006D0209"/>
    <w:rsid w:val="006D07FB"/>
    <w:rsid w:val="006D1428"/>
    <w:rsid w:val="006D1895"/>
    <w:rsid w:val="006D1A09"/>
    <w:rsid w:val="006D22E9"/>
    <w:rsid w:val="006D25A6"/>
    <w:rsid w:val="006D2680"/>
    <w:rsid w:val="006D283D"/>
    <w:rsid w:val="006D294F"/>
    <w:rsid w:val="006D2DAB"/>
    <w:rsid w:val="006D3B28"/>
    <w:rsid w:val="006D51A5"/>
    <w:rsid w:val="006D52A1"/>
    <w:rsid w:val="006D542D"/>
    <w:rsid w:val="006D5D4A"/>
    <w:rsid w:val="006D63AD"/>
    <w:rsid w:val="006D6592"/>
    <w:rsid w:val="006D66E5"/>
    <w:rsid w:val="006D6760"/>
    <w:rsid w:val="006D68E9"/>
    <w:rsid w:val="006D6ABA"/>
    <w:rsid w:val="006D7501"/>
    <w:rsid w:val="006D765B"/>
    <w:rsid w:val="006D79BD"/>
    <w:rsid w:val="006E001C"/>
    <w:rsid w:val="006E0492"/>
    <w:rsid w:val="006E0B25"/>
    <w:rsid w:val="006E0DA8"/>
    <w:rsid w:val="006E17AD"/>
    <w:rsid w:val="006E2631"/>
    <w:rsid w:val="006E26D4"/>
    <w:rsid w:val="006E26E0"/>
    <w:rsid w:val="006E2CF1"/>
    <w:rsid w:val="006E3033"/>
    <w:rsid w:val="006E3397"/>
    <w:rsid w:val="006E380E"/>
    <w:rsid w:val="006E3F6A"/>
    <w:rsid w:val="006E3FF2"/>
    <w:rsid w:val="006E40B0"/>
    <w:rsid w:val="006E4104"/>
    <w:rsid w:val="006E4141"/>
    <w:rsid w:val="006E455E"/>
    <w:rsid w:val="006E4C56"/>
    <w:rsid w:val="006E4D23"/>
    <w:rsid w:val="006E53AE"/>
    <w:rsid w:val="006E5881"/>
    <w:rsid w:val="006E588F"/>
    <w:rsid w:val="006E5CCB"/>
    <w:rsid w:val="006E5EF2"/>
    <w:rsid w:val="006E627A"/>
    <w:rsid w:val="006E6DAD"/>
    <w:rsid w:val="006E6E24"/>
    <w:rsid w:val="006E7402"/>
    <w:rsid w:val="006E7A12"/>
    <w:rsid w:val="006E7D3C"/>
    <w:rsid w:val="006F052A"/>
    <w:rsid w:val="006F0594"/>
    <w:rsid w:val="006F0D21"/>
    <w:rsid w:val="006F0DA5"/>
    <w:rsid w:val="006F1523"/>
    <w:rsid w:val="006F19E4"/>
    <w:rsid w:val="006F25DA"/>
    <w:rsid w:val="006F264A"/>
    <w:rsid w:val="006F272B"/>
    <w:rsid w:val="006F3160"/>
    <w:rsid w:val="006F346F"/>
    <w:rsid w:val="006F3D05"/>
    <w:rsid w:val="006F3F4F"/>
    <w:rsid w:val="006F4242"/>
    <w:rsid w:val="006F4248"/>
    <w:rsid w:val="006F4300"/>
    <w:rsid w:val="006F450C"/>
    <w:rsid w:val="006F4764"/>
    <w:rsid w:val="006F4E8E"/>
    <w:rsid w:val="006F6D5F"/>
    <w:rsid w:val="006F72C5"/>
    <w:rsid w:val="00700321"/>
    <w:rsid w:val="00700CA2"/>
    <w:rsid w:val="00700E79"/>
    <w:rsid w:val="00700FCA"/>
    <w:rsid w:val="007010E8"/>
    <w:rsid w:val="0070125E"/>
    <w:rsid w:val="007014E4"/>
    <w:rsid w:val="00701A83"/>
    <w:rsid w:val="00701D05"/>
    <w:rsid w:val="007020D7"/>
    <w:rsid w:val="0070251D"/>
    <w:rsid w:val="0070254F"/>
    <w:rsid w:val="00702618"/>
    <w:rsid w:val="00703DA7"/>
    <w:rsid w:val="00703E9A"/>
    <w:rsid w:val="00704844"/>
    <w:rsid w:val="00704D8A"/>
    <w:rsid w:val="007051C4"/>
    <w:rsid w:val="00705331"/>
    <w:rsid w:val="00705785"/>
    <w:rsid w:val="00705A70"/>
    <w:rsid w:val="00706506"/>
    <w:rsid w:val="007077C1"/>
    <w:rsid w:val="00710141"/>
    <w:rsid w:val="007108AE"/>
    <w:rsid w:val="00711991"/>
    <w:rsid w:val="00711F96"/>
    <w:rsid w:val="00712287"/>
    <w:rsid w:val="00712294"/>
    <w:rsid w:val="00712D5B"/>
    <w:rsid w:val="007131D5"/>
    <w:rsid w:val="00713207"/>
    <w:rsid w:val="007133C9"/>
    <w:rsid w:val="00713DF4"/>
    <w:rsid w:val="00714224"/>
    <w:rsid w:val="00715A2A"/>
    <w:rsid w:val="00715D16"/>
    <w:rsid w:val="00716595"/>
    <w:rsid w:val="007165B6"/>
    <w:rsid w:val="007167A0"/>
    <w:rsid w:val="007168E7"/>
    <w:rsid w:val="00717348"/>
    <w:rsid w:val="0071735F"/>
    <w:rsid w:val="0071738E"/>
    <w:rsid w:val="0071740B"/>
    <w:rsid w:val="00717847"/>
    <w:rsid w:val="0072033A"/>
    <w:rsid w:val="007208E9"/>
    <w:rsid w:val="0072252C"/>
    <w:rsid w:val="00722634"/>
    <w:rsid w:val="00722876"/>
    <w:rsid w:val="00722A2D"/>
    <w:rsid w:val="00722B96"/>
    <w:rsid w:val="00722C96"/>
    <w:rsid w:val="00723249"/>
    <w:rsid w:val="00724AFB"/>
    <w:rsid w:val="0072612D"/>
    <w:rsid w:val="00727247"/>
    <w:rsid w:val="00727DAD"/>
    <w:rsid w:val="00730BDE"/>
    <w:rsid w:val="00731136"/>
    <w:rsid w:val="007311F5"/>
    <w:rsid w:val="007315AE"/>
    <w:rsid w:val="0073238C"/>
    <w:rsid w:val="00732471"/>
    <w:rsid w:val="00732D40"/>
    <w:rsid w:val="00732EB1"/>
    <w:rsid w:val="00733296"/>
    <w:rsid w:val="00733A64"/>
    <w:rsid w:val="0073451E"/>
    <w:rsid w:val="007348C1"/>
    <w:rsid w:val="007367EF"/>
    <w:rsid w:val="00740E19"/>
    <w:rsid w:val="00740EF0"/>
    <w:rsid w:val="00741C10"/>
    <w:rsid w:val="00742720"/>
    <w:rsid w:val="00742AB5"/>
    <w:rsid w:val="007434AE"/>
    <w:rsid w:val="00743949"/>
    <w:rsid w:val="00744049"/>
    <w:rsid w:val="0074470B"/>
    <w:rsid w:val="00744716"/>
    <w:rsid w:val="007450EA"/>
    <w:rsid w:val="0074516B"/>
    <w:rsid w:val="007468AA"/>
    <w:rsid w:val="00746CCA"/>
    <w:rsid w:val="0074727F"/>
    <w:rsid w:val="00747768"/>
    <w:rsid w:val="00747BC7"/>
    <w:rsid w:val="00747D74"/>
    <w:rsid w:val="0075034A"/>
    <w:rsid w:val="00750ACA"/>
    <w:rsid w:val="007510FF"/>
    <w:rsid w:val="00751933"/>
    <w:rsid w:val="00752232"/>
    <w:rsid w:val="007524DF"/>
    <w:rsid w:val="0075277C"/>
    <w:rsid w:val="00752B66"/>
    <w:rsid w:val="00752FF8"/>
    <w:rsid w:val="00753687"/>
    <w:rsid w:val="00754550"/>
    <w:rsid w:val="007548A6"/>
    <w:rsid w:val="0075511A"/>
    <w:rsid w:val="00756490"/>
    <w:rsid w:val="00756A6D"/>
    <w:rsid w:val="00756F31"/>
    <w:rsid w:val="00756F97"/>
    <w:rsid w:val="00760412"/>
    <w:rsid w:val="00760C9C"/>
    <w:rsid w:val="00761E72"/>
    <w:rsid w:val="007625A2"/>
    <w:rsid w:val="007628E6"/>
    <w:rsid w:val="00762A6F"/>
    <w:rsid w:val="00762B3D"/>
    <w:rsid w:val="00762CA3"/>
    <w:rsid w:val="00763B3F"/>
    <w:rsid w:val="00763CA6"/>
    <w:rsid w:val="007643E1"/>
    <w:rsid w:val="00765240"/>
    <w:rsid w:val="00766298"/>
    <w:rsid w:val="0076677B"/>
    <w:rsid w:val="0076699A"/>
    <w:rsid w:val="00766DED"/>
    <w:rsid w:val="007670CC"/>
    <w:rsid w:val="00767ABF"/>
    <w:rsid w:val="00767F9C"/>
    <w:rsid w:val="00770370"/>
    <w:rsid w:val="00770681"/>
    <w:rsid w:val="007707A0"/>
    <w:rsid w:val="00770B7E"/>
    <w:rsid w:val="0077187A"/>
    <w:rsid w:val="007727B8"/>
    <w:rsid w:val="00772860"/>
    <w:rsid w:val="00772B59"/>
    <w:rsid w:val="007744F2"/>
    <w:rsid w:val="007746DC"/>
    <w:rsid w:val="00774995"/>
    <w:rsid w:val="00774A49"/>
    <w:rsid w:val="00775F37"/>
    <w:rsid w:val="00776D0F"/>
    <w:rsid w:val="00777756"/>
    <w:rsid w:val="00777789"/>
    <w:rsid w:val="0077778C"/>
    <w:rsid w:val="007817FB"/>
    <w:rsid w:val="00782CA4"/>
    <w:rsid w:val="00783371"/>
    <w:rsid w:val="0078356F"/>
    <w:rsid w:val="00783861"/>
    <w:rsid w:val="00783ED3"/>
    <w:rsid w:val="0078412C"/>
    <w:rsid w:val="007843FC"/>
    <w:rsid w:val="00784542"/>
    <w:rsid w:val="007845A6"/>
    <w:rsid w:val="0078489C"/>
    <w:rsid w:val="00784B4A"/>
    <w:rsid w:val="00784E81"/>
    <w:rsid w:val="00784FB8"/>
    <w:rsid w:val="00785EF2"/>
    <w:rsid w:val="00786CC9"/>
    <w:rsid w:val="007870D0"/>
    <w:rsid w:val="00787CC0"/>
    <w:rsid w:val="0079038B"/>
    <w:rsid w:val="007906D3"/>
    <w:rsid w:val="00790D7C"/>
    <w:rsid w:val="0079244B"/>
    <w:rsid w:val="00793D1E"/>
    <w:rsid w:val="00793F69"/>
    <w:rsid w:val="00794C6D"/>
    <w:rsid w:val="00795186"/>
    <w:rsid w:val="007956B7"/>
    <w:rsid w:val="00795E67"/>
    <w:rsid w:val="00796634"/>
    <w:rsid w:val="00796DE0"/>
    <w:rsid w:val="00796EA4"/>
    <w:rsid w:val="00796FD5"/>
    <w:rsid w:val="00797877"/>
    <w:rsid w:val="007A0353"/>
    <w:rsid w:val="007A0B00"/>
    <w:rsid w:val="007A1D77"/>
    <w:rsid w:val="007A1DB5"/>
    <w:rsid w:val="007A2FB3"/>
    <w:rsid w:val="007A3538"/>
    <w:rsid w:val="007A3F00"/>
    <w:rsid w:val="007A4F3A"/>
    <w:rsid w:val="007A4F9A"/>
    <w:rsid w:val="007A5093"/>
    <w:rsid w:val="007A5CEC"/>
    <w:rsid w:val="007A6319"/>
    <w:rsid w:val="007A6396"/>
    <w:rsid w:val="007A6E27"/>
    <w:rsid w:val="007A7499"/>
    <w:rsid w:val="007B0576"/>
    <w:rsid w:val="007B0792"/>
    <w:rsid w:val="007B0AE4"/>
    <w:rsid w:val="007B0C88"/>
    <w:rsid w:val="007B1667"/>
    <w:rsid w:val="007B2D57"/>
    <w:rsid w:val="007B2E04"/>
    <w:rsid w:val="007B2FF7"/>
    <w:rsid w:val="007B3338"/>
    <w:rsid w:val="007B3AE2"/>
    <w:rsid w:val="007B3CAE"/>
    <w:rsid w:val="007B4D0C"/>
    <w:rsid w:val="007B6179"/>
    <w:rsid w:val="007B6425"/>
    <w:rsid w:val="007B6DA5"/>
    <w:rsid w:val="007B6E7F"/>
    <w:rsid w:val="007B708C"/>
    <w:rsid w:val="007B7171"/>
    <w:rsid w:val="007B749C"/>
    <w:rsid w:val="007B7BF8"/>
    <w:rsid w:val="007B7F91"/>
    <w:rsid w:val="007C01A9"/>
    <w:rsid w:val="007C05F4"/>
    <w:rsid w:val="007C0985"/>
    <w:rsid w:val="007C0F22"/>
    <w:rsid w:val="007C2563"/>
    <w:rsid w:val="007C3535"/>
    <w:rsid w:val="007C3AB6"/>
    <w:rsid w:val="007C3C09"/>
    <w:rsid w:val="007C3D2D"/>
    <w:rsid w:val="007C3F98"/>
    <w:rsid w:val="007C4349"/>
    <w:rsid w:val="007C524C"/>
    <w:rsid w:val="007C5DA2"/>
    <w:rsid w:val="007C664C"/>
    <w:rsid w:val="007C67D6"/>
    <w:rsid w:val="007C6D28"/>
    <w:rsid w:val="007C7F38"/>
    <w:rsid w:val="007D0445"/>
    <w:rsid w:val="007D0876"/>
    <w:rsid w:val="007D0992"/>
    <w:rsid w:val="007D1264"/>
    <w:rsid w:val="007D23A3"/>
    <w:rsid w:val="007D2750"/>
    <w:rsid w:val="007D278C"/>
    <w:rsid w:val="007D2B73"/>
    <w:rsid w:val="007D2B80"/>
    <w:rsid w:val="007D3602"/>
    <w:rsid w:val="007D3CC0"/>
    <w:rsid w:val="007D4154"/>
    <w:rsid w:val="007D5460"/>
    <w:rsid w:val="007D5AEF"/>
    <w:rsid w:val="007D67CC"/>
    <w:rsid w:val="007D73C7"/>
    <w:rsid w:val="007D74EA"/>
    <w:rsid w:val="007D7925"/>
    <w:rsid w:val="007D7DC2"/>
    <w:rsid w:val="007E1995"/>
    <w:rsid w:val="007E23F7"/>
    <w:rsid w:val="007E4BE9"/>
    <w:rsid w:val="007E5AC9"/>
    <w:rsid w:val="007E6194"/>
    <w:rsid w:val="007E6C68"/>
    <w:rsid w:val="007E6E41"/>
    <w:rsid w:val="007E735D"/>
    <w:rsid w:val="007E76DC"/>
    <w:rsid w:val="007F02FE"/>
    <w:rsid w:val="007F03AD"/>
    <w:rsid w:val="007F095A"/>
    <w:rsid w:val="007F10BA"/>
    <w:rsid w:val="007F149F"/>
    <w:rsid w:val="007F18E4"/>
    <w:rsid w:val="007F193C"/>
    <w:rsid w:val="007F229F"/>
    <w:rsid w:val="007F240E"/>
    <w:rsid w:val="007F2A88"/>
    <w:rsid w:val="007F38F0"/>
    <w:rsid w:val="007F3C69"/>
    <w:rsid w:val="007F3D09"/>
    <w:rsid w:val="007F45A8"/>
    <w:rsid w:val="007F4BCD"/>
    <w:rsid w:val="007F4E2C"/>
    <w:rsid w:val="007F4E39"/>
    <w:rsid w:val="007F4F3C"/>
    <w:rsid w:val="007F56A2"/>
    <w:rsid w:val="007F5B24"/>
    <w:rsid w:val="007F6B46"/>
    <w:rsid w:val="007F706D"/>
    <w:rsid w:val="007F7157"/>
    <w:rsid w:val="007F77FC"/>
    <w:rsid w:val="007F78B5"/>
    <w:rsid w:val="007F7B69"/>
    <w:rsid w:val="007F7F02"/>
    <w:rsid w:val="008004F9"/>
    <w:rsid w:val="0080119B"/>
    <w:rsid w:val="00801897"/>
    <w:rsid w:val="0080189D"/>
    <w:rsid w:val="00801EC8"/>
    <w:rsid w:val="0080258A"/>
    <w:rsid w:val="00802969"/>
    <w:rsid w:val="00803386"/>
    <w:rsid w:val="0080340E"/>
    <w:rsid w:val="00803BB3"/>
    <w:rsid w:val="00804127"/>
    <w:rsid w:val="00804562"/>
    <w:rsid w:val="00804C83"/>
    <w:rsid w:val="0080724E"/>
    <w:rsid w:val="00807CD4"/>
    <w:rsid w:val="00807DB4"/>
    <w:rsid w:val="00807FEC"/>
    <w:rsid w:val="0081015D"/>
    <w:rsid w:val="00810E03"/>
    <w:rsid w:val="00811A08"/>
    <w:rsid w:val="00811B34"/>
    <w:rsid w:val="00811CE8"/>
    <w:rsid w:val="00811EF7"/>
    <w:rsid w:val="0081290A"/>
    <w:rsid w:val="008132E4"/>
    <w:rsid w:val="00813DA0"/>
    <w:rsid w:val="0081475A"/>
    <w:rsid w:val="00814D5F"/>
    <w:rsid w:val="00814FDF"/>
    <w:rsid w:val="008156DA"/>
    <w:rsid w:val="00815C82"/>
    <w:rsid w:val="00816151"/>
    <w:rsid w:val="00816F1F"/>
    <w:rsid w:val="00820350"/>
    <w:rsid w:val="008203FE"/>
    <w:rsid w:val="008209F3"/>
    <w:rsid w:val="008210C0"/>
    <w:rsid w:val="008225CD"/>
    <w:rsid w:val="00822C43"/>
    <w:rsid w:val="008231B4"/>
    <w:rsid w:val="0082437E"/>
    <w:rsid w:val="00824A1B"/>
    <w:rsid w:val="00824DB5"/>
    <w:rsid w:val="0082518A"/>
    <w:rsid w:val="00825A13"/>
    <w:rsid w:val="00825B01"/>
    <w:rsid w:val="0082688B"/>
    <w:rsid w:val="00826ED8"/>
    <w:rsid w:val="00827113"/>
    <w:rsid w:val="00827F80"/>
    <w:rsid w:val="00830107"/>
    <w:rsid w:val="00830CBA"/>
    <w:rsid w:val="0083103C"/>
    <w:rsid w:val="008311CA"/>
    <w:rsid w:val="00831548"/>
    <w:rsid w:val="00831552"/>
    <w:rsid w:val="008315F5"/>
    <w:rsid w:val="0083229F"/>
    <w:rsid w:val="0083249A"/>
    <w:rsid w:val="008327BA"/>
    <w:rsid w:val="00832BCD"/>
    <w:rsid w:val="00833408"/>
    <w:rsid w:val="0083351B"/>
    <w:rsid w:val="00833616"/>
    <w:rsid w:val="00834451"/>
    <w:rsid w:val="008347B5"/>
    <w:rsid w:val="00834BF6"/>
    <w:rsid w:val="00834F3B"/>
    <w:rsid w:val="00835695"/>
    <w:rsid w:val="0083571C"/>
    <w:rsid w:val="00835F32"/>
    <w:rsid w:val="008366EC"/>
    <w:rsid w:val="00836B04"/>
    <w:rsid w:val="0083710B"/>
    <w:rsid w:val="0083793B"/>
    <w:rsid w:val="00837C1D"/>
    <w:rsid w:val="00837E22"/>
    <w:rsid w:val="00837FB2"/>
    <w:rsid w:val="00840325"/>
    <w:rsid w:val="00840FCC"/>
    <w:rsid w:val="00841628"/>
    <w:rsid w:val="0084253D"/>
    <w:rsid w:val="008427C6"/>
    <w:rsid w:val="00842820"/>
    <w:rsid w:val="008436C2"/>
    <w:rsid w:val="00843D90"/>
    <w:rsid w:val="00844448"/>
    <w:rsid w:val="008446DE"/>
    <w:rsid w:val="0084488C"/>
    <w:rsid w:val="00844B57"/>
    <w:rsid w:val="00844D2F"/>
    <w:rsid w:val="0084533B"/>
    <w:rsid w:val="008453C1"/>
    <w:rsid w:val="00845AA2"/>
    <w:rsid w:val="008469F2"/>
    <w:rsid w:val="00846ACF"/>
    <w:rsid w:val="008470CB"/>
    <w:rsid w:val="00847241"/>
    <w:rsid w:val="00847709"/>
    <w:rsid w:val="008503CB"/>
    <w:rsid w:val="008504A2"/>
    <w:rsid w:val="0085050E"/>
    <w:rsid w:val="0085077E"/>
    <w:rsid w:val="00850B24"/>
    <w:rsid w:val="00850D23"/>
    <w:rsid w:val="008515EB"/>
    <w:rsid w:val="0085278E"/>
    <w:rsid w:val="0085312B"/>
    <w:rsid w:val="00853516"/>
    <w:rsid w:val="008536E0"/>
    <w:rsid w:val="00853ACE"/>
    <w:rsid w:val="00854179"/>
    <w:rsid w:val="008544BC"/>
    <w:rsid w:val="00855B3B"/>
    <w:rsid w:val="00856321"/>
    <w:rsid w:val="008564C3"/>
    <w:rsid w:val="00856A15"/>
    <w:rsid w:val="00857637"/>
    <w:rsid w:val="00860F5A"/>
    <w:rsid w:val="00861466"/>
    <w:rsid w:val="00861C36"/>
    <w:rsid w:val="00862B94"/>
    <w:rsid w:val="008640DF"/>
    <w:rsid w:val="00865C60"/>
    <w:rsid w:val="00866028"/>
    <w:rsid w:val="0086686C"/>
    <w:rsid w:val="008668B0"/>
    <w:rsid w:val="0086705B"/>
    <w:rsid w:val="008671C4"/>
    <w:rsid w:val="00867297"/>
    <w:rsid w:val="00867457"/>
    <w:rsid w:val="00867ACB"/>
    <w:rsid w:val="00867D95"/>
    <w:rsid w:val="008700EF"/>
    <w:rsid w:val="00871DA3"/>
    <w:rsid w:val="0087215B"/>
    <w:rsid w:val="008721B1"/>
    <w:rsid w:val="00872C8B"/>
    <w:rsid w:val="00872CCC"/>
    <w:rsid w:val="00873233"/>
    <w:rsid w:val="0087328D"/>
    <w:rsid w:val="008735C3"/>
    <w:rsid w:val="008739B7"/>
    <w:rsid w:val="00873B0F"/>
    <w:rsid w:val="00874519"/>
    <w:rsid w:val="00874C9F"/>
    <w:rsid w:val="00875402"/>
    <w:rsid w:val="0087572B"/>
    <w:rsid w:val="00875DA5"/>
    <w:rsid w:val="008762A4"/>
    <w:rsid w:val="00876F66"/>
    <w:rsid w:val="00877518"/>
    <w:rsid w:val="0088024D"/>
    <w:rsid w:val="008804FF"/>
    <w:rsid w:val="00880B74"/>
    <w:rsid w:val="00880D58"/>
    <w:rsid w:val="0088135A"/>
    <w:rsid w:val="0088219F"/>
    <w:rsid w:val="00883109"/>
    <w:rsid w:val="008835BB"/>
    <w:rsid w:val="00883FAB"/>
    <w:rsid w:val="008840D1"/>
    <w:rsid w:val="00884201"/>
    <w:rsid w:val="008848C2"/>
    <w:rsid w:val="00884F56"/>
    <w:rsid w:val="008855C0"/>
    <w:rsid w:val="00885656"/>
    <w:rsid w:val="00885B62"/>
    <w:rsid w:val="00887BE1"/>
    <w:rsid w:val="008902ED"/>
    <w:rsid w:val="00891456"/>
    <w:rsid w:val="00891AE4"/>
    <w:rsid w:val="00891C93"/>
    <w:rsid w:val="00892378"/>
    <w:rsid w:val="0089423D"/>
    <w:rsid w:val="0089495B"/>
    <w:rsid w:val="0089503D"/>
    <w:rsid w:val="008950A9"/>
    <w:rsid w:val="00896C7B"/>
    <w:rsid w:val="00896F4F"/>
    <w:rsid w:val="00897CF8"/>
    <w:rsid w:val="008A049E"/>
    <w:rsid w:val="008A0AE9"/>
    <w:rsid w:val="008A0FA0"/>
    <w:rsid w:val="008A1500"/>
    <w:rsid w:val="008A1571"/>
    <w:rsid w:val="008A17C3"/>
    <w:rsid w:val="008A189D"/>
    <w:rsid w:val="008A1DD0"/>
    <w:rsid w:val="008A1E2F"/>
    <w:rsid w:val="008A1E80"/>
    <w:rsid w:val="008A1F8D"/>
    <w:rsid w:val="008A3881"/>
    <w:rsid w:val="008A38ED"/>
    <w:rsid w:val="008A398A"/>
    <w:rsid w:val="008A3B67"/>
    <w:rsid w:val="008A40EF"/>
    <w:rsid w:val="008A4C54"/>
    <w:rsid w:val="008A528E"/>
    <w:rsid w:val="008A65DC"/>
    <w:rsid w:val="008A6B10"/>
    <w:rsid w:val="008A798E"/>
    <w:rsid w:val="008B08CC"/>
    <w:rsid w:val="008B09A1"/>
    <w:rsid w:val="008B0B3F"/>
    <w:rsid w:val="008B0F74"/>
    <w:rsid w:val="008B107E"/>
    <w:rsid w:val="008B1756"/>
    <w:rsid w:val="008B1DBA"/>
    <w:rsid w:val="008B2E21"/>
    <w:rsid w:val="008B3289"/>
    <w:rsid w:val="008B3A6D"/>
    <w:rsid w:val="008B3F29"/>
    <w:rsid w:val="008B4359"/>
    <w:rsid w:val="008B45FE"/>
    <w:rsid w:val="008B5951"/>
    <w:rsid w:val="008B5CC5"/>
    <w:rsid w:val="008B5F49"/>
    <w:rsid w:val="008B6B89"/>
    <w:rsid w:val="008B7363"/>
    <w:rsid w:val="008B782F"/>
    <w:rsid w:val="008C0865"/>
    <w:rsid w:val="008C1062"/>
    <w:rsid w:val="008C11C6"/>
    <w:rsid w:val="008C1563"/>
    <w:rsid w:val="008C1721"/>
    <w:rsid w:val="008C2319"/>
    <w:rsid w:val="008C233E"/>
    <w:rsid w:val="008C2B04"/>
    <w:rsid w:val="008C32CE"/>
    <w:rsid w:val="008C4B00"/>
    <w:rsid w:val="008C5309"/>
    <w:rsid w:val="008C5835"/>
    <w:rsid w:val="008C5940"/>
    <w:rsid w:val="008C5E90"/>
    <w:rsid w:val="008C6331"/>
    <w:rsid w:val="008C6908"/>
    <w:rsid w:val="008C6B46"/>
    <w:rsid w:val="008D09F8"/>
    <w:rsid w:val="008D0EDD"/>
    <w:rsid w:val="008D30DA"/>
    <w:rsid w:val="008D3CE0"/>
    <w:rsid w:val="008D4673"/>
    <w:rsid w:val="008D4AC7"/>
    <w:rsid w:val="008D4DC6"/>
    <w:rsid w:val="008D4E90"/>
    <w:rsid w:val="008D54C9"/>
    <w:rsid w:val="008D5770"/>
    <w:rsid w:val="008D59EA"/>
    <w:rsid w:val="008D5CA2"/>
    <w:rsid w:val="008D62C9"/>
    <w:rsid w:val="008D711E"/>
    <w:rsid w:val="008D71E9"/>
    <w:rsid w:val="008D729B"/>
    <w:rsid w:val="008D735A"/>
    <w:rsid w:val="008D7553"/>
    <w:rsid w:val="008D77B3"/>
    <w:rsid w:val="008E0030"/>
    <w:rsid w:val="008E048C"/>
    <w:rsid w:val="008E0AFE"/>
    <w:rsid w:val="008E0CC3"/>
    <w:rsid w:val="008E10CA"/>
    <w:rsid w:val="008E16FE"/>
    <w:rsid w:val="008E19E1"/>
    <w:rsid w:val="008E1DB3"/>
    <w:rsid w:val="008E27F5"/>
    <w:rsid w:val="008E2BA5"/>
    <w:rsid w:val="008E2BE0"/>
    <w:rsid w:val="008E42F7"/>
    <w:rsid w:val="008E49A5"/>
    <w:rsid w:val="008E54AD"/>
    <w:rsid w:val="008E6532"/>
    <w:rsid w:val="008E77DB"/>
    <w:rsid w:val="008E7B47"/>
    <w:rsid w:val="008F010D"/>
    <w:rsid w:val="008F0562"/>
    <w:rsid w:val="008F08FB"/>
    <w:rsid w:val="008F0994"/>
    <w:rsid w:val="008F1AED"/>
    <w:rsid w:val="008F254F"/>
    <w:rsid w:val="008F30DF"/>
    <w:rsid w:val="008F337A"/>
    <w:rsid w:val="008F3815"/>
    <w:rsid w:val="008F429C"/>
    <w:rsid w:val="008F43A3"/>
    <w:rsid w:val="008F44BB"/>
    <w:rsid w:val="008F579E"/>
    <w:rsid w:val="008F57AE"/>
    <w:rsid w:val="008F59B3"/>
    <w:rsid w:val="008F5CB7"/>
    <w:rsid w:val="008F68E5"/>
    <w:rsid w:val="008F6911"/>
    <w:rsid w:val="008F6AAC"/>
    <w:rsid w:val="008F7215"/>
    <w:rsid w:val="008F7725"/>
    <w:rsid w:val="008F7813"/>
    <w:rsid w:val="0090044D"/>
    <w:rsid w:val="00900EB4"/>
    <w:rsid w:val="009010B8"/>
    <w:rsid w:val="00901554"/>
    <w:rsid w:val="00903002"/>
    <w:rsid w:val="00903248"/>
    <w:rsid w:val="00903312"/>
    <w:rsid w:val="00903470"/>
    <w:rsid w:val="009036FC"/>
    <w:rsid w:val="009037D3"/>
    <w:rsid w:val="00903D95"/>
    <w:rsid w:val="009045A8"/>
    <w:rsid w:val="00904D57"/>
    <w:rsid w:val="00904F74"/>
    <w:rsid w:val="009052CA"/>
    <w:rsid w:val="0090542E"/>
    <w:rsid w:val="00905741"/>
    <w:rsid w:val="00907773"/>
    <w:rsid w:val="00910962"/>
    <w:rsid w:val="00910E41"/>
    <w:rsid w:val="00911541"/>
    <w:rsid w:val="009117C1"/>
    <w:rsid w:val="00911A50"/>
    <w:rsid w:val="0091241B"/>
    <w:rsid w:val="009128F2"/>
    <w:rsid w:val="009129DA"/>
    <w:rsid w:val="00912B06"/>
    <w:rsid w:val="00913795"/>
    <w:rsid w:val="00913B92"/>
    <w:rsid w:val="00915168"/>
    <w:rsid w:val="009153DF"/>
    <w:rsid w:val="0091554F"/>
    <w:rsid w:val="009157E5"/>
    <w:rsid w:val="00916406"/>
    <w:rsid w:val="00916BB2"/>
    <w:rsid w:val="009171B6"/>
    <w:rsid w:val="009171F2"/>
    <w:rsid w:val="00917C3A"/>
    <w:rsid w:val="00920306"/>
    <w:rsid w:val="00921087"/>
    <w:rsid w:val="00921193"/>
    <w:rsid w:val="009215BD"/>
    <w:rsid w:val="00921A40"/>
    <w:rsid w:val="00921A87"/>
    <w:rsid w:val="00923C8F"/>
    <w:rsid w:val="00923D60"/>
    <w:rsid w:val="00924455"/>
    <w:rsid w:val="009246EF"/>
    <w:rsid w:val="0092474B"/>
    <w:rsid w:val="00924F9B"/>
    <w:rsid w:val="00925CF4"/>
    <w:rsid w:val="00925F0F"/>
    <w:rsid w:val="00925F63"/>
    <w:rsid w:val="009265DE"/>
    <w:rsid w:val="0092682B"/>
    <w:rsid w:val="009273D2"/>
    <w:rsid w:val="00927466"/>
    <w:rsid w:val="009277DC"/>
    <w:rsid w:val="009277F2"/>
    <w:rsid w:val="00930A37"/>
    <w:rsid w:val="009313D1"/>
    <w:rsid w:val="00932642"/>
    <w:rsid w:val="00932AEF"/>
    <w:rsid w:val="009338BC"/>
    <w:rsid w:val="00933977"/>
    <w:rsid w:val="00933FE9"/>
    <w:rsid w:val="0093434B"/>
    <w:rsid w:val="00934600"/>
    <w:rsid w:val="00934D2C"/>
    <w:rsid w:val="009351B2"/>
    <w:rsid w:val="00936245"/>
    <w:rsid w:val="009367E0"/>
    <w:rsid w:val="009368BB"/>
    <w:rsid w:val="00936963"/>
    <w:rsid w:val="00936C22"/>
    <w:rsid w:val="00937D0D"/>
    <w:rsid w:val="00937FEF"/>
    <w:rsid w:val="0094031E"/>
    <w:rsid w:val="0094043E"/>
    <w:rsid w:val="00940767"/>
    <w:rsid w:val="00940904"/>
    <w:rsid w:val="00941070"/>
    <w:rsid w:val="009413D6"/>
    <w:rsid w:val="00941A8A"/>
    <w:rsid w:val="00941DB0"/>
    <w:rsid w:val="0094201E"/>
    <w:rsid w:val="009421FE"/>
    <w:rsid w:val="0094236E"/>
    <w:rsid w:val="00942C53"/>
    <w:rsid w:val="00942D52"/>
    <w:rsid w:val="0094376A"/>
    <w:rsid w:val="00943E16"/>
    <w:rsid w:val="009442C9"/>
    <w:rsid w:val="00944B5D"/>
    <w:rsid w:val="00944E1F"/>
    <w:rsid w:val="0094555D"/>
    <w:rsid w:val="009460A3"/>
    <w:rsid w:val="00946A81"/>
    <w:rsid w:val="009471A6"/>
    <w:rsid w:val="00947428"/>
    <w:rsid w:val="00947E22"/>
    <w:rsid w:val="00950733"/>
    <w:rsid w:val="00950A23"/>
    <w:rsid w:val="00951F5C"/>
    <w:rsid w:val="0095253B"/>
    <w:rsid w:val="00952B20"/>
    <w:rsid w:val="00952B93"/>
    <w:rsid w:val="00952E38"/>
    <w:rsid w:val="009530F7"/>
    <w:rsid w:val="00953493"/>
    <w:rsid w:val="00953645"/>
    <w:rsid w:val="0095437F"/>
    <w:rsid w:val="0095458D"/>
    <w:rsid w:val="0095463F"/>
    <w:rsid w:val="00954958"/>
    <w:rsid w:val="00954DED"/>
    <w:rsid w:val="0095580F"/>
    <w:rsid w:val="00955B64"/>
    <w:rsid w:val="00955F01"/>
    <w:rsid w:val="00956AC2"/>
    <w:rsid w:val="00956BFB"/>
    <w:rsid w:val="00957002"/>
    <w:rsid w:val="009570F8"/>
    <w:rsid w:val="0095719A"/>
    <w:rsid w:val="0095758A"/>
    <w:rsid w:val="00957DA2"/>
    <w:rsid w:val="00957F80"/>
    <w:rsid w:val="009604FD"/>
    <w:rsid w:val="00960A1A"/>
    <w:rsid w:val="00960ADE"/>
    <w:rsid w:val="00961015"/>
    <w:rsid w:val="00961016"/>
    <w:rsid w:val="009612FC"/>
    <w:rsid w:val="00961764"/>
    <w:rsid w:val="00961B3D"/>
    <w:rsid w:val="00961BA7"/>
    <w:rsid w:val="009633C6"/>
    <w:rsid w:val="00963AFF"/>
    <w:rsid w:val="009645C7"/>
    <w:rsid w:val="00964B7D"/>
    <w:rsid w:val="009651D5"/>
    <w:rsid w:val="009658CF"/>
    <w:rsid w:val="00965D8C"/>
    <w:rsid w:val="0096701B"/>
    <w:rsid w:val="009674A5"/>
    <w:rsid w:val="00967C12"/>
    <w:rsid w:val="009706FF"/>
    <w:rsid w:val="009707C6"/>
    <w:rsid w:val="00970932"/>
    <w:rsid w:val="009714D9"/>
    <w:rsid w:val="00971A36"/>
    <w:rsid w:val="00971A4D"/>
    <w:rsid w:val="00971BA9"/>
    <w:rsid w:val="00971F04"/>
    <w:rsid w:val="0097212D"/>
    <w:rsid w:val="0097222B"/>
    <w:rsid w:val="00972763"/>
    <w:rsid w:val="00972F06"/>
    <w:rsid w:val="00973238"/>
    <w:rsid w:val="009735AE"/>
    <w:rsid w:val="009735FC"/>
    <w:rsid w:val="00974E6E"/>
    <w:rsid w:val="00975048"/>
    <w:rsid w:val="0097584F"/>
    <w:rsid w:val="00976817"/>
    <w:rsid w:val="00976D1E"/>
    <w:rsid w:val="0097797E"/>
    <w:rsid w:val="00977B4E"/>
    <w:rsid w:val="009809C5"/>
    <w:rsid w:val="00981252"/>
    <w:rsid w:val="00981428"/>
    <w:rsid w:val="00981EC4"/>
    <w:rsid w:val="00981F64"/>
    <w:rsid w:val="009824E1"/>
    <w:rsid w:val="0098250F"/>
    <w:rsid w:val="00982AF3"/>
    <w:rsid w:val="00982C58"/>
    <w:rsid w:val="00982EC2"/>
    <w:rsid w:val="00983196"/>
    <w:rsid w:val="0098362B"/>
    <w:rsid w:val="009839E3"/>
    <w:rsid w:val="00983AC7"/>
    <w:rsid w:val="00983B20"/>
    <w:rsid w:val="00983C03"/>
    <w:rsid w:val="0098414A"/>
    <w:rsid w:val="00984C48"/>
    <w:rsid w:val="00985CF6"/>
    <w:rsid w:val="009860D0"/>
    <w:rsid w:val="00986D96"/>
    <w:rsid w:val="00986E50"/>
    <w:rsid w:val="00987587"/>
    <w:rsid w:val="00987C3A"/>
    <w:rsid w:val="0099024D"/>
    <w:rsid w:val="00990353"/>
    <w:rsid w:val="00991521"/>
    <w:rsid w:val="0099195B"/>
    <w:rsid w:val="00991D9C"/>
    <w:rsid w:val="0099223A"/>
    <w:rsid w:val="00993213"/>
    <w:rsid w:val="009933BC"/>
    <w:rsid w:val="00993621"/>
    <w:rsid w:val="00993D25"/>
    <w:rsid w:val="00994582"/>
    <w:rsid w:val="0099463D"/>
    <w:rsid w:val="00994931"/>
    <w:rsid w:val="00994EB0"/>
    <w:rsid w:val="0099515E"/>
    <w:rsid w:val="00995376"/>
    <w:rsid w:val="009959DD"/>
    <w:rsid w:val="009966AE"/>
    <w:rsid w:val="009967D8"/>
    <w:rsid w:val="009A0E00"/>
    <w:rsid w:val="009A1CDE"/>
    <w:rsid w:val="009A1DF7"/>
    <w:rsid w:val="009A28EE"/>
    <w:rsid w:val="009A2B27"/>
    <w:rsid w:val="009A2FF7"/>
    <w:rsid w:val="009A33EA"/>
    <w:rsid w:val="009A36BC"/>
    <w:rsid w:val="009A3C67"/>
    <w:rsid w:val="009A4006"/>
    <w:rsid w:val="009A4392"/>
    <w:rsid w:val="009A50AF"/>
    <w:rsid w:val="009A55B0"/>
    <w:rsid w:val="009A68EA"/>
    <w:rsid w:val="009A6CCF"/>
    <w:rsid w:val="009A78EE"/>
    <w:rsid w:val="009A7A99"/>
    <w:rsid w:val="009B017F"/>
    <w:rsid w:val="009B177B"/>
    <w:rsid w:val="009B2AD4"/>
    <w:rsid w:val="009B3383"/>
    <w:rsid w:val="009B3507"/>
    <w:rsid w:val="009B3550"/>
    <w:rsid w:val="009B383A"/>
    <w:rsid w:val="009B3F24"/>
    <w:rsid w:val="009B45F7"/>
    <w:rsid w:val="009B4EA0"/>
    <w:rsid w:val="009B553C"/>
    <w:rsid w:val="009B5FFD"/>
    <w:rsid w:val="009B622F"/>
    <w:rsid w:val="009B657A"/>
    <w:rsid w:val="009B6926"/>
    <w:rsid w:val="009B6D23"/>
    <w:rsid w:val="009B6E50"/>
    <w:rsid w:val="009B76F0"/>
    <w:rsid w:val="009B7D9C"/>
    <w:rsid w:val="009C0291"/>
    <w:rsid w:val="009C044A"/>
    <w:rsid w:val="009C076C"/>
    <w:rsid w:val="009C0818"/>
    <w:rsid w:val="009C09BB"/>
    <w:rsid w:val="009C0FEC"/>
    <w:rsid w:val="009C137A"/>
    <w:rsid w:val="009C1D17"/>
    <w:rsid w:val="009C204C"/>
    <w:rsid w:val="009C2D17"/>
    <w:rsid w:val="009C2E09"/>
    <w:rsid w:val="009C2FEE"/>
    <w:rsid w:val="009C41C8"/>
    <w:rsid w:val="009C49A6"/>
    <w:rsid w:val="009C53B1"/>
    <w:rsid w:val="009C59AE"/>
    <w:rsid w:val="009C6DEA"/>
    <w:rsid w:val="009C76BA"/>
    <w:rsid w:val="009C77E5"/>
    <w:rsid w:val="009C78FD"/>
    <w:rsid w:val="009D0373"/>
    <w:rsid w:val="009D0F3D"/>
    <w:rsid w:val="009D0F63"/>
    <w:rsid w:val="009D1A66"/>
    <w:rsid w:val="009D1D77"/>
    <w:rsid w:val="009D2149"/>
    <w:rsid w:val="009D2345"/>
    <w:rsid w:val="009D29E4"/>
    <w:rsid w:val="009D2D0D"/>
    <w:rsid w:val="009D2DD9"/>
    <w:rsid w:val="009D328E"/>
    <w:rsid w:val="009D36A0"/>
    <w:rsid w:val="009D3F5A"/>
    <w:rsid w:val="009D482A"/>
    <w:rsid w:val="009D48CA"/>
    <w:rsid w:val="009D4BD8"/>
    <w:rsid w:val="009D4FEE"/>
    <w:rsid w:val="009D688F"/>
    <w:rsid w:val="009D6E53"/>
    <w:rsid w:val="009D6E77"/>
    <w:rsid w:val="009D7078"/>
    <w:rsid w:val="009D74C8"/>
    <w:rsid w:val="009E0D1A"/>
    <w:rsid w:val="009E0D33"/>
    <w:rsid w:val="009E1891"/>
    <w:rsid w:val="009E2532"/>
    <w:rsid w:val="009E384B"/>
    <w:rsid w:val="009E4032"/>
    <w:rsid w:val="009E417E"/>
    <w:rsid w:val="009E4436"/>
    <w:rsid w:val="009E4651"/>
    <w:rsid w:val="009E4AFB"/>
    <w:rsid w:val="009E4DF5"/>
    <w:rsid w:val="009E5057"/>
    <w:rsid w:val="009E55B7"/>
    <w:rsid w:val="009E57AA"/>
    <w:rsid w:val="009E58FB"/>
    <w:rsid w:val="009E5E3D"/>
    <w:rsid w:val="009E5F98"/>
    <w:rsid w:val="009E6718"/>
    <w:rsid w:val="009E67F5"/>
    <w:rsid w:val="009E6EE7"/>
    <w:rsid w:val="009E74A5"/>
    <w:rsid w:val="009F0C78"/>
    <w:rsid w:val="009F1D97"/>
    <w:rsid w:val="009F2161"/>
    <w:rsid w:val="009F23F4"/>
    <w:rsid w:val="009F296B"/>
    <w:rsid w:val="009F29B5"/>
    <w:rsid w:val="009F2C17"/>
    <w:rsid w:val="009F3EC8"/>
    <w:rsid w:val="009F402B"/>
    <w:rsid w:val="009F4A21"/>
    <w:rsid w:val="009F5A41"/>
    <w:rsid w:val="009F7AFA"/>
    <w:rsid w:val="00A01DFF"/>
    <w:rsid w:val="00A01ECC"/>
    <w:rsid w:val="00A0213D"/>
    <w:rsid w:val="00A03A8E"/>
    <w:rsid w:val="00A03E8B"/>
    <w:rsid w:val="00A041F4"/>
    <w:rsid w:val="00A04501"/>
    <w:rsid w:val="00A04756"/>
    <w:rsid w:val="00A049C7"/>
    <w:rsid w:val="00A04C12"/>
    <w:rsid w:val="00A056C6"/>
    <w:rsid w:val="00A060D1"/>
    <w:rsid w:val="00A06B8E"/>
    <w:rsid w:val="00A13112"/>
    <w:rsid w:val="00A13118"/>
    <w:rsid w:val="00A131B6"/>
    <w:rsid w:val="00A14603"/>
    <w:rsid w:val="00A1465B"/>
    <w:rsid w:val="00A14703"/>
    <w:rsid w:val="00A148C7"/>
    <w:rsid w:val="00A14E63"/>
    <w:rsid w:val="00A15BD1"/>
    <w:rsid w:val="00A15C3A"/>
    <w:rsid w:val="00A16754"/>
    <w:rsid w:val="00A173E2"/>
    <w:rsid w:val="00A1791C"/>
    <w:rsid w:val="00A20738"/>
    <w:rsid w:val="00A20B90"/>
    <w:rsid w:val="00A2121F"/>
    <w:rsid w:val="00A21623"/>
    <w:rsid w:val="00A221CA"/>
    <w:rsid w:val="00A224AB"/>
    <w:rsid w:val="00A22EC1"/>
    <w:rsid w:val="00A22F00"/>
    <w:rsid w:val="00A23D5D"/>
    <w:rsid w:val="00A25BDD"/>
    <w:rsid w:val="00A25C62"/>
    <w:rsid w:val="00A25ED0"/>
    <w:rsid w:val="00A26571"/>
    <w:rsid w:val="00A27174"/>
    <w:rsid w:val="00A27748"/>
    <w:rsid w:val="00A277ED"/>
    <w:rsid w:val="00A27CBE"/>
    <w:rsid w:val="00A300ED"/>
    <w:rsid w:val="00A300F1"/>
    <w:rsid w:val="00A30E89"/>
    <w:rsid w:val="00A3107C"/>
    <w:rsid w:val="00A32325"/>
    <w:rsid w:val="00A3296F"/>
    <w:rsid w:val="00A32A68"/>
    <w:rsid w:val="00A32F20"/>
    <w:rsid w:val="00A33626"/>
    <w:rsid w:val="00A33EC9"/>
    <w:rsid w:val="00A33ECE"/>
    <w:rsid w:val="00A34B58"/>
    <w:rsid w:val="00A357A9"/>
    <w:rsid w:val="00A358E6"/>
    <w:rsid w:val="00A35BD5"/>
    <w:rsid w:val="00A35D74"/>
    <w:rsid w:val="00A36A1E"/>
    <w:rsid w:val="00A37078"/>
    <w:rsid w:val="00A37254"/>
    <w:rsid w:val="00A37508"/>
    <w:rsid w:val="00A37D9C"/>
    <w:rsid w:val="00A37F71"/>
    <w:rsid w:val="00A40147"/>
    <w:rsid w:val="00A40174"/>
    <w:rsid w:val="00A41B6C"/>
    <w:rsid w:val="00A41CBF"/>
    <w:rsid w:val="00A42470"/>
    <w:rsid w:val="00A42B44"/>
    <w:rsid w:val="00A42C77"/>
    <w:rsid w:val="00A4304C"/>
    <w:rsid w:val="00A43499"/>
    <w:rsid w:val="00A438ED"/>
    <w:rsid w:val="00A46839"/>
    <w:rsid w:val="00A47577"/>
    <w:rsid w:val="00A476B2"/>
    <w:rsid w:val="00A4778F"/>
    <w:rsid w:val="00A50DF2"/>
    <w:rsid w:val="00A51470"/>
    <w:rsid w:val="00A51C25"/>
    <w:rsid w:val="00A52196"/>
    <w:rsid w:val="00A52224"/>
    <w:rsid w:val="00A52AD8"/>
    <w:rsid w:val="00A52BFF"/>
    <w:rsid w:val="00A53B15"/>
    <w:rsid w:val="00A53D19"/>
    <w:rsid w:val="00A54F36"/>
    <w:rsid w:val="00A558C7"/>
    <w:rsid w:val="00A55EBB"/>
    <w:rsid w:val="00A5694A"/>
    <w:rsid w:val="00A56A5B"/>
    <w:rsid w:val="00A56D44"/>
    <w:rsid w:val="00A575CC"/>
    <w:rsid w:val="00A57BEE"/>
    <w:rsid w:val="00A57D16"/>
    <w:rsid w:val="00A57F9B"/>
    <w:rsid w:val="00A6014B"/>
    <w:rsid w:val="00A61EF5"/>
    <w:rsid w:val="00A62F7F"/>
    <w:rsid w:val="00A635E0"/>
    <w:rsid w:val="00A63863"/>
    <w:rsid w:val="00A6404E"/>
    <w:rsid w:val="00A64085"/>
    <w:rsid w:val="00A6455A"/>
    <w:rsid w:val="00A64641"/>
    <w:rsid w:val="00A64ECA"/>
    <w:rsid w:val="00A664DC"/>
    <w:rsid w:val="00A66D9D"/>
    <w:rsid w:val="00A674AE"/>
    <w:rsid w:val="00A675DE"/>
    <w:rsid w:val="00A70058"/>
    <w:rsid w:val="00A70584"/>
    <w:rsid w:val="00A70D7B"/>
    <w:rsid w:val="00A71245"/>
    <w:rsid w:val="00A71904"/>
    <w:rsid w:val="00A71A6F"/>
    <w:rsid w:val="00A71C4A"/>
    <w:rsid w:val="00A721FC"/>
    <w:rsid w:val="00A726EE"/>
    <w:rsid w:val="00A727EF"/>
    <w:rsid w:val="00A72F8B"/>
    <w:rsid w:val="00A73E62"/>
    <w:rsid w:val="00A74262"/>
    <w:rsid w:val="00A74AE2"/>
    <w:rsid w:val="00A74BFF"/>
    <w:rsid w:val="00A75026"/>
    <w:rsid w:val="00A7503E"/>
    <w:rsid w:val="00A754E0"/>
    <w:rsid w:val="00A76463"/>
    <w:rsid w:val="00A76F89"/>
    <w:rsid w:val="00A7769A"/>
    <w:rsid w:val="00A779CF"/>
    <w:rsid w:val="00A80C4B"/>
    <w:rsid w:val="00A81B8F"/>
    <w:rsid w:val="00A81BFB"/>
    <w:rsid w:val="00A81F38"/>
    <w:rsid w:val="00A82CC0"/>
    <w:rsid w:val="00A82F1E"/>
    <w:rsid w:val="00A839FA"/>
    <w:rsid w:val="00A839FC"/>
    <w:rsid w:val="00A83DD3"/>
    <w:rsid w:val="00A849BB"/>
    <w:rsid w:val="00A8511C"/>
    <w:rsid w:val="00A86569"/>
    <w:rsid w:val="00A876BC"/>
    <w:rsid w:val="00A87A24"/>
    <w:rsid w:val="00A87FD5"/>
    <w:rsid w:val="00A9024B"/>
    <w:rsid w:val="00A9077C"/>
    <w:rsid w:val="00A91602"/>
    <w:rsid w:val="00A91ACE"/>
    <w:rsid w:val="00A91DA6"/>
    <w:rsid w:val="00A922AA"/>
    <w:rsid w:val="00A92C70"/>
    <w:rsid w:val="00A944A1"/>
    <w:rsid w:val="00A945C0"/>
    <w:rsid w:val="00A94FA9"/>
    <w:rsid w:val="00A950AA"/>
    <w:rsid w:val="00A95915"/>
    <w:rsid w:val="00A95F42"/>
    <w:rsid w:val="00A96DAB"/>
    <w:rsid w:val="00A977CD"/>
    <w:rsid w:val="00AA03DD"/>
    <w:rsid w:val="00AA0B6E"/>
    <w:rsid w:val="00AA1594"/>
    <w:rsid w:val="00AA1691"/>
    <w:rsid w:val="00AA1E4F"/>
    <w:rsid w:val="00AA267F"/>
    <w:rsid w:val="00AA2925"/>
    <w:rsid w:val="00AA2AEA"/>
    <w:rsid w:val="00AA3216"/>
    <w:rsid w:val="00AA3D56"/>
    <w:rsid w:val="00AA4012"/>
    <w:rsid w:val="00AA4657"/>
    <w:rsid w:val="00AA4DB0"/>
    <w:rsid w:val="00AA50AD"/>
    <w:rsid w:val="00AA5147"/>
    <w:rsid w:val="00AA540F"/>
    <w:rsid w:val="00AA5412"/>
    <w:rsid w:val="00AA5512"/>
    <w:rsid w:val="00AA5B35"/>
    <w:rsid w:val="00AA6235"/>
    <w:rsid w:val="00AA625F"/>
    <w:rsid w:val="00AA657A"/>
    <w:rsid w:val="00AA6B02"/>
    <w:rsid w:val="00AA6C7B"/>
    <w:rsid w:val="00AB0115"/>
    <w:rsid w:val="00AB0117"/>
    <w:rsid w:val="00AB0816"/>
    <w:rsid w:val="00AB092D"/>
    <w:rsid w:val="00AB09E7"/>
    <w:rsid w:val="00AB0C73"/>
    <w:rsid w:val="00AB0DE6"/>
    <w:rsid w:val="00AB0F4D"/>
    <w:rsid w:val="00AB1120"/>
    <w:rsid w:val="00AB20A2"/>
    <w:rsid w:val="00AB2974"/>
    <w:rsid w:val="00AB2F54"/>
    <w:rsid w:val="00AB33DF"/>
    <w:rsid w:val="00AB34F4"/>
    <w:rsid w:val="00AB3F69"/>
    <w:rsid w:val="00AB4278"/>
    <w:rsid w:val="00AB4DA3"/>
    <w:rsid w:val="00AB528E"/>
    <w:rsid w:val="00AB561F"/>
    <w:rsid w:val="00AB566B"/>
    <w:rsid w:val="00AB57D6"/>
    <w:rsid w:val="00AB60CF"/>
    <w:rsid w:val="00AB6175"/>
    <w:rsid w:val="00AB65E2"/>
    <w:rsid w:val="00AB7B7C"/>
    <w:rsid w:val="00AB7C9E"/>
    <w:rsid w:val="00AB7F75"/>
    <w:rsid w:val="00AC015E"/>
    <w:rsid w:val="00AC033C"/>
    <w:rsid w:val="00AC0DBE"/>
    <w:rsid w:val="00AC0FF8"/>
    <w:rsid w:val="00AC17FF"/>
    <w:rsid w:val="00AC2367"/>
    <w:rsid w:val="00AC2729"/>
    <w:rsid w:val="00AC327B"/>
    <w:rsid w:val="00AC46AE"/>
    <w:rsid w:val="00AC4E79"/>
    <w:rsid w:val="00AC51BD"/>
    <w:rsid w:val="00AC549A"/>
    <w:rsid w:val="00AC54B7"/>
    <w:rsid w:val="00AC5FAA"/>
    <w:rsid w:val="00AC6C9A"/>
    <w:rsid w:val="00AC7353"/>
    <w:rsid w:val="00AC7BA9"/>
    <w:rsid w:val="00AC7FEC"/>
    <w:rsid w:val="00AD008C"/>
    <w:rsid w:val="00AD0186"/>
    <w:rsid w:val="00AD0202"/>
    <w:rsid w:val="00AD0FB8"/>
    <w:rsid w:val="00AD1795"/>
    <w:rsid w:val="00AD1EAE"/>
    <w:rsid w:val="00AD2F9B"/>
    <w:rsid w:val="00AD32E4"/>
    <w:rsid w:val="00AD3920"/>
    <w:rsid w:val="00AD3A54"/>
    <w:rsid w:val="00AD420A"/>
    <w:rsid w:val="00AD4F3C"/>
    <w:rsid w:val="00AD50E9"/>
    <w:rsid w:val="00AD566E"/>
    <w:rsid w:val="00AD5E27"/>
    <w:rsid w:val="00AD79D3"/>
    <w:rsid w:val="00AD7AE1"/>
    <w:rsid w:val="00AE0465"/>
    <w:rsid w:val="00AE0770"/>
    <w:rsid w:val="00AE098D"/>
    <w:rsid w:val="00AE0B36"/>
    <w:rsid w:val="00AE0B64"/>
    <w:rsid w:val="00AE0EEA"/>
    <w:rsid w:val="00AE103D"/>
    <w:rsid w:val="00AE17CE"/>
    <w:rsid w:val="00AE1DE1"/>
    <w:rsid w:val="00AE2BD0"/>
    <w:rsid w:val="00AE3406"/>
    <w:rsid w:val="00AE3505"/>
    <w:rsid w:val="00AE36C2"/>
    <w:rsid w:val="00AE43C8"/>
    <w:rsid w:val="00AE4A25"/>
    <w:rsid w:val="00AE4C6E"/>
    <w:rsid w:val="00AE5F72"/>
    <w:rsid w:val="00AE60C4"/>
    <w:rsid w:val="00AE63B1"/>
    <w:rsid w:val="00AE6CD4"/>
    <w:rsid w:val="00AE707B"/>
    <w:rsid w:val="00AE72B0"/>
    <w:rsid w:val="00AE7724"/>
    <w:rsid w:val="00AE7D4C"/>
    <w:rsid w:val="00AE7F4C"/>
    <w:rsid w:val="00AF0169"/>
    <w:rsid w:val="00AF050E"/>
    <w:rsid w:val="00AF05C6"/>
    <w:rsid w:val="00AF180C"/>
    <w:rsid w:val="00AF190F"/>
    <w:rsid w:val="00AF1A32"/>
    <w:rsid w:val="00AF1D72"/>
    <w:rsid w:val="00AF28CD"/>
    <w:rsid w:val="00AF2AB7"/>
    <w:rsid w:val="00AF2DC7"/>
    <w:rsid w:val="00AF3258"/>
    <w:rsid w:val="00AF3409"/>
    <w:rsid w:val="00AF341D"/>
    <w:rsid w:val="00AF351F"/>
    <w:rsid w:val="00AF376D"/>
    <w:rsid w:val="00AF3DFE"/>
    <w:rsid w:val="00AF4581"/>
    <w:rsid w:val="00AF46CD"/>
    <w:rsid w:val="00AF5E47"/>
    <w:rsid w:val="00AF60F9"/>
    <w:rsid w:val="00AF61BF"/>
    <w:rsid w:val="00AF6FB8"/>
    <w:rsid w:val="00AF7750"/>
    <w:rsid w:val="00AF7786"/>
    <w:rsid w:val="00B001DD"/>
    <w:rsid w:val="00B00239"/>
    <w:rsid w:val="00B00345"/>
    <w:rsid w:val="00B00419"/>
    <w:rsid w:val="00B01A8C"/>
    <w:rsid w:val="00B01AC9"/>
    <w:rsid w:val="00B01E2B"/>
    <w:rsid w:val="00B0254A"/>
    <w:rsid w:val="00B02C81"/>
    <w:rsid w:val="00B03F90"/>
    <w:rsid w:val="00B045FC"/>
    <w:rsid w:val="00B04654"/>
    <w:rsid w:val="00B04714"/>
    <w:rsid w:val="00B04E65"/>
    <w:rsid w:val="00B0774A"/>
    <w:rsid w:val="00B1062B"/>
    <w:rsid w:val="00B1112C"/>
    <w:rsid w:val="00B1133D"/>
    <w:rsid w:val="00B12232"/>
    <w:rsid w:val="00B12744"/>
    <w:rsid w:val="00B128F1"/>
    <w:rsid w:val="00B12F01"/>
    <w:rsid w:val="00B13618"/>
    <w:rsid w:val="00B138F4"/>
    <w:rsid w:val="00B140BD"/>
    <w:rsid w:val="00B14529"/>
    <w:rsid w:val="00B14628"/>
    <w:rsid w:val="00B14825"/>
    <w:rsid w:val="00B1493F"/>
    <w:rsid w:val="00B14C4F"/>
    <w:rsid w:val="00B1589B"/>
    <w:rsid w:val="00B159EB"/>
    <w:rsid w:val="00B162B5"/>
    <w:rsid w:val="00B1694D"/>
    <w:rsid w:val="00B17369"/>
    <w:rsid w:val="00B173ED"/>
    <w:rsid w:val="00B17D70"/>
    <w:rsid w:val="00B17F15"/>
    <w:rsid w:val="00B17FC3"/>
    <w:rsid w:val="00B21693"/>
    <w:rsid w:val="00B217D3"/>
    <w:rsid w:val="00B21ADC"/>
    <w:rsid w:val="00B2235B"/>
    <w:rsid w:val="00B22B56"/>
    <w:rsid w:val="00B231EC"/>
    <w:rsid w:val="00B2341D"/>
    <w:rsid w:val="00B23BBB"/>
    <w:rsid w:val="00B24121"/>
    <w:rsid w:val="00B25224"/>
    <w:rsid w:val="00B269DF"/>
    <w:rsid w:val="00B26E26"/>
    <w:rsid w:val="00B2715F"/>
    <w:rsid w:val="00B276FE"/>
    <w:rsid w:val="00B279D2"/>
    <w:rsid w:val="00B307B9"/>
    <w:rsid w:val="00B30D50"/>
    <w:rsid w:val="00B31431"/>
    <w:rsid w:val="00B31BD7"/>
    <w:rsid w:val="00B31C38"/>
    <w:rsid w:val="00B31FDA"/>
    <w:rsid w:val="00B33183"/>
    <w:rsid w:val="00B33399"/>
    <w:rsid w:val="00B333A4"/>
    <w:rsid w:val="00B338E7"/>
    <w:rsid w:val="00B342E1"/>
    <w:rsid w:val="00B3498D"/>
    <w:rsid w:val="00B34AA9"/>
    <w:rsid w:val="00B34C89"/>
    <w:rsid w:val="00B35571"/>
    <w:rsid w:val="00B35C37"/>
    <w:rsid w:val="00B3615D"/>
    <w:rsid w:val="00B362ED"/>
    <w:rsid w:val="00B36A45"/>
    <w:rsid w:val="00B36AF5"/>
    <w:rsid w:val="00B372A7"/>
    <w:rsid w:val="00B377B2"/>
    <w:rsid w:val="00B3786A"/>
    <w:rsid w:val="00B37CA5"/>
    <w:rsid w:val="00B4041B"/>
    <w:rsid w:val="00B4052C"/>
    <w:rsid w:val="00B40632"/>
    <w:rsid w:val="00B40CFB"/>
    <w:rsid w:val="00B416D4"/>
    <w:rsid w:val="00B41928"/>
    <w:rsid w:val="00B4197F"/>
    <w:rsid w:val="00B41D17"/>
    <w:rsid w:val="00B41E0C"/>
    <w:rsid w:val="00B424AB"/>
    <w:rsid w:val="00B4335E"/>
    <w:rsid w:val="00B43464"/>
    <w:rsid w:val="00B4359C"/>
    <w:rsid w:val="00B44562"/>
    <w:rsid w:val="00B457CD"/>
    <w:rsid w:val="00B45826"/>
    <w:rsid w:val="00B45B65"/>
    <w:rsid w:val="00B46037"/>
    <w:rsid w:val="00B46896"/>
    <w:rsid w:val="00B46BAF"/>
    <w:rsid w:val="00B475A5"/>
    <w:rsid w:val="00B50536"/>
    <w:rsid w:val="00B5068C"/>
    <w:rsid w:val="00B507E0"/>
    <w:rsid w:val="00B50803"/>
    <w:rsid w:val="00B5099B"/>
    <w:rsid w:val="00B509E4"/>
    <w:rsid w:val="00B516EC"/>
    <w:rsid w:val="00B52FAB"/>
    <w:rsid w:val="00B5317F"/>
    <w:rsid w:val="00B539C5"/>
    <w:rsid w:val="00B560E8"/>
    <w:rsid w:val="00B568E3"/>
    <w:rsid w:val="00B6001B"/>
    <w:rsid w:val="00B604D5"/>
    <w:rsid w:val="00B60583"/>
    <w:rsid w:val="00B60AA9"/>
    <w:rsid w:val="00B611CF"/>
    <w:rsid w:val="00B61C0C"/>
    <w:rsid w:val="00B62571"/>
    <w:rsid w:val="00B632A7"/>
    <w:rsid w:val="00B63660"/>
    <w:rsid w:val="00B639E6"/>
    <w:rsid w:val="00B63D82"/>
    <w:rsid w:val="00B641D1"/>
    <w:rsid w:val="00B64924"/>
    <w:rsid w:val="00B64F2E"/>
    <w:rsid w:val="00B65007"/>
    <w:rsid w:val="00B655ED"/>
    <w:rsid w:val="00B65742"/>
    <w:rsid w:val="00B65D1C"/>
    <w:rsid w:val="00B66753"/>
    <w:rsid w:val="00B66857"/>
    <w:rsid w:val="00B6741C"/>
    <w:rsid w:val="00B67A9B"/>
    <w:rsid w:val="00B70173"/>
    <w:rsid w:val="00B7035F"/>
    <w:rsid w:val="00B709F2"/>
    <w:rsid w:val="00B71369"/>
    <w:rsid w:val="00B7144E"/>
    <w:rsid w:val="00B71694"/>
    <w:rsid w:val="00B71F42"/>
    <w:rsid w:val="00B71F8D"/>
    <w:rsid w:val="00B72D42"/>
    <w:rsid w:val="00B738F3"/>
    <w:rsid w:val="00B73B09"/>
    <w:rsid w:val="00B73F1A"/>
    <w:rsid w:val="00B74064"/>
    <w:rsid w:val="00B750C0"/>
    <w:rsid w:val="00B751D5"/>
    <w:rsid w:val="00B7533E"/>
    <w:rsid w:val="00B7565A"/>
    <w:rsid w:val="00B763F0"/>
    <w:rsid w:val="00B76E00"/>
    <w:rsid w:val="00B77063"/>
    <w:rsid w:val="00B7738D"/>
    <w:rsid w:val="00B77438"/>
    <w:rsid w:val="00B8052D"/>
    <w:rsid w:val="00B80BBA"/>
    <w:rsid w:val="00B80EBD"/>
    <w:rsid w:val="00B80F77"/>
    <w:rsid w:val="00B8139F"/>
    <w:rsid w:val="00B818FF"/>
    <w:rsid w:val="00B821CC"/>
    <w:rsid w:val="00B824CA"/>
    <w:rsid w:val="00B829EE"/>
    <w:rsid w:val="00B82B84"/>
    <w:rsid w:val="00B833C9"/>
    <w:rsid w:val="00B836B0"/>
    <w:rsid w:val="00B83AED"/>
    <w:rsid w:val="00B84A23"/>
    <w:rsid w:val="00B850E8"/>
    <w:rsid w:val="00B8529B"/>
    <w:rsid w:val="00B859B0"/>
    <w:rsid w:val="00B86208"/>
    <w:rsid w:val="00B875BF"/>
    <w:rsid w:val="00B8779B"/>
    <w:rsid w:val="00B87A30"/>
    <w:rsid w:val="00B87C86"/>
    <w:rsid w:val="00B90B7D"/>
    <w:rsid w:val="00B91437"/>
    <w:rsid w:val="00B91CB1"/>
    <w:rsid w:val="00B922AD"/>
    <w:rsid w:val="00B9231E"/>
    <w:rsid w:val="00B923DC"/>
    <w:rsid w:val="00B92623"/>
    <w:rsid w:val="00B92A68"/>
    <w:rsid w:val="00B92F14"/>
    <w:rsid w:val="00B9361F"/>
    <w:rsid w:val="00B93D84"/>
    <w:rsid w:val="00B941CC"/>
    <w:rsid w:val="00B94347"/>
    <w:rsid w:val="00B94AE2"/>
    <w:rsid w:val="00B94D98"/>
    <w:rsid w:val="00B9522F"/>
    <w:rsid w:val="00B954BA"/>
    <w:rsid w:val="00B95CD4"/>
    <w:rsid w:val="00B96225"/>
    <w:rsid w:val="00B97070"/>
    <w:rsid w:val="00B97809"/>
    <w:rsid w:val="00B97969"/>
    <w:rsid w:val="00B97B30"/>
    <w:rsid w:val="00B97C63"/>
    <w:rsid w:val="00B97FFA"/>
    <w:rsid w:val="00BA0C3E"/>
    <w:rsid w:val="00BA0CC9"/>
    <w:rsid w:val="00BA130D"/>
    <w:rsid w:val="00BA175E"/>
    <w:rsid w:val="00BA1BBB"/>
    <w:rsid w:val="00BA1C95"/>
    <w:rsid w:val="00BA2C43"/>
    <w:rsid w:val="00BA3131"/>
    <w:rsid w:val="00BA3819"/>
    <w:rsid w:val="00BA386F"/>
    <w:rsid w:val="00BA4000"/>
    <w:rsid w:val="00BA415E"/>
    <w:rsid w:val="00BA48AC"/>
    <w:rsid w:val="00BA580F"/>
    <w:rsid w:val="00BA6578"/>
    <w:rsid w:val="00BA666E"/>
    <w:rsid w:val="00BA69CF"/>
    <w:rsid w:val="00BB0995"/>
    <w:rsid w:val="00BB0A77"/>
    <w:rsid w:val="00BB10C6"/>
    <w:rsid w:val="00BB2947"/>
    <w:rsid w:val="00BB3026"/>
    <w:rsid w:val="00BB3237"/>
    <w:rsid w:val="00BB3388"/>
    <w:rsid w:val="00BB3B5F"/>
    <w:rsid w:val="00BB3F71"/>
    <w:rsid w:val="00BB4278"/>
    <w:rsid w:val="00BB476A"/>
    <w:rsid w:val="00BB4D63"/>
    <w:rsid w:val="00BB4F25"/>
    <w:rsid w:val="00BB5708"/>
    <w:rsid w:val="00BB6323"/>
    <w:rsid w:val="00BB6BD8"/>
    <w:rsid w:val="00BB6DDD"/>
    <w:rsid w:val="00BB70DB"/>
    <w:rsid w:val="00BB718F"/>
    <w:rsid w:val="00BB7CD4"/>
    <w:rsid w:val="00BC07BF"/>
    <w:rsid w:val="00BC1183"/>
    <w:rsid w:val="00BC13DC"/>
    <w:rsid w:val="00BC25D3"/>
    <w:rsid w:val="00BC3198"/>
    <w:rsid w:val="00BC4215"/>
    <w:rsid w:val="00BC463F"/>
    <w:rsid w:val="00BC4801"/>
    <w:rsid w:val="00BC4914"/>
    <w:rsid w:val="00BC4B6B"/>
    <w:rsid w:val="00BC4FB6"/>
    <w:rsid w:val="00BC5839"/>
    <w:rsid w:val="00BC686B"/>
    <w:rsid w:val="00BC6986"/>
    <w:rsid w:val="00BC7F48"/>
    <w:rsid w:val="00BD07C9"/>
    <w:rsid w:val="00BD093B"/>
    <w:rsid w:val="00BD0F6B"/>
    <w:rsid w:val="00BD1215"/>
    <w:rsid w:val="00BD2CE5"/>
    <w:rsid w:val="00BD2E62"/>
    <w:rsid w:val="00BD3421"/>
    <w:rsid w:val="00BD3CFA"/>
    <w:rsid w:val="00BD4985"/>
    <w:rsid w:val="00BD4A0F"/>
    <w:rsid w:val="00BD4C01"/>
    <w:rsid w:val="00BD551B"/>
    <w:rsid w:val="00BD58C1"/>
    <w:rsid w:val="00BD5F6D"/>
    <w:rsid w:val="00BD6E7F"/>
    <w:rsid w:val="00BD718B"/>
    <w:rsid w:val="00BE0417"/>
    <w:rsid w:val="00BE163C"/>
    <w:rsid w:val="00BE2085"/>
    <w:rsid w:val="00BE21C4"/>
    <w:rsid w:val="00BE2997"/>
    <w:rsid w:val="00BE2D29"/>
    <w:rsid w:val="00BE2DE7"/>
    <w:rsid w:val="00BE3431"/>
    <w:rsid w:val="00BE426B"/>
    <w:rsid w:val="00BE42E1"/>
    <w:rsid w:val="00BE4696"/>
    <w:rsid w:val="00BE4709"/>
    <w:rsid w:val="00BE5625"/>
    <w:rsid w:val="00BE56D2"/>
    <w:rsid w:val="00BE6106"/>
    <w:rsid w:val="00BE6EA8"/>
    <w:rsid w:val="00BF0237"/>
    <w:rsid w:val="00BF0517"/>
    <w:rsid w:val="00BF0C3D"/>
    <w:rsid w:val="00BF0D08"/>
    <w:rsid w:val="00BF0F81"/>
    <w:rsid w:val="00BF10FA"/>
    <w:rsid w:val="00BF14AA"/>
    <w:rsid w:val="00BF1D9B"/>
    <w:rsid w:val="00BF21BC"/>
    <w:rsid w:val="00BF3117"/>
    <w:rsid w:val="00BF399C"/>
    <w:rsid w:val="00BF39A6"/>
    <w:rsid w:val="00BF39BD"/>
    <w:rsid w:val="00BF4330"/>
    <w:rsid w:val="00BF50C4"/>
    <w:rsid w:val="00BF6283"/>
    <w:rsid w:val="00BF6513"/>
    <w:rsid w:val="00BF6D63"/>
    <w:rsid w:val="00BF7DB3"/>
    <w:rsid w:val="00C0033E"/>
    <w:rsid w:val="00C018C4"/>
    <w:rsid w:val="00C01A6E"/>
    <w:rsid w:val="00C021C5"/>
    <w:rsid w:val="00C02246"/>
    <w:rsid w:val="00C02461"/>
    <w:rsid w:val="00C02CE4"/>
    <w:rsid w:val="00C02D69"/>
    <w:rsid w:val="00C03403"/>
    <w:rsid w:val="00C03AF1"/>
    <w:rsid w:val="00C03B74"/>
    <w:rsid w:val="00C03DEC"/>
    <w:rsid w:val="00C04513"/>
    <w:rsid w:val="00C0486F"/>
    <w:rsid w:val="00C049C1"/>
    <w:rsid w:val="00C05137"/>
    <w:rsid w:val="00C052F4"/>
    <w:rsid w:val="00C054E3"/>
    <w:rsid w:val="00C05859"/>
    <w:rsid w:val="00C05958"/>
    <w:rsid w:val="00C05975"/>
    <w:rsid w:val="00C0607F"/>
    <w:rsid w:val="00C065C3"/>
    <w:rsid w:val="00C067F0"/>
    <w:rsid w:val="00C07254"/>
    <w:rsid w:val="00C07A4E"/>
    <w:rsid w:val="00C07DE8"/>
    <w:rsid w:val="00C1024F"/>
    <w:rsid w:val="00C10256"/>
    <w:rsid w:val="00C1137D"/>
    <w:rsid w:val="00C11AA3"/>
    <w:rsid w:val="00C11E66"/>
    <w:rsid w:val="00C1264C"/>
    <w:rsid w:val="00C13DFE"/>
    <w:rsid w:val="00C1509F"/>
    <w:rsid w:val="00C1541B"/>
    <w:rsid w:val="00C15D89"/>
    <w:rsid w:val="00C15E30"/>
    <w:rsid w:val="00C16007"/>
    <w:rsid w:val="00C16A47"/>
    <w:rsid w:val="00C16AEB"/>
    <w:rsid w:val="00C16B2A"/>
    <w:rsid w:val="00C16EED"/>
    <w:rsid w:val="00C17311"/>
    <w:rsid w:val="00C1784D"/>
    <w:rsid w:val="00C17874"/>
    <w:rsid w:val="00C17948"/>
    <w:rsid w:val="00C17BA9"/>
    <w:rsid w:val="00C20457"/>
    <w:rsid w:val="00C2062C"/>
    <w:rsid w:val="00C20708"/>
    <w:rsid w:val="00C20827"/>
    <w:rsid w:val="00C2170D"/>
    <w:rsid w:val="00C22C61"/>
    <w:rsid w:val="00C23243"/>
    <w:rsid w:val="00C232CA"/>
    <w:rsid w:val="00C2355B"/>
    <w:rsid w:val="00C23959"/>
    <w:rsid w:val="00C23FDC"/>
    <w:rsid w:val="00C243D1"/>
    <w:rsid w:val="00C244EE"/>
    <w:rsid w:val="00C245AB"/>
    <w:rsid w:val="00C24A9A"/>
    <w:rsid w:val="00C24CC0"/>
    <w:rsid w:val="00C24E4F"/>
    <w:rsid w:val="00C24EE5"/>
    <w:rsid w:val="00C25165"/>
    <w:rsid w:val="00C25C7C"/>
    <w:rsid w:val="00C25CD7"/>
    <w:rsid w:val="00C26D64"/>
    <w:rsid w:val="00C26E8A"/>
    <w:rsid w:val="00C27B55"/>
    <w:rsid w:val="00C27DC3"/>
    <w:rsid w:val="00C3076B"/>
    <w:rsid w:val="00C317E8"/>
    <w:rsid w:val="00C31963"/>
    <w:rsid w:val="00C31DEB"/>
    <w:rsid w:val="00C3202B"/>
    <w:rsid w:val="00C32586"/>
    <w:rsid w:val="00C332B4"/>
    <w:rsid w:val="00C334D1"/>
    <w:rsid w:val="00C3385B"/>
    <w:rsid w:val="00C33A48"/>
    <w:rsid w:val="00C343CD"/>
    <w:rsid w:val="00C35D0B"/>
    <w:rsid w:val="00C3604C"/>
    <w:rsid w:val="00C36D88"/>
    <w:rsid w:val="00C37111"/>
    <w:rsid w:val="00C37951"/>
    <w:rsid w:val="00C40702"/>
    <w:rsid w:val="00C40918"/>
    <w:rsid w:val="00C41033"/>
    <w:rsid w:val="00C41120"/>
    <w:rsid w:val="00C42EB5"/>
    <w:rsid w:val="00C439B1"/>
    <w:rsid w:val="00C43D04"/>
    <w:rsid w:val="00C44FD0"/>
    <w:rsid w:val="00C451A1"/>
    <w:rsid w:val="00C465A5"/>
    <w:rsid w:val="00C46EFA"/>
    <w:rsid w:val="00C47655"/>
    <w:rsid w:val="00C47E95"/>
    <w:rsid w:val="00C50150"/>
    <w:rsid w:val="00C50A1D"/>
    <w:rsid w:val="00C50BD5"/>
    <w:rsid w:val="00C51091"/>
    <w:rsid w:val="00C510C5"/>
    <w:rsid w:val="00C51D20"/>
    <w:rsid w:val="00C521EE"/>
    <w:rsid w:val="00C52897"/>
    <w:rsid w:val="00C52DE4"/>
    <w:rsid w:val="00C53BC7"/>
    <w:rsid w:val="00C5429E"/>
    <w:rsid w:val="00C54575"/>
    <w:rsid w:val="00C55E8C"/>
    <w:rsid w:val="00C56062"/>
    <w:rsid w:val="00C560CB"/>
    <w:rsid w:val="00C56136"/>
    <w:rsid w:val="00C56848"/>
    <w:rsid w:val="00C57254"/>
    <w:rsid w:val="00C57255"/>
    <w:rsid w:val="00C57925"/>
    <w:rsid w:val="00C57991"/>
    <w:rsid w:val="00C57AA6"/>
    <w:rsid w:val="00C6022C"/>
    <w:rsid w:val="00C609CF"/>
    <w:rsid w:val="00C60EE3"/>
    <w:rsid w:val="00C61973"/>
    <w:rsid w:val="00C61AE3"/>
    <w:rsid w:val="00C61B74"/>
    <w:rsid w:val="00C6226C"/>
    <w:rsid w:val="00C62438"/>
    <w:rsid w:val="00C627AC"/>
    <w:rsid w:val="00C6333A"/>
    <w:rsid w:val="00C6338E"/>
    <w:rsid w:val="00C63BC4"/>
    <w:rsid w:val="00C643EE"/>
    <w:rsid w:val="00C6448A"/>
    <w:rsid w:val="00C64E53"/>
    <w:rsid w:val="00C64EFC"/>
    <w:rsid w:val="00C65092"/>
    <w:rsid w:val="00C658A4"/>
    <w:rsid w:val="00C669B0"/>
    <w:rsid w:val="00C66A7C"/>
    <w:rsid w:val="00C6725A"/>
    <w:rsid w:val="00C67EAD"/>
    <w:rsid w:val="00C70676"/>
    <w:rsid w:val="00C7078E"/>
    <w:rsid w:val="00C70B4D"/>
    <w:rsid w:val="00C718A1"/>
    <w:rsid w:val="00C72879"/>
    <w:rsid w:val="00C72885"/>
    <w:rsid w:val="00C72BB0"/>
    <w:rsid w:val="00C73804"/>
    <w:rsid w:val="00C73CC8"/>
    <w:rsid w:val="00C74A96"/>
    <w:rsid w:val="00C7517D"/>
    <w:rsid w:val="00C760FF"/>
    <w:rsid w:val="00C76578"/>
    <w:rsid w:val="00C767E5"/>
    <w:rsid w:val="00C769D6"/>
    <w:rsid w:val="00C774A6"/>
    <w:rsid w:val="00C777C3"/>
    <w:rsid w:val="00C7797A"/>
    <w:rsid w:val="00C80590"/>
    <w:rsid w:val="00C807F3"/>
    <w:rsid w:val="00C80AFD"/>
    <w:rsid w:val="00C80CB5"/>
    <w:rsid w:val="00C81071"/>
    <w:rsid w:val="00C81603"/>
    <w:rsid w:val="00C81C8B"/>
    <w:rsid w:val="00C8214A"/>
    <w:rsid w:val="00C832DF"/>
    <w:rsid w:val="00C84102"/>
    <w:rsid w:val="00C847B4"/>
    <w:rsid w:val="00C848AF"/>
    <w:rsid w:val="00C848DA"/>
    <w:rsid w:val="00C849D5"/>
    <w:rsid w:val="00C84BB8"/>
    <w:rsid w:val="00C8557D"/>
    <w:rsid w:val="00C85B57"/>
    <w:rsid w:val="00C86101"/>
    <w:rsid w:val="00C8696E"/>
    <w:rsid w:val="00C86999"/>
    <w:rsid w:val="00C86F81"/>
    <w:rsid w:val="00C872EE"/>
    <w:rsid w:val="00C90480"/>
    <w:rsid w:val="00C90B38"/>
    <w:rsid w:val="00C91649"/>
    <w:rsid w:val="00C9211D"/>
    <w:rsid w:val="00C922B8"/>
    <w:rsid w:val="00C926AE"/>
    <w:rsid w:val="00C926C8"/>
    <w:rsid w:val="00C92862"/>
    <w:rsid w:val="00C92F5C"/>
    <w:rsid w:val="00C92F8C"/>
    <w:rsid w:val="00C92FB1"/>
    <w:rsid w:val="00C93A02"/>
    <w:rsid w:val="00C9451A"/>
    <w:rsid w:val="00C94716"/>
    <w:rsid w:val="00C94C7D"/>
    <w:rsid w:val="00C9571A"/>
    <w:rsid w:val="00C9606E"/>
    <w:rsid w:val="00C96213"/>
    <w:rsid w:val="00C969E9"/>
    <w:rsid w:val="00CA02DD"/>
    <w:rsid w:val="00CA03CE"/>
    <w:rsid w:val="00CA1B2C"/>
    <w:rsid w:val="00CA1CE1"/>
    <w:rsid w:val="00CA20BA"/>
    <w:rsid w:val="00CA27D5"/>
    <w:rsid w:val="00CA387D"/>
    <w:rsid w:val="00CA3A98"/>
    <w:rsid w:val="00CA4715"/>
    <w:rsid w:val="00CA4746"/>
    <w:rsid w:val="00CA4BB6"/>
    <w:rsid w:val="00CA4F9D"/>
    <w:rsid w:val="00CA55AD"/>
    <w:rsid w:val="00CA56AF"/>
    <w:rsid w:val="00CA5D82"/>
    <w:rsid w:val="00CA5E44"/>
    <w:rsid w:val="00CA649C"/>
    <w:rsid w:val="00CA69C7"/>
    <w:rsid w:val="00CA72D6"/>
    <w:rsid w:val="00CA7A36"/>
    <w:rsid w:val="00CA7D43"/>
    <w:rsid w:val="00CB0A62"/>
    <w:rsid w:val="00CB0A7D"/>
    <w:rsid w:val="00CB0B27"/>
    <w:rsid w:val="00CB1175"/>
    <w:rsid w:val="00CB1A1C"/>
    <w:rsid w:val="00CB1E51"/>
    <w:rsid w:val="00CB2072"/>
    <w:rsid w:val="00CB261C"/>
    <w:rsid w:val="00CB2D38"/>
    <w:rsid w:val="00CB4193"/>
    <w:rsid w:val="00CB45C2"/>
    <w:rsid w:val="00CB4A74"/>
    <w:rsid w:val="00CB5427"/>
    <w:rsid w:val="00CB563A"/>
    <w:rsid w:val="00CB5CE2"/>
    <w:rsid w:val="00CB6F78"/>
    <w:rsid w:val="00CB72B4"/>
    <w:rsid w:val="00CB734A"/>
    <w:rsid w:val="00CC0C4E"/>
    <w:rsid w:val="00CC15AC"/>
    <w:rsid w:val="00CC176A"/>
    <w:rsid w:val="00CC1C20"/>
    <w:rsid w:val="00CC202B"/>
    <w:rsid w:val="00CC204E"/>
    <w:rsid w:val="00CC2569"/>
    <w:rsid w:val="00CC2CB4"/>
    <w:rsid w:val="00CC4C64"/>
    <w:rsid w:val="00CC57B3"/>
    <w:rsid w:val="00CC5DEE"/>
    <w:rsid w:val="00CC63A0"/>
    <w:rsid w:val="00CC686E"/>
    <w:rsid w:val="00CC6FA5"/>
    <w:rsid w:val="00CC76E6"/>
    <w:rsid w:val="00CD0162"/>
    <w:rsid w:val="00CD0432"/>
    <w:rsid w:val="00CD072B"/>
    <w:rsid w:val="00CD0773"/>
    <w:rsid w:val="00CD0C02"/>
    <w:rsid w:val="00CD0C37"/>
    <w:rsid w:val="00CD13B8"/>
    <w:rsid w:val="00CD1DF2"/>
    <w:rsid w:val="00CD1DF7"/>
    <w:rsid w:val="00CD2072"/>
    <w:rsid w:val="00CD2DF0"/>
    <w:rsid w:val="00CD3354"/>
    <w:rsid w:val="00CD445A"/>
    <w:rsid w:val="00CD487C"/>
    <w:rsid w:val="00CD5046"/>
    <w:rsid w:val="00CD55B4"/>
    <w:rsid w:val="00CD6AC1"/>
    <w:rsid w:val="00CD71F1"/>
    <w:rsid w:val="00CD7337"/>
    <w:rsid w:val="00CD78BC"/>
    <w:rsid w:val="00CD7921"/>
    <w:rsid w:val="00CE0052"/>
    <w:rsid w:val="00CE092C"/>
    <w:rsid w:val="00CE1746"/>
    <w:rsid w:val="00CE2388"/>
    <w:rsid w:val="00CE31CE"/>
    <w:rsid w:val="00CE3DDD"/>
    <w:rsid w:val="00CE3F45"/>
    <w:rsid w:val="00CE4241"/>
    <w:rsid w:val="00CE5043"/>
    <w:rsid w:val="00CE6686"/>
    <w:rsid w:val="00CE6D55"/>
    <w:rsid w:val="00CE74EA"/>
    <w:rsid w:val="00CF0F92"/>
    <w:rsid w:val="00CF1E68"/>
    <w:rsid w:val="00CF26F1"/>
    <w:rsid w:val="00CF28B3"/>
    <w:rsid w:val="00CF2FBD"/>
    <w:rsid w:val="00CF30AE"/>
    <w:rsid w:val="00CF3872"/>
    <w:rsid w:val="00CF3CCA"/>
    <w:rsid w:val="00CF55C1"/>
    <w:rsid w:val="00CF55E8"/>
    <w:rsid w:val="00CF5EFD"/>
    <w:rsid w:val="00CF62E9"/>
    <w:rsid w:val="00CF6531"/>
    <w:rsid w:val="00CF6747"/>
    <w:rsid w:val="00CF7061"/>
    <w:rsid w:val="00CF720F"/>
    <w:rsid w:val="00CF79B1"/>
    <w:rsid w:val="00CF7D4B"/>
    <w:rsid w:val="00D00EF4"/>
    <w:rsid w:val="00D00FC8"/>
    <w:rsid w:val="00D0186B"/>
    <w:rsid w:val="00D0258C"/>
    <w:rsid w:val="00D02FDC"/>
    <w:rsid w:val="00D04427"/>
    <w:rsid w:val="00D05409"/>
    <w:rsid w:val="00D0547B"/>
    <w:rsid w:val="00D056DB"/>
    <w:rsid w:val="00D066C3"/>
    <w:rsid w:val="00D0776C"/>
    <w:rsid w:val="00D10083"/>
    <w:rsid w:val="00D1009F"/>
    <w:rsid w:val="00D104CD"/>
    <w:rsid w:val="00D10820"/>
    <w:rsid w:val="00D10D51"/>
    <w:rsid w:val="00D1131B"/>
    <w:rsid w:val="00D113C5"/>
    <w:rsid w:val="00D11607"/>
    <w:rsid w:val="00D117B0"/>
    <w:rsid w:val="00D11DFB"/>
    <w:rsid w:val="00D12142"/>
    <w:rsid w:val="00D1246D"/>
    <w:rsid w:val="00D12A09"/>
    <w:rsid w:val="00D12C9A"/>
    <w:rsid w:val="00D12EBE"/>
    <w:rsid w:val="00D143EE"/>
    <w:rsid w:val="00D147CE"/>
    <w:rsid w:val="00D151B1"/>
    <w:rsid w:val="00D165D8"/>
    <w:rsid w:val="00D16E88"/>
    <w:rsid w:val="00D16E8A"/>
    <w:rsid w:val="00D1745D"/>
    <w:rsid w:val="00D20F38"/>
    <w:rsid w:val="00D21392"/>
    <w:rsid w:val="00D218A5"/>
    <w:rsid w:val="00D21BD6"/>
    <w:rsid w:val="00D223F5"/>
    <w:rsid w:val="00D226EF"/>
    <w:rsid w:val="00D22729"/>
    <w:rsid w:val="00D22CCD"/>
    <w:rsid w:val="00D2300A"/>
    <w:rsid w:val="00D234D1"/>
    <w:rsid w:val="00D24362"/>
    <w:rsid w:val="00D24AD2"/>
    <w:rsid w:val="00D24C89"/>
    <w:rsid w:val="00D25EDA"/>
    <w:rsid w:val="00D26639"/>
    <w:rsid w:val="00D267A7"/>
    <w:rsid w:val="00D26FE0"/>
    <w:rsid w:val="00D27572"/>
    <w:rsid w:val="00D27685"/>
    <w:rsid w:val="00D27C7C"/>
    <w:rsid w:val="00D27DB2"/>
    <w:rsid w:val="00D30541"/>
    <w:rsid w:val="00D3056E"/>
    <w:rsid w:val="00D307FC"/>
    <w:rsid w:val="00D311DD"/>
    <w:rsid w:val="00D31C13"/>
    <w:rsid w:val="00D3213B"/>
    <w:rsid w:val="00D32E73"/>
    <w:rsid w:val="00D32E92"/>
    <w:rsid w:val="00D330F5"/>
    <w:rsid w:val="00D33ADA"/>
    <w:rsid w:val="00D33E25"/>
    <w:rsid w:val="00D34A0B"/>
    <w:rsid w:val="00D34BED"/>
    <w:rsid w:val="00D34F03"/>
    <w:rsid w:val="00D35B4F"/>
    <w:rsid w:val="00D3690E"/>
    <w:rsid w:val="00D369DB"/>
    <w:rsid w:val="00D3724E"/>
    <w:rsid w:val="00D37AC8"/>
    <w:rsid w:val="00D402DF"/>
    <w:rsid w:val="00D406B6"/>
    <w:rsid w:val="00D40744"/>
    <w:rsid w:val="00D40EBB"/>
    <w:rsid w:val="00D4112C"/>
    <w:rsid w:val="00D41734"/>
    <w:rsid w:val="00D41FCD"/>
    <w:rsid w:val="00D42061"/>
    <w:rsid w:val="00D42A14"/>
    <w:rsid w:val="00D42BE2"/>
    <w:rsid w:val="00D42D63"/>
    <w:rsid w:val="00D42EE8"/>
    <w:rsid w:val="00D43243"/>
    <w:rsid w:val="00D44546"/>
    <w:rsid w:val="00D446DD"/>
    <w:rsid w:val="00D449EA"/>
    <w:rsid w:val="00D44A8A"/>
    <w:rsid w:val="00D452B0"/>
    <w:rsid w:val="00D46242"/>
    <w:rsid w:val="00D47329"/>
    <w:rsid w:val="00D4759D"/>
    <w:rsid w:val="00D50999"/>
    <w:rsid w:val="00D50B48"/>
    <w:rsid w:val="00D50F89"/>
    <w:rsid w:val="00D51403"/>
    <w:rsid w:val="00D51780"/>
    <w:rsid w:val="00D51F86"/>
    <w:rsid w:val="00D52C13"/>
    <w:rsid w:val="00D536B2"/>
    <w:rsid w:val="00D5385E"/>
    <w:rsid w:val="00D54003"/>
    <w:rsid w:val="00D54D6E"/>
    <w:rsid w:val="00D55459"/>
    <w:rsid w:val="00D55D63"/>
    <w:rsid w:val="00D56283"/>
    <w:rsid w:val="00D5654C"/>
    <w:rsid w:val="00D603AE"/>
    <w:rsid w:val="00D61664"/>
    <w:rsid w:val="00D617CF"/>
    <w:rsid w:val="00D62BFC"/>
    <w:rsid w:val="00D62D2C"/>
    <w:rsid w:val="00D62E14"/>
    <w:rsid w:val="00D630F1"/>
    <w:rsid w:val="00D6312F"/>
    <w:rsid w:val="00D63857"/>
    <w:rsid w:val="00D63E4D"/>
    <w:rsid w:val="00D641D6"/>
    <w:rsid w:val="00D64B6C"/>
    <w:rsid w:val="00D64CCC"/>
    <w:rsid w:val="00D65026"/>
    <w:rsid w:val="00D6548E"/>
    <w:rsid w:val="00D65691"/>
    <w:rsid w:val="00D65B04"/>
    <w:rsid w:val="00D6600D"/>
    <w:rsid w:val="00D66EAA"/>
    <w:rsid w:val="00D67281"/>
    <w:rsid w:val="00D6761E"/>
    <w:rsid w:val="00D677B4"/>
    <w:rsid w:val="00D702C9"/>
    <w:rsid w:val="00D7090A"/>
    <w:rsid w:val="00D70D05"/>
    <w:rsid w:val="00D70F2B"/>
    <w:rsid w:val="00D716D3"/>
    <w:rsid w:val="00D71ACE"/>
    <w:rsid w:val="00D71D1D"/>
    <w:rsid w:val="00D7233B"/>
    <w:rsid w:val="00D72E68"/>
    <w:rsid w:val="00D731BC"/>
    <w:rsid w:val="00D731CB"/>
    <w:rsid w:val="00D73E48"/>
    <w:rsid w:val="00D746F6"/>
    <w:rsid w:val="00D74EB3"/>
    <w:rsid w:val="00D75603"/>
    <w:rsid w:val="00D75C44"/>
    <w:rsid w:val="00D766E7"/>
    <w:rsid w:val="00D76BA2"/>
    <w:rsid w:val="00D80106"/>
    <w:rsid w:val="00D80B67"/>
    <w:rsid w:val="00D81264"/>
    <w:rsid w:val="00D816AE"/>
    <w:rsid w:val="00D8208B"/>
    <w:rsid w:val="00D820C0"/>
    <w:rsid w:val="00D82108"/>
    <w:rsid w:val="00D82A65"/>
    <w:rsid w:val="00D82CEF"/>
    <w:rsid w:val="00D82FCE"/>
    <w:rsid w:val="00D83A4D"/>
    <w:rsid w:val="00D83E0C"/>
    <w:rsid w:val="00D84054"/>
    <w:rsid w:val="00D841BC"/>
    <w:rsid w:val="00D84A83"/>
    <w:rsid w:val="00D852CC"/>
    <w:rsid w:val="00D8567D"/>
    <w:rsid w:val="00D85B2E"/>
    <w:rsid w:val="00D85D01"/>
    <w:rsid w:val="00D85E55"/>
    <w:rsid w:val="00D86242"/>
    <w:rsid w:val="00D866C8"/>
    <w:rsid w:val="00D86C08"/>
    <w:rsid w:val="00D87639"/>
    <w:rsid w:val="00D91280"/>
    <w:rsid w:val="00D914E9"/>
    <w:rsid w:val="00D9195E"/>
    <w:rsid w:val="00D91FCD"/>
    <w:rsid w:val="00D945CA"/>
    <w:rsid w:val="00D95509"/>
    <w:rsid w:val="00D95A57"/>
    <w:rsid w:val="00D961BF"/>
    <w:rsid w:val="00D96934"/>
    <w:rsid w:val="00D969B9"/>
    <w:rsid w:val="00D96C30"/>
    <w:rsid w:val="00D96D62"/>
    <w:rsid w:val="00D96E93"/>
    <w:rsid w:val="00D97346"/>
    <w:rsid w:val="00D973C3"/>
    <w:rsid w:val="00D978FB"/>
    <w:rsid w:val="00DA0552"/>
    <w:rsid w:val="00DA05E7"/>
    <w:rsid w:val="00DA072F"/>
    <w:rsid w:val="00DA0872"/>
    <w:rsid w:val="00DA290B"/>
    <w:rsid w:val="00DA2CA8"/>
    <w:rsid w:val="00DA3082"/>
    <w:rsid w:val="00DA33F0"/>
    <w:rsid w:val="00DA34F3"/>
    <w:rsid w:val="00DA4F70"/>
    <w:rsid w:val="00DA5C09"/>
    <w:rsid w:val="00DA622F"/>
    <w:rsid w:val="00DA62E7"/>
    <w:rsid w:val="00DA6C52"/>
    <w:rsid w:val="00DA73F1"/>
    <w:rsid w:val="00DA7CEB"/>
    <w:rsid w:val="00DA7E4E"/>
    <w:rsid w:val="00DB0522"/>
    <w:rsid w:val="00DB0AB8"/>
    <w:rsid w:val="00DB14FA"/>
    <w:rsid w:val="00DB180F"/>
    <w:rsid w:val="00DB4F86"/>
    <w:rsid w:val="00DB525B"/>
    <w:rsid w:val="00DB5B08"/>
    <w:rsid w:val="00DB6740"/>
    <w:rsid w:val="00DB6CCA"/>
    <w:rsid w:val="00DB6F2E"/>
    <w:rsid w:val="00DB710D"/>
    <w:rsid w:val="00DB7638"/>
    <w:rsid w:val="00DB76FF"/>
    <w:rsid w:val="00DB7DA5"/>
    <w:rsid w:val="00DC0004"/>
    <w:rsid w:val="00DC0399"/>
    <w:rsid w:val="00DC1424"/>
    <w:rsid w:val="00DC1DEF"/>
    <w:rsid w:val="00DC31C9"/>
    <w:rsid w:val="00DC3385"/>
    <w:rsid w:val="00DC3EE3"/>
    <w:rsid w:val="00DC3FAB"/>
    <w:rsid w:val="00DC4668"/>
    <w:rsid w:val="00DC512A"/>
    <w:rsid w:val="00DC559B"/>
    <w:rsid w:val="00DC5984"/>
    <w:rsid w:val="00DC5C14"/>
    <w:rsid w:val="00DC658C"/>
    <w:rsid w:val="00DC699D"/>
    <w:rsid w:val="00DC6F01"/>
    <w:rsid w:val="00DC73B6"/>
    <w:rsid w:val="00DC742C"/>
    <w:rsid w:val="00DD06D4"/>
    <w:rsid w:val="00DD09AE"/>
    <w:rsid w:val="00DD0B9F"/>
    <w:rsid w:val="00DD0BEA"/>
    <w:rsid w:val="00DD14F2"/>
    <w:rsid w:val="00DD2DC4"/>
    <w:rsid w:val="00DD2E82"/>
    <w:rsid w:val="00DD40DF"/>
    <w:rsid w:val="00DD5240"/>
    <w:rsid w:val="00DD60FC"/>
    <w:rsid w:val="00DD61F1"/>
    <w:rsid w:val="00DD7961"/>
    <w:rsid w:val="00DE011C"/>
    <w:rsid w:val="00DE03DF"/>
    <w:rsid w:val="00DE16CE"/>
    <w:rsid w:val="00DE1CFB"/>
    <w:rsid w:val="00DE1D48"/>
    <w:rsid w:val="00DE1E1D"/>
    <w:rsid w:val="00DE2336"/>
    <w:rsid w:val="00DE28BB"/>
    <w:rsid w:val="00DE2BE8"/>
    <w:rsid w:val="00DE33C6"/>
    <w:rsid w:val="00DE3AC1"/>
    <w:rsid w:val="00DE4A16"/>
    <w:rsid w:val="00DE526D"/>
    <w:rsid w:val="00DE5617"/>
    <w:rsid w:val="00DE7337"/>
    <w:rsid w:val="00DE74F4"/>
    <w:rsid w:val="00DE77B9"/>
    <w:rsid w:val="00DE7CA7"/>
    <w:rsid w:val="00DF0011"/>
    <w:rsid w:val="00DF0448"/>
    <w:rsid w:val="00DF0ED2"/>
    <w:rsid w:val="00DF1177"/>
    <w:rsid w:val="00DF184B"/>
    <w:rsid w:val="00DF2694"/>
    <w:rsid w:val="00DF2D0B"/>
    <w:rsid w:val="00DF2DD7"/>
    <w:rsid w:val="00DF2EF4"/>
    <w:rsid w:val="00DF36E1"/>
    <w:rsid w:val="00DF3EE6"/>
    <w:rsid w:val="00DF49C6"/>
    <w:rsid w:val="00DF4C69"/>
    <w:rsid w:val="00DF4E23"/>
    <w:rsid w:val="00DF57C0"/>
    <w:rsid w:val="00DF5DFC"/>
    <w:rsid w:val="00DF5EA5"/>
    <w:rsid w:val="00DF6187"/>
    <w:rsid w:val="00DF61CA"/>
    <w:rsid w:val="00DF6513"/>
    <w:rsid w:val="00DF6572"/>
    <w:rsid w:val="00DF65DB"/>
    <w:rsid w:val="00DF6A38"/>
    <w:rsid w:val="00DF7440"/>
    <w:rsid w:val="00DF759D"/>
    <w:rsid w:val="00DF7A83"/>
    <w:rsid w:val="00E002CF"/>
    <w:rsid w:val="00E004D2"/>
    <w:rsid w:val="00E01089"/>
    <w:rsid w:val="00E01E10"/>
    <w:rsid w:val="00E020C3"/>
    <w:rsid w:val="00E02930"/>
    <w:rsid w:val="00E02D21"/>
    <w:rsid w:val="00E03415"/>
    <w:rsid w:val="00E03429"/>
    <w:rsid w:val="00E035B3"/>
    <w:rsid w:val="00E03905"/>
    <w:rsid w:val="00E04197"/>
    <w:rsid w:val="00E04255"/>
    <w:rsid w:val="00E04900"/>
    <w:rsid w:val="00E04D6C"/>
    <w:rsid w:val="00E051FE"/>
    <w:rsid w:val="00E05498"/>
    <w:rsid w:val="00E05ACA"/>
    <w:rsid w:val="00E05FB3"/>
    <w:rsid w:val="00E062AD"/>
    <w:rsid w:val="00E064FC"/>
    <w:rsid w:val="00E06619"/>
    <w:rsid w:val="00E06C86"/>
    <w:rsid w:val="00E072BB"/>
    <w:rsid w:val="00E10A37"/>
    <w:rsid w:val="00E11974"/>
    <w:rsid w:val="00E11999"/>
    <w:rsid w:val="00E121DC"/>
    <w:rsid w:val="00E12579"/>
    <w:rsid w:val="00E127D5"/>
    <w:rsid w:val="00E12D97"/>
    <w:rsid w:val="00E13599"/>
    <w:rsid w:val="00E13B18"/>
    <w:rsid w:val="00E14812"/>
    <w:rsid w:val="00E148D0"/>
    <w:rsid w:val="00E1540A"/>
    <w:rsid w:val="00E160D5"/>
    <w:rsid w:val="00E17631"/>
    <w:rsid w:val="00E17A53"/>
    <w:rsid w:val="00E17C30"/>
    <w:rsid w:val="00E17D65"/>
    <w:rsid w:val="00E17E56"/>
    <w:rsid w:val="00E2067C"/>
    <w:rsid w:val="00E20A55"/>
    <w:rsid w:val="00E20A81"/>
    <w:rsid w:val="00E210F5"/>
    <w:rsid w:val="00E22529"/>
    <w:rsid w:val="00E22E99"/>
    <w:rsid w:val="00E23602"/>
    <w:rsid w:val="00E23CEE"/>
    <w:rsid w:val="00E2516B"/>
    <w:rsid w:val="00E252F0"/>
    <w:rsid w:val="00E254C4"/>
    <w:rsid w:val="00E25A61"/>
    <w:rsid w:val="00E25FDE"/>
    <w:rsid w:val="00E275E4"/>
    <w:rsid w:val="00E27C8F"/>
    <w:rsid w:val="00E31761"/>
    <w:rsid w:val="00E32901"/>
    <w:rsid w:val="00E33083"/>
    <w:rsid w:val="00E333FB"/>
    <w:rsid w:val="00E33821"/>
    <w:rsid w:val="00E33B6B"/>
    <w:rsid w:val="00E34099"/>
    <w:rsid w:val="00E3410C"/>
    <w:rsid w:val="00E34AB6"/>
    <w:rsid w:val="00E35621"/>
    <w:rsid w:val="00E35868"/>
    <w:rsid w:val="00E35BF4"/>
    <w:rsid w:val="00E35D23"/>
    <w:rsid w:val="00E37831"/>
    <w:rsid w:val="00E40405"/>
    <w:rsid w:val="00E41181"/>
    <w:rsid w:val="00E413D6"/>
    <w:rsid w:val="00E416A8"/>
    <w:rsid w:val="00E41E87"/>
    <w:rsid w:val="00E4210A"/>
    <w:rsid w:val="00E4221E"/>
    <w:rsid w:val="00E4297E"/>
    <w:rsid w:val="00E42EF3"/>
    <w:rsid w:val="00E431D2"/>
    <w:rsid w:val="00E434D8"/>
    <w:rsid w:val="00E437AF"/>
    <w:rsid w:val="00E448AB"/>
    <w:rsid w:val="00E44A34"/>
    <w:rsid w:val="00E44F29"/>
    <w:rsid w:val="00E452FE"/>
    <w:rsid w:val="00E459B8"/>
    <w:rsid w:val="00E45B51"/>
    <w:rsid w:val="00E46154"/>
    <w:rsid w:val="00E46B89"/>
    <w:rsid w:val="00E47690"/>
    <w:rsid w:val="00E4798E"/>
    <w:rsid w:val="00E47F5D"/>
    <w:rsid w:val="00E505F6"/>
    <w:rsid w:val="00E50E1A"/>
    <w:rsid w:val="00E50FE3"/>
    <w:rsid w:val="00E510A1"/>
    <w:rsid w:val="00E51A07"/>
    <w:rsid w:val="00E51B5B"/>
    <w:rsid w:val="00E521A4"/>
    <w:rsid w:val="00E523E4"/>
    <w:rsid w:val="00E528AC"/>
    <w:rsid w:val="00E52BD5"/>
    <w:rsid w:val="00E52FD9"/>
    <w:rsid w:val="00E53251"/>
    <w:rsid w:val="00E5335E"/>
    <w:rsid w:val="00E53D0C"/>
    <w:rsid w:val="00E541BC"/>
    <w:rsid w:val="00E55674"/>
    <w:rsid w:val="00E558B9"/>
    <w:rsid w:val="00E558F5"/>
    <w:rsid w:val="00E55D0D"/>
    <w:rsid w:val="00E56333"/>
    <w:rsid w:val="00E56703"/>
    <w:rsid w:val="00E56FCB"/>
    <w:rsid w:val="00E60051"/>
    <w:rsid w:val="00E60080"/>
    <w:rsid w:val="00E60CEA"/>
    <w:rsid w:val="00E6108A"/>
    <w:rsid w:val="00E61137"/>
    <w:rsid w:val="00E62766"/>
    <w:rsid w:val="00E62791"/>
    <w:rsid w:val="00E63BAE"/>
    <w:rsid w:val="00E658F2"/>
    <w:rsid w:val="00E66394"/>
    <w:rsid w:val="00E668EA"/>
    <w:rsid w:val="00E66978"/>
    <w:rsid w:val="00E67384"/>
    <w:rsid w:val="00E67E1A"/>
    <w:rsid w:val="00E70991"/>
    <w:rsid w:val="00E71137"/>
    <w:rsid w:val="00E7150C"/>
    <w:rsid w:val="00E71B10"/>
    <w:rsid w:val="00E726DE"/>
    <w:rsid w:val="00E73D9A"/>
    <w:rsid w:val="00E73E2A"/>
    <w:rsid w:val="00E73E49"/>
    <w:rsid w:val="00E74169"/>
    <w:rsid w:val="00E7417C"/>
    <w:rsid w:val="00E743A3"/>
    <w:rsid w:val="00E74637"/>
    <w:rsid w:val="00E74642"/>
    <w:rsid w:val="00E7484F"/>
    <w:rsid w:val="00E74CF5"/>
    <w:rsid w:val="00E74D7B"/>
    <w:rsid w:val="00E75360"/>
    <w:rsid w:val="00E75BF1"/>
    <w:rsid w:val="00E7682F"/>
    <w:rsid w:val="00E76896"/>
    <w:rsid w:val="00E768BB"/>
    <w:rsid w:val="00E77DE8"/>
    <w:rsid w:val="00E8051D"/>
    <w:rsid w:val="00E81179"/>
    <w:rsid w:val="00E818B2"/>
    <w:rsid w:val="00E81A52"/>
    <w:rsid w:val="00E81D9B"/>
    <w:rsid w:val="00E8252B"/>
    <w:rsid w:val="00E825E2"/>
    <w:rsid w:val="00E8281C"/>
    <w:rsid w:val="00E82A0D"/>
    <w:rsid w:val="00E83519"/>
    <w:rsid w:val="00E83C9B"/>
    <w:rsid w:val="00E83DA6"/>
    <w:rsid w:val="00E84086"/>
    <w:rsid w:val="00E840CA"/>
    <w:rsid w:val="00E840EC"/>
    <w:rsid w:val="00E84A2D"/>
    <w:rsid w:val="00E852FA"/>
    <w:rsid w:val="00E85378"/>
    <w:rsid w:val="00E85528"/>
    <w:rsid w:val="00E8790F"/>
    <w:rsid w:val="00E87C02"/>
    <w:rsid w:val="00E9000B"/>
    <w:rsid w:val="00E90117"/>
    <w:rsid w:val="00E90336"/>
    <w:rsid w:val="00E90A08"/>
    <w:rsid w:val="00E90E2B"/>
    <w:rsid w:val="00E91186"/>
    <w:rsid w:val="00E91628"/>
    <w:rsid w:val="00E91A5F"/>
    <w:rsid w:val="00E91A79"/>
    <w:rsid w:val="00E92087"/>
    <w:rsid w:val="00E920A3"/>
    <w:rsid w:val="00E9298B"/>
    <w:rsid w:val="00E92D5A"/>
    <w:rsid w:val="00E9303E"/>
    <w:rsid w:val="00E94520"/>
    <w:rsid w:val="00E953CC"/>
    <w:rsid w:val="00E959A5"/>
    <w:rsid w:val="00E95FCD"/>
    <w:rsid w:val="00E9660C"/>
    <w:rsid w:val="00E967EA"/>
    <w:rsid w:val="00E9708F"/>
    <w:rsid w:val="00E970B3"/>
    <w:rsid w:val="00E9722E"/>
    <w:rsid w:val="00E979CA"/>
    <w:rsid w:val="00E97D98"/>
    <w:rsid w:val="00E97FA7"/>
    <w:rsid w:val="00EA0085"/>
    <w:rsid w:val="00EA0408"/>
    <w:rsid w:val="00EA07BB"/>
    <w:rsid w:val="00EA0923"/>
    <w:rsid w:val="00EA13AC"/>
    <w:rsid w:val="00EA1D19"/>
    <w:rsid w:val="00EA2293"/>
    <w:rsid w:val="00EA2357"/>
    <w:rsid w:val="00EA3655"/>
    <w:rsid w:val="00EA4189"/>
    <w:rsid w:val="00EA4D2C"/>
    <w:rsid w:val="00EA5122"/>
    <w:rsid w:val="00EA59EA"/>
    <w:rsid w:val="00EA6273"/>
    <w:rsid w:val="00EA7301"/>
    <w:rsid w:val="00EA7400"/>
    <w:rsid w:val="00EA79BC"/>
    <w:rsid w:val="00EB0E35"/>
    <w:rsid w:val="00EB1246"/>
    <w:rsid w:val="00EB13F3"/>
    <w:rsid w:val="00EB285A"/>
    <w:rsid w:val="00EB3183"/>
    <w:rsid w:val="00EB3C47"/>
    <w:rsid w:val="00EB3F52"/>
    <w:rsid w:val="00EB4607"/>
    <w:rsid w:val="00EB4B92"/>
    <w:rsid w:val="00EB523C"/>
    <w:rsid w:val="00EB545E"/>
    <w:rsid w:val="00EB55B7"/>
    <w:rsid w:val="00EB6351"/>
    <w:rsid w:val="00EB6E6B"/>
    <w:rsid w:val="00EC003C"/>
    <w:rsid w:val="00EC0CF5"/>
    <w:rsid w:val="00EC0D0D"/>
    <w:rsid w:val="00EC1703"/>
    <w:rsid w:val="00EC1DB3"/>
    <w:rsid w:val="00EC29C3"/>
    <w:rsid w:val="00EC2F76"/>
    <w:rsid w:val="00EC39F9"/>
    <w:rsid w:val="00EC42EE"/>
    <w:rsid w:val="00EC43B1"/>
    <w:rsid w:val="00EC4FDC"/>
    <w:rsid w:val="00EC531C"/>
    <w:rsid w:val="00EC5489"/>
    <w:rsid w:val="00EC587B"/>
    <w:rsid w:val="00EC5D0B"/>
    <w:rsid w:val="00EC6340"/>
    <w:rsid w:val="00ED0011"/>
    <w:rsid w:val="00ED076B"/>
    <w:rsid w:val="00ED08D9"/>
    <w:rsid w:val="00ED0A29"/>
    <w:rsid w:val="00ED10C0"/>
    <w:rsid w:val="00ED2467"/>
    <w:rsid w:val="00ED2DDA"/>
    <w:rsid w:val="00ED352A"/>
    <w:rsid w:val="00ED388F"/>
    <w:rsid w:val="00ED3AE7"/>
    <w:rsid w:val="00ED43C3"/>
    <w:rsid w:val="00ED463D"/>
    <w:rsid w:val="00ED46EE"/>
    <w:rsid w:val="00ED4BD9"/>
    <w:rsid w:val="00ED5E8B"/>
    <w:rsid w:val="00ED5F0E"/>
    <w:rsid w:val="00ED666D"/>
    <w:rsid w:val="00ED73C9"/>
    <w:rsid w:val="00EE0254"/>
    <w:rsid w:val="00EE0C92"/>
    <w:rsid w:val="00EE1268"/>
    <w:rsid w:val="00EE1BDA"/>
    <w:rsid w:val="00EE3DDF"/>
    <w:rsid w:val="00EE4060"/>
    <w:rsid w:val="00EE47BD"/>
    <w:rsid w:val="00EE4816"/>
    <w:rsid w:val="00EE4DCB"/>
    <w:rsid w:val="00EE6178"/>
    <w:rsid w:val="00EE688F"/>
    <w:rsid w:val="00EE6BCD"/>
    <w:rsid w:val="00EE6D19"/>
    <w:rsid w:val="00EE7405"/>
    <w:rsid w:val="00EF0159"/>
    <w:rsid w:val="00EF0554"/>
    <w:rsid w:val="00EF0590"/>
    <w:rsid w:val="00EF07E5"/>
    <w:rsid w:val="00EF0957"/>
    <w:rsid w:val="00EF1D12"/>
    <w:rsid w:val="00EF1E58"/>
    <w:rsid w:val="00EF2777"/>
    <w:rsid w:val="00EF3319"/>
    <w:rsid w:val="00EF3344"/>
    <w:rsid w:val="00EF37B1"/>
    <w:rsid w:val="00EF3BBA"/>
    <w:rsid w:val="00EF3C00"/>
    <w:rsid w:val="00EF4153"/>
    <w:rsid w:val="00EF47A0"/>
    <w:rsid w:val="00EF48AB"/>
    <w:rsid w:val="00EF51AC"/>
    <w:rsid w:val="00EF53F7"/>
    <w:rsid w:val="00EF5682"/>
    <w:rsid w:val="00EF6041"/>
    <w:rsid w:val="00EF61FF"/>
    <w:rsid w:val="00EF6678"/>
    <w:rsid w:val="00EF7300"/>
    <w:rsid w:val="00EF74E8"/>
    <w:rsid w:val="00EF7C0C"/>
    <w:rsid w:val="00F00F6A"/>
    <w:rsid w:val="00F0185C"/>
    <w:rsid w:val="00F01B83"/>
    <w:rsid w:val="00F02056"/>
    <w:rsid w:val="00F02446"/>
    <w:rsid w:val="00F02FE2"/>
    <w:rsid w:val="00F03045"/>
    <w:rsid w:val="00F03193"/>
    <w:rsid w:val="00F031A2"/>
    <w:rsid w:val="00F03A65"/>
    <w:rsid w:val="00F03F6E"/>
    <w:rsid w:val="00F0444B"/>
    <w:rsid w:val="00F0461A"/>
    <w:rsid w:val="00F04DCD"/>
    <w:rsid w:val="00F05459"/>
    <w:rsid w:val="00F055FB"/>
    <w:rsid w:val="00F058D6"/>
    <w:rsid w:val="00F05BD7"/>
    <w:rsid w:val="00F06243"/>
    <w:rsid w:val="00F070F1"/>
    <w:rsid w:val="00F0714A"/>
    <w:rsid w:val="00F072A7"/>
    <w:rsid w:val="00F073F4"/>
    <w:rsid w:val="00F07F65"/>
    <w:rsid w:val="00F1008A"/>
    <w:rsid w:val="00F1044D"/>
    <w:rsid w:val="00F111CF"/>
    <w:rsid w:val="00F11BB4"/>
    <w:rsid w:val="00F12E91"/>
    <w:rsid w:val="00F13254"/>
    <w:rsid w:val="00F13750"/>
    <w:rsid w:val="00F13DA9"/>
    <w:rsid w:val="00F13ECA"/>
    <w:rsid w:val="00F13F9A"/>
    <w:rsid w:val="00F1452D"/>
    <w:rsid w:val="00F147F9"/>
    <w:rsid w:val="00F14CB9"/>
    <w:rsid w:val="00F154C4"/>
    <w:rsid w:val="00F15947"/>
    <w:rsid w:val="00F15AC4"/>
    <w:rsid w:val="00F162CF"/>
    <w:rsid w:val="00F17035"/>
    <w:rsid w:val="00F17060"/>
    <w:rsid w:val="00F1754A"/>
    <w:rsid w:val="00F17AE0"/>
    <w:rsid w:val="00F20A81"/>
    <w:rsid w:val="00F21196"/>
    <w:rsid w:val="00F215F8"/>
    <w:rsid w:val="00F217DB"/>
    <w:rsid w:val="00F21B76"/>
    <w:rsid w:val="00F21BF7"/>
    <w:rsid w:val="00F21D86"/>
    <w:rsid w:val="00F22020"/>
    <w:rsid w:val="00F22239"/>
    <w:rsid w:val="00F22309"/>
    <w:rsid w:val="00F22D38"/>
    <w:rsid w:val="00F22D44"/>
    <w:rsid w:val="00F230A8"/>
    <w:rsid w:val="00F2349C"/>
    <w:rsid w:val="00F235FB"/>
    <w:rsid w:val="00F2522A"/>
    <w:rsid w:val="00F25442"/>
    <w:rsid w:val="00F26272"/>
    <w:rsid w:val="00F2688D"/>
    <w:rsid w:val="00F27135"/>
    <w:rsid w:val="00F27BEF"/>
    <w:rsid w:val="00F27C52"/>
    <w:rsid w:val="00F27FAE"/>
    <w:rsid w:val="00F30054"/>
    <w:rsid w:val="00F30F8B"/>
    <w:rsid w:val="00F323AE"/>
    <w:rsid w:val="00F34E4C"/>
    <w:rsid w:val="00F358F5"/>
    <w:rsid w:val="00F3766F"/>
    <w:rsid w:val="00F37D6B"/>
    <w:rsid w:val="00F37E17"/>
    <w:rsid w:val="00F400BD"/>
    <w:rsid w:val="00F402D7"/>
    <w:rsid w:val="00F40AEB"/>
    <w:rsid w:val="00F40B8A"/>
    <w:rsid w:val="00F41CBB"/>
    <w:rsid w:val="00F422EE"/>
    <w:rsid w:val="00F42A34"/>
    <w:rsid w:val="00F42C6E"/>
    <w:rsid w:val="00F4339B"/>
    <w:rsid w:val="00F4391D"/>
    <w:rsid w:val="00F43E02"/>
    <w:rsid w:val="00F455B3"/>
    <w:rsid w:val="00F45F77"/>
    <w:rsid w:val="00F464DD"/>
    <w:rsid w:val="00F466AE"/>
    <w:rsid w:val="00F46E55"/>
    <w:rsid w:val="00F4700B"/>
    <w:rsid w:val="00F50196"/>
    <w:rsid w:val="00F504B7"/>
    <w:rsid w:val="00F50DE8"/>
    <w:rsid w:val="00F5129A"/>
    <w:rsid w:val="00F51D11"/>
    <w:rsid w:val="00F52E7F"/>
    <w:rsid w:val="00F52EB0"/>
    <w:rsid w:val="00F52F7B"/>
    <w:rsid w:val="00F533B5"/>
    <w:rsid w:val="00F5356B"/>
    <w:rsid w:val="00F537E4"/>
    <w:rsid w:val="00F53915"/>
    <w:rsid w:val="00F54693"/>
    <w:rsid w:val="00F54E8A"/>
    <w:rsid w:val="00F54F98"/>
    <w:rsid w:val="00F5514F"/>
    <w:rsid w:val="00F552BF"/>
    <w:rsid w:val="00F55662"/>
    <w:rsid w:val="00F56096"/>
    <w:rsid w:val="00F566B5"/>
    <w:rsid w:val="00F57E09"/>
    <w:rsid w:val="00F606DC"/>
    <w:rsid w:val="00F611C1"/>
    <w:rsid w:val="00F61C83"/>
    <w:rsid w:val="00F6357A"/>
    <w:rsid w:val="00F636E2"/>
    <w:rsid w:val="00F63E3C"/>
    <w:rsid w:val="00F65375"/>
    <w:rsid w:val="00F66257"/>
    <w:rsid w:val="00F66CD2"/>
    <w:rsid w:val="00F66F1A"/>
    <w:rsid w:val="00F6754C"/>
    <w:rsid w:val="00F676BE"/>
    <w:rsid w:val="00F7077E"/>
    <w:rsid w:val="00F7087B"/>
    <w:rsid w:val="00F70DF2"/>
    <w:rsid w:val="00F71660"/>
    <w:rsid w:val="00F71755"/>
    <w:rsid w:val="00F718A7"/>
    <w:rsid w:val="00F7299F"/>
    <w:rsid w:val="00F75477"/>
    <w:rsid w:val="00F75C97"/>
    <w:rsid w:val="00F76349"/>
    <w:rsid w:val="00F7697A"/>
    <w:rsid w:val="00F76C56"/>
    <w:rsid w:val="00F774EC"/>
    <w:rsid w:val="00F7771C"/>
    <w:rsid w:val="00F80347"/>
    <w:rsid w:val="00F81ACF"/>
    <w:rsid w:val="00F824F2"/>
    <w:rsid w:val="00F82902"/>
    <w:rsid w:val="00F82A6D"/>
    <w:rsid w:val="00F82A7F"/>
    <w:rsid w:val="00F82FF5"/>
    <w:rsid w:val="00F83D97"/>
    <w:rsid w:val="00F83E41"/>
    <w:rsid w:val="00F83F1E"/>
    <w:rsid w:val="00F847F5"/>
    <w:rsid w:val="00F84D2B"/>
    <w:rsid w:val="00F85721"/>
    <w:rsid w:val="00F85F8C"/>
    <w:rsid w:val="00F862A9"/>
    <w:rsid w:val="00F866FB"/>
    <w:rsid w:val="00F87E57"/>
    <w:rsid w:val="00F901EE"/>
    <w:rsid w:val="00F90655"/>
    <w:rsid w:val="00F90B8E"/>
    <w:rsid w:val="00F90C04"/>
    <w:rsid w:val="00F925F0"/>
    <w:rsid w:val="00F9299A"/>
    <w:rsid w:val="00F92F69"/>
    <w:rsid w:val="00F930BB"/>
    <w:rsid w:val="00F936A7"/>
    <w:rsid w:val="00F94858"/>
    <w:rsid w:val="00F94CDB"/>
    <w:rsid w:val="00F9647C"/>
    <w:rsid w:val="00F96E0C"/>
    <w:rsid w:val="00F973D4"/>
    <w:rsid w:val="00FA003D"/>
    <w:rsid w:val="00FA067E"/>
    <w:rsid w:val="00FA08FC"/>
    <w:rsid w:val="00FA12EA"/>
    <w:rsid w:val="00FA15A5"/>
    <w:rsid w:val="00FA26D6"/>
    <w:rsid w:val="00FA3412"/>
    <w:rsid w:val="00FA3768"/>
    <w:rsid w:val="00FA37A6"/>
    <w:rsid w:val="00FA3982"/>
    <w:rsid w:val="00FA41D8"/>
    <w:rsid w:val="00FA45B8"/>
    <w:rsid w:val="00FA4B61"/>
    <w:rsid w:val="00FA4E1F"/>
    <w:rsid w:val="00FA53C3"/>
    <w:rsid w:val="00FA57A8"/>
    <w:rsid w:val="00FA7520"/>
    <w:rsid w:val="00FB0583"/>
    <w:rsid w:val="00FB0741"/>
    <w:rsid w:val="00FB0B15"/>
    <w:rsid w:val="00FB0BA8"/>
    <w:rsid w:val="00FB11F5"/>
    <w:rsid w:val="00FB12C6"/>
    <w:rsid w:val="00FB2377"/>
    <w:rsid w:val="00FB26E1"/>
    <w:rsid w:val="00FB290E"/>
    <w:rsid w:val="00FB2F03"/>
    <w:rsid w:val="00FB3301"/>
    <w:rsid w:val="00FB4142"/>
    <w:rsid w:val="00FB43A1"/>
    <w:rsid w:val="00FB4E81"/>
    <w:rsid w:val="00FB51BD"/>
    <w:rsid w:val="00FB6242"/>
    <w:rsid w:val="00FB62D5"/>
    <w:rsid w:val="00FB67AB"/>
    <w:rsid w:val="00FC180B"/>
    <w:rsid w:val="00FC1CAC"/>
    <w:rsid w:val="00FC1CBB"/>
    <w:rsid w:val="00FC373F"/>
    <w:rsid w:val="00FC4A13"/>
    <w:rsid w:val="00FC4AFD"/>
    <w:rsid w:val="00FC4CE1"/>
    <w:rsid w:val="00FC5E0E"/>
    <w:rsid w:val="00FC62A9"/>
    <w:rsid w:val="00FC6583"/>
    <w:rsid w:val="00FC68CD"/>
    <w:rsid w:val="00FC7300"/>
    <w:rsid w:val="00FC78C5"/>
    <w:rsid w:val="00FC7B6C"/>
    <w:rsid w:val="00FD0F77"/>
    <w:rsid w:val="00FD16A4"/>
    <w:rsid w:val="00FD1760"/>
    <w:rsid w:val="00FD1A4C"/>
    <w:rsid w:val="00FD243A"/>
    <w:rsid w:val="00FD263F"/>
    <w:rsid w:val="00FD2C34"/>
    <w:rsid w:val="00FD311C"/>
    <w:rsid w:val="00FD3A1F"/>
    <w:rsid w:val="00FD50CA"/>
    <w:rsid w:val="00FD5A69"/>
    <w:rsid w:val="00FD71D4"/>
    <w:rsid w:val="00FD72EE"/>
    <w:rsid w:val="00FD76BF"/>
    <w:rsid w:val="00FD77C6"/>
    <w:rsid w:val="00FD7A9F"/>
    <w:rsid w:val="00FE00D0"/>
    <w:rsid w:val="00FE050C"/>
    <w:rsid w:val="00FE09CA"/>
    <w:rsid w:val="00FE0C5B"/>
    <w:rsid w:val="00FE0C6C"/>
    <w:rsid w:val="00FE19EE"/>
    <w:rsid w:val="00FE204C"/>
    <w:rsid w:val="00FE291D"/>
    <w:rsid w:val="00FE2AF6"/>
    <w:rsid w:val="00FE4438"/>
    <w:rsid w:val="00FE558F"/>
    <w:rsid w:val="00FE5A0E"/>
    <w:rsid w:val="00FE63C6"/>
    <w:rsid w:val="00FE6484"/>
    <w:rsid w:val="00FE6615"/>
    <w:rsid w:val="00FE6E3E"/>
    <w:rsid w:val="00FE7D21"/>
    <w:rsid w:val="00FF0052"/>
    <w:rsid w:val="00FF0D82"/>
    <w:rsid w:val="00FF164B"/>
    <w:rsid w:val="00FF175A"/>
    <w:rsid w:val="00FF1C50"/>
    <w:rsid w:val="00FF1DEB"/>
    <w:rsid w:val="00FF2DFC"/>
    <w:rsid w:val="00FF3910"/>
    <w:rsid w:val="00FF496A"/>
    <w:rsid w:val="00FF6005"/>
    <w:rsid w:val="00FF6422"/>
    <w:rsid w:val="00FF6429"/>
    <w:rsid w:val="00FF6C7A"/>
    <w:rsid w:val="00FF78DA"/>
    <w:rsid w:val="00FF7CEF"/>
    <w:rsid w:val="00FF7F2B"/>
    <w:rsid w:val="0B2F75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722142-B206-415D-901B-A9CF833B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E44"/>
    <w:rPr>
      <w:rFonts w:eastAsiaTheme="minorEastAsia"/>
    </w:rPr>
  </w:style>
  <w:style w:type="paragraph" w:styleId="Heading1">
    <w:name w:val="heading 1"/>
    <w:basedOn w:val="Normal"/>
    <w:next w:val="Normal"/>
    <w:link w:val="Heading1Char"/>
    <w:qFormat/>
    <w:rsid w:val="009A1D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A1D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A1D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0436D7"/>
    <w:pPr>
      <w:keepNext/>
      <w:keepLines/>
      <w:bidi/>
      <w:spacing w:before="200" w:after="0" w:line="240" w:lineRule="auto"/>
      <w:outlineLvl w:val="3"/>
    </w:pPr>
    <w:rPr>
      <w:rFonts w:ascii="Cambria" w:eastAsia="MS Gothic" w:hAnsi="Cambria" w:cs="Times New Roman"/>
      <w:b/>
      <w:bCs/>
      <w:i/>
      <w:iCs/>
      <w:color w:val="4F81BD"/>
      <w:sz w:val="24"/>
      <w:szCs w:val="24"/>
    </w:rPr>
  </w:style>
  <w:style w:type="paragraph" w:styleId="Heading5">
    <w:name w:val="heading 5"/>
    <w:basedOn w:val="Normal"/>
    <w:next w:val="Normal"/>
    <w:link w:val="Heading5Char"/>
    <w:qFormat/>
    <w:rsid w:val="000436D7"/>
    <w:pPr>
      <w:keepNext/>
      <w:keepLines/>
      <w:bidi/>
      <w:spacing w:before="200" w:after="0" w:line="240" w:lineRule="auto"/>
      <w:outlineLvl w:val="4"/>
    </w:pPr>
    <w:rPr>
      <w:rFonts w:ascii="Cambria" w:eastAsia="Calibri" w:hAnsi="Cambria" w:cs="Times New Roman"/>
      <w:color w:val="243F60"/>
      <w:sz w:val="28"/>
      <w:szCs w:val="28"/>
    </w:rPr>
  </w:style>
  <w:style w:type="paragraph" w:styleId="Heading6">
    <w:name w:val="heading 6"/>
    <w:basedOn w:val="Normal"/>
    <w:next w:val="Normal"/>
    <w:link w:val="Heading6Char"/>
    <w:qFormat/>
    <w:rsid w:val="000436D7"/>
    <w:pPr>
      <w:keepNext/>
      <w:keepLines/>
      <w:bidi/>
      <w:spacing w:before="200" w:after="0"/>
      <w:outlineLvl w:val="5"/>
    </w:pPr>
    <w:rPr>
      <w:rFonts w:ascii="Cambria" w:eastAsia="Calibri" w:hAnsi="Cambria" w:cs="Times New Roman"/>
      <w:i/>
      <w:iCs/>
      <w:color w:val="243F60"/>
      <w:sz w:val="20"/>
      <w:szCs w:val="20"/>
    </w:rPr>
  </w:style>
  <w:style w:type="paragraph" w:styleId="Heading7">
    <w:name w:val="heading 7"/>
    <w:basedOn w:val="Normal"/>
    <w:next w:val="Normal"/>
    <w:link w:val="Heading7Char"/>
    <w:qFormat/>
    <w:rsid w:val="000436D7"/>
    <w:pPr>
      <w:bidi/>
      <w:spacing w:before="240" w:after="60" w:line="240" w:lineRule="auto"/>
      <w:outlineLvl w:val="6"/>
    </w:pPr>
    <w:rPr>
      <w:rFonts w:ascii="Times New Roman" w:eastAsia="Calibri"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1"/>
    <w:uiPriority w:val="34"/>
    <w:qFormat/>
    <w:rsid w:val="00CA5E44"/>
    <w:pPr>
      <w:ind w:left="720"/>
      <w:contextualSpacing/>
    </w:pPr>
  </w:style>
  <w:style w:type="table" w:styleId="TableGrid">
    <w:name w:val="Table Grid"/>
    <w:basedOn w:val="TableNormal"/>
    <w:uiPriority w:val="39"/>
    <w:rsid w:val="00CA5E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A5E44"/>
    <w:pPr>
      <w:tabs>
        <w:tab w:val="center" w:pos="4153"/>
        <w:tab w:val="right" w:pos="8306"/>
      </w:tabs>
      <w:spacing w:after="0" w:line="240" w:lineRule="auto"/>
    </w:pPr>
  </w:style>
  <w:style w:type="character" w:customStyle="1" w:styleId="HeaderChar">
    <w:name w:val="Header Char"/>
    <w:basedOn w:val="DefaultParagraphFont"/>
    <w:link w:val="Header"/>
    <w:rsid w:val="00CA5E44"/>
    <w:rPr>
      <w:rFonts w:eastAsiaTheme="minorEastAsia"/>
    </w:rPr>
  </w:style>
  <w:style w:type="paragraph" w:styleId="Footer">
    <w:name w:val="footer"/>
    <w:basedOn w:val="Normal"/>
    <w:link w:val="FooterChar"/>
    <w:uiPriority w:val="99"/>
    <w:unhideWhenUsed/>
    <w:rsid w:val="00CA5E44"/>
    <w:pPr>
      <w:tabs>
        <w:tab w:val="center" w:pos="4153"/>
        <w:tab w:val="right" w:pos="8306"/>
      </w:tabs>
      <w:spacing w:after="0" w:line="240" w:lineRule="auto"/>
    </w:pPr>
  </w:style>
  <w:style w:type="character" w:customStyle="1" w:styleId="FooterChar">
    <w:name w:val="Footer Char"/>
    <w:basedOn w:val="DefaultParagraphFont"/>
    <w:link w:val="Footer"/>
    <w:rsid w:val="00CA5E44"/>
    <w:rPr>
      <w:rFonts w:eastAsiaTheme="minorEastAsia"/>
    </w:rPr>
  </w:style>
  <w:style w:type="paragraph" w:styleId="BalloonText">
    <w:name w:val="Balloon Text"/>
    <w:basedOn w:val="Normal"/>
    <w:link w:val="BalloonTextChar"/>
    <w:unhideWhenUsed/>
    <w:rsid w:val="008A3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A3B67"/>
    <w:rPr>
      <w:rFonts w:ascii="Segoe UI" w:eastAsiaTheme="minorEastAsia" w:hAnsi="Segoe UI" w:cs="Segoe UI"/>
      <w:sz w:val="18"/>
      <w:szCs w:val="18"/>
    </w:rPr>
  </w:style>
  <w:style w:type="character" w:styleId="Hyperlink">
    <w:name w:val="Hyperlink"/>
    <w:basedOn w:val="DefaultParagraphFont"/>
    <w:unhideWhenUsed/>
    <w:rsid w:val="0077778C"/>
    <w:rPr>
      <w:color w:val="0000FF"/>
      <w:u w:val="single"/>
    </w:rPr>
  </w:style>
  <w:style w:type="paragraph" w:styleId="FootnoteText">
    <w:name w:val="footnote text"/>
    <w:aliases w:val="Char Char Char,Char1,Char"/>
    <w:basedOn w:val="Normal"/>
    <w:link w:val="FootnoteTextChar"/>
    <w:unhideWhenUsed/>
    <w:rsid w:val="00AC6C9A"/>
    <w:pPr>
      <w:spacing w:after="0" w:line="240" w:lineRule="auto"/>
    </w:pPr>
    <w:rPr>
      <w:sz w:val="20"/>
      <w:szCs w:val="20"/>
    </w:rPr>
  </w:style>
  <w:style w:type="character" w:customStyle="1" w:styleId="FootnoteTextChar">
    <w:name w:val="Footnote Text Char"/>
    <w:aliases w:val="Char Char Char Char,Char1 Char,Char Char"/>
    <w:basedOn w:val="DefaultParagraphFont"/>
    <w:link w:val="FootnoteText"/>
    <w:rsid w:val="00AC6C9A"/>
    <w:rPr>
      <w:rFonts w:eastAsiaTheme="minorEastAsia"/>
      <w:sz w:val="20"/>
      <w:szCs w:val="20"/>
    </w:rPr>
  </w:style>
  <w:style w:type="character" w:styleId="FootnoteReference">
    <w:name w:val="footnote reference"/>
    <w:basedOn w:val="DefaultParagraphFont"/>
    <w:unhideWhenUsed/>
    <w:rsid w:val="00AC6C9A"/>
    <w:rPr>
      <w:vertAlign w:val="superscript"/>
    </w:rPr>
  </w:style>
  <w:style w:type="paragraph" w:styleId="EndnoteText">
    <w:name w:val="endnote text"/>
    <w:basedOn w:val="Normal"/>
    <w:link w:val="EndnoteTextChar"/>
    <w:unhideWhenUsed/>
    <w:rsid w:val="00732EB1"/>
    <w:pPr>
      <w:spacing w:after="0" w:line="240" w:lineRule="auto"/>
    </w:pPr>
    <w:rPr>
      <w:sz w:val="20"/>
      <w:szCs w:val="20"/>
    </w:rPr>
  </w:style>
  <w:style w:type="character" w:customStyle="1" w:styleId="EndnoteTextChar">
    <w:name w:val="Endnote Text Char"/>
    <w:basedOn w:val="DefaultParagraphFont"/>
    <w:link w:val="EndnoteText"/>
    <w:rsid w:val="00732EB1"/>
    <w:rPr>
      <w:rFonts w:eastAsiaTheme="minorEastAsia"/>
      <w:sz w:val="20"/>
      <w:szCs w:val="20"/>
    </w:rPr>
  </w:style>
  <w:style w:type="character" w:styleId="EndnoteReference">
    <w:name w:val="endnote reference"/>
    <w:basedOn w:val="DefaultParagraphFont"/>
    <w:uiPriority w:val="99"/>
    <w:semiHidden/>
    <w:unhideWhenUsed/>
    <w:rsid w:val="00732EB1"/>
    <w:rPr>
      <w:vertAlign w:val="superscript"/>
    </w:rPr>
  </w:style>
  <w:style w:type="paragraph" w:styleId="NormalWeb">
    <w:name w:val="Normal (Web)"/>
    <w:basedOn w:val="Normal"/>
    <w:uiPriority w:val="99"/>
    <w:unhideWhenUsed/>
    <w:rsid w:val="00767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العنوان الأول"/>
    <w:basedOn w:val="Normal"/>
    <w:link w:val="Char"/>
    <w:qFormat/>
    <w:rsid w:val="00B92623"/>
    <w:pPr>
      <w:jc w:val="center"/>
    </w:pPr>
    <w:rPr>
      <w:b/>
      <w:bCs/>
      <w:sz w:val="32"/>
      <w:szCs w:val="32"/>
      <w:lang w:bidi="ar-JO"/>
    </w:rPr>
  </w:style>
  <w:style w:type="paragraph" w:customStyle="1" w:styleId="a0">
    <w:name w:val="العنوان الثاني"/>
    <w:basedOn w:val="Normal"/>
    <w:link w:val="Char0"/>
    <w:qFormat/>
    <w:rsid w:val="00B92623"/>
    <w:pPr>
      <w:spacing w:line="360" w:lineRule="auto"/>
      <w:jc w:val="center"/>
    </w:pPr>
    <w:rPr>
      <w:b/>
      <w:bCs/>
      <w:sz w:val="32"/>
      <w:szCs w:val="32"/>
      <w:lang w:bidi="ar-JO"/>
    </w:rPr>
  </w:style>
  <w:style w:type="character" w:customStyle="1" w:styleId="Char">
    <w:name w:val="العنوان الأول Char"/>
    <w:basedOn w:val="DefaultParagraphFont"/>
    <w:link w:val="a"/>
    <w:rsid w:val="00B92623"/>
    <w:rPr>
      <w:rFonts w:eastAsiaTheme="minorEastAsia"/>
      <w:b/>
      <w:bCs/>
      <w:sz w:val="32"/>
      <w:szCs w:val="32"/>
      <w:lang w:bidi="ar-JO"/>
    </w:rPr>
  </w:style>
  <w:style w:type="paragraph" w:customStyle="1" w:styleId="a1">
    <w:name w:val="العنوان الثالث"/>
    <w:basedOn w:val="Normal"/>
    <w:link w:val="Char1"/>
    <w:qFormat/>
    <w:rsid w:val="00B92623"/>
    <w:pPr>
      <w:spacing w:line="360" w:lineRule="auto"/>
      <w:jc w:val="center"/>
    </w:pPr>
    <w:rPr>
      <w:b/>
      <w:bCs/>
      <w:sz w:val="32"/>
      <w:szCs w:val="32"/>
      <w:lang w:bidi="ar-JO"/>
    </w:rPr>
  </w:style>
  <w:style w:type="character" w:customStyle="1" w:styleId="Char0">
    <w:name w:val="العنوان الثاني Char"/>
    <w:basedOn w:val="DefaultParagraphFont"/>
    <w:link w:val="a0"/>
    <w:rsid w:val="00B92623"/>
    <w:rPr>
      <w:rFonts w:eastAsiaTheme="minorEastAsia"/>
      <w:b/>
      <w:bCs/>
      <w:sz w:val="32"/>
      <w:szCs w:val="32"/>
      <w:lang w:bidi="ar-JO"/>
    </w:rPr>
  </w:style>
  <w:style w:type="paragraph" w:customStyle="1" w:styleId="a2">
    <w:name w:val="العنوان الرابع"/>
    <w:basedOn w:val="ListParagraph"/>
    <w:link w:val="Char2"/>
    <w:rsid w:val="00B92623"/>
    <w:pPr>
      <w:spacing w:line="360" w:lineRule="auto"/>
      <w:ind w:left="0" w:right="-2"/>
      <w:jc w:val="right"/>
    </w:pPr>
    <w:rPr>
      <w:rFonts w:cs="Arial"/>
      <w:b/>
      <w:bCs/>
      <w:sz w:val="32"/>
      <w:szCs w:val="32"/>
      <w:lang w:bidi="ar-JO"/>
    </w:rPr>
  </w:style>
  <w:style w:type="character" w:customStyle="1" w:styleId="Char1">
    <w:name w:val="العنوان الثالث Char"/>
    <w:basedOn w:val="DefaultParagraphFont"/>
    <w:link w:val="a1"/>
    <w:rsid w:val="00B92623"/>
    <w:rPr>
      <w:rFonts w:eastAsiaTheme="minorEastAsia"/>
      <w:b/>
      <w:bCs/>
      <w:sz w:val="32"/>
      <w:szCs w:val="32"/>
      <w:lang w:bidi="ar-JO"/>
    </w:rPr>
  </w:style>
  <w:style w:type="character" w:customStyle="1" w:styleId="Heading1Char">
    <w:name w:val="Heading 1 Char"/>
    <w:basedOn w:val="DefaultParagraphFont"/>
    <w:link w:val="Heading1"/>
    <w:rsid w:val="009A1DF7"/>
    <w:rPr>
      <w:rFonts w:asciiTheme="majorHAnsi" w:eastAsiaTheme="majorEastAsia" w:hAnsiTheme="majorHAnsi" w:cstheme="majorBidi"/>
      <w:color w:val="365F91" w:themeColor="accent1" w:themeShade="BF"/>
      <w:sz w:val="32"/>
      <w:szCs w:val="32"/>
    </w:rPr>
  </w:style>
  <w:style w:type="character" w:customStyle="1" w:styleId="ListParagraphChar1">
    <w:name w:val="List Paragraph Char1"/>
    <w:basedOn w:val="DefaultParagraphFont"/>
    <w:link w:val="ListParagraph"/>
    <w:uiPriority w:val="34"/>
    <w:rsid w:val="00B92623"/>
    <w:rPr>
      <w:rFonts w:eastAsiaTheme="minorEastAsia"/>
    </w:rPr>
  </w:style>
  <w:style w:type="character" w:customStyle="1" w:styleId="Char2">
    <w:name w:val="العنوان الرابع Char"/>
    <w:basedOn w:val="ListParagraphChar1"/>
    <w:link w:val="a2"/>
    <w:rsid w:val="00B92623"/>
    <w:rPr>
      <w:rFonts w:eastAsiaTheme="minorEastAsia" w:cs="Arial"/>
      <w:b/>
      <w:bCs/>
      <w:sz w:val="32"/>
      <w:szCs w:val="32"/>
      <w:lang w:bidi="ar-JO"/>
    </w:rPr>
  </w:style>
  <w:style w:type="paragraph" w:styleId="TOCHeading">
    <w:name w:val="TOC Heading"/>
    <w:basedOn w:val="Heading1"/>
    <w:next w:val="Normal"/>
    <w:uiPriority w:val="39"/>
    <w:unhideWhenUsed/>
    <w:qFormat/>
    <w:rsid w:val="009A1DF7"/>
    <w:pPr>
      <w:spacing w:line="259" w:lineRule="auto"/>
      <w:outlineLvl w:val="9"/>
    </w:pPr>
  </w:style>
  <w:style w:type="paragraph" w:styleId="TOC2">
    <w:name w:val="toc 2"/>
    <w:basedOn w:val="Normal"/>
    <w:next w:val="Normal"/>
    <w:autoRedefine/>
    <w:uiPriority w:val="39"/>
    <w:unhideWhenUsed/>
    <w:rsid w:val="009A1DF7"/>
    <w:pPr>
      <w:spacing w:after="100" w:line="259" w:lineRule="auto"/>
      <w:ind w:left="220"/>
    </w:pPr>
    <w:rPr>
      <w:rFonts w:cs="Times New Roman"/>
    </w:rPr>
  </w:style>
  <w:style w:type="paragraph" w:styleId="TOC1">
    <w:name w:val="toc 1"/>
    <w:basedOn w:val="Normal"/>
    <w:next w:val="Normal"/>
    <w:autoRedefine/>
    <w:uiPriority w:val="39"/>
    <w:unhideWhenUsed/>
    <w:rsid w:val="009A1DF7"/>
    <w:pPr>
      <w:spacing w:after="100" w:line="259" w:lineRule="auto"/>
    </w:pPr>
    <w:rPr>
      <w:rFonts w:cs="Times New Roman"/>
    </w:rPr>
  </w:style>
  <w:style w:type="paragraph" w:styleId="TOC3">
    <w:name w:val="toc 3"/>
    <w:basedOn w:val="Normal"/>
    <w:next w:val="Normal"/>
    <w:autoRedefine/>
    <w:uiPriority w:val="39"/>
    <w:unhideWhenUsed/>
    <w:rsid w:val="009A1DF7"/>
    <w:pPr>
      <w:spacing w:after="100" w:line="259" w:lineRule="auto"/>
      <w:ind w:left="440"/>
    </w:pPr>
    <w:rPr>
      <w:rFonts w:cs="Times New Roman"/>
    </w:rPr>
  </w:style>
  <w:style w:type="character" w:customStyle="1" w:styleId="Heading2Char">
    <w:name w:val="Heading 2 Char"/>
    <w:basedOn w:val="DefaultParagraphFont"/>
    <w:link w:val="Heading2"/>
    <w:rsid w:val="009A1DF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A1DF7"/>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nhideWhenUsed/>
    <w:rsid w:val="001C728D"/>
  </w:style>
  <w:style w:type="paragraph" w:styleId="TOC4">
    <w:name w:val="toc 4"/>
    <w:basedOn w:val="Normal"/>
    <w:next w:val="Normal"/>
    <w:autoRedefine/>
    <w:uiPriority w:val="39"/>
    <w:unhideWhenUsed/>
    <w:rsid w:val="0023231F"/>
    <w:pPr>
      <w:spacing w:after="100" w:line="259" w:lineRule="auto"/>
      <w:ind w:left="660"/>
    </w:pPr>
  </w:style>
  <w:style w:type="paragraph" w:styleId="TOC5">
    <w:name w:val="toc 5"/>
    <w:basedOn w:val="Normal"/>
    <w:next w:val="Normal"/>
    <w:autoRedefine/>
    <w:uiPriority w:val="39"/>
    <w:unhideWhenUsed/>
    <w:rsid w:val="0023231F"/>
    <w:pPr>
      <w:spacing w:after="100" w:line="259" w:lineRule="auto"/>
      <w:ind w:left="880"/>
    </w:pPr>
  </w:style>
  <w:style w:type="paragraph" w:styleId="TOC6">
    <w:name w:val="toc 6"/>
    <w:basedOn w:val="Normal"/>
    <w:next w:val="Normal"/>
    <w:autoRedefine/>
    <w:uiPriority w:val="39"/>
    <w:unhideWhenUsed/>
    <w:rsid w:val="0023231F"/>
    <w:pPr>
      <w:spacing w:after="100" w:line="259" w:lineRule="auto"/>
      <w:ind w:left="1100"/>
    </w:pPr>
  </w:style>
  <w:style w:type="paragraph" w:styleId="TOC7">
    <w:name w:val="toc 7"/>
    <w:basedOn w:val="Normal"/>
    <w:next w:val="Normal"/>
    <w:autoRedefine/>
    <w:uiPriority w:val="39"/>
    <w:unhideWhenUsed/>
    <w:rsid w:val="0023231F"/>
    <w:pPr>
      <w:spacing w:after="100" w:line="259" w:lineRule="auto"/>
      <w:ind w:left="1320"/>
    </w:pPr>
  </w:style>
  <w:style w:type="paragraph" w:styleId="TOC8">
    <w:name w:val="toc 8"/>
    <w:basedOn w:val="Normal"/>
    <w:next w:val="Normal"/>
    <w:autoRedefine/>
    <w:uiPriority w:val="39"/>
    <w:unhideWhenUsed/>
    <w:rsid w:val="0023231F"/>
    <w:pPr>
      <w:spacing w:after="100" w:line="259" w:lineRule="auto"/>
      <w:ind w:left="1540"/>
    </w:pPr>
  </w:style>
  <w:style w:type="paragraph" w:styleId="TOC9">
    <w:name w:val="toc 9"/>
    <w:basedOn w:val="Normal"/>
    <w:next w:val="Normal"/>
    <w:autoRedefine/>
    <w:uiPriority w:val="39"/>
    <w:unhideWhenUsed/>
    <w:rsid w:val="0023231F"/>
    <w:pPr>
      <w:spacing w:after="100" w:line="259" w:lineRule="auto"/>
      <w:ind w:left="1760"/>
    </w:pPr>
  </w:style>
  <w:style w:type="character" w:customStyle="1" w:styleId="UnresolvedMention1">
    <w:name w:val="Unresolved Mention1"/>
    <w:basedOn w:val="DefaultParagraphFont"/>
    <w:uiPriority w:val="99"/>
    <w:semiHidden/>
    <w:unhideWhenUsed/>
    <w:rsid w:val="0023231F"/>
    <w:rPr>
      <w:color w:val="605E5C"/>
      <w:shd w:val="clear" w:color="auto" w:fill="E1DFDD"/>
    </w:rPr>
  </w:style>
  <w:style w:type="character" w:customStyle="1" w:styleId="Heading4Char">
    <w:name w:val="Heading 4 Char"/>
    <w:basedOn w:val="DefaultParagraphFont"/>
    <w:link w:val="Heading4"/>
    <w:rsid w:val="000436D7"/>
    <w:rPr>
      <w:rFonts w:ascii="Cambria" w:eastAsia="MS Gothic" w:hAnsi="Cambria" w:cs="Times New Roman"/>
      <w:b/>
      <w:bCs/>
      <w:i/>
      <w:iCs/>
      <w:color w:val="4F81BD"/>
      <w:sz w:val="24"/>
      <w:szCs w:val="24"/>
    </w:rPr>
  </w:style>
  <w:style w:type="character" w:customStyle="1" w:styleId="Heading5Char">
    <w:name w:val="Heading 5 Char"/>
    <w:basedOn w:val="DefaultParagraphFont"/>
    <w:link w:val="Heading5"/>
    <w:rsid w:val="000436D7"/>
    <w:rPr>
      <w:rFonts w:ascii="Cambria" w:eastAsia="Calibri" w:hAnsi="Cambria" w:cs="Times New Roman"/>
      <w:color w:val="243F60"/>
      <w:sz w:val="28"/>
      <w:szCs w:val="28"/>
    </w:rPr>
  </w:style>
  <w:style w:type="character" w:customStyle="1" w:styleId="Heading6Char">
    <w:name w:val="Heading 6 Char"/>
    <w:basedOn w:val="DefaultParagraphFont"/>
    <w:link w:val="Heading6"/>
    <w:rsid w:val="000436D7"/>
    <w:rPr>
      <w:rFonts w:ascii="Cambria" w:eastAsia="Calibri" w:hAnsi="Cambria" w:cs="Times New Roman"/>
      <w:i/>
      <w:iCs/>
      <w:color w:val="243F60"/>
      <w:sz w:val="20"/>
      <w:szCs w:val="20"/>
    </w:rPr>
  </w:style>
  <w:style w:type="character" w:customStyle="1" w:styleId="Heading7Char">
    <w:name w:val="Heading 7 Char"/>
    <w:basedOn w:val="DefaultParagraphFont"/>
    <w:link w:val="Heading7"/>
    <w:rsid w:val="000436D7"/>
    <w:rPr>
      <w:rFonts w:ascii="Times New Roman" w:eastAsia="Calibri" w:hAnsi="Times New Roman" w:cs="Times New Roman"/>
      <w:bCs/>
      <w:sz w:val="24"/>
      <w:szCs w:val="24"/>
    </w:rPr>
  </w:style>
  <w:style w:type="numbering" w:customStyle="1" w:styleId="1">
    <w:name w:val="بلا قائمة1"/>
    <w:next w:val="NoList"/>
    <w:semiHidden/>
    <w:unhideWhenUsed/>
    <w:rsid w:val="000436D7"/>
  </w:style>
  <w:style w:type="character" w:customStyle="1" w:styleId="Char10">
    <w:name w:val="نص في بالون Char1"/>
    <w:locked/>
    <w:rsid w:val="000436D7"/>
    <w:rPr>
      <w:rFonts w:ascii="Tahoma" w:hAnsi="Tahoma" w:cs="Tahoma"/>
      <w:sz w:val="16"/>
      <w:szCs w:val="16"/>
    </w:rPr>
  </w:style>
  <w:style w:type="character" w:customStyle="1" w:styleId="apple-converted-space">
    <w:name w:val="apple-converted-space"/>
    <w:rsid w:val="000436D7"/>
    <w:rPr>
      <w:rFonts w:cs="Times New Roman"/>
    </w:rPr>
  </w:style>
  <w:style w:type="character" w:styleId="Strong">
    <w:name w:val="Strong"/>
    <w:qFormat/>
    <w:rsid w:val="000436D7"/>
    <w:rPr>
      <w:rFonts w:cs="Times New Roman"/>
      <w:b/>
      <w:bCs/>
    </w:rPr>
  </w:style>
  <w:style w:type="paragraph" w:customStyle="1" w:styleId="booktitle">
    <w:name w:val="booktitle"/>
    <w:basedOn w:val="Normal"/>
    <w:rsid w:val="000436D7"/>
    <w:pPr>
      <w:spacing w:before="100" w:beforeAutospacing="1" w:after="100" w:afterAutospacing="1" w:line="240" w:lineRule="auto"/>
    </w:pPr>
    <w:rPr>
      <w:rFonts w:ascii="Times" w:eastAsia="Times New Roman" w:hAnsi="Times" w:cs="Arial"/>
      <w:sz w:val="20"/>
      <w:szCs w:val="20"/>
    </w:rPr>
  </w:style>
  <w:style w:type="character" w:customStyle="1" w:styleId="vol-info">
    <w:name w:val="vol-info"/>
    <w:rsid w:val="000436D7"/>
    <w:rPr>
      <w:rFonts w:cs="Times New Roman"/>
    </w:rPr>
  </w:style>
  <w:style w:type="character" w:customStyle="1" w:styleId="page-numbers-info">
    <w:name w:val="page-numbers-info"/>
    <w:rsid w:val="000436D7"/>
    <w:rPr>
      <w:rFonts w:cs="Times New Roman"/>
    </w:rPr>
  </w:style>
  <w:style w:type="character" w:customStyle="1" w:styleId="version-date">
    <w:name w:val="version-date"/>
    <w:rsid w:val="000436D7"/>
    <w:rPr>
      <w:rFonts w:cs="Times New Roman"/>
    </w:rPr>
  </w:style>
  <w:style w:type="character" w:customStyle="1" w:styleId="authorname">
    <w:name w:val="authorname"/>
    <w:rsid w:val="000436D7"/>
    <w:rPr>
      <w:rFonts w:cs="Times New Roman"/>
    </w:rPr>
  </w:style>
  <w:style w:type="paragraph" w:styleId="NoSpacing">
    <w:name w:val="No Spacing"/>
    <w:link w:val="NoSpacingChar"/>
    <w:qFormat/>
    <w:rsid w:val="000436D7"/>
    <w:pPr>
      <w:spacing w:after="0" w:line="240" w:lineRule="auto"/>
    </w:pPr>
    <w:rPr>
      <w:rFonts w:ascii="Calibri" w:eastAsia="MS Mincho" w:hAnsi="Calibri" w:cs="Times New Roman"/>
      <w:lang w:val="en-GB"/>
    </w:rPr>
  </w:style>
  <w:style w:type="character" w:customStyle="1" w:styleId="NoSpacingChar">
    <w:name w:val="No Spacing Char"/>
    <w:link w:val="NoSpacing"/>
    <w:locked/>
    <w:rsid w:val="000436D7"/>
    <w:rPr>
      <w:rFonts w:ascii="Calibri" w:eastAsia="MS Mincho" w:hAnsi="Calibri" w:cs="Times New Roman"/>
      <w:lang w:val="en-GB"/>
    </w:rPr>
  </w:style>
  <w:style w:type="paragraph" w:customStyle="1" w:styleId="ListParagraph1">
    <w:name w:val="List Paragraph1"/>
    <w:aliases w:val="سرد الفقرات"/>
    <w:basedOn w:val="Normal"/>
    <w:link w:val="ListParagraphChar"/>
    <w:rsid w:val="000436D7"/>
    <w:pPr>
      <w:bidi/>
      <w:spacing w:after="0" w:line="240" w:lineRule="auto"/>
      <w:ind w:left="720"/>
      <w:contextualSpacing/>
    </w:pPr>
    <w:rPr>
      <w:rFonts w:ascii="Times New Roman" w:eastAsia="Calibri" w:hAnsi="Times New Roman" w:cs="Times New Roman"/>
      <w:sz w:val="24"/>
      <w:szCs w:val="20"/>
    </w:rPr>
  </w:style>
  <w:style w:type="character" w:customStyle="1" w:styleId="Char11">
    <w:name w:val="رأس الصفحة Char1"/>
    <w:uiPriority w:val="99"/>
    <w:locked/>
    <w:rsid w:val="000436D7"/>
    <w:rPr>
      <w:rFonts w:ascii="Times New Roman" w:hAnsi="Times New Roman" w:cs="Times New Roman"/>
      <w:sz w:val="24"/>
      <w:szCs w:val="24"/>
    </w:rPr>
  </w:style>
  <w:style w:type="character" w:customStyle="1" w:styleId="Char12">
    <w:name w:val="تذييل الصفحة Char1"/>
    <w:uiPriority w:val="99"/>
    <w:locked/>
    <w:rsid w:val="000436D7"/>
    <w:rPr>
      <w:rFonts w:ascii="Times New Roman" w:hAnsi="Times New Roman" w:cs="Times New Roman"/>
      <w:sz w:val="24"/>
      <w:szCs w:val="24"/>
    </w:rPr>
  </w:style>
  <w:style w:type="paragraph" w:customStyle="1" w:styleId="Default">
    <w:name w:val="Default"/>
    <w:rsid w:val="000436D7"/>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HTMLCite">
    <w:name w:val="HTML Cite"/>
    <w:semiHidden/>
    <w:rsid w:val="000436D7"/>
    <w:rPr>
      <w:rFonts w:cs="Times New Roman"/>
      <w:i/>
      <w:iCs/>
    </w:rPr>
  </w:style>
  <w:style w:type="character" w:styleId="Emphasis">
    <w:name w:val="Emphasis"/>
    <w:qFormat/>
    <w:rsid w:val="000436D7"/>
    <w:rPr>
      <w:rFonts w:cs="Times New Roman"/>
      <w:i/>
      <w:iCs/>
    </w:rPr>
  </w:style>
  <w:style w:type="table" w:customStyle="1" w:styleId="10">
    <w:name w:val="شبكة جدول1"/>
    <w:basedOn w:val="TableNormal"/>
    <w:next w:val="TableGrid"/>
    <w:rsid w:val="000436D7"/>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043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0436D7"/>
    <w:rPr>
      <w:rFonts w:ascii="Courier New" w:eastAsia="Calibri" w:hAnsi="Courier New" w:cs="Times New Roman"/>
      <w:sz w:val="20"/>
      <w:szCs w:val="20"/>
    </w:rPr>
  </w:style>
  <w:style w:type="character" w:customStyle="1" w:styleId="fakelink">
    <w:name w:val="fakelink"/>
    <w:rsid w:val="000436D7"/>
    <w:rPr>
      <w:rFonts w:cs="Times New Roman"/>
    </w:rPr>
  </w:style>
  <w:style w:type="character" w:customStyle="1" w:styleId="user-generated">
    <w:name w:val="user-generated"/>
    <w:rsid w:val="000436D7"/>
    <w:rPr>
      <w:rFonts w:cs="Times New Roman"/>
    </w:rPr>
  </w:style>
  <w:style w:type="character" w:customStyle="1" w:styleId="linkcolor">
    <w:name w:val="linkcolor"/>
    <w:rsid w:val="000436D7"/>
    <w:rPr>
      <w:rFonts w:cs="Times New Roman"/>
    </w:rPr>
  </w:style>
  <w:style w:type="character" w:customStyle="1" w:styleId="byline">
    <w:name w:val="byline"/>
    <w:rsid w:val="000436D7"/>
    <w:rPr>
      <w:rFonts w:cs="Times New Roman"/>
    </w:rPr>
  </w:style>
  <w:style w:type="character" w:customStyle="1" w:styleId="headfont">
    <w:name w:val="headfont"/>
    <w:rsid w:val="000436D7"/>
    <w:rPr>
      <w:rFonts w:cs="Times New Roman"/>
    </w:rPr>
  </w:style>
  <w:style w:type="paragraph" w:styleId="BodyTextIndent">
    <w:name w:val="Body Text Indent"/>
    <w:basedOn w:val="Normal"/>
    <w:link w:val="BodyTextIndentChar"/>
    <w:rsid w:val="000436D7"/>
    <w:pPr>
      <w:spacing w:after="120" w:line="240" w:lineRule="auto"/>
      <w:ind w:left="283"/>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rsid w:val="000436D7"/>
    <w:rPr>
      <w:rFonts w:ascii="Times New Roman" w:eastAsia="Calibri" w:hAnsi="Times New Roman" w:cs="Times New Roman"/>
      <w:sz w:val="24"/>
      <w:szCs w:val="24"/>
    </w:rPr>
  </w:style>
  <w:style w:type="character" w:customStyle="1" w:styleId="srchexplword">
    <w:name w:val="srch_expl_word"/>
    <w:rsid w:val="000436D7"/>
    <w:rPr>
      <w:rFonts w:cs="Times New Roman"/>
    </w:rPr>
  </w:style>
  <w:style w:type="paragraph" w:customStyle="1" w:styleId="ListParagraph11">
    <w:name w:val="List Paragraph11"/>
    <w:basedOn w:val="Normal"/>
    <w:rsid w:val="000436D7"/>
    <w:pPr>
      <w:bidi/>
      <w:ind w:left="720"/>
    </w:pPr>
    <w:rPr>
      <w:rFonts w:ascii="Calibri" w:eastAsia="Calibri" w:hAnsi="Calibri" w:cs="Arial"/>
    </w:rPr>
  </w:style>
  <w:style w:type="table" w:customStyle="1" w:styleId="TableGrid1">
    <w:name w:val="Table Grid1"/>
    <w:rsid w:val="000436D7"/>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نمط2"/>
    <w:basedOn w:val="Normal"/>
    <w:link w:val="2Char"/>
    <w:rsid w:val="000436D7"/>
    <w:pPr>
      <w:bidi/>
      <w:spacing w:after="0" w:line="600" w:lineRule="exact"/>
    </w:pPr>
    <w:rPr>
      <w:rFonts w:ascii="Times New Roman" w:eastAsia="Calibri" w:hAnsi="Times New Roman" w:cs="Times New Roman"/>
      <w:sz w:val="34"/>
      <w:szCs w:val="20"/>
    </w:rPr>
  </w:style>
  <w:style w:type="character" w:customStyle="1" w:styleId="2Char">
    <w:name w:val="نمط2 Char"/>
    <w:link w:val="2"/>
    <w:locked/>
    <w:rsid w:val="000436D7"/>
    <w:rPr>
      <w:rFonts w:ascii="Times New Roman" w:eastAsia="Calibri" w:hAnsi="Times New Roman" w:cs="Times New Roman"/>
      <w:sz w:val="34"/>
      <w:szCs w:val="20"/>
    </w:rPr>
  </w:style>
  <w:style w:type="paragraph" w:customStyle="1" w:styleId="20">
    <w:name w:val="20"/>
    <w:basedOn w:val="Normal"/>
    <w:rsid w:val="000436D7"/>
    <w:pPr>
      <w:bidi/>
      <w:spacing w:before="160" w:after="0" w:line="360" w:lineRule="auto"/>
      <w:jc w:val="lowKashida"/>
    </w:pPr>
    <w:rPr>
      <w:rFonts w:ascii="Times New Roman" w:eastAsia="Calibri" w:hAnsi="Times New Roman" w:cs="Simplified Arabic"/>
      <w:b/>
      <w:bCs/>
      <w:sz w:val="34"/>
      <w:szCs w:val="32"/>
    </w:rPr>
  </w:style>
  <w:style w:type="paragraph" w:customStyle="1" w:styleId="15">
    <w:name w:val="15"/>
    <w:basedOn w:val="Normal"/>
    <w:rsid w:val="000436D7"/>
    <w:pPr>
      <w:bidi/>
      <w:spacing w:after="0" w:line="360" w:lineRule="auto"/>
      <w:jc w:val="lowKashida"/>
    </w:pPr>
    <w:rPr>
      <w:rFonts w:ascii="Times New Roman" w:eastAsia="Calibri" w:hAnsi="Times New Roman" w:cs="Simplified Arabic"/>
      <w:b/>
      <w:bCs/>
      <w:sz w:val="28"/>
      <w:szCs w:val="28"/>
      <w:lang w:eastAsia="ar-SA"/>
    </w:rPr>
  </w:style>
  <w:style w:type="paragraph" w:customStyle="1" w:styleId="a3">
    <w:name w:val="المهند"/>
    <w:basedOn w:val="Normal"/>
    <w:rsid w:val="000436D7"/>
    <w:pPr>
      <w:widowControl w:val="0"/>
      <w:autoSpaceDE w:val="0"/>
      <w:autoSpaceDN w:val="0"/>
      <w:bidi/>
      <w:adjustRightInd w:val="0"/>
      <w:spacing w:after="0" w:line="600" w:lineRule="exact"/>
      <w:jc w:val="lowKashida"/>
    </w:pPr>
    <w:rPr>
      <w:rFonts w:ascii="Times New Roman" w:eastAsia="Calibri" w:hAnsi="Times New Roman" w:cs="AL-Mohanad"/>
      <w:sz w:val="24"/>
      <w:szCs w:val="36"/>
    </w:rPr>
  </w:style>
  <w:style w:type="paragraph" w:customStyle="1" w:styleId="11">
    <w:name w:val="بلا تباعد1"/>
    <w:rsid w:val="000436D7"/>
    <w:pPr>
      <w:bidi/>
      <w:spacing w:after="0" w:line="240" w:lineRule="auto"/>
    </w:pPr>
    <w:rPr>
      <w:rFonts w:ascii="Calibri" w:eastAsia="Calibri" w:hAnsi="Calibri" w:cs="Arial"/>
    </w:rPr>
  </w:style>
  <w:style w:type="character" w:customStyle="1" w:styleId="portletitemheadertext">
    <w:name w:val="portletitemheadertext"/>
    <w:rsid w:val="000436D7"/>
    <w:rPr>
      <w:rFonts w:cs="Times New Roman"/>
    </w:rPr>
  </w:style>
  <w:style w:type="character" w:customStyle="1" w:styleId="normaltext">
    <w:name w:val="normaltext"/>
    <w:rsid w:val="000436D7"/>
    <w:rPr>
      <w:rFonts w:cs="Times New Roman"/>
    </w:rPr>
  </w:style>
  <w:style w:type="paragraph" w:styleId="PlainText">
    <w:name w:val="Plain Text"/>
    <w:basedOn w:val="Normal"/>
    <w:link w:val="PlainTextChar"/>
    <w:rsid w:val="000436D7"/>
    <w:pPr>
      <w:bidi/>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0436D7"/>
    <w:rPr>
      <w:rFonts w:ascii="Courier New" w:eastAsia="Calibri" w:hAnsi="Courier New" w:cs="Times New Roman"/>
      <w:sz w:val="20"/>
      <w:szCs w:val="20"/>
    </w:rPr>
  </w:style>
  <w:style w:type="table" w:customStyle="1" w:styleId="TableGrid2">
    <w:name w:val="Table Grid2"/>
    <w:rsid w:val="000436D7"/>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شبكة جدول11"/>
    <w:rsid w:val="000436D7"/>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0436D7"/>
    <w:pPr>
      <w:bidi/>
      <w:spacing w:after="0" w:line="240" w:lineRule="auto"/>
      <w:contextualSpacing/>
    </w:pPr>
    <w:rPr>
      <w:rFonts w:ascii="Cambria" w:eastAsia="MS Gothic" w:hAnsi="Cambria" w:cs="Times New Roman"/>
      <w:spacing w:val="-10"/>
      <w:kern w:val="28"/>
      <w:sz w:val="56"/>
      <w:szCs w:val="56"/>
    </w:rPr>
  </w:style>
  <w:style w:type="character" w:customStyle="1" w:styleId="Char3">
    <w:name w:val="العنوان Char"/>
    <w:basedOn w:val="DefaultParagraphFont"/>
    <w:rsid w:val="000436D7"/>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locked/>
    <w:rsid w:val="000436D7"/>
    <w:rPr>
      <w:rFonts w:ascii="Cambria" w:eastAsia="MS Gothic" w:hAnsi="Cambria" w:cs="Times New Roman"/>
      <w:spacing w:val="-10"/>
      <w:kern w:val="28"/>
      <w:sz w:val="56"/>
      <w:szCs w:val="56"/>
    </w:rPr>
  </w:style>
  <w:style w:type="character" w:customStyle="1" w:styleId="EndnoteTextChar1">
    <w:name w:val="Endnote Text Char1"/>
    <w:semiHidden/>
    <w:rsid w:val="000436D7"/>
    <w:rPr>
      <w:rFonts w:ascii="Times New Roman" w:hAnsi="Times New Roman" w:cs="Times New Roman"/>
      <w:sz w:val="20"/>
      <w:szCs w:val="20"/>
    </w:rPr>
  </w:style>
  <w:style w:type="paragraph" w:customStyle="1" w:styleId="a4">
    <w:name w:val="المتن"/>
    <w:basedOn w:val="BodyTextIndent"/>
    <w:rsid w:val="000436D7"/>
    <w:pPr>
      <w:bidi/>
    </w:pPr>
    <w:rPr>
      <w:sz w:val="30"/>
      <w:szCs w:val="30"/>
    </w:rPr>
  </w:style>
  <w:style w:type="paragraph" w:customStyle="1" w:styleId="12">
    <w:name w:val="سرد الفقرات1"/>
    <w:basedOn w:val="Normal"/>
    <w:rsid w:val="000436D7"/>
    <w:pPr>
      <w:bidi/>
      <w:ind w:left="720"/>
    </w:pPr>
    <w:rPr>
      <w:rFonts w:ascii="Calibri" w:eastAsia="Calibri" w:hAnsi="Calibri" w:cs="Arial"/>
    </w:rPr>
  </w:style>
  <w:style w:type="paragraph" w:customStyle="1" w:styleId="3">
    <w:name w:val="3"/>
    <w:basedOn w:val="Normal"/>
    <w:rsid w:val="000436D7"/>
    <w:pPr>
      <w:bidi/>
      <w:spacing w:before="100" w:beforeAutospacing="1" w:line="240" w:lineRule="auto"/>
      <w:jc w:val="lowKashida"/>
    </w:pPr>
    <w:rPr>
      <w:rFonts w:ascii="Calibri" w:eastAsia="Calibri" w:hAnsi="Calibri" w:cs="AL-Mateen"/>
      <w:sz w:val="40"/>
      <w:szCs w:val="32"/>
    </w:rPr>
  </w:style>
  <w:style w:type="paragraph" w:customStyle="1" w:styleId="a5">
    <w:name w:val="رأس صفحة"/>
    <w:basedOn w:val="Normal"/>
    <w:link w:val="Char4"/>
    <w:rsid w:val="000436D7"/>
    <w:pPr>
      <w:tabs>
        <w:tab w:val="center" w:pos="4153"/>
        <w:tab w:val="right" w:pos="8306"/>
      </w:tabs>
      <w:bidi/>
      <w:spacing w:after="0" w:line="240" w:lineRule="auto"/>
    </w:pPr>
    <w:rPr>
      <w:rFonts w:ascii="Times New Roman" w:eastAsia="Calibri" w:hAnsi="Times New Roman" w:cs="Times New Roman"/>
      <w:sz w:val="28"/>
      <w:szCs w:val="20"/>
    </w:rPr>
  </w:style>
  <w:style w:type="character" w:customStyle="1" w:styleId="Char4">
    <w:name w:val="رأس صفحة Char"/>
    <w:link w:val="a5"/>
    <w:locked/>
    <w:rsid w:val="000436D7"/>
    <w:rPr>
      <w:rFonts w:ascii="Times New Roman" w:eastAsia="Calibri" w:hAnsi="Times New Roman" w:cs="Times New Roman"/>
      <w:sz w:val="28"/>
      <w:szCs w:val="20"/>
    </w:rPr>
  </w:style>
  <w:style w:type="paragraph" w:customStyle="1" w:styleId="a6">
    <w:name w:val="تذييل صفحة"/>
    <w:basedOn w:val="Normal"/>
    <w:link w:val="Char5"/>
    <w:rsid w:val="000436D7"/>
    <w:pPr>
      <w:tabs>
        <w:tab w:val="center" w:pos="4153"/>
        <w:tab w:val="right" w:pos="8306"/>
      </w:tabs>
      <w:bidi/>
      <w:spacing w:after="0" w:line="240" w:lineRule="auto"/>
    </w:pPr>
    <w:rPr>
      <w:rFonts w:ascii="Times New Roman" w:eastAsia="Calibri" w:hAnsi="Times New Roman" w:cs="Times New Roman"/>
      <w:sz w:val="28"/>
      <w:szCs w:val="20"/>
    </w:rPr>
  </w:style>
  <w:style w:type="character" w:customStyle="1" w:styleId="Char5">
    <w:name w:val="تذييل صفحة Char"/>
    <w:link w:val="a6"/>
    <w:locked/>
    <w:rsid w:val="000436D7"/>
    <w:rPr>
      <w:rFonts w:ascii="Times New Roman" w:eastAsia="Calibri" w:hAnsi="Times New Roman" w:cs="Times New Roman"/>
      <w:sz w:val="28"/>
      <w:szCs w:val="20"/>
    </w:rPr>
  </w:style>
  <w:style w:type="paragraph" w:styleId="BodyText">
    <w:name w:val="Body Text"/>
    <w:basedOn w:val="Normal"/>
    <w:link w:val="BodyTextChar"/>
    <w:rsid w:val="000436D7"/>
    <w:pPr>
      <w:bidi/>
      <w:spacing w:after="120" w:line="240" w:lineRule="auto"/>
    </w:pPr>
    <w:rPr>
      <w:rFonts w:ascii="Times New Roman" w:eastAsia="Calibri" w:hAnsi="Times New Roman" w:cs="Simplified Arabic"/>
      <w:sz w:val="28"/>
      <w:szCs w:val="28"/>
    </w:rPr>
  </w:style>
  <w:style w:type="character" w:customStyle="1" w:styleId="BodyTextChar">
    <w:name w:val="Body Text Char"/>
    <w:basedOn w:val="DefaultParagraphFont"/>
    <w:link w:val="BodyText"/>
    <w:rsid w:val="000436D7"/>
    <w:rPr>
      <w:rFonts w:ascii="Times New Roman" w:eastAsia="Calibri" w:hAnsi="Times New Roman" w:cs="Simplified Arabic"/>
      <w:sz w:val="28"/>
      <w:szCs w:val="28"/>
    </w:rPr>
  </w:style>
  <w:style w:type="character" w:customStyle="1" w:styleId="namesclassheader">
    <w:name w:val="namesclassheader"/>
    <w:rsid w:val="000436D7"/>
    <w:rPr>
      <w:rFonts w:cs="Times New Roman"/>
    </w:rPr>
  </w:style>
  <w:style w:type="table" w:customStyle="1" w:styleId="TableGrid3">
    <w:name w:val="Table Grid3"/>
    <w:rsid w:val="000436D7"/>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سرد الفقرات Char1"/>
    <w:link w:val="ListParagraph1"/>
    <w:locked/>
    <w:rsid w:val="000436D7"/>
    <w:rPr>
      <w:rFonts w:ascii="Times New Roman" w:eastAsia="Calibri" w:hAnsi="Times New Roman" w:cs="Times New Roman"/>
      <w:sz w:val="24"/>
      <w:szCs w:val="20"/>
    </w:rPr>
  </w:style>
  <w:style w:type="table" w:customStyle="1" w:styleId="120">
    <w:name w:val="شبكة جدول12"/>
    <w:rsid w:val="000436D7"/>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6">
    <w:name w:val="سرد الفقرات Char"/>
    <w:rsid w:val="000436D7"/>
  </w:style>
  <w:style w:type="paragraph" w:customStyle="1" w:styleId="13">
    <w:name w:val="رأس الصفحة1"/>
    <w:basedOn w:val="Normal"/>
    <w:rsid w:val="000436D7"/>
    <w:pPr>
      <w:tabs>
        <w:tab w:val="center" w:pos="4320"/>
        <w:tab w:val="right" w:pos="8640"/>
      </w:tabs>
      <w:bidi/>
      <w:spacing w:after="0" w:line="240" w:lineRule="auto"/>
    </w:pPr>
    <w:rPr>
      <w:rFonts w:ascii="Calibri" w:eastAsia="Times New Roman" w:hAnsi="Calibri" w:cs="Arial"/>
    </w:rPr>
  </w:style>
  <w:style w:type="paragraph" w:customStyle="1" w:styleId="14">
    <w:name w:val="تذييل الصفحة1"/>
    <w:basedOn w:val="Normal"/>
    <w:rsid w:val="000436D7"/>
    <w:pPr>
      <w:tabs>
        <w:tab w:val="center" w:pos="4153"/>
        <w:tab w:val="right" w:pos="8306"/>
      </w:tabs>
      <w:bidi/>
      <w:spacing w:after="0" w:line="240" w:lineRule="auto"/>
    </w:pPr>
    <w:rPr>
      <w:rFonts w:ascii="Calibri" w:eastAsia="Times New Roman" w:hAnsi="Calibri" w:cs="Arial"/>
    </w:rPr>
  </w:style>
  <w:style w:type="character" w:customStyle="1" w:styleId="largfont">
    <w:name w:val="largfont"/>
    <w:rsid w:val="000436D7"/>
    <w:rPr>
      <w:rFonts w:cs="Times New Roman"/>
    </w:rPr>
  </w:style>
  <w:style w:type="paragraph" w:styleId="BodyTextIndent3">
    <w:name w:val="Body Text Indent 3"/>
    <w:basedOn w:val="Normal"/>
    <w:link w:val="BodyTextIndent3Char"/>
    <w:rsid w:val="000436D7"/>
    <w:pPr>
      <w:spacing w:after="0" w:line="240" w:lineRule="auto"/>
      <w:ind w:left="26" w:firstLine="720"/>
    </w:pPr>
    <w:rPr>
      <w:rFonts w:ascii="Times New Roman" w:eastAsia="Calibri" w:hAnsi="Times New Roman" w:cs="Times New Roman"/>
      <w:b/>
      <w:bCs/>
      <w:sz w:val="24"/>
      <w:szCs w:val="24"/>
    </w:rPr>
  </w:style>
  <w:style w:type="character" w:customStyle="1" w:styleId="BodyTextIndent3Char">
    <w:name w:val="Body Text Indent 3 Char"/>
    <w:basedOn w:val="DefaultParagraphFont"/>
    <w:link w:val="BodyTextIndent3"/>
    <w:rsid w:val="000436D7"/>
    <w:rPr>
      <w:rFonts w:ascii="Times New Roman" w:eastAsia="Calibri" w:hAnsi="Times New Roman" w:cs="Times New Roman"/>
      <w:b/>
      <w:bCs/>
      <w:sz w:val="24"/>
      <w:szCs w:val="24"/>
    </w:rPr>
  </w:style>
  <w:style w:type="paragraph" w:styleId="BlockText">
    <w:name w:val="Block Text"/>
    <w:basedOn w:val="Normal"/>
    <w:rsid w:val="000436D7"/>
    <w:pPr>
      <w:bidi/>
      <w:spacing w:after="0" w:line="240" w:lineRule="auto"/>
      <w:ind w:left="720"/>
    </w:pPr>
    <w:rPr>
      <w:rFonts w:ascii="Times New Roman" w:eastAsia="Calibri" w:hAnsi="Times New Roman" w:cs="Traditional Arabic"/>
      <w:b/>
      <w:bCs/>
      <w:noProof/>
      <w:sz w:val="20"/>
      <w:szCs w:val="32"/>
      <w:lang w:eastAsia="ar-SA"/>
    </w:rPr>
  </w:style>
  <w:style w:type="paragraph" w:styleId="BodyText2">
    <w:name w:val="Body Text 2"/>
    <w:basedOn w:val="Normal"/>
    <w:link w:val="BodyText2Char"/>
    <w:rsid w:val="000436D7"/>
    <w:pPr>
      <w:bidi/>
      <w:spacing w:after="120" w:line="480" w:lineRule="auto"/>
    </w:pPr>
    <w:rPr>
      <w:rFonts w:ascii="Times New Roman" w:eastAsia="Calibri" w:hAnsi="Times New Roman" w:cs="Times New Roman"/>
      <w:sz w:val="24"/>
      <w:szCs w:val="24"/>
    </w:rPr>
  </w:style>
  <w:style w:type="character" w:customStyle="1" w:styleId="BodyText2Char">
    <w:name w:val="Body Text 2 Char"/>
    <w:basedOn w:val="DefaultParagraphFont"/>
    <w:link w:val="BodyText2"/>
    <w:rsid w:val="000436D7"/>
    <w:rPr>
      <w:rFonts w:ascii="Times New Roman" w:eastAsia="Calibri" w:hAnsi="Times New Roman" w:cs="Times New Roman"/>
      <w:sz w:val="24"/>
      <w:szCs w:val="24"/>
    </w:rPr>
  </w:style>
  <w:style w:type="paragraph" w:customStyle="1" w:styleId="CTG">
    <w:name w:val="CTG"/>
    <w:basedOn w:val="Normal"/>
    <w:rsid w:val="000436D7"/>
    <w:pPr>
      <w:bidi/>
      <w:spacing w:after="0" w:line="240" w:lineRule="auto"/>
      <w:jc w:val="center"/>
    </w:pPr>
    <w:rPr>
      <w:rFonts w:ascii="Times New Roman" w:eastAsia="Calibri" w:hAnsi="Times New Roman" w:cs="Traditional Arabic"/>
      <w:noProof/>
      <w:color w:val="000000"/>
      <w:sz w:val="40"/>
      <w:szCs w:val="48"/>
    </w:rPr>
  </w:style>
  <w:style w:type="character" w:customStyle="1" w:styleId="hps">
    <w:name w:val="hps"/>
    <w:rsid w:val="000436D7"/>
    <w:rPr>
      <w:rFonts w:cs="Times New Roman"/>
    </w:rPr>
  </w:style>
  <w:style w:type="character" w:customStyle="1" w:styleId="3Char">
    <w:name w:val="نمط3 Char"/>
    <w:link w:val="30"/>
    <w:locked/>
    <w:rsid w:val="000436D7"/>
    <w:rPr>
      <w:rFonts w:ascii="Times New Roman" w:hAnsi="Times New Roman"/>
      <w:sz w:val="36"/>
    </w:rPr>
  </w:style>
  <w:style w:type="paragraph" w:customStyle="1" w:styleId="30">
    <w:name w:val="نمط3"/>
    <w:basedOn w:val="Normal"/>
    <w:link w:val="3Char"/>
    <w:rsid w:val="000436D7"/>
    <w:pPr>
      <w:bidi/>
      <w:spacing w:before="120" w:after="120" w:line="288" w:lineRule="auto"/>
      <w:ind w:firstLine="510"/>
      <w:jc w:val="both"/>
    </w:pPr>
    <w:rPr>
      <w:rFonts w:ascii="Times New Roman" w:eastAsiaTheme="minorHAnsi" w:hAnsi="Times New Roman"/>
      <w:sz w:val="36"/>
    </w:rPr>
  </w:style>
  <w:style w:type="character" w:customStyle="1" w:styleId="1Char">
    <w:name w:val="نمط1 Char"/>
    <w:link w:val="16"/>
    <w:locked/>
    <w:rsid w:val="000436D7"/>
    <w:rPr>
      <w:sz w:val="36"/>
    </w:rPr>
  </w:style>
  <w:style w:type="paragraph" w:customStyle="1" w:styleId="16">
    <w:name w:val="نمط1"/>
    <w:basedOn w:val="Normal"/>
    <w:link w:val="1Char"/>
    <w:rsid w:val="000436D7"/>
    <w:pPr>
      <w:bidi/>
      <w:spacing w:line="288" w:lineRule="auto"/>
      <w:jc w:val="center"/>
    </w:pPr>
    <w:rPr>
      <w:rFonts w:eastAsiaTheme="minorHAnsi"/>
      <w:sz w:val="36"/>
    </w:rPr>
  </w:style>
  <w:style w:type="paragraph" w:customStyle="1" w:styleId="4">
    <w:name w:val="نمط4"/>
    <w:basedOn w:val="Normal"/>
    <w:rsid w:val="000436D7"/>
    <w:pPr>
      <w:bidi/>
      <w:spacing w:after="0" w:line="240" w:lineRule="auto"/>
      <w:jc w:val="center"/>
    </w:pPr>
    <w:rPr>
      <w:rFonts w:ascii="Times New Roman" w:eastAsia="Calibri" w:hAnsi="Times New Roman" w:cs="AL-Mateen"/>
      <w:sz w:val="36"/>
      <w:szCs w:val="36"/>
    </w:rPr>
  </w:style>
  <w:style w:type="character" w:styleId="FollowedHyperlink">
    <w:name w:val="FollowedHyperlink"/>
    <w:rsid w:val="000436D7"/>
    <w:rPr>
      <w:color w:val="800080"/>
      <w:u w:val="single"/>
    </w:rPr>
  </w:style>
  <w:style w:type="paragraph" w:customStyle="1" w:styleId="-">
    <w:name w:val="رسالة-المحتوى"/>
    <w:basedOn w:val="Normal"/>
    <w:link w:val="-Char"/>
    <w:rsid w:val="000436D7"/>
    <w:pPr>
      <w:bidi/>
      <w:spacing w:after="160" w:line="259" w:lineRule="auto"/>
    </w:pPr>
    <w:rPr>
      <w:rFonts w:ascii="Times New Roman" w:eastAsia="Times New Roman" w:hAnsi="Times New Roman" w:cs="Times New Roman"/>
      <w:sz w:val="36"/>
      <w:szCs w:val="20"/>
    </w:rPr>
  </w:style>
  <w:style w:type="character" w:customStyle="1" w:styleId="-Char">
    <w:name w:val="رسالة-المحتوى Char"/>
    <w:link w:val="-"/>
    <w:locked/>
    <w:rsid w:val="000436D7"/>
    <w:rPr>
      <w:rFonts w:ascii="Times New Roman" w:eastAsia="Times New Roman" w:hAnsi="Times New Roman" w:cs="Times New Roman"/>
      <w:sz w:val="36"/>
      <w:szCs w:val="20"/>
    </w:rPr>
  </w:style>
  <w:style w:type="paragraph" w:customStyle="1" w:styleId="a7">
    <w:name w:val="ج"/>
    <w:basedOn w:val="Normal"/>
    <w:rsid w:val="000436D7"/>
    <w:pPr>
      <w:overflowPunct w:val="0"/>
      <w:autoSpaceDE w:val="0"/>
      <w:autoSpaceDN w:val="0"/>
      <w:bidi/>
      <w:adjustRightInd w:val="0"/>
      <w:spacing w:before="160" w:after="0" w:line="480" w:lineRule="atLeast"/>
      <w:jc w:val="center"/>
      <w:textAlignment w:val="baseline"/>
    </w:pPr>
    <w:rPr>
      <w:rFonts w:ascii="Times New Roman" w:eastAsia="Calibri" w:hAnsi="Times New Roman" w:cs="Arial"/>
      <w:b/>
      <w:bCs/>
      <w:sz w:val="24"/>
      <w:szCs w:val="28"/>
    </w:rPr>
  </w:style>
  <w:style w:type="character" w:styleId="CommentReference">
    <w:name w:val="annotation reference"/>
    <w:semiHidden/>
    <w:rsid w:val="000436D7"/>
    <w:rPr>
      <w:sz w:val="16"/>
    </w:rPr>
  </w:style>
  <w:style w:type="paragraph" w:customStyle="1" w:styleId="ecxmsonormal">
    <w:name w:val="ecxmsonormal"/>
    <w:basedOn w:val="Normal"/>
    <w:rsid w:val="000436D7"/>
    <w:pPr>
      <w:spacing w:before="100" w:beforeAutospacing="1" w:after="100" w:afterAutospacing="1" w:line="240" w:lineRule="auto"/>
    </w:pPr>
    <w:rPr>
      <w:rFonts w:ascii="Times New Roman" w:eastAsia="Calibri" w:hAnsi="Times New Roman" w:cs="Times New Roman"/>
      <w:sz w:val="24"/>
      <w:szCs w:val="24"/>
    </w:rPr>
  </w:style>
  <w:style w:type="character" w:customStyle="1" w:styleId="Hyperlink2">
    <w:name w:val="Hyperlink.2"/>
    <w:rsid w:val="000436D7"/>
    <w:rPr>
      <w:color w:val="0000FF"/>
      <w:sz w:val="32"/>
      <w:u w:val="single" w:color="0000FF"/>
      <w:lang w:val="en-US"/>
    </w:rPr>
  </w:style>
  <w:style w:type="character" w:customStyle="1" w:styleId="st1">
    <w:name w:val="st1"/>
    <w:rsid w:val="000436D7"/>
  </w:style>
  <w:style w:type="paragraph" w:customStyle="1" w:styleId="Normal1">
    <w:name w:val="Normal1"/>
    <w:rsid w:val="000436D7"/>
    <w:pPr>
      <w:spacing w:after="0" w:line="240" w:lineRule="auto"/>
    </w:pPr>
    <w:rPr>
      <w:rFonts w:ascii="Calibri" w:eastAsia="Times New Roman" w:hAnsi="Calibri" w:cs="Calibri"/>
      <w:sz w:val="24"/>
      <w:szCs w:val="24"/>
    </w:rPr>
  </w:style>
  <w:style w:type="paragraph" w:styleId="BodyTextIndent2">
    <w:name w:val="Body Text Indent 2"/>
    <w:basedOn w:val="Normal"/>
    <w:link w:val="BodyTextIndent2Char"/>
    <w:semiHidden/>
    <w:rsid w:val="000436D7"/>
    <w:pPr>
      <w:bidi/>
      <w:spacing w:after="120" w:line="480" w:lineRule="auto"/>
      <w:ind w:left="360"/>
    </w:pPr>
    <w:rPr>
      <w:rFonts w:ascii="Times New Roman" w:eastAsia="Calibri" w:hAnsi="Times New Roman" w:cs="Times New Roman"/>
      <w:sz w:val="24"/>
      <w:szCs w:val="24"/>
    </w:rPr>
  </w:style>
  <w:style w:type="character" w:customStyle="1" w:styleId="BodyTextIndent2Char">
    <w:name w:val="Body Text Indent 2 Char"/>
    <w:basedOn w:val="DefaultParagraphFont"/>
    <w:link w:val="BodyTextIndent2"/>
    <w:semiHidden/>
    <w:rsid w:val="000436D7"/>
    <w:rPr>
      <w:rFonts w:ascii="Times New Roman" w:eastAsia="Calibri" w:hAnsi="Times New Roman" w:cs="Times New Roman"/>
      <w:sz w:val="24"/>
      <w:szCs w:val="24"/>
    </w:rPr>
  </w:style>
  <w:style w:type="table" w:customStyle="1" w:styleId="TableGrid4">
    <w:name w:val="Table Grid4"/>
    <w:rsid w:val="000436D7"/>
    <w:pPr>
      <w:bidi/>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0436D7"/>
    <w:rPr>
      <w:rFonts w:cs="Times New Roman"/>
    </w:rPr>
  </w:style>
  <w:style w:type="paragraph" w:customStyle="1" w:styleId="ListParagraph2">
    <w:name w:val="List Paragraph2"/>
    <w:basedOn w:val="Normal"/>
    <w:rsid w:val="000436D7"/>
    <w:pPr>
      <w:bidi/>
      <w:ind w:left="720"/>
      <w:contextualSpacing/>
    </w:pPr>
    <w:rPr>
      <w:rFonts w:ascii="Calibri" w:eastAsia="Times New Roman" w:hAnsi="Calibri" w:cs="Arial"/>
    </w:rPr>
  </w:style>
  <w:style w:type="character" w:customStyle="1" w:styleId="st">
    <w:name w:val="st"/>
    <w:rsid w:val="000436D7"/>
    <w:rPr>
      <w:rFonts w:cs="Times New Roman"/>
    </w:rPr>
  </w:style>
  <w:style w:type="character" w:customStyle="1" w:styleId="ltr-override">
    <w:name w:val="ltr-override"/>
    <w:rsid w:val="000436D7"/>
    <w:rPr>
      <w:rFonts w:cs="Times New Roman"/>
    </w:rPr>
  </w:style>
  <w:style w:type="paragraph" w:styleId="CommentText">
    <w:name w:val="annotation text"/>
    <w:basedOn w:val="Normal"/>
    <w:link w:val="CommentTextChar"/>
    <w:semiHidden/>
    <w:rsid w:val="000436D7"/>
    <w:pPr>
      <w:bidi/>
      <w:spacing w:after="0" w:line="240" w:lineRule="auto"/>
    </w:pPr>
    <w:rPr>
      <w:rFonts w:ascii="Times New Roman" w:eastAsia="Calibri" w:hAnsi="Times New Roman" w:cs="Times New Roman"/>
      <w:sz w:val="20"/>
      <w:szCs w:val="20"/>
      <w:lang w:eastAsia="ar-SA"/>
    </w:rPr>
  </w:style>
  <w:style w:type="character" w:customStyle="1" w:styleId="CommentTextChar">
    <w:name w:val="Comment Text Char"/>
    <w:basedOn w:val="DefaultParagraphFont"/>
    <w:link w:val="CommentText"/>
    <w:semiHidden/>
    <w:rsid w:val="000436D7"/>
    <w:rPr>
      <w:rFonts w:ascii="Times New Roman" w:eastAsia="Calibri" w:hAnsi="Times New Roman" w:cs="Times New Roman"/>
      <w:sz w:val="20"/>
      <w:szCs w:val="20"/>
      <w:lang w:eastAsia="ar-SA"/>
    </w:rPr>
  </w:style>
  <w:style w:type="paragraph" w:styleId="CommentSubject">
    <w:name w:val="annotation subject"/>
    <w:basedOn w:val="CommentText"/>
    <w:next w:val="CommentText"/>
    <w:link w:val="CommentSubjectChar"/>
    <w:semiHidden/>
    <w:rsid w:val="000436D7"/>
    <w:rPr>
      <w:b/>
      <w:bCs/>
    </w:rPr>
  </w:style>
  <w:style w:type="character" w:customStyle="1" w:styleId="CommentSubjectChar">
    <w:name w:val="Comment Subject Char"/>
    <w:basedOn w:val="CommentTextChar"/>
    <w:link w:val="CommentSubject"/>
    <w:semiHidden/>
    <w:rsid w:val="000436D7"/>
    <w:rPr>
      <w:rFonts w:ascii="Times New Roman" w:eastAsia="Calibri" w:hAnsi="Times New Roman" w:cs="Times New Roman"/>
      <w:b/>
      <w:bCs/>
      <w:sz w:val="20"/>
      <w:szCs w:val="20"/>
      <w:lang w:eastAsia="ar-SA"/>
    </w:rPr>
  </w:style>
  <w:style w:type="paragraph" w:customStyle="1" w:styleId="21">
    <w:name w:val="سرد الفقرات2"/>
    <w:basedOn w:val="Normal"/>
    <w:rsid w:val="000436D7"/>
    <w:pPr>
      <w:bidi/>
      <w:spacing w:after="0" w:line="240" w:lineRule="auto"/>
      <w:ind w:left="720"/>
      <w:contextualSpacing/>
    </w:pPr>
    <w:rPr>
      <w:rFonts w:ascii="Times New Roman" w:eastAsia="Calibri" w:hAnsi="Times New Roman" w:cs="Times New Roman"/>
      <w:sz w:val="24"/>
      <w:szCs w:val="24"/>
      <w:lang w:eastAsia="ar-SA"/>
    </w:rPr>
  </w:style>
  <w:style w:type="character" w:customStyle="1" w:styleId="maintitle">
    <w:name w:val="maintitle"/>
    <w:rsid w:val="000436D7"/>
    <w:rPr>
      <w:rFonts w:cs="Times New Roman"/>
    </w:rPr>
  </w:style>
  <w:style w:type="character" w:customStyle="1" w:styleId="shorttext">
    <w:name w:val="short_text"/>
    <w:rsid w:val="000436D7"/>
  </w:style>
  <w:style w:type="character" w:customStyle="1" w:styleId="CharChar15">
    <w:name w:val="Char Char15"/>
    <w:rsid w:val="000436D7"/>
    <w:rPr>
      <w:rFonts w:ascii="Calibri" w:hAnsi="Calibri"/>
      <w:sz w:val="34"/>
    </w:rPr>
  </w:style>
  <w:style w:type="character" w:customStyle="1" w:styleId="CharChar14">
    <w:name w:val="Char Char14"/>
    <w:rsid w:val="000436D7"/>
    <w:rPr>
      <w:rFonts w:ascii="Calibri" w:hAnsi="Calibri"/>
      <w:sz w:val="38"/>
    </w:rPr>
  </w:style>
  <w:style w:type="character" w:customStyle="1" w:styleId="CharChar12">
    <w:name w:val="Char Char12"/>
    <w:rsid w:val="000436D7"/>
    <w:rPr>
      <w:rFonts w:ascii="Cambria" w:hAnsi="Cambria"/>
      <w:b/>
      <w:i/>
      <w:color w:val="4F81BD"/>
      <w:sz w:val="22"/>
    </w:rPr>
  </w:style>
  <w:style w:type="character" w:customStyle="1" w:styleId="CharChar8">
    <w:name w:val="Char Char8"/>
    <w:rsid w:val="000436D7"/>
    <w:rPr>
      <w:rFonts w:ascii="Calibri" w:hAnsi="Calibri"/>
      <w:sz w:val="34"/>
    </w:rPr>
  </w:style>
  <w:style w:type="paragraph" w:styleId="BodyText3">
    <w:name w:val="Body Text 3"/>
    <w:basedOn w:val="Normal"/>
    <w:link w:val="BodyText3Char"/>
    <w:rsid w:val="000436D7"/>
    <w:pPr>
      <w:bidi/>
      <w:spacing w:after="0" w:line="240" w:lineRule="auto"/>
      <w:jc w:val="lowKashida"/>
    </w:pPr>
    <w:rPr>
      <w:rFonts w:ascii="Calibri" w:eastAsia="Calibri" w:hAnsi="Calibri" w:cs="Times New Roman"/>
      <w:sz w:val="82"/>
      <w:szCs w:val="82"/>
    </w:rPr>
  </w:style>
  <w:style w:type="character" w:customStyle="1" w:styleId="BodyText3Char">
    <w:name w:val="Body Text 3 Char"/>
    <w:basedOn w:val="DefaultParagraphFont"/>
    <w:link w:val="BodyText3"/>
    <w:rsid w:val="000436D7"/>
    <w:rPr>
      <w:rFonts w:ascii="Calibri" w:eastAsia="Calibri" w:hAnsi="Calibri" w:cs="Times New Roman"/>
      <w:sz w:val="82"/>
      <w:szCs w:val="82"/>
    </w:rPr>
  </w:style>
  <w:style w:type="paragraph" w:customStyle="1" w:styleId="NoSpacing1">
    <w:name w:val="No Spacing1"/>
    <w:rsid w:val="000436D7"/>
    <w:pPr>
      <w:bidi/>
      <w:spacing w:after="0" w:line="240" w:lineRule="auto"/>
    </w:pPr>
    <w:rPr>
      <w:rFonts w:ascii="Calibri" w:eastAsia="Calibri" w:hAnsi="Calibri" w:cs="Times New Roman"/>
      <w:sz w:val="24"/>
      <w:szCs w:val="24"/>
    </w:rPr>
  </w:style>
  <w:style w:type="character" w:customStyle="1" w:styleId="apple-style-span">
    <w:name w:val="apple-style-span"/>
    <w:rsid w:val="000436D7"/>
  </w:style>
  <w:style w:type="character" w:customStyle="1" w:styleId="hpsatn">
    <w:name w:val="hps atn"/>
    <w:rsid w:val="000436D7"/>
  </w:style>
  <w:style w:type="character" w:customStyle="1" w:styleId="longtext">
    <w:name w:val="long_text"/>
    <w:rsid w:val="000436D7"/>
  </w:style>
  <w:style w:type="character" w:customStyle="1" w:styleId="atn">
    <w:name w:val="atn"/>
    <w:rsid w:val="000436D7"/>
  </w:style>
  <w:style w:type="paragraph" w:customStyle="1" w:styleId="western">
    <w:name w:val="western"/>
    <w:basedOn w:val="Normal"/>
    <w:rsid w:val="000436D7"/>
    <w:pPr>
      <w:spacing w:before="100" w:beforeAutospacing="1" w:after="100" w:afterAutospacing="1" w:line="240" w:lineRule="auto"/>
    </w:pPr>
    <w:rPr>
      <w:rFonts w:ascii="Calibri" w:eastAsia="Calibri" w:hAnsi="Calibri" w:cs="Times New Roman"/>
      <w:sz w:val="24"/>
      <w:szCs w:val="24"/>
    </w:rPr>
  </w:style>
  <w:style w:type="character" w:customStyle="1" w:styleId="CharChar2">
    <w:name w:val="Char Char2"/>
    <w:rsid w:val="000436D7"/>
    <w:rPr>
      <w:rFonts w:ascii="Times New Roman" w:hAnsi="Times New Roman"/>
      <w:sz w:val="24"/>
    </w:rPr>
  </w:style>
  <w:style w:type="character" w:customStyle="1" w:styleId="CharChar16">
    <w:name w:val="Char Char16"/>
    <w:locked/>
    <w:rsid w:val="000436D7"/>
    <w:rPr>
      <w:rFonts w:ascii="Times New Roman" w:hAnsi="Times New Roman"/>
      <w:sz w:val="34"/>
    </w:rPr>
  </w:style>
  <w:style w:type="character" w:customStyle="1" w:styleId="CharChar151">
    <w:name w:val="Char Char151"/>
    <w:locked/>
    <w:rsid w:val="000436D7"/>
    <w:rPr>
      <w:rFonts w:ascii="Times New Roman" w:hAnsi="Times New Roman"/>
      <w:sz w:val="38"/>
    </w:rPr>
  </w:style>
  <w:style w:type="table" w:styleId="TableElegant">
    <w:name w:val="Table Elegant"/>
    <w:basedOn w:val="TableNormal"/>
    <w:rsid w:val="000436D7"/>
    <w:pPr>
      <w:bidi/>
      <w:spacing w:after="0" w:line="240" w:lineRule="auto"/>
    </w:pPr>
    <w:rPr>
      <w:rFonts w:ascii="Times New Roman" w:eastAsia="Calibri"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basicparagraph">
    <w:name w:val="basicparagraph"/>
    <w:basedOn w:val="Normal"/>
    <w:rsid w:val="000436D7"/>
    <w:pPr>
      <w:spacing w:before="100" w:beforeAutospacing="1" w:after="100" w:afterAutospacing="1" w:line="240" w:lineRule="auto"/>
    </w:pPr>
    <w:rPr>
      <w:rFonts w:ascii="Times New Roman" w:eastAsia="Calibri" w:hAnsi="Times New Roman" w:cs="Times New Roman"/>
      <w:sz w:val="24"/>
      <w:szCs w:val="24"/>
    </w:rPr>
  </w:style>
  <w:style w:type="character" w:customStyle="1" w:styleId="title-text">
    <w:name w:val="title-text"/>
    <w:rsid w:val="000436D7"/>
  </w:style>
  <w:style w:type="numbering" w:customStyle="1" w:styleId="17">
    <w:name w:val="نمط مستورد 17"/>
    <w:rsid w:val="000436D7"/>
    <w:pPr>
      <w:numPr>
        <w:numId w:val="1"/>
      </w:numPr>
    </w:pPr>
  </w:style>
  <w:style w:type="numbering" w:customStyle="1" w:styleId="ImportedStyle21">
    <w:name w:val="Imported Style 21"/>
    <w:rsid w:val="000436D7"/>
    <w:pPr>
      <w:numPr>
        <w:numId w:val="2"/>
      </w:numPr>
    </w:pPr>
  </w:style>
  <w:style w:type="numbering" w:customStyle="1" w:styleId="ImportedStyle22">
    <w:name w:val="Imported Style 22"/>
    <w:rsid w:val="000436D7"/>
    <w:pPr>
      <w:numPr>
        <w:numId w:val="3"/>
      </w:numPr>
    </w:pPr>
  </w:style>
  <w:style w:type="paragraph" w:customStyle="1" w:styleId="yiv4983077438ydp5a31a9b2msonormal">
    <w:name w:val="yiv4983077438ydp5a31a9b2msonormal"/>
    <w:basedOn w:val="Normal"/>
    <w:rsid w:val="000436D7"/>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88778">
      <w:bodyDiv w:val="1"/>
      <w:marLeft w:val="0"/>
      <w:marRight w:val="0"/>
      <w:marTop w:val="0"/>
      <w:marBottom w:val="0"/>
      <w:divBdr>
        <w:top w:val="none" w:sz="0" w:space="0" w:color="auto"/>
        <w:left w:val="none" w:sz="0" w:space="0" w:color="auto"/>
        <w:bottom w:val="none" w:sz="0" w:space="0" w:color="auto"/>
        <w:right w:val="none" w:sz="0" w:space="0" w:color="auto"/>
      </w:divBdr>
    </w:div>
    <w:div w:id="529953178">
      <w:bodyDiv w:val="1"/>
      <w:marLeft w:val="0"/>
      <w:marRight w:val="0"/>
      <w:marTop w:val="0"/>
      <w:marBottom w:val="0"/>
      <w:divBdr>
        <w:top w:val="none" w:sz="0" w:space="0" w:color="auto"/>
        <w:left w:val="none" w:sz="0" w:space="0" w:color="auto"/>
        <w:bottom w:val="none" w:sz="0" w:space="0" w:color="auto"/>
        <w:right w:val="none" w:sz="0" w:space="0" w:color="auto"/>
      </w:divBdr>
    </w:div>
    <w:div w:id="644162343">
      <w:bodyDiv w:val="1"/>
      <w:marLeft w:val="0"/>
      <w:marRight w:val="0"/>
      <w:marTop w:val="0"/>
      <w:marBottom w:val="0"/>
      <w:divBdr>
        <w:top w:val="none" w:sz="0" w:space="0" w:color="auto"/>
        <w:left w:val="none" w:sz="0" w:space="0" w:color="auto"/>
        <w:bottom w:val="none" w:sz="0" w:space="0" w:color="auto"/>
        <w:right w:val="none" w:sz="0" w:space="0" w:color="auto"/>
      </w:divBdr>
    </w:div>
    <w:div w:id="674847960">
      <w:bodyDiv w:val="1"/>
      <w:marLeft w:val="0"/>
      <w:marRight w:val="0"/>
      <w:marTop w:val="0"/>
      <w:marBottom w:val="0"/>
      <w:divBdr>
        <w:top w:val="none" w:sz="0" w:space="0" w:color="auto"/>
        <w:left w:val="none" w:sz="0" w:space="0" w:color="auto"/>
        <w:bottom w:val="none" w:sz="0" w:space="0" w:color="auto"/>
        <w:right w:val="none" w:sz="0" w:space="0" w:color="auto"/>
      </w:divBdr>
    </w:div>
    <w:div w:id="771556365">
      <w:bodyDiv w:val="1"/>
      <w:marLeft w:val="0"/>
      <w:marRight w:val="0"/>
      <w:marTop w:val="0"/>
      <w:marBottom w:val="0"/>
      <w:divBdr>
        <w:top w:val="none" w:sz="0" w:space="0" w:color="auto"/>
        <w:left w:val="none" w:sz="0" w:space="0" w:color="auto"/>
        <w:bottom w:val="none" w:sz="0" w:space="0" w:color="auto"/>
        <w:right w:val="none" w:sz="0" w:space="0" w:color="auto"/>
      </w:divBdr>
    </w:div>
    <w:div w:id="941424906">
      <w:bodyDiv w:val="1"/>
      <w:marLeft w:val="0"/>
      <w:marRight w:val="0"/>
      <w:marTop w:val="0"/>
      <w:marBottom w:val="0"/>
      <w:divBdr>
        <w:top w:val="none" w:sz="0" w:space="0" w:color="auto"/>
        <w:left w:val="none" w:sz="0" w:space="0" w:color="auto"/>
        <w:bottom w:val="none" w:sz="0" w:space="0" w:color="auto"/>
        <w:right w:val="none" w:sz="0" w:space="0" w:color="auto"/>
      </w:divBdr>
    </w:div>
    <w:div w:id="1341198559">
      <w:bodyDiv w:val="1"/>
      <w:marLeft w:val="0"/>
      <w:marRight w:val="0"/>
      <w:marTop w:val="0"/>
      <w:marBottom w:val="0"/>
      <w:divBdr>
        <w:top w:val="none" w:sz="0" w:space="0" w:color="auto"/>
        <w:left w:val="none" w:sz="0" w:space="0" w:color="auto"/>
        <w:bottom w:val="none" w:sz="0" w:space="0" w:color="auto"/>
        <w:right w:val="none" w:sz="0" w:space="0" w:color="auto"/>
      </w:divBdr>
    </w:div>
    <w:div w:id="1587954259">
      <w:bodyDiv w:val="1"/>
      <w:marLeft w:val="0"/>
      <w:marRight w:val="0"/>
      <w:marTop w:val="0"/>
      <w:marBottom w:val="0"/>
      <w:divBdr>
        <w:top w:val="none" w:sz="0" w:space="0" w:color="auto"/>
        <w:left w:val="none" w:sz="0" w:space="0" w:color="auto"/>
        <w:bottom w:val="none" w:sz="0" w:space="0" w:color="auto"/>
        <w:right w:val="none" w:sz="0" w:space="0" w:color="auto"/>
      </w:divBdr>
    </w:div>
    <w:div w:id="1770470824">
      <w:bodyDiv w:val="1"/>
      <w:marLeft w:val="0"/>
      <w:marRight w:val="0"/>
      <w:marTop w:val="0"/>
      <w:marBottom w:val="0"/>
      <w:divBdr>
        <w:top w:val="none" w:sz="0" w:space="0" w:color="auto"/>
        <w:left w:val="none" w:sz="0" w:space="0" w:color="auto"/>
        <w:bottom w:val="none" w:sz="0" w:space="0" w:color="auto"/>
        <w:right w:val="none" w:sz="0" w:space="0" w:color="auto"/>
      </w:divBdr>
    </w:div>
    <w:div w:id="1899777934">
      <w:bodyDiv w:val="1"/>
      <w:marLeft w:val="0"/>
      <w:marRight w:val="0"/>
      <w:marTop w:val="0"/>
      <w:marBottom w:val="0"/>
      <w:divBdr>
        <w:top w:val="none" w:sz="0" w:space="0" w:color="auto"/>
        <w:left w:val="none" w:sz="0" w:space="0" w:color="auto"/>
        <w:bottom w:val="none" w:sz="0" w:space="0" w:color="auto"/>
        <w:right w:val="none" w:sz="0" w:space="0" w:color="auto"/>
      </w:divBdr>
    </w:div>
    <w:div w:id="1922173833">
      <w:bodyDiv w:val="1"/>
      <w:marLeft w:val="0"/>
      <w:marRight w:val="0"/>
      <w:marTop w:val="0"/>
      <w:marBottom w:val="0"/>
      <w:divBdr>
        <w:top w:val="none" w:sz="0" w:space="0" w:color="auto"/>
        <w:left w:val="none" w:sz="0" w:space="0" w:color="auto"/>
        <w:bottom w:val="none" w:sz="0" w:space="0" w:color="auto"/>
        <w:right w:val="none" w:sz="0" w:space="0" w:color="auto"/>
      </w:divBdr>
    </w:div>
    <w:div w:id="20928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الح11</b:Tag>
    <b:SourceType>Book</b:SourceType>
    <b:Guid>{08B7132A-BA32-4C76-83EB-8BA890A368B0}</b:Guid>
    <b:Author>
      <b:Author>
        <b:NameList>
          <b:Person>
            <b:Last>الأصبهاني</b:Last>
            <b:First>الحسين</b:First>
            <b:Middle>بن محمد</b:Middle>
          </b:Person>
        </b:NameList>
      </b:Author>
    </b:Author>
    <b:Title>الغريب في مفردات ألفاظ القرآن</b:Title>
    <b:Year>2011</b:Year>
    <b:City>دمشق</b:City>
    <b:Publisher>دار القلم </b:Publisher>
    <b:RefOrder>1</b:RefOrder>
  </b:Source>
</b:Sources>
</file>

<file path=customXml/itemProps1.xml><?xml version="1.0" encoding="utf-8"?>
<ds:datastoreItem xmlns:ds="http://schemas.openxmlformats.org/officeDocument/2006/customXml" ds:itemID="{1CC7826C-7D5F-4359-A9B9-9459B360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26</Pages>
  <Words>8090</Words>
  <Characters>46119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2022-06-01T08:51:00Z</cp:lastPrinted>
  <dcterms:created xsi:type="dcterms:W3CDTF">2022-06-01T08:55:00Z</dcterms:created>
  <dcterms:modified xsi:type="dcterms:W3CDTF">2022-08-10T09:27:00Z</dcterms:modified>
</cp:coreProperties>
</file>