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9F8D7" w14:textId="58FB748D" w:rsidR="005D637C" w:rsidRPr="00C97A24" w:rsidRDefault="005D637C" w:rsidP="002A7F69">
      <w:pPr>
        <w:spacing w:after="353" w:line="259" w:lineRule="auto"/>
        <w:ind w:left="0" w:right="83" w:firstLine="0"/>
        <w:jc w:val="center"/>
        <w:rPr>
          <w:rFonts w:asciiTheme="majorBidi" w:eastAsia="Calibri" w:hAnsiTheme="majorBidi" w:cstheme="majorBidi"/>
          <w:b/>
          <w:bCs/>
          <w:sz w:val="48"/>
          <w:szCs w:val="48"/>
        </w:rPr>
      </w:pPr>
      <w:r w:rsidRPr="00C97A24">
        <w:rPr>
          <w:rFonts w:asciiTheme="majorBidi" w:eastAsia="Calibri" w:hAnsiTheme="majorBidi" w:cstheme="majorBidi"/>
          <w:b/>
          <w:bCs/>
          <w:sz w:val="48"/>
          <w:szCs w:val="48"/>
          <w:rtl/>
        </w:rPr>
        <w:t>تقنيات استخدام الجسيمات النانونية فى تنقية المياة</w:t>
      </w:r>
    </w:p>
    <w:p w14:paraId="33827428" w14:textId="42F8B020" w:rsidR="00C97A24" w:rsidRPr="00C97A24" w:rsidRDefault="00DA6ED8" w:rsidP="00C97A24">
      <w:pPr>
        <w:spacing w:after="0" w:line="259" w:lineRule="auto"/>
        <w:ind w:left="0" w:right="83" w:firstLine="0"/>
        <w:jc w:val="center"/>
        <w:rPr>
          <w:rFonts w:asciiTheme="majorBidi" w:eastAsia="Calibri" w:hAnsiTheme="majorBidi" w:cstheme="majorBidi"/>
          <w:b/>
          <w:bCs/>
          <w:szCs w:val="28"/>
          <w:rtl/>
          <w:lang w:bidi="ar-EG"/>
        </w:rPr>
      </w:pPr>
      <w:r>
        <w:rPr>
          <w:rFonts w:asciiTheme="majorBidi" w:eastAsia="Calibri" w:hAnsiTheme="majorBidi" w:cstheme="majorBidi" w:hint="cs"/>
          <w:b/>
          <w:bCs/>
          <w:szCs w:val="28"/>
          <w:rtl/>
          <w:lang w:bidi="ar-EG"/>
        </w:rPr>
        <w:t xml:space="preserve">د / </w:t>
      </w:r>
      <w:r w:rsidR="00C97A24" w:rsidRPr="00C97A24">
        <w:rPr>
          <w:rFonts w:asciiTheme="majorBidi" w:eastAsia="Calibri" w:hAnsiTheme="majorBidi" w:cstheme="majorBidi" w:hint="cs"/>
          <w:b/>
          <w:bCs/>
          <w:szCs w:val="28"/>
          <w:rtl/>
          <w:lang w:bidi="ar-EG"/>
        </w:rPr>
        <w:t xml:space="preserve">عبد المنعم فخرى كامل محمد </w:t>
      </w:r>
    </w:p>
    <w:p w14:paraId="69DDF49C" w14:textId="0EB8513A" w:rsidR="00C97A24" w:rsidRPr="00C97A24" w:rsidRDefault="00C97A24" w:rsidP="00C97A24">
      <w:pPr>
        <w:pStyle w:val="Default"/>
        <w:jc w:val="center"/>
        <w:rPr>
          <w:b/>
          <w:bCs/>
          <w:sz w:val="28"/>
          <w:szCs w:val="28"/>
        </w:rPr>
      </w:pPr>
      <w:r w:rsidRPr="00C97A24">
        <w:rPr>
          <w:b/>
          <w:bCs/>
          <w:sz w:val="28"/>
          <w:szCs w:val="28"/>
        </w:rPr>
        <w:t>Abdelmonaimfakhry601@gmail.com</w:t>
      </w:r>
    </w:p>
    <w:p w14:paraId="665E536C" w14:textId="25DFD19C" w:rsidR="00C97A24" w:rsidRPr="00C97A24" w:rsidRDefault="00C97A24" w:rsidP="00C97A24">
      <w:pPr>
        <w:pStyle w:val="Default"/>
        <w:jc w:val="center"/>
        <w:rPr>
          <w:rFonts w:asciiTheme="majorBidi" w:hAnsiTheme="majorBidi" w:cstheme="majorBidi"/>
          <w:sz w:val="28"/>
          <w:szCs w:val="28"/>
        </w:rPr>
      </w:pPr>
      <w:r w:rsidRPr="00C97A24">
        <w:rPr>
          <w:rFonts w:asciiTheme="majorBidi" w:hAnsiTheme="majorBidi" w:cstheme="majorBidi"/>
          <w:b/>
          <w:bCs/>
          <w:sz w:val="28"/>
          <w:szCs w:val="28"/>
        </w:rPr>
        <w:t xml:space="preserve">abdelmonaim.fakhry.kamel.std@iesr.asu.eg </w:t>
      </w:r>
    </w:p>
    <w:p w14:paraId="5D66571F" w14:textId="77777777" w:rsidR="00967596" w:rsidRDefault="00967596" w:rsidP="00967596">
      <w:pPr>
        <w:spacing w:after="0" w:line="259" w:lineRule="auto"/>
        <w:ind w:left="0" w:right="83" w:firstLine="0"/>
        <w:jc w:val="center"/>
        <w:rPr>
          <w:rFonts w:asciiTheme="majorBidi" w:hAnsiTheme="majorBidi" w:cstheme="majorBidi"/>
          <w:b/>
          <w:bCs/>
          <w:sz w:val="24"/>
          <w:szCs w:val="24"/>
          <w:rtl/>
        </w:rPr>
      </w:pPr>
    </w:p>
    <w:p w14:paraId="71289D89" w14:textId="77777777" w:rsidR="00C97A24" w:rsidRPr="00967596" w:rsidRDefault="00C97A24" w:rsidP="00967596">
      <w:pPr>
        <w:spacing w:after="0" w:line="259" w:lineRule="auto"/>
        <w:ind w:left="0" w:right="83" w:firstLine="0"/>
        <w:jc w:val="center"/>
        <w:rPr>
          <w:rFonts w:asciiTheme="majorBidi" w:eastAsia="Calibri" w:hAnsiTheme="majorBidi" w:cstheme="majorBidi"/>
          <w:b/>
          <w:bCs/>
          <w:szCs w:val="28"/>
          <w:rtl/>
        </w:rPr>
      </w:pPr>
    </w:p>
    <w:p w14:paraId="22335BA5" w14:textId="41FD20B9" w:rsidR="00F445FF" w:rsidRDefault="006621DD" w:rsidP="00FF6328">
      <w:pPr>
        <w:spacing w:after="0" w:line="360" w:lineRule="auto"/>
        <w:ind w:left="-1" w:right="0" w:firstLine="0"/>
        <w:jc w:val="center"/>
        <w:rPr>
          <w:rFonts w:asciiTheme="majorBidi" w:eastAsia="Calibri" w:hAnsiTheme="majorBidi" w:cstheme="majorBidi"/>
          <w:b/>
          <w:bCs/>
          <w:szCs w:val="28"/>
          <w:rtl/>
        </w:rPr>
      </w:pPr>
      <w:r>
        <w:rPr>
          <w:rFonts w:asciiTheme="majorBidi" w:eastAsia="Calibri" w:hAnsiTheme="majorBidi" w:cstheme="majorBidi" w:hint="cs"/>
          <w:b/>
          <w:bCs/>
          <w:szCs w:val="28"/>
          <w:rtl/>
        </w:rPr>
        <w:t>ال</w:t>
      </w:r>
      <w:r w:rsidR="00F445FF" w:rsidRPr="007900E6">
        <w:rPr>
          <w:rFonts w:asciiTheme="majorBidi" w:eastAsia="Calibri" w:hAnsiTheme="majorBidi" w:cstheme="majorBidi"/>
          <w:b/>
          <w:bCs/>
          <w:szCs w:val="28"/>
          <w:rtl/>
        </w:rPr>
        <w:t xml:space="preserve">ملخص </w:t>
      </w:r>
      <w:r w:rsidR="00FF6328">
        <w:rPr>
          <w:rFonts w:asciiTheme="majorBidi" w:eastAsia="Calibri" w:hAnsiTheme="majorBidi" w:cstheme="majorBidi" w:hint="cs"/>
          <w:b/>
          <w:bCs/>
          <w:szCs w:val="28"/>
          <w:rtl/>
        </w:rPr>
        <w:t>:</w:t>
      </w:r>
    </w:p>
    <w:p w14:paraId="3E25EEDF" w14:textId="77777777" w:rsidR="00967596" w:rsidRDefault="00967596" w:rsidP="00626C4D">
      <w:pPr>
        <w:tabs>
          <w:tab w:val="right" w:pos="9356"/>
        </w:tabs>
        <w:spacing w:after="0" w:line="360" w:lineRule="auto"/>
        <w:ind w:left="0" w:right="0" w:firstLine="0"/>
        <w:rPr>
          <w:rFonts w:asciiTheme="majorBidi" w:eastAsia="Calibri" w:hAnsiTheme="majorBidi" w:cstheme="majorBidi"/>
          <w:szCs w:val="28"/>
          <w:rtl/>
        </w:rPr>
      </w:pPr>
    </w:p>
    <w:p w14:paraId="7C829605" w14:textId="77777777" w:rsidR="00967596" w:rsidRPr="00967596" w:rsidRDefault="00967596" w:rsidP="00967596">
      <w:pPr>
        <w:tabs>
          <w:tab w:val="right" w:pos="9356"/>
        </w:tabs>
        <w:spacing w:after="0" w:line="360" w:lineRule="auto"/>
        <w:ind w:left="0" w:right="0" w:firstLine="0"/>
        <w:rPr>
          <w:rFonts w:asciiTheme="majorBidi" w:eastAsia="Calibri" w:hAnsiTheme="majorBidi" w:cstheme="majorBidi"/>
          <w:szCs w:val="28"/>
          <w:rtl/>
        </w:rPr>
      </w:pPr>
      <w:r w:rsidRPr="00967596">
        <w:rPr>
          <w:rFonts w:asciiTheme="majorBidi" w:eastAsia="Calibri" w:hAnsiTheme="majorBidi" w:cs="Times New Roman"/>
          <w:b/>
          <w:bCs/>
          <w:szCs w:val="28"/>
          <w:rtl/>
        </w:rPr>
        <w:t>مقدمة:</w:t>
      </w:r>
      <w:r w:rsidRPr="00967596">
        <w:rPr>
          <w:rFonts w:asciiTheme="majorBidi" w:eastAsia="Calibri" w:hAnsiTheme="majorBidi" w:cs="Times New Roman"/>
          <w:szCs w:val="28"/>
          <w:rtl/>
        </w:rPr>
        <w:t xml:space="preserve"> تعد المياه النظيفة مطلبًا أساسيًا لصحة الإنسان والبيئة، إلا أن تلوث المياه يمثل تحديًا كبيرًا في العديد من مناطق العالم وتعتبر الجسيمات النانوية واحدة من أكثر التقنيات الواعدة في هذا المجال بفضل خصائصها الفريدة التي تتيح إزالتها بشكل فعال منطقة تنقية المياه من الملوثات المختلفة.</w:t>
      </w:r>
    </w:p>
    <w:p w14:paraId="38C242F7" w14:textId="77777777" w:rsidR="00967596" w:rsidRPr="00967596" w:rsidRDefault="00967596" w:rsidP="00967596">
      <w:pPr>
        <w:tabs>
          <w:tab w:val="right" w:pos="9356"/>
        </w:tabs>
        <w:spacing w:after="0" w:line="360" w:lineRule="auto"/>
        <w:ind w:left="0" w:right="0" w:firstLine="0"/>
        <w:rPr>
          <w:rFonts w:asciiTheme="majorBidi" w:eastAsia="Calibri" w:hAnsiTheme="majorBidi" w:cstheme="majorBidi"/>
          <w:szCs w:val="28"/>
          <w:rtl/>
        </w:rPr>
      </w:pPr>
      <w:r w:rsidRPr="00967596">
        <w:rPr>
          <w:rFonts w:asciiTheme="majorBidi" w:eastAsia="Calibri" w:hAnsiTheme="majorBidi" w:cs="Times New Roman"/>
          <w:szCs w:val="28"/>
          <w:rtl/>
        </w:rPr>
        <w:t>الأهمية: تقييم فعالية وسلامة واستخدام الجسيمات النانوية في تنقية المياه مع التركيز على التحديات والحلول المحتملة للتطبيق على نطاق واسع لهذه التقنيات. إن فهم هذه الجوانب ضروري لتحسين جودة المياه وتحقيق الرعاية البيئية والصحية المستدامة.</w:t>
      </w:r>
    </w:p>
    <w:p w14:paraId="0F8FCF08" w14:textId="77777777" w:rsidR="00967596" w:rsidRPr="00967596" w:rsidRDefault="00967596" w:rsidP="00967596">
      <w:pPr>
        <w:tabs>
          <w:tab w:val="right" w:pos="9356"/>
        </w:tabs>
        <w:spacing w:after="0" w:line="360" w:lineRule="auto"/>
        <w:ind w:left="0" w:right="0" w:firstLine="0"/>
        <w:rPr>
          <w:rFonts w:asciiTheme="majorBidi" w:eastAsia="Calibri" w:hAnsiTheme="majorBidi" w:cstheme="majorBidi"/>
          <w:szCs w:val="28"/>
          <w:rtl/>
        </w:rPr>
      </w:pPr>
      <w:r w:rsidRPr="00967596">
        <w:rPr>
          <w:rFonts w:asciiTheme="majorBidi" w:eastAsia="Calibri" w:hAnsiTheme="majorBidi" w:cs="Times New Roman"/>
          <w:b/>
          <w:bCs/>
          <w:szCs w:val="28"/>
          <w:rtl/>
        </w:rPr>
        <w:t>المشكلة:</w:t>
      </w:r>
      <w:r w:rsidRPr="00967596">
        <w:rPr>
          <w:rFonts w:asciiTheme="majorBidi" w:eastAsia="Calibri" w:hAnsiTheme="majorBidi" w:cs="Times New Roman"/>
          <w:szCs w:val="28"/>
          <w:rtl/>
        </w:rPr>
        <w:t xml:space="preserve"> تركز مشكلة البحث على التحديات المتعلقة بفعالية إزالة الملوثات، والسلامة الصحية والبيئية، والتكاليف الاقتصادية، واستدامة الأداء، وتطبيق الجسيمات النانوية في البيئات العملية. وتهدف الدراسة إلى إيجاد حلول لهذه التحديات وتحقيق الاستخدام الأمثل لهذه التقنيات.</w:t>
      </w:r>
    </w:p>
    <w:p w14:paraId="1B061C75" w14:textId="77777777" w:rsidR="00967596" w:rsidRPr="00967596" w:rsidRDefault="00967596" w:rsidP="00967596">
      <w:pPr>
        <w:tabs>
          <w:tab w:val="right" w:pos="9356"/>
        </w:tabs>
        <w:spacing w:after="0" w:line="360" w:lineRule="auto"/>
        <w:ind w:left="0" w:right="0" w:firstLine="0"/>
        <w:rPr>
          <w:rFonts w:asciiTheme="majorBidi" w:eastAsia="Calibri" w:hAnsiTheme="majorBidi" w:cstheme="majorBidi"/>
          <w:szCs w:val="28"/>
          <w:rtl/>
        </w:rPr>
      </w:pPr>
      <w:r w:rsidRPr="00967596">
        <w:rPr>
          <w:rFonts w:asciiTheme="majorBidi" w:eastAsia="Calibri" w:hAnsiTheme="majorBidi" w:cs="Times New Roman"/>
          <w:szCs w:val="28"/>
          <w:rtl/>
        </w:rPr>
        <w:t>المنهجية: اعتمد البحث على التصميم التجريبي والتحليلي الذي تضمن التحليل النظري للبيانات بالإضافة إلى التجارب المعملية والدراسات الميدانية. تم استخدام الأدوات الطيفية والكروماتوغرافية بالإضافة إلى برامج التحليل الإحصائي لتقييم فعالية وسلامة واستدامة الجسيمات النانوية.</w:t>
      </w:r>
    </w:p>
    <w:p w14:paraId="547E70F8" w14:textId="77777777" w:rsidR="00967596" w:rsidRPr="00967596" w:rsidRDefault="00967596" w:rsidP="00967596">
      <w:pPr>
        <w:tabs>
          <w:tab w:val="right" w:pos="9356"/>
        </w:tabs>
        <w:spacing w:after="0" w:line="360" w:lineRule="auto"/>
        <w:ind w:left="0" w:right="0" w:firstLine="0"/>
        <w:rPr>
          <w:rFonts w:asciiTheme="majorBidi" w:eastAsia="Calibri" w:hAnsiTheme="majorBidi" w:cstheme="majorBidi"/>
          <w:szCs w:val="28"/>
          <w:rtl/>
        </w:rPr>
      </w:pPr>
      <w:r w:rsidRPr="00967596">
        <w:rPr>
          <w:rFonts w:asciiTheme="majorBidi" w:eastAsia="Calibri" w:hAnsiTheme="majorBidi" w:cs="Times New Roman"/>
          <w:b/>
          <w:bCs/>
          <w:szCs w:val="28"/>
          <w:rtl/>
        </w:rPr>
        <w:t>النتائج:</w:t>
      </w:r>
      <w:r w:rsidRPr="00967596">
        <w:rPr>
          <w:rFonts w:asciiTheme="majorBidi" w:eastAsia="Calibri" w:hAnsiTheme="majorBidi" w:cs="Times New Roman"/>
          <w:szCs w:val="28"/>
          <w:rtl/>
        </w:rPr>
        <w:t xml:space="preserve"> أظهرت الجسيمات النانوية فعالية عالية في إزالة الملوثات المختلفة مقارنة بالتقنيات التقليدية. وتبين أن بعض الجسيمات النانوية يمكن أن يكون لها آثار صحية وبيئية سلبية، اعتمادا على نوع وحجم الجسيمات. وعلى الرغم من ارتفاع تكاليف الاقتناء، إلا أن الكفاءة العالية تقلل من تكاليف التشغيل على المدى الطويل. ولذلك، تحتفظ الجسيمات النانوية بفعاليتها على مدى فترات طويلة من الزمن دون الحاجة إلى تجديد منتظم. وقد تم استخدام التقنيات بنجاح في مجموعة متنوعة من البيئات، مع وجود بعض التحديات المرتبطة بتكييف الأنظمة الحالية وتدريب الموظفين.</w:t>
      </w:r>
    </w:p>
    <w:p w14:paraId="11C0CA57" w14:textId="77777777" w:rsidR="00967596" w:rsidRPr="00967596" w:rsidRDefault="00967596" w:rsidP="00967596">
      <w:pPr>
        <w:tabs>
          <w:tab w:val="right" w:pos="9356"/>
        </w:tabs>
        <w:spacing w:after="0" w:line="360" w:lineRule="auto"/>
        <w:ind w:left="0" w:right="0" w:firstLine="0"/>
        <w:rPr>
          <w:rFonts w:asciiTheme="majorBidi" w:eastAsia="Calibri" w:hAnsiTheme="majorBidi" w:cstheme="majorBidi"/>
          <w:szCs w:val="28"/>
          <w:rtl/>
        </w:rPr>
      </w:pPr>
      <w:r w:rsidRPr="00967596">
        <w:rPr>
          <w:rFonts w:asciiTheme="majorBidi" w:eastAsia="Calibri" w:hAnsiTheme="majorBidi" w:cs="Times New Roman"/>
          <w:b/>
          <w:bCs/>
          <w:szCs w:val="28"/>
          <w:rtl/>
        </w:rPr>
        <w:t>التوصيات:</w:t>
      </w:r>
      <w:r w:rsidRPr="00967596">
        <w:rPr>
          <w:rFonts w:asciiTheme="majorBidi" w:eastAsia="Calibri" w:hAnsiTheme="majorBidi" w:cs="Times New Roman"/>
          <w:szCs w:val="28"/>
          <w:rtl/>
        </w:rPr>
        <w:t xml:space="preserve"> تعزيز البحث والتطوير لفهم فعالية الجسيمات النانوية بشكل أفضل وتطوير تقنيات التصنيع الاقتصادية.</w:t>
      </w:r>
    </w:p>
    <w:p w14:paraId="2C1F22D4" w14:textId="77777777" w:rsidR="00967596" w:rsidRPr="00967596" w:rsidRDefault="00967596" w:rsidP="00967596">
      <w:pPr>
        <w:tabs>
          <w:tab w:val="right" w:pos="9356"/>
        </w:tabs>
        <w:spacing w:after="0" w:line="360" w:lineRule="auto"/>
        <w:ind w:left="0" w:right="0" w:firstLine="0"/>
        <w:rPr>
          <w:rFonts w:asciiTheme="majorBidi" w:eastAsia="Calibri" w:hAnsiTheme="majorBidi" w:cstheme="majorBidi"/>
          <w:szCs w:val="28"/>
          <w:rtl/>
        </w:rPr>
      </w:pPr>
      <w:r w:rsidRPr="00967596">
        <w:rPr>
          <w:rFonts w:asciiTheme="majorBidi" w:eastAsia="Calibri" w:hAnsiTheme="majorBidi" w:cs="Times New Roman"/>
          <w:szCs w:val="28"/>
          <w:rtl/>
        </w:rPr>
        <w:lastRenderedPageBreak/>
        <w:t>وكذلك ضمان السلامة الصحية والبيئية: من خلال تقييم التأثيرات السمية ووضع معايير للاستخدام الآمن. للحد من الأثر البيئي وتحسين الأداء على المدى الطويل.</w:t>
      </w:r>
    </w:p>
    <w:p w14:paraId="37BD2CEE" w14:textId="08C656C7" w:rsidR="00967596" w:rsidRDefault="00967596" w:rsidP="00967596">
      <w:pPr>
        <w:tabs>
          <w:tab w:val="right" w:pos="9356"/>
        </w:tabs>
        <w:spacing w:after="0" w:line="360" w:lineRule="auto"/>
        <w:ind w:left="0" w:right="0" w:firstLine="0"/>
        <w:rPr>
          <w:rFonts w:asciiTheme="majorBidi" w:eastAsia="Calibri" w:hAnsiTheme="majorBidi" w:cs="Times New Roman"/>
          <w:szCs w:val="28"/>
          <w:rtl/>
        </w:rPr>
      </w:pPr>
      <w:r w:rsidRPr="00967596">
        <w:rPr>
          <w:rFonts w:asciiTheme="majorBidi" w:eastAsia="Calibri" w:hAnsiTheme="majorBidi" w:cs="Times New Roman"/>
          <w:b/>
          <w:bCs/>
          <w:szCs w:val="28"/>
          <w:rtl/>
        </w:rPr>
        <w:t xml:space="preserve">كلمات </w:t>
      </w:r>
      <w:r>
        <w:rPr>
          <w:rFonts w:asciiTheme="majorBidi" w:eastAsia="Calibri" w:hAnsiTheme="majorBidi" w:cs="Times New Roman" w:hint="cs"/>
          <w:b/>
          <w:bCs/>
          <w:szCs w:val="28"/>
          <w:rtl/>
        </w:rPr>
        <w:t>م</w:t>
      </w:r>
      <w:r w:rsidRPr="00967596">
        <w:rPr>
          <w:rFonts w:asciiTheme="majorBidi" w:eastAsia="Calibri" w:hAnsiTheme="majorBidi" w:cs="Times New Roman" w:hint="cs"/>
          <w:b/>
          <w:bCs/>
          <w:szCs w:val="28"/>
          <w:rtl/>
        </w:rPr>
        <w:t>فتاحية</w:t>
      </w:r>
      <w:r w:rsidRPr="00967596">
        <w:rPr>
          <w:rFonts w:asciiTheme="majorBidi" w:eastAsia="Calibri" w:hAnsiTheme="majorBidi" w:cs="Times New Roman"/>
          <w:b/>
          <w:bCs/>
          <w:szCs w:val="28"/>
          <w:rtl/>
        </w:rPr>
        <w:t>:</w:t>
      </w:r>
      <w:r w:rsidRPr="00967596">
        <w:rPr>
          <w:rFonts w:asciiTheme="majorBidi" w:eastAsia="Calibri" w:hAnsiTheme="majorBidi" w:cs="Times New Roman"/>
          <w:szCs w:val="28"/>
          <w:rtl/>
        </w:rPr>
        <w:t xml:space="preserve"> الجسيمات النانوية الاستراتيجية للمياه، تطبيقات معالجة المياه النانوية</w:t>
      </w:r>
    </w:p>
    <w:p w14:paraId="571C8E5D" w14:textId="77777777" w:rsidR="00C97A24" w:rsidRDefault="00C97A24" w:rsidP="00967596">
      <w:pPr>
        <w:tabs>
          <w:tab w:val="right" w:pos="9356"/>
        </w:tabs>
        <w:spacing w:after="0" w:line="360" w:lineRule="auto"/>
        <w:ind w:left="0" w:right="0" w:firstLine="0"/>
        <w:rPr>
          <w:rFonts w:asciiTheme="majorBidi" w:eastAsia="Calibri" w:hAnsiTheme="majorBidi" w:cstheme="majorBidi"/>
          <w:szCs w:val="28"/>
          <w:rtl/>
        </w:rPr>
      </w:pPr>
    </w:p>
    <w:p w14:paraId="1C57273F" w14:textId="071CE062" w:rsidR="005D637C" w:rsidRDefault="006621DD" w:rsidP="00967596">
      <w:pPr>
        <w:tabs>
          <w:tab w:val="right" w:pos="9356"/>
        </w:tabs>
        <w:spacing w:after="0" w:line="360" w:lineRule="auto"/>
        <w:ind w:left="0" w:right="0" w:firstLine="0"/>
        <w:jc w:val="center"/>
        <w:rPr>
          <w:rFonts w:asciiTheme="majorBidi" w:eastAsia="Calibri" w:hAnsiTheme="majorBidi" w:cstheme="majorBidi"/>
          <w:b/>
          <w:bCs/>
          <w:szCs w:val="28"/>
          <w:rtl/>
        </w:rPr>
      </w:pPr>
      <w:r w:rsidRPr="00FF6328">
        <w:rPr>
          <w:rFonts w:asciiTheme="majorBidi" w:eastAsia="Calibri" w:hAnsiTheme="majorBidi" w:cstheme="majorBidi"/>
          <w:b/>
          <w:bCs/>
          <w:szCs w:val="28"/>
          <w:rtl/>
        </w:rPr>
        <w:t>1 - ال</w:t>
      </w:r>
      <w:r w:rsidR="005D637C" w:rsidRPr="00FF6328">
        <w:rPr>
          <w:rFonts w:asciiTheme="majorBidi" w:eastAsia="Calibri" w:hAnsiTheme="majorBidi" w:cstheme="majorBidi"/>
          <w:b/>
          <w:bCs/>
          <w:szCs w:val="28"/>
          <w:rtl/>
        </w:rPr>
        <w:t xml:space="preserve">مقدمة </w:t>
      </w:r>
      <w:r w:rsidR="002D1AD5">
        <w:rPr>
          <w:rFonts w:asciiTheme="majorBidi" w:eastAsia="Calibri" w:hAnsiTheme="majorBidi" w:cstheme="majorBidi" w:hint="cs"/>
          <w:b/>
          <w:bCs/>
          <w:szCs w:val="28"/>
          <w:rtl/>
        </w:rPr>
        <w:t xml:space="preserve">البحثية </w:t>
      </w:r>
      <w:r w:rsidR="005D637C" w:rsidRPr="00FF6328">
        <w:rPr>
          <w:rFonts w:asciiTheme="majorBidi" w:eastAsia="Calibri" w:hAnsiTheme="majorBidi" w:cstheme="majorBidi"/>
          <w:b/>
          <w:bCs/>
          <w:szCs w:val="28"/>
          <w:rtl/>
        </w:rPr>
        <w:t>:</w:t>
      </w:r>
    </w:p>
    <w:p w14:paraId="094E0422" w14:textId="77777777" w:rsidR="00967596" w:rsidRDefault="00967596" w:rsidP="00967596">
      <w:pPr>
        <w:tabs>
          <w:tab w:val="right" w:pos="9356"/>
        </w:tabs>
        <w:spacing w:after="0" w:line="360" w:lineRule="auto"/>
        <w:ind w:left="0" w:right="0" w:firstLine="0"/>
        <w:jc w:val="center"/>
        <w:rPr>
          <w:rFonts w:asciiTheme="majorBidi" w:eastAsia="Calibri" w:hAnsiTheme="majorBidi" w:cstheme="majorBidi"/>
          <w:b/>
          <w:bCs/>
          <w:szCs w:val="28"/>
          <w:rtl/>
        </w:rPr>
      </w:pPr>
    </w:p>
    <w:p w14:paraId="697D3FDD" w14:textId="77777777" w:rsidR="00967596" w:rsidRPr="00967596" w:rsidRDefault="00967596" w:rsidP="00967596">
      <w:pPr>
        <w:spacing w:after="0" w:line="360" w:lineRule="auto"/>
        <w:ind w:left="-1" w:right="0" w:firstLine="0"/>
        <w:rPr>
          <w:rFonts w:asciiTheme="majorBidi" w:eastAsia="Calibri" w:hAnsiTheme="majorBidi" w:cstheme="majorBidi"/>
          <w:szCs w:val="28"/>
          <w:rtl/>
        </w:rPr>
      </w:pPr>
      <w:r w:rsidRPr="00967596">
        <w:rPr>
          <w:rFonts w:asciiTheme="majorBidi" w:eastAsia="Calibri" w:hAnsiTheme="majorBidi" w:cs="Times New Roman"/>
          <w:szCs w:val="28"/>
          <w:rtl/>
        </w:rPr>
        <w:t>تعتبر المياه النظيفة التي يمكن الوصول إليها حاجة أساسية للحياة والصحة العامة. ومع ذلك، يواجه العالم تحديات متزايدة في توفير المياه النظيفة بسبب التلوث والنمو السكاني وتغير المناخ. وفي هذا السياق، تظهر تقنيات النانو كأحد الحلول الواعدة لتحسين نوعية المياه وتوفير مصادر المياه المستدامة.</w:t>
      </w:r>
    </w:p>
    <w:p w14:paraId="0507F833" w14:textId="77777777" w:rsidR="00967596" w:rsidRPr="00967596" w:rsidRDefault="00967596" w:rsidP="00967596">
      <w:pPr>
        <w:spacing w:after="0" w:line="360" w:lineRule="auto"/>
        <w:ind w:left="-1" w:right="0" w:firstLine="0"/>
        <w:rPr>
          <w:rFonts w:asciiTheme="majorBidi" w:eastAsia="Calibri" w:hAnsiTheme="majorBidi" w:cstheme="majorBidi"/>
          <w:szCs w:val="28"/>
          <w:rtl/>
        </w:rPr>
      </w:pPr>
      <w:r w:rsidRPr="00967596">
        <w:rPr>
          <w:rFonts w:asciiTheme="majorBidi" w:eastAsia="Calibri" w:hAnsiTheme="majorBidi" w:cs="Times New Roman"/>
          <w:szCs w:val="28"/>
          <w:rtl/>
        </w:rPr>
        <w:t>الجسيمات النانوية هي مواد دقيقة للغاية يتراوح حجمها من 1 إلى 100 نانومتر، وتمتلك خصائص فريدة بسبب صغر حجمها ونسبة سطحها إلى حجمها العالية. هذه الخصائص تجعلها مثالية للاستخدام في مختلف التطبيقات، بما في ذلك تنقية المياه. يمكن لهذه الجسيمات إزالة مجموعة واسعة من الملوثات، بما في ذلك المعادن الثقيلة والبكتيريا والفيروسات والمواد العضوية والملوثات الكيميائية، بشكل أكثر فعالية من التقنيات التقليدية.</w:t>
      </w:r>
    </w:p>
    <w:p w14:paraId="1DC97A1F" w14:textId="77777777" w:rsidR="00967596" w:rsidRPr="00967596" w:rsidRDefault="00967596" w:rsidP="00967596">
      <w:pPr>
        <w:spacing w:after="0" w:line="360" w:lineRule="auto"/>
        <w:ind w:left="-1" w:right="0" w:firstLine="0"/>
        <w:rPr>
          <w:rFonts w:asciiTheme="majorBidi" w:eastAsia="Calibri" w:hAnsiTheme="majorBidi" w:cstheme="majorBidi"/>
          <w:szCs w:val="28"/>
          <w:rtl/>
        </w:rPr>
      </w:pPr>
      <w:r w:rsidRPr="00967596">
        <w:rPr>
          <w:rFonts w:asciiTheme="majorBidi" w:eastAsia="Calibri" w:hAnsiTheme="majorBidi" w:cs="Times New Roman"/>
          <w:szCs w:val="28"/>
          <w:rtl/>
        </w:rPr>
        <w:t>هناك طرق عديدة لاستخدام الجسيمات النانوية في تنقية المياه، بما في ذلك استخدام المرشحات النانوية، والمواد الماصة النانوية، وأجهزة الاستشعار النانوية التحفيزية، وغيرها من التقنيات. تستخدم المرشحات النانوية أغشية تحتوي على جسيمات نانوية لتصفية الملوثات المجهرية من الماء. بينما تعتمد المواد الماصة النانوية على قدرة الجسيمات النانوية على التقاط الملوثات وتثبيتها على سطحها. يمكن أن تساهم الجسيمات النانوية التحفيزية أيضًا في التفاعلات الكيميائية التي تساعد على تحلل الملوثات العضوية وتحويلها إلى مواد أقل ضررًا.</w:t>
      </w:r>
    </w:p>
    <w:p w14:paraId="555EB693" w14:textId="77777777" w:rsidR="00967596" w:rsidRPr="00967596" w:rsidRDefault="00967596" w:rsidP="00967596">
      <w:pPr>
        <w:spacing w:after="0" w:line="360" w:lineRule="auto"/>
        <w:ind w:left="-1" w:right="0" w:firstLine="0"/>
        <w:rPr>
          <w:rFonts w:asciiTheme="majorBidi" w:eastAsia="Calibri" w:hAnsiTheme="majorBidi" w:cstheme="majorBidi"/>
          <w:szCs w:val="28"/>
          <w:rtl/>
        </w:rPr>
      </w:pPr>
      <w:r w:rsidRPr="00967596">
        <w:rPr>
          <w:rFonts w:asciiTheme="majorBidi" w:eastAsia="Calibri" w:hAnsiTheme="majorBidi" w:cs="Times New Roman"/>
          <w:szCs w:val="28"/>
          <w:rtl/>
        </w:rPr>
        <w:t>على الرغم من الفوائد العديدة لاستخدام الجسيمات النانوية في تنقية المياه، إلا أن هناك تحديات ومخاطر تتعلق بالسلامة والأثر البيئي لهذه المواد. ولذلك فإن البحث والتطوير المستمر في هذا المجال أمر ضروري لضمان تطوير تقنيات آمنة وفعالة (مجد الدين العلي، 2014).</w:t>
      </w:r>
    </w:p>
    <w:p w14:paraId="2D8F11E6" w14:textId="77777777" w:rsidR="00967596" w:rsidRPr="00967596" w:rsidRDefault="00967596" w:rsidP="00967596">
      <w:pPr>
        <w:spacing w:after="0" w:line="360" w:lineRule="auto"/>
        <w:ind w:left="-1" w:right="0" w:firstLine="0"/>
        <w:rPr>
          <w:rFonts w:asciiTheme="majorBidi" w:eastAsia="Calibri" w:hAnsiTheme="majorBidi" w:cstheme="majorBidi"/>
          <w:szCs w:val="28"/>
          <w:rtl/>
        </w:rPr>
      </w:pPr>
      <w:r w:rsidRPr="00967596">
        <w:rPr>
          <w:rFonts w:asciiTheme="majorBidi" w:eastAsia="Calibri" w:hAnsiTheme="majorBidi" w:cs="Times New Roman"/>
          <w:szCs w:val="28"/>
          <w:rtl/>
        </w:rPr>
        <w:t>يهدف هذا البحث إلى استعراض تقنيات استخدام الجسيمات النانوية في تنقية المياه، مع التركيز على الفوائد المحتملة والتحديات الحالية والآفاق المستقبلية لهذه التقنيات. وتتم مناقشة أهم الابتكارات والتطبيقات الحالية وتقديم لمحة عامة عن الأبحاث العلمية التي تتناول تأثير هذه المواد على البيئة وصحة الإنسان. ونأمل من خلال هذا البحث أن نساهم في اكتساب رؤى متكاملة حول الفرص والقيود المفروضة على تطبيقات الجسيمات النانوية في معالجة المياه وتشجيع المزيد من البحث والتطوير في هذا المجال المهم.</w:t>
      </w:r>
    </w:p>
    <w:p w14:paraId="64AE7EFE" w14:textId="77777777" w:rsidR="00967596" w:rsidRPr="00967596" w:rsidRDefault="00967596" w:rsidP="00967596">
      <w:pPr>
        <w:spacing w:after="0" w:line="360" w:lineRule="auto"/>
        <w:ind w:left="-1" w:right="0" w:firstLine="0"/>
        <w:rPr>
          <w:rFonts w:asciiTheme="majorBidi" w:eastAsia="Calibri" w:hAnsiTheme="majorBidi" w:cstheme="majorBidi"/>
          <w:b/>
          <w:bCs/>
          <w:szCs w:val="28"/>
          <w:rtl/>
        </w:rPr>
      </w:pPr>
    </w:p>
    <w:p w14:paraId="154AB955" w14:textId="64CCA027" w:rsidR="00967596" w:rsidRPr="00967596" w:rsidRDefault="00967596" w:rsidP="00967596">
      <w:pPr>
        <w:spacing w:after="0" w:line="360" w:lineRule="auto"/>
        <w:ind w:left="-1" w:right="0" w:firstLine="0"/>
        <w:jc w:val="center"/>
        <w:rPr>
          <w:rFonts w:asciiTheme="majorBidi" w:eastAsia="Calibri" w:hAnsiTheme="majorBidi" w:cstheme="majorBidi"/>
          <w:b/>
          <w:bCs/>
          <w:szCs w:val="28"/>
          <w:rtl/>
        </w:rPr>
      </w:pPr>
      <w:r w:rsidRPr="00967596">
        <w:rPr>
          <w:rFonts w:asciiTheme="majorBidi" w:eastAsia="Calibri" w:hAnsiTheme="majorBidi" w:cs="Times New Roman"/>
          <w:b/>
          <w:bCs/>
          <w:szCs w:val="28"/>
          <w:rtl/>
        </w:rPr>
        <w:t>2- الأهمية</w:t>
      </w:r>
      <w:r>
        <w:rPr>
          <w:rFonts w:asciiTheme="majorBidi" w:eastAsia="Calibri" w:hAnsiTheme="majorBidi" w:cs="Times New Roman" w:hint="cs"/>
          <w:b/>
          <w:bCs/>
          <w:szCs w:val="28"/>
          <w:rtl/>
        </w:rPr>
        <w:t xml:space="preserve"> البحثية</w:t>
      </w:r>
      <w:r w:rsidRPr="00967596">
        <w:rPr>
          <w:rFonts w:asciiTheme="majorBidi" w:eastAsia="Calibri" w:hAnsiTheme="majorBidi" w:cs="Times New Roman"/>
          <w:b/>
          <w:bCs/>
          <w:szCs w:val="28"/>
          <w:rtl/>
        </w:rPr>
        <w:t xml:space="preserve"> :</w:t>
      </w:r>
    </w:p>
    <w:p w14:paraId="6EB4AA4C" w14:textId="77777777" w:rsidR="00967596" w:rsidRPr="00967596" w:rsidRDefault="00967596" w:rsidP="00967596">
      <w:pPr>
        <w:spacing w:after="0" w:line="360" w:lineRule="auto"/>
        <w:ind w:left="-1" w:right="0" w:firstLine="0"/>
        <w:rPr>
          <w:rFonts w:asciiTheme="majorBidi" w:eastAsia="Calibri" w:hAnsiTheme="majorBidi" w:cstheme="majorBidi"/>
          <w:b/>
          <w:bCs/>
          <w:szCs w:val="28"/>
          <w:rtl/>
        </w:rPr>
      </w:pPr>
    </w:p>
    <w:p w14:paraId="23F61D32" w14:textId="77777777" w:rsidR="00967596" w:rsidRPr="00967596" w:rsidRDefault="00967596" w:rsidP="00967596">
      <w:pPr>
        <w:spacing w:after="0" w:line="360" w:lineRule="auto"/>
        <w:ind w:left="-1" w:right="0" w:firstLine="0"/>
        <w:rPr>
          <w:rFonts w:asciiTheme="majorBidi" w:eastAsia="Calibri" w:hAnsiTheme="majorBidi" w:cstheme="majorBidi"/>
          <w:szCs w:val="28"/>
          <w:rtl/>
        </w:rPr>
      </w:pPr>
      <w:r w:rsidRPr="00967596">
        <w:rPr>
          <w:rFonts w:asciiTheme="majorBidi" w:eastAsia="Calibri" w:hAnsiTheme="majorBidi" w:cs="Times New Roman"/>
          <w:szCs w:val="28"/>
          <w:rtl/>
        </w:rPr>
        <w:t>أصبحت الأبحاث في تقنيات استخدام الجسيمات النانوية لتنقية المياه ذات أهمية متزايدة لعدة أسباب تتعلق بالتحديات البيئية والصحية والاقتصادية التي تواجه العالم اليوم. وتكمن أهمية هذا البحث في أن العديد من الدول تعاني من شح المياه وتلوث مصادرها، مما يهدد الصحة العامة والنمو الاقتصادي. يمكن لتقنيات الجسيمات النانوية أن توفر حلولاً مبتكرة وفعالة لتحسين جودة المياه، وبالتالي تزويد ملايين الأشخاص بالمياه النظيفة والآمنة.</w:t>
      </w:r>
    </w:p>
    <w:p w14:paraId="33CADD1C" w14:textId="77777777" w:rsidR="00967596" w:rsidRPr="00967596" w:rsidRDefault="00967596" w:rsidP="00967596">
      <w:pPr>
        <w:spacing w:after="0" w:line="360" w:lineRule="auto"/>
        <w:ind w:left="-1" w:right="0" w:firstLine="0"/>
        <w:rPr>
          <w:rFonts w:asciiTheme="majorBidi" w:eastAsia="Calibri" w:hAnsiTheme="majorBidi" w:cstheme="majorBidi"/>
          <w:szCs w:val="28"/>
          <w:rtl/>
        </w:rPr>
      </w:pPr>
    </w:p>
    <w:p w14:paraId="08913BC4" w14:textId="77777777" w:rsidR="00967596" w:rsidRPr="00967596" w:rsidRDefault="00967596" w:rsidP="00967596">
      <w:pPr>
        <w:spacing w:after="0" w:line="360" w:lineRule="auto"/>
        <w:ind w:left="-1" w:right="0" w:firstLine="0"/>
        <w:rPr>
          <w:rFonts w:asciiTheme="majorBidi" w:eastAsia="Calibri" w:hAnsiTheme="majorBidi" w:cstheme="majorBidi"/>
          <w:szCs w:val="28"/>
          <w:rtl/>
        </w:rPr>
      </w:pPr>
      <w:r w:rsidRPr="00967596">
        <w:rPr>
          <w:rFonts w:asciiTheme="majorBidi" w:eastAsia="Calibri" w:hAnsiTheme="majorBidi" w:cs="Times New Roman"/>
          <w:szCs w:val="28"/>
          <w:rtl/>
        </w:rPr>
        <w:t>تتمتع الجسيمات النانوية بقدرة فائقة على إزالة مجموعة واسعة من الملوثات، بما في ذلك المعادن الثقيلة والبكتيريا والفيروسات والملوثات الكيميائية والعضوية. وهذه الكفاءة العالية تجعلها بديلاً واعداً للتقنيات التقليدية، والتي قد تكون أقل فعالية في بعض الحالات. وبفضل خصائصها الفريدة، يمكن للجسيمات النانوية أن تساهم في تطوير تقنيات تنقية المياه الأقل استهلاكًا للطاقة وتولد نفايات أقل من الطرق التقليدية. وهذا يزيد من الاستدامة البيئية ويقلل من التأثير البيئي لعمليات معالجة المياه. ويمكن استخدام الجسيمات النانوية في مختلف مجالات معالجة المياه، مثل معالجة مياه الشرب ومعالجة المياه الصناعية وتنقية المياه الجوفية. تزيد هذه التطبيقات المتنوعة من أهمية البحث في هذا المجال لتلبية الاحتياجات المتنوعة والمتنوعة.</w:t>
      </w:r>
    </w:p>
    <w:p w14:paraId="69370052" w14:textId="46AE7158" w:rsidR="00967596" w:rsidRPr="00967596" w:rsidRDefault="00967596" w:rsidP="00967596">
      <w:pPr>
        <w:spacing w:after="0" w:line="360" w:lineRule="auto"/>
        <w:ind w:left="-1" w:right="0" w:firstLine="0"/>
        <w:rPr>
          <w:rFonts w:asciiTheme="majorBidi" w:eastAsia="Calibri" w:hAnsiTheme="majorBidi" w:cstheme="majorBidi"/>
          <w:szCs w:val="28"/>
          <w:rtl/>
        </w:rPr>
      </w:pPr>
      <w:r w:rsidRPr="00967596">
        <w:rPr>
          <w:rFonts w:asciiTheme="majorBidi" w:eastAsia="Calibri" w:hAnsiTheme="majorBidi" w:cs="Times New Roman"/>
          <w:szCs w:val="28"/>
          <w:rtl/>
        </w:rPr>
        <w:t>ولذلك فإن توفير المياه النظيفة الخالية من الملوثات يساعد في الحد من انتشار الأمراض المرتبطة بالمياه الملوثة، مثل الأمراض المنقولة بالمياه والالتهابات البكتيرية والفيروسية. مما يؤدي إلى تحسين الصحة العامة للمجتمع ويقلل من تكاليف الرعاية الصحية المرتبطة بعلاج هذه الأمراض.</w:t>
      </w:r>
    </w:p>
    <w:p w14:paraId="6B70068E" w14:textId="77777777" w:rsidR="00967596" w:rsidRDefault="00967596" w:rsidP="00FF6328">
      <w:pPr>
        <w:spacing w:after="0" w:line="360" w:lineRule="auto"/>
        <w:ind w:left="-1" w:right="0" w:firstLine="0"/>
        <w:jc w:val="center"/>
        <w:rPr>
          <w:rFonts w:asciiTheme="majorBidi" w:eastAsia="Calibri" w:hAnsiTheme="majorBidi" w:cstheme="majorBidi"/>
          <w:b/>
          <w:bCs/>
          <w:szCs w:val="28"/>
          <w:rtl/>
        </w:rPr>
      </w:pPr>
    </w:p>
    <w:p w14:paraId="22665143" w14:textId="633813DE" w:rsidR="005D637C" w:rsidRDefault="006621DD" w:rsidP="006E46EB">
      <w:pPr>
        <w:spacing w:after="0" w:line="360" w:lineRule="auto"/>
        <w:ind w:left="-1" w:right="0" w:firstLine="0"/>
        <w:jc w:val="center"/>
        <w:rPr>
          <w:rFonts w:asciiTheme="majorBidi" w:eastAsia="Calibri" w:hAnsiTheme="majorBidi" w:cstheme="majorBidi"/>
          <w:b/>
          <w:bCs/>
          <w:szCs w:val="28"/>
          <w:rtl/>
        </w:rPr>
      </w:pPr>
      <w:r w:rsidRPr="00FF6328">
        <w:rPr>
          <w:rFonts w:asciiTheme="majorBidi" w:eastAsia="Calibri" w:hAnsiTheme="majorBidi" w:cstheme="majorBidi"/>
          <w:b/>
          <w:bCs/>
          <w:szCs w:val="28"/>
          <w:rtl/>
        </w:rPr>
        <w:t xml:space="preserve">3 - </w:t>
      </w:r>
      <w:r w:rsidR="005D637C" w:rsidRPr="00FF6328">
        <w:rPr>
          <w:rFonts w:asciiTheme="majorBidi" w:eastAsia="Calibri" w:hAnsiTheme="majorBidi" w:cstheme="majorBidi"/>
          <w:b/>
          <w:bCs/>
          <w:szCs w:val="28"/>
          <w:rtl/>
        </w:rPr>
        <w:t>الإطار النظري :</w:t>
      </w:r>
    </w:p>
    <w:p w14:paraId="5DBD2358" w14:textId="77777777" w:rsidR="00C97A24" w:rsidRDefault="00C97A24" w:rsidP="006E46EB">
      <w:pPr>
        <w:spacing w:after="0" w:line="360" w:lineRule="auto"/>
        <w:ind w:left="-1" w:right="0" w:firstLine="0"/>
        <w:jc w:val="center"/>
        <w:rPr>
          <w:rFonts w:asciiTheme="majorBidi" w:eastAsia="Calibri" w:hAnsiTheme="majorBidi" w:cstheme="majorBidi"/>
          <w:b/>
          <w:bCs/>
          <w:szCs w:val="28"/>
          <w:rtl/>
        </w:rPr>
      </w:pPr>
    </w:p>
    <w:p w14:paraId="6CCBDFD5" w14:textId="77777777" w:rsidR="000616D8" w:rsidRPr="000616D8" w:rsidRDefault="000616D8" w:rsidP="000616D8">
      <w:pPr>
        <w:spacing w:after="0" w:line="360" w:lineRule="auto"/>
        <w:ind w:left="-1" w:right="0" w:firstLine="0"/>
        <w:rPr>
          <w:rFonts w:asciiTheme="majorBidi" w:eastAsia="Calibri" w:hAnsiTheme="majorBidi" w:cstheme="majorBidi"/>
          <w:szCs w:val="28"/>
          <w:rtl/>
        </w:rPr>
      </w:pPr>
      <w:r w:rsidRPr="000616D8">
        <w:rPr>
          <w:rFonts w:asciiTheme="majorBidi" w:eastAsia="Calibri" w:hAnsiTheme="majorBidi" w:cs="Times New Roman"/>
          <w:szCs w:val="28"/>
          <w:rtl/>
        </w:rPr>
        <w:t>يعد الإطار النظري جزءًا أساسيًا من البحث العلمي لأنه يوفر الخلفية العلمية والنظرية التي يرتكز عليها البحث ويشرح المفاهيم والتقنيات الأساسية المستخدمة. سنناقش في هذا البحث الإطار النظري لتقنيات استخدام الجسيمات النانوية في تنقية المياه من خلال استعراض مفاهيم الجسيمات النانوية وخصائصها الفريدة وآليات استخدامها في معالجة المياه.</w:t>
      </w:r>
    </w:p>
    <w:p w14:paraId="6456CD9C" w14:textId="77777777" w:rsidR="000616D8" w:rsidRPr="000616D8" w:rsidRDefault="000616D8" w:rsidP="000616D8">
      <w:pPr>
        <w:spacing w:after="0" w:line="360" w:lineRule="auto"/>
        <w:ind w:left="-1" w:right="0" w:firstLine="0"/>
        <w:rPr>
          <w:rFonts w:asciiTheme="majorBidi" w:eastAsia="Calibri" w:hAnsiTheme="majorBidi" w:cstheme="majorBidi"/>
          <w:szCs w:val="28"/>
          <w:rtl/>
        </w:rPr>
      </w:pPr>
      <w:r w:rsidRPr="000616D8">
        <w:rPr>
          <w:rFonts w:asciiTheme="majorBidi" w:eastAsia="Calibri" w:hAnsiTheme="majorBidi" w:cs="Times New Roman"/>
          <w:szCs w:val="28"/>
          <w:rtl/>
        </w:rPr>
        <w:t>يعتبر التلوث الذي يحدث في البيئة من المشاكل الأساسية التي يواجهها العالم أجمع، خاصة وأن هذا التلوث الذي له تأثير سلبي على حياتنا اليومية، في تزايد مستمر، لدرجة أن مشكلة التلوث أصبحت وهي من المشاكل الخطيرة التي لا يمكن إهمالها دون تطوير علاج لها. ومن أمثلة التلوث البيئي ما يلي:</w:t>
      </w:r>
    </w:p>
    <w:p w14:paraId="711AD4C7" w14:textId="77777777" w:rsidR="000616D8" w:rsidRPr="000616D8" w:rsidRDefault="000616D8" w:rsidP="000616D8">
      <w:pPr>
        <w:spacing w:after="0" w:line="360" w:lineRule="auto"/>
        <w:ind w:left="-1" w:right="0" w:firstLine="0"/>
        <w:rPr>
          <w:rFonts w:asciiTheme="majorBidi" w:eastAsia="Calibri" w:hAnsiTheme="majorBidi" w:cstheme="majorBidi"/>
          <w:szCs w:val="28"/>
          <w:rtl/>
        </w:rPr>
      </w:pPr>
      <w:r w:rsidRPr="000616D8">
        <w:rPr>
          <w:rFonts w:asciiTheme="majorBidi" w:eastAsia="Calibri" w:hAnsiTheme="majorBidi" w:cs="Times New Roman"/>
          <w:szCs w:val="28"/>
          <w:rtl/>
        </w:rPr>
        <w:t>تلوث المياه من مخلفات المصانع والمنزل.</w:t>
      </w:r>
    </w:p>
    <w:p w14:paraId="2D61C0D8" w14:textId="77777777" w:rsidR="000616D8" w:rsidRPr="000616D8" w:rsidRDefault="000616D8" w:rsidP="000616D8">
      <w:pPr>
        <w:spacing w:after="0" w:line="360" w:lineRule="auto"/>
        <w:ind w:left="-1" w:right="0" w:firstLine="0"/>
        <w:rPr>
          <w:rFonts w:asciiTheme="majorBidi" w:eastAsia="Calibri" w:hAnsiTheme="majorBidi" w:cstheme="majorBidi"/>
          <w:szCs w:val="28"/>
          <w:rtl/>
        </w:rPr>
      </w:pPr>
      <w:r w:rsidRPr="000616D8">
        <w:rPr>
          <w:rFonts w:asciiTheme="majorBidi" w:eastAsia="Calibri" w:hAnsiTheme="majorBidi" w:cs="Times New Roman"/>
          <w:szCs w:val="28"/>
          <w:rtl/>
        </w:rPr>
        <w:lastRenderedPageBreak/>
        <w:t>تلوث الهواء بأكاسيد الكبريت والنيتروجين المسببة لأمراض الجهاز التنفسي.</w:t>
      </w:r>
    </w:p>
    <w:p w14:paraId="1A2FDD56" w14:textId="77777777" w:rsidR="000616D8" w:rsidRPr="000616D8" w:rsidRDefault="000616D8" w:rsidP="000616D8">
      <w:pPr>
        <w:spacing w:after="0" w:line="360" w:lineRule="auto"/>
        <w:ind w:left="-1" w:right="0" w:firstLine="0"/>
        <w:rPr>
          <w:rFonts w:asciiTheme="majorBidi" w:eastAsia="Calibri" w:hAnsiTheme="majorBidi" w:cstheme="majorBidi"/>
          <w:szCs w:val="28"/>
          <w:rtl/>
        </w:rPr>
      </w:pPr>
      <w:r w:rsidRPr="000616D8">
        <w:rPr>
          <w:rFonts w:asciiTheme="majorBidi" w:eastAsia="Calibri" w:hAnsiTheme="majorBidi" w:cs="Times New Roman"/>
          <w:szCs w:val="28"/>
          <w:rtl/>
        </w:rPr>
        <w:t>تلوث الهواء الداخلي الناتج عن المركبات العضوية الموجودة في سباكة المنزل وأثاثه.</w:t>
      </w:r>
    </w:p>
    <w:p w14:paraId="394AEEEE" w14:textId="77777777" w:rsidR="000616D8" w:rsidRPr="000616D8" w:rsidRDefault="000616D8" w:rsidP="000616D8">
      <w:pPr>
        <w:spacing w:after="0" w:line="360" w:lineRule="auto"/>
        <w:ind w:left="-1" w:right="0" w:firstLine="0"/>
        <w:rPr>
          <w:rFonts w:asciiTheme="majorBidi" w:eastAsia="Calibri" w:hAnsiTheme="majorBidi" w:cstheme="majorBidi"/>
          <w:szCs w:val="28"/>
          <w:rtl/>
        </w:rPr>
      </w:pPr>
      <w:r w:rsidRPr="000616D8">
        <w:rPr>
          <w:rFonts w:asciiTheme="majorBidi" w:eastAsia="Calibri" w:hAnsiTheme="majorBidi" w:cs="Times New Roman"/>
          <w:szCs w:val="28"/>
          <w:rtl/>
        </w:rPr>
        <w:t>مركبات الدوكسين السامة تتشكل من رماد المواد الراتنجية.</w:t>
      </w:r>
    </w:p>
    <w:p w14:paraId="0CE70427" w14:textId="29B91D99" w:rsidR="000616D8" w:rsidRPr="000616D8" w:rsidRDefault="000616D8" w:rsidP="00C97A24">
      <w:pPr>
        <w:spacing w:after="0" w:line="360" w:lineRule="auto"/>
        <w:ind w:left="-1" w:right="0" w:firstLine="0"/>
        <w:rPr>
          <w:rFonts w:asciiTheme="majorBidi" w:eastAsia="Calibri" w:hAnsiTheme="majorBidi" w:cstheme="majorBidi"/>
          <w:szCs w:val="28"/>
          <w:rtl/>
        </w:rPr>
      </w:pPr>
      <w:r w:rsidRPr="000616D8">
        <w:rPr>
          <w:rFonts w:asciiTheme="majorBidi" w:eastAsia="Calibri" w:hAnsiTheme="majorBidi" w:cs="Times New Roman"/>
          <w:szCs w:val="28"/>
          <w:rtl/>
        </w:rPr>
        <w:t>إن استخدام الطاقة للقضاء على مصادر التلوث المتعددة يؤدي إلى مشكلة أخرى: زيادة انبعاثات ثاني أكسيد الكربون في الغلاف الجوي، مما أدى إلى ارتفاع درجة الحرارة العالمية، وهو ما يسمى بالاحتباس الحراري. ومن المستحسن هنا عدم الاستمرار في استخدام الطاقة كوسيلة لمكافحة التلوث، فقد تسبب ذلك بالفعل في مشكلة أخرى لا تقل خطورة عن مشكلة التلوث، وفي نفس الوقت لا يمكن وقف النهضة التكنولوجية والصناعية (عبد الله أحمد عبد الله، 2017). وفي مثل هذه الظروف لا بد من البحث عن بديل لحل هذه المعضلة من خلال إيجاد مادة جديدة لا تسبب ضررا إضافيا للبيئة وفي نفس الوقت تساعد على توازن الظروف البيئية باستخدام مصادر الطاقة الطبيعية مثل أشعة الشمس والتي هي جزء من التوازن البيئي وهو مصدر رخيص للطاقة التي لا تنضب لتعود إلى حالتها الأصلية. وهذا هو سبب أهمية عملية التحفيز الضوئي. كلمة التحفيز الضوئي هي كلمة تتكون من جزأين: الجزء الأول صورة وتعني الضوء، والجزء الثاني تحفيز وتعني التحفيز. تعتمد العملية التحفيزية على مادة تعمل على زيادة معدل تحويل المواد المتفاعلة دون تحلل تلك المادة أو استنزافها. هذه المادة تسمى المحفز. يعمل على زيادة معدل التفاعل عن طريق تقليل طاقة التنشيط اللازمة له. ولذلك فإن عملية التحفيز الضوئي هي تفاعل يستخدم الضوء كمنشط للمادة، مما يزيد من معدل التفاعل الكيميائي دون أن يلعب أي دور في التفاعل نفسه.</w:t>
      </w:r>
      <w:r w:rsidR="00C97A24">
        <w:rPr>
          <w:rFonts w:asciiTheme="majorBidi" w:eastAsia="Calibri" w:hAnsiTheme="majorBidi" w:cs="Times New Roman" w:hint="cs"/>
          <w:szCs w:val="28"/>
          <w:rtl/>
        </w:rPr>
        <w:t xml:space="preserve"> </w:t>
      </w:r>
      <w:r w:rsidRPr="000616D8">
        <w:rPr>
          <w:rFonts w:asciiTheme="majorBidi" w:eastAsia="Calibri" w:hAnsiTheme="majorBidi" w:cs="Times New Roman"/>
          <w:szCs w:val="28"/>
          <w:rtl/>
        </w:rPr>
        <w:t>على سبيل المثال، الكلوروفيل هو محفز ضوئي طبيعي في النباتات. الفرق بين الكلوروفيل...</w:t>
      </w:r>
    </w:p>
    <w:p w14:paraId="1596F35C" w14:textId="77777777" w:rsidR="000616D8" w:rsidRPr="000616D8" w:rsidRDefault="000616D8" w:rsidP="000616D8">
      <w:pPr>
        <w:spacing w:after="0" w:line="360" w:lineRule="auto"/>
        <w:ind w:left="-1" w:right="0" w:firstLine="0"/>
        <w:rPr>
          <w:rFonts w:asciiTheme="majorBidi" w:eastAsia="Calibri" w:hAnsiTheme="majorBidi" w:cstheme="majorBidi"/>
          <w:szCs w:val="28"/>
          <w:rtl/>
        </w:rPr>
      </w:pPr>
      <w:r w:rsidRPr="000616D8">
        <w:rPr>
          <w:rFonts w:asciiTheme="majorBidi" w:eastAsia="Calibri" w:hAnsiTheme="majorBidi" w:cs="Times New Roman"/>
          <w:szCs w:val="28"/>
          <w:rtl/>
        </w:rPr>
        <w:t>ويمكن استخدام هذا المبدأ أيضًا في معالجة المياه وتنقيتها، وتكسير أكاسيد النيتروجين السامة الموجودة في الهواء، وتنظيف الهواء في المنازل وأماكن العمل، وغيرها من التطبيقات المفيدة.</w:t>
      </w:r>
    </w:p>
    <w:p w14:paraId="5B02C3D2" w14:textId="77777777" w:rsidR="000616D8" w:rsidRPr="000616D8" w:rsidRDefault="000616D8" w:rsidP="000616D8">
      <w:pPr>
        <w:spacing w:after="0" w:line="360" w:lineRule="auto"/>
        <w:ind w:left="-1" w:right="0" w:firstLine="0"/>
        <w:rPr>
          <w:rFonts w:asciiTheme="majorBidi" w:eastAsia="Calibri" w:hAnsiTheme="majorBidi" w:cstheme="majorBidi"/>
          <w:b/>
          <w:bCs/>
          <w:szCs w:val="28"/>
          <w:rtl/>
        </w:rPr>
      </w:pPr>
      <w:r w:rsidRPr="000616D8">
        <w:rPr>
          <w:rFonts w:asciiTheme="majorBidi" w:eastAsia="Calibri" w:hAnsiTheme="majorBidi" w:cs="Times New Roman"/>
          <w:b/>
          <w:bCs/>
          <w:szCs w:val="28"/>
          <w:rtl/>
        </w:rPr>
        <w:t>يمكن تقسيم دور المحفز الضوئي واستخداماته إلى فئات أساسية:</w:t>
      </w:r>
    </w:p>
    <w:p w14:paraId="141F405C" w14:textId="77777777" w:rsidR="000616D8" w:rsidRPr="000616D8" w:rsidRDefault="000616D8" w:rsidP="000616D8">
      <w:pPr>
        <w:spacing w:after="0" w:line="360" w:lineRule="auto"/>
        <w:ind w:left="-1" w:right="0" w:firstLine="0"/>
        <w:rPr>
          <w:rFonts w:asciiTheme="majorBidi" w:eastAsia="Calibri" w:hAnsiTheme="majorBidi" w:cstheme="majorBidi"/>
          <w:szCs w:val="28"/>
          <w:rtl/>
        </w:rPr>
      </w:pPr>
      <w:r w:rsidRPr="000616D8">
        <w:rPr>
          <w:rFonts w:asciiTheme="majorBidi" w:eastAsia="Calibri" w:hAnsiTheme="majorBidi" w:cs="Times New Roman"/>
          <w:szCs w:val="28"/>
          <w:rtl/>
        </w:rPr>
        <w:t>- تنقية المياه.</w:t>
      </w:r>
    </w:p>
    <w:p w14:paraId="0DF4C093" w14:textId="77777777" w:rsidR="000616D8" w:rsidRPr="000616D8" w:rsidRDefault="000616D8" w:rsidP="000616D8">
      <w:pPr>
        <w:spacing w:after="0" w:line="360" w:lineRule="auto"/>
        <w:ind w:left="-1" w:right="0" w:firstLine="0"/>
        <w:rPr>
          <w:rFonts w:asciiTheme="majorBidi" w:eastAsia="Calibri" w:hAnsiTheme="majorBidi" w:cstheme="majorBidi"/>
          <w:szCs w:val="28"/>
          <w:rtl/>
        </w:rPr>
      </w:pPr>
      <w:r w:rsidRPr="000616D8">
        <w:rPr>
          <w:rFonts w:asciiTheme="majorBidi" w:eastAsia="Calibri" w:hAnsiTheme="majorBidi" w:cs="Times New Roman"/>
          <w:szCs w:val="28"/>
          <w:rtl/>
        </w:rPr>
        <w:t>الوقاية من التلوث البيئي.</w:t>
      </w:r>
    </w:p>
    <w:p w14:paraId="018C6EE5" w14:textId="77777777" w:rsidR="000616D8" w:rsidRPr="000616D8" w:rsidRDefault="000616D8" w:rsidP="000616D8">
      <w:pPr>
        <w:spacing w:after="0" w:line="360" w:lineRule="auto"/>
        <w:ind w:left="-1" w:right="0" w:firstLine="0"/>
        <w:rPr>
          <w:rFonts w:asciiTheme="majorBidi" w:eastAsia="Calibri" w:hAnsiTheme="majorBidi" w:cstheme="majorBidi"/>
          <w:szCs w:val="28"/>
          <w:rtl/>
        </w:rPr>
      </w:pPr>
      <w:r w:rsidRPr="000616D8">
        <w:rPr>
          <w:rFonts w:asciiTheme="majorBidi" w:eastAsia="Calibri" w:hAnsiTheme="majorBidi" w:cs="Times New Roman"/>
          <w:szCs w:val="28"/>
          <w:rtl/>
        </w:rPr>
        <w:t>- مضاد للجراثيم.</w:t>
      </w:r>
    </w:p>
    <w:p w14:paraId="0386F01B" w14:textId="77777777" w:rsidR="000616D8" w:rsidRPr="000616D8" w:rsidRDefault="000616D8" w:rsidP="000616D8">
      <w:pPr>
        <w:spacing w:after="0" w:line="360" w:lineRule="auto"/>
        <w:ind w:left="-1" w:right="0" w:firstLine="0"/>
        <w:rPr>
          <w:rFonts w:asciiTheme="majorBidi" w:eastAsia="Calibri" w:hAnsiTheme="majorBidi" w:cstheme="majorBidi"/>
          <w:szCs w:val="28"/>
          <w:rtl/>
        </w:rPr>
      </w:pPr>
      <w:r w:rsidRPr="000616D8">
        <w:rPr>
          <w:rFonts w:asciiTheme="majorBidi" w:eastAsia="Calibri" w:hAnsiTheme="majorBidi" w:cs="Times New Roman"/>
          <w:szCs w:val="28"/>
          <w:rtl/>
        </w:rPr>
        <w:t>القضاء على الروائح الكريهة.</w:t>
      </w:r>
    </w:p>
    <w:p w14:paraId="6AB5F607" w14:textId="77777777" w:rsidR="000616D8" w:rsidRPr="000616D8" w:rsidRDefault="000616D8" w:rsidP="000616D8">
      <w:pPr>
        <w:spacing w:after="0" w:line="360" w:lineRule="auto"/>
        <w:ind w:left="-1" w:right="0" w:firstLine="0"/>
        <w:rPr>
          <w:rFonts w:asciiTheme="majorBidi" w:eastAsia="Calibri" w:hAnsiTheme="majorBidi" w:cstheme="majorBidi"/>
          <w:szCs w:val="28"/>
          <w:rtl/>
        </w:rPr>
      </w:pPr>
      <w:r w:rsidRPr="000616D8">
        <w:rPr>
          <w:rFonts w:asciiTheme="majorBidi" w:eastAsia="Calibri" w:hAnsiTheme="majorBidi" w:cs="Times New Roman"/>
          <w:szCs w:val="28"/>
          <w:rtl/>
        </w:rPr>
        <w:t>تنقية الهواء.</w:t>
      </w:r>
    </w:p>
    <w:p w14:paraId="61AC550C" w14:textId="77777777" w:rsidR="000616D8" w:rsidRPr="000616D8" w:rsidRDefault="000616D8" w:rsidP="000616D8">
      <w:pPr>
        <w:spacing w:after="0" w:line="360" w:lineRule="auto"/>
        <w:ind w:left="-1" w:right="0" w:firstLine="0"/>
        <w:rPr>
          <w:rFonts w:asciiTheme="majorBidi" w:eastAsia="Calibri" w:hAnsiTheme="majorBidi" w:cstheme="majorBidi"/>
          <w:szCs w:val="28"/>
          <w:rtl/>
        </w:rPr>
      </w:pPr>
      <w:r w:rsidRPr="000616D8">
        <w:rPr>
          <w:rFonts w:asciiTheme="majorBidi" w:eastAsia="Calibri" w:hAnsiTheme="majorBidi" w:cs="Times New Roman"/>
          <w:szCs w:val="28"/>
          <w:rtl/>
        </w:rPr>
        <w:t>وتعتمد جميع هذه التطبيقات على ضوء الشمس أو الأشعة فوق البنفسجية من أي مصدر بوجود مادة محفزة ضوئيا. ما هي المادة السحرية التي تقوم بهذه الأفعال باستخدام ضوء الشمس؟</w:t>
      </w:r>
    </w:p>
    <w:p w14:paraId="2B479A88" w14:textId="77777777" w:rsidR="000616D8" w:rsidRPr="000616D8" w:rsidRDefault="000616D8" w:rsidP="000616D8">
      <w:pPr>
        <w:spacing w:after="0" w:line="360" w:lineRule="auto"/>
        <w:ind w:left="-1" w:right="0" w:firstLine="0"/>
        <w:rPr>
          <w:rFonts w:asciiTheme="majorBidi" w:eastAsia="Calibri" w:hAnsiTheme="majorBidi" w:cstheme="majorBidi"/>
          <w:szCs w:val="28"/>
          <w:rtl/>
        </w:rPr>
      </w:pPr>
      <w:r w:rsidRPr="000616D8">
        <w:rPr>
          <w:rFonts w:asciiTheme="majorBidi" w:eastAsia="Calibri" w:hAnsiTheme="majorBidi" w:cs="Times New Roman"/>
          <w:szCs w:val="28"/>
          <w:rtl/>
        </w:rPr>
        <w:t>المركبات كمرشحين للمحفز الضوئي:</w:t>
      </w:r>
    </w:p>
    <w:p w14:paraId="6E22BCA2" w14:textId="75001FD5" w:rsidR="000616D8" w:rsidRPr="000616D8" w:rsidRDefault="000616D8" w:rsidP="000616D8">
      <w:pPr>
        <w:spacing w:after="0" w:line="360" w:lineRule="auto"/>
        <w:ind w:left="-1" w:right="0" w:firstLine="0"/>
        <w:jc w:val="left"/>
        <w:rPr>
          <w:rFonts w:asciiTheme="majorBidi" w:eastAsia="Calibri" w:hAnsiTheme="majorBidi" w:cstheme="majorBidi"/>
          <w:szCs w:val="28"/>
          <w:rtl/>
        </w:rPr>
      </w:pPr>
      <w:r w:rsidRPr="000616D8">
        <w:rPr>
          <w:rFonts w:asciiTheme="majorBidi" w:eastAsia="Calibri" w:hAnsiTheme="majorBidi" w:cs="Times New Roman"/>
          <w:szCs w:val="28"/>
          <w:rtl/>
        </w:rPr>
        <w:lastRenderedPageBreak/>
        <w:t>الخيار الأفضل هو أشباه الموصلات كمحفزات ضوئية لأن المواد شبه الموصلة لديها فجوة طاقة صغيرة بين نطاق التكافؤ ونطاق التوصيل. لكي تتم عملية التحفيز الضوئي، تمتص المادة شبه الموصلة الطاقة، مثلا من ضوء الشمس أو من مصدر للأشعة فوق البنفسجية، على الأقل مساوية لفجوة الطاقة، لذلك تهاجر الإلكترونات من نطاق التكافؤ إلى نطاق التوصيل، لذلك نحن تحتوي على إلكترون واحد في نطاق التوصيل وفجوة موجبة في نطاق التكافؤ. الفجوة الإيجابية هي عامل مؤكسد قوي يمكنه أكسدة الجزيئات.</w:t>
      </w:r>
    </w:p>
    <w:p w14:paraId="7B978BF6" w14:textId="77777777" w:rsidR="002D1AD5" w:rsidRPr="002D1AD5" w:rsidRDefault="002D1AD5" w:rsidP="002D1AD5">
      <w:pPr>
        <w:spacing w:after="0" w:line="360" w:lineRule="auto"/>
        <w:ind w:left="0" w:right="0" w:firstLine="0"/>
        <w:rPr>
          <w:rFonts w:asciiTheme="majorBidi" w:eastAsiaTheme="minorHAnsi" w:hAnsiTheme="majorBidi" w:cstheme="majorBidi"/>
          <w:b/>
          <w:bCs/>
          <w:color w:val="auto"/>
          <w:szCs w:val="28"/>
        </w:rPr>
      </w:pPr>
      <w:r w:rsidRPr="002D1AD5">
        <w:rPr>
          <w:rFonts w:asciiTheme="majorBidi" w:eastAsiaTheme="minorHAnsi" w:hAnsiTheme="majorBidi" w:cstheme="majorBidi"/>
          <w:b/>
          <w:bCs/>
          <w:color w:val="auto"/>
          <w:szCs w:val="28"/>
          <w:rtl/>
        </w:rPr>
        <w:t>مسحوق ثاني اكسيد التيتانيوم</w:t>
      </w:r>
      <w:r w:rsidRPr="002D1AD5">
        <w:rPr>
          <w:rFonts w:asciiTheme="majorBidi" w:eastAsiaTheme="minorHAnsi" w:hAnsiTheme="majorBidi" w:cstheme="majorBidi"/>
          <w:b/>
          <w:bCs/>
          <w:color w:val="auto"/>
          <w:szCs w:val="28"/>
        </w:rPr>
        <w:t xml:space="preserve"> TiO2</w:t>
      </w:r>
      <w:r w:rsidRPr="002D1AD5">
        <w:rPr>
          <w:rFonts w:asciiTheme="majorBidi" w:eastAsiaTheme="minorHAnsi" w:hAnsiTheme="majorBidi" w:cstheme="majorBidi" w:hint="cs"/>
          <w:b/>
          <w:bCs/>
          <w:color w:val="auto"/>
          <w:szCs w:val="28"/>
          <w:rtl/>
        </w:rPr>
        <w:t xml:space="preserve"> :</w:t>
      </w:r>
    </w:p>
    <w:p w14:paraId="7FE15DEA" w14:textId="77777777" w:rsidR="002D1AD5" w:rsidRPr="002D1AD5" w:rsidRDefault="002D1AD5" w:rsidP="002D1AD5">
      <w:pPr>
        <w:spacing w:after="0" w:line="360" w:lineRule="auto"/>
        <w:ind w:left="0" w:right="0" w:firstLine="0"/>
        <w:rPr>
          <w:rFonts w:asciiTheme="majorBidi" w:eastAsiaTheme="minorHAnsi" w:hAnsiTheme="majorBidi" w:cstheme="majorBidi"/>
          <w:color w:val="auto"/>
          <w:szCs w:val="28"/>
        </w:rPr>
      </w:pPr>
      <w:r w:rsidRPr="002D1AD5">
        <w:rPr>
          <w:rFonts w:asciiTheme="majorBidi" w:eastAsiaTheme="minorHAnsi" w:hAnsiTheme="majorBidi" w:cstheme="majorBidi"/>
          <w:color w:val="auto"/>
          <w:szCs w:val="28"/>
          <w:rtl/>
        </w:rPr>
        <w:t>من بين مواد اشباه الموصلات الممكن استخدامها كمحفز ضوئي مادة ثاني اكسيد التيتانيوم</w:t>
      </w:r>
      <w:r w:rsidRPr="002D1AD5">
        <w:rPr>
          <w:rFonts w:asciiTheme="majorBidi" w:eastAsiaTheme="minorHAnsi" w:hAnsiTheme="majorBidi" w:cstheme="majorBidi"/>
          <w:color w:val="auto"/>
          <w:szCs w:val="28"/>
        </w:rPr>
        <w:t xml:space="preserve"> Titanium Dioxide </w:t>
      </w:r>
      <w:r w:rsidRPr="002D1AD5">
        <w:rPr>
          <w:rFonts w:asciiTheme="majorBidi" w:eastAsiaTheme="minorHAnsi" w:hAnsiTheme="majorBidi" w:cstheme="majorBidi"/>
          <w:color w:val="auto"/>
          <w:szCs w:val="28"/>
          <w:rtl/>
        </w:rPr>
        <w:t>والذي له الرمز الكيميائي</w:t>
      </w:r>
      <w:r w:rsidRPr="002D1AD5">
        <w:rPr>
          <w:rFonts w:asciiTheme="majorBidi" w:eastAsiaTheme="minorHAnsi" w:hAnsiTheme="majorBidi" w:cstheme="majorBidi"/>
          <w:color w:val="auto"/>
          <w:szCs w:val="28"/>
        </w:rPr>
        <w:t xml:space="preserve"> TiO2 </w:t>
      </w:r>
      <w:r w:rsidRPr="002D1AD5">
        <w:rPr>
          <w:rFonts w:asciiTheme="majorBidi" w:eastAsiaTheme="minorHAnsi" w:hAnsiTheme="majorBidi" w:cstheme="majorBidi"/>
          <w:color w:val="auto"/>
          <w:szCs w:val="28"/>
          <w:rtl/>
        </w:rPr>
        <w:t>وفجوة الطاقة في</w:t>
      </w:r>
      <w:r w:rsidRPr="002D1AD5">
        <w:rPr>
          <w:rFonts w:asciiTheme="majorBidi" w:eastAsiaTheme="minorHAnsi" w:hAnsiTheme="majorBidi" w:cstheme="majorBidi"/>
          <w:color w:val="auto"/>
          <w:szCs w:val="28"/>
        </w:rPr>
        <w:t xml:space="preserve"> TiO2 </w:t>
      </w:r>
      <w:r w:rsidRPr="002D1AD5">
        <w:rPr>
          <w:rFonts w:asciiTheme="majorBidi" w:eastAsiaTheme="minorHAnsi" w:hAnsiTheme="majorBidi" w:cstheme="majorBidi"/>
          <w:color w:val="auto"/>
          <w:szCs w:val="28"/>
          <w:rtl/>
        </w:rPr>
        <w:t>هي</w:t>
      </w:r>
      <w:r w:rsidRPr="002D1AD5">
        <w:rPr>
          <w:rFonts w:asciiTheme="majorBidi" w:eastAsiaTheme="minorHAnsi" w:hAnsiTheme="majorBidi" w:cstheme="majorBidi"/>
          <w:color w:val="auto"/>
          <w:szCs w:val="28"/>
        </w:rPr>
        <w:t xml:space="preserve"> </w:t>
      </w:r>
      <w:proofErr w:type="spellStart"/>
      <w:r w:rsidRPr="002D1AD5">
        <w:rPr>
          <w:rFonts w:asciiTheme="majorBidi" w:eastAsiaTheme="minorHAnsi" w:hAnsiTheme="majorBidi" w:cstheme="majorBidi"/>
          <w:color w:val="auto"/>
          <w:szCs w:val="28"/>
        </w:rPr>
        <w:t>Eg</w:t>
      </w:r>
      <w:proofErr w:type="spellEnd"/>
      <w:r w:rsidRPr="002D1AD5">
        <w:rPr>
          <w:rFonts w:asciiTheme="majorBidi" w:eastAsiaTheme="minorHAnsi" w:hAnsiTheme="majorBidi" w:cstheme="majorBidi"/>
          <w:color w:val="auto"/>
          <w:szCs w:val="28"/>
        </w:rPr>
        <w:t xml:space="preserve">=3.2eV </w:t>
      </w:r>
      <w:r w:rsidRPr="002D1AD5">
        <w:rPr>
          <w:rFonts w:asciiTheme="majorBidi" w:eastAsiaTheme="minorHAnsi" w:hAnsiTheme="majorBidi" w:cstheme="majorBidi"/>
          <w:color w:val="auto"/>
          <w:szCs w:val="28"/>
          <w:rtl/>
        </w:rPr>
        <w:t>وهذه الطاقة تعادل طاقة فوتون له طول موجي يساوي 388</w:t>
      </w:r>
      <w:r w:rsidRPr="002D1AD5">
        <w:rPr>
          <w:rFonts w:asciiTheme="majorBidi" w:eastAsiaTheme="minorHAnsi" w:hAnsiTheme="majorBidi" w:cstheme="majorBidi"/>
          <w:color w:val="auto"/>
          <w:szCs w:val="28"/>
        </w:rPr>
        <w:t xml:space="preserve">nm </w:t>
      </w:r>
      <w:r w:rsidRPr="002D1AD5">
        <w:rPr>
          <w:rFonts w:asciiTheme="majorBidi" w:eastAsiaTheme="minorHAnsi" w:hAnsiTheme="majorBidi" w:cstheme="majorBidi"/>
          <w:color w:val="auto"/>
          <w:szCs w:val="28"/>
          <w:rtl/>
        </w:rPr>
        <w:t>وهذا الفوتون يقع في مدى الاشعة فوق البنفسجية. ويعتبر ثاني اكسيد التيتانيوم الانسب للاستخدام كمحفز ضوئيلعدة مزايا منها على سبيل المثال ان ثاني اكسيد التيتانيوم خامل، مقاوم للتأكل ويحتاج الى معالجة وتحضير اقل من غيره من اشباه الموصلات، وهذا يجعله متوفرا بسعر منخفض التكلفة. كما يمكنه التفاعل في ظروف عادية</w:t>
      </w:r>
      <w:r w:rsidRPr="002D1AD5">
        <w:rPr>
          <w:rFonts w:asciiTheme="majorBidi" w:eastAsiaTheme="minorHAnsi" w:hAnsiTheme="majorBidi" w:cstheme="majorBidi"/>
          <w:color w:val="auto"/>
          <w:szCs w:val="28"/>
        </w:rPr>
        <w:t>.</w:t>
      </w:r>
    </w:p>
    <w:p w14:paraId="03DCE800" w14:textId="77777777" w:rsidR="002D1AD5" w:rsidRPr="002D1AD5" w:rsidRDefault="002D1AD5" w:rsidP="002D1AD5">
      <w:pPr>
        <w:spacing w:after="0" w:line="360" w:lineRule="auto"/>
        <w:ind w:left="0" w:right="0" w:firstLine="0"/>
        <w:rPr>
          <w:rFonts w:asciiTheme="majorBidi" w:eastAsiaTheme="minorHAnsi" w:hAnsiTheme="majorBidi" w:cstheme="majorBidi"/>
          <w:color w:val="auto"/>
          <w:szCs w:val="28"/>
        </w:rPr>
      </w:pPr>
      <w:r w:rsidRPr="002D1AD5">
        <w:rPr>
          <w:rFonts w:asciiTheme="majorBidi" w:eastAsiaTheme="minorHAnsi" w:hAnsiTheme="majorBidi" w:cstheme="majorBidi" w:hint="cs"/>
          <w:color w:val="auto"/>
          <w:szCs w:val="28"/>
          <w:rtl/>
        </w:rPr>
        <w:t>و</w:t>
      </w:r>
      <w:r w:rsidRPr="002D1AD5">
        <w:rPr>
          <w:rFonts w:asciiTheme="majorBidi" w:eastAsiaTheme="minorHAnsi" w:hAnsiTheme="majorBidi" w:cstheme="majorBidi"/>
          <w:color w:val="auto"/>
          <w:szCs w:val="28"/>
          <w:rtl/>
        </w:rPr>
        <w:t>عندما يمتص ثاني اكسيد التيتانيوم الاشعة فوق البنفسجية من اشعة الشمس او من أي مصدر ضوئي يعمل في مدى الاشعة فوق البنفسجية فان طاقة الاشعة فوق البنفسجية كافية لتحرير الكترون وفجوة موجبة</w:t>
      </w:r>
      <w:r w:rsidRPr="002D1AD5">
        <w:rPr>
          <w:rFonts w:asciiTheme="majorBidi" w:eastAsiaTheme="minorHAnsi" w:hAnsiTheme="majorBidi" w:cstheme="majorBidi"/>
          <w:color w:val="auto"/>
          <w:szCs w:val="28"/>
        </w:rPr>
        <w:t>.</w:t>
      </w:r>
    </w:p>
    <w:p w14:paraId="4CBD0391" w14:textId="77777777" w:rsidR="002D1AD5" w:rsidRPr="002D1AD5" w:rsidRDefault="002D1AD5" w:rsidP="002D1AD5">
      <w:pPr>
        <w:spacing w:after="0" w:line="360" w:lineRule="auto"/>
        <w:ind w:left="0" w:right="0" w:firstLine="0"/>
        <w:rPr>
          <w:rFonts w:asciiTheme="majorBidi" w:eastAsiaTheme="minorHAnsi" w:hAnsiTheme="majorBidi" w:cstheme="majorBidi"/>
          <w:color w:val="auto"/>
          <w:szCs w:val="28"/>
        </w:rPr>
      </w:pPr>
      <w:r w:rsidRPr="002D1AD5">
        <w:rPr>
          <w:rFonts w:asciiTheme="majorBidi" w:eastAsiaTheme="minorHAnsi" w:hAnsiTheme="majorBidi" w:cstheme="majorBidi"/>
          <w:color w:val="auto"/>
          <w:szCs w:val="28"/>
          <w:rtl/>
        </w:rPr>
        <w:t>يصبح الكترون حزمة التكافؤ في ثاني اكسيد التيتانيوم مثارا عند امتصاصه للأشعة فوق البنفسجية وينتقل الالكترون</w:t>
      </w:r>
      <w:r w:rsidRPr="002D1AD5">
        <w:rPr>
          <w:rFonts w:asciiTheme="majorBidi" w:eastAsiaTheme="minorHAnsi" w:hAnsiTheme="majorBidi" w:cstheme="majorBidi"/>
          <w:color w:val="auto"/>
          <w:szCs w:val="28"/>
        </w:rPr>
        <w:t xml:space="preserve"> e- </w:t>
      </w:r>
      <w:r w:rsidRPr="002D1AD5">
        <w:rPr>
          <w:rFonts w:asciiTheme="majorBidi" w:eastAsiaTheme="minorHAnsi" w:hAnsiTheme="majorBidi" w:cstheme="majorBidi"/>
          <w:color w:val="auto"/>
          <w:szCs w:val="28"/>
          <w:rtl/>
        </w:rPr>
        <w:t>إلى حزمة التوصيل تاركا خلفه فجوة موجبة في حزمة التكافؤ</w:t>
      </w:r>
      <w:r w:rsidRPr="002D1AD5">
        <w:rPr>
          <w:rFonts w:asciiTheme="majorBidi" w:eastAsiaTheme="minorHAnsi" w:hAnsiTheme="majorBidi" w:cstheme="majorBidi"/>
          <w:color w:val="auto"/>
          <w:szCs w:val="28"/>
        </w:rPr>
        <w:t xml:space="preserve"> h+ . </w:t>
      </w:r>
      <w:r w:rsidRPr="002D1AD5">
        <w:rPr>
          <w:rFonts w:asciiTheme="majorBidi" w:eastAsiaTheme="minorHAnsi" w:hAnsiTheme="majorBidi" w:cstheme="majorBidi"/>
          <w:color w:val="auto"/>
          <w:szCs w:val="28"/>
          <w:rtl/>
        </w:rPr>
        <w:t>ويصبح ثاني اكسيد التيتانيوم في هذه الحالة مثارة. فرق الطاقة بين حزمة التكافؤ وحزمة التوصيل</w:t>
      </w:r>
      <w:r w:rsidRPr="002D1AD5">
        <w:rPr>
          <w:rFonts w:asciiTheme="majorBidi" w:eastAsiaTheme="minorHAnsi" w:hAnsiTheme="majorBidi" w:cstheme="majorBidi"/>
          <w:color w:val="auto"/>
          <w:szCs w:val="28"/>
        </w:rPr>
        <w:t>.</w:t>
      </w:r>
    </w:p>
    <w:p w14:paraId="0A3EBB07" w14:textId="77777777" w:rsidR="002D1AD5" w:rsidRPr="002D1AD5" w:rsidRDefault="002D1AD5" w:rsidP="002D1AD5">
      <w:pPr>
        <w:spacing w:after="0" w:line="360" w:lineRule="auto"/>
        <w:ind w:left="0" w:right="0" w:firstLine="0"/>
        <w:rPr>
          <w:rFonts w:asciiTheme="majorBidi" w:eastAsiaTheme="minorHAnsi" w:hAnsiTheme="majorBidi" w:cstheme="majorBidi"/>
          <w:b/>
          <w:bCs/>
          <w:color w:val="auto"/>
          <w:szCs w:val="28"/>
        </w:rPr>
      </w:pPr>
      <w:r w:rsidRPr="002D1AD5">
        <w:rPr>
          <w:rFonts w:asciiTheme="majorBidi" w:eastAsiaTheme="minorHAnsi" w:hAnsiTheme="majorBidi" w:cstheme="majorBidi"/>
          <w:b/>
          <w:bCs/>
          <w:color w:val="auto"/>
          <w:szCs w:val="28"/>
          <w:rtl/>
        </w:rPr>
        <w:t>ألية عمل التحفيز الضوئي في ثاني اكسيد التيتانيوم</w:t>
      </w:r>
      <w:r w:rsidRPr="002D1AD5">
        <w:rPr>
          <w:rFonts w:asciiTheme="majorBidi" w:eastAsiaTheme="minorHAnsi" w:hAnsiTheme="majorBidi" w:cstheme="majorBidi" w:hint="cs"/>
          <w:b/>
          <w:bCs/>
          <w:color w:val="auto"/>
          <w:szCs w:val="28"/>
          <w:rtl/>
        </w:rPr>
        <w:t xml:space="preserve"> :</w:t>
      </w:r>
    </w:p>
    <w:p w14:paraId="2399BDDB" w14:textId="4FCA3AF5" w:rsidR="002D1AD5" w:rsidRPr="002D1AD5" w:rsidRDefault="002D1AD5" w:rsidP="00BC639F">
      <w:pPr>
        <w:spacing w:after="0" w:line="360" w:lineRule="auto"/>
        <w:ind w:left="0" w:right="0" w:firstLine="0"/>
        <w:rPr>
          <w:rFonts w:asciiTheme="majorBidi" w:eastAsiaTheme="minorHAnsi" w:hAnsiTheme="majorBidi" w:cstheme="majorBidi"/>
          <w:color w:val="auto"/>
          <w:szCs w:val="28"/>
          <w:rtl/>
        </w:rPr>
      </w:pPr>
      <w:r w:rsidRPr="002D1AD5">
        <w:rPr>
          <w:rFonts w:asciiTheme="majorBidi" w:eastAsiaTheme="minorHAnsi" w:hAnsiTheme="majorBidi" w:cstheme="majorBidi"/>
          <w:color w:val="auto"/>
          <w:szCs w:val="28"/>
          <w:rtl/>
        </w:rPr>
        <w:t>الفجوة الموجبة</w:t>
      </w:r>
      <w:r w:rsidRPr="002D1AD5">
        <w:rPr>
          <w:rFonts w:asciiTheme="majorBidi" w:eastAsiaTheme="minorHAnsi" w:hAnsiTheme="majorBidi" w:cstheme="majorBidi"/>
          <w:color w:val="auto"/>
          <w:szCs w:val="28"/>
        </w:rPr>
        <w:t xml:space="preserve"> h+ </w:t>
      </w:r>
      <w:r w:rsidRPr="002D1AD5">
        <w:rPr>
          <w:rFonts w:asciiTheme="majorBidi" w:eastAsiaTheme="minorHAnsi" w:hAnsiTheme="majorBidi" w:cstheme="majorBidi"/>
          <w:color w:val="auto"/>
          <w:szCs w:val="28"/>
          <w:rtl/>
        </w:rPr>
        <w:t>في ثاني اكسيد التيتانيوم تعمل على تحويل جزيء الماء إلى هيدروجين وهيدروكسيل. ويتفاعل الالكترون</w:t>
      </w:r>
      <w:r w:rsidRPr="002D1AD5">
        <w:rPr>
          <w:rFonts w:asciiTheme="majorBidi" w:eastAsiaTheme="minorHAnsi" w:hAnsiTheme="majorBidi" w:cstheme="majorBidi"/>
          <w:color w:val="auto"/>
          <w:szCs w:val="28"/>
        </w:rPr>
        <w:t xml:space="preserve">e- </w:t>
      </w:r>
      <w:r w:rsidRPr="002D1AD5">
        <w:rPr>
          <w:rFonts w:asciiTheme="majorBidi" w:eastAsiaTheme="minorHAnsi" w:hAnsiTheme="majorBidi" w:cstheme="majorBidi"/>
          <w:color w:val="auto"/>
          <w:szCs w:val="28"/>
          <w:rtl/>
        </w:rPr>
        <w:t>مع جزيء الاكسجين ويعطي انيون مؤكسد قوي جدا. تستمر هذه العملية طالما هناك ضوء متوفر</w:t>
      </w:r>
      <w:r w:rsidR="00BC639F" w:rsidRPr="00BC639F">
        <w:rPr>
          <w:rFonts w:asciiTheme="majorBidi" w:eastAsiaTheme="minorHAnsi" w:hAnsiTheme="majorBidi" w:cstheme="majorBidi"/>
          <w:color w:val="auto"/>
          <w:szCs w:val="28"/>
        </w:rPr>
        <w:t>)</w:t>
      </w:r>
      <w:r w:rsidR="00BC639F" w:rsidRPr="00BC639F">
        <w:rPr>
          <w:rFonts w:asciiTheme="majorBidi" w:eastAsiaTheme="minorHAnsi" w:hAnsiTheme="majorBidi" w:cstheme="majorBidi"/>
          <w:color w:val="auto"/>
          <w:szCs w:val="28"/>
          <w:rtl/>
        </w:rPr>
        <w:t xml:space="preserve">عبد الله احمد عبد الله، </w:t>
      </w:r>
      <w:r w:rsidR="00BC639F" w:rsidRPr="00BC639F">
        <w:rPr>
          <w:rFonts w:asciiTheme="majorBidi" w:eastAsiaTheme="minorHAnsi" w:hAnsiTheme="majorBidi" w:cstheme="majorBidi" w:hint="cs"/>
          <w:color w:val="auto"/>
          <w:szCs w:val="28"/>
          <w:rtl/>
        </w:rPr>
        <w:t>2017)</w:t>
      </w:r>
      <w:r w:rsidR="00BC639F" w:rsidRPr="00BC639F">
        <w:rPr>
          <w:rFonts w:asciiTheme="majorBidi" w:eastAsiaTheme="minorHAnsi" w:hAnsiTheme="majorBidi" w:cstheme="majorBidi"/>
          <w:b/>
          <w:bCs/>
          <w:color w:val="auto"/>
          <w:szCs w:val="28"/>
          <w:rtl/>
        </w:rPr>
        <w:t xml:space="preserve"> </w:t>
      </w:r>
      <w:r w:rsidR="00BC639F">
        <w:rPr>
          <w:rFonts w:asciiTheme="majorBidi" w:eastAsiaTheme="minorHAnsi" w:hAnsiTheme="majorBidi" w:cstheme="majorBidi" w:hint="cs"/>
          <w:color w:val="auto"/>
          <w:szCs w:val="28"/>
          <w:rtl/>
        </w:rPr>
        <w:t xml:space="preserve"> </w:t>
      </w:r>
      <w:r w:rsidRPr="002D1AD5">
        <w:rPr>
          <w:rFonts w:asciiTheme="majorBidi" w:eastAsiaTheme="minorHAnsi" w:hAnsiTheme="majorBidi" w:cstheme="majorBidi"/>
          <w:color w:val="auto"/>
          <w:szCs w:val="28"/>
        </w:rPr>
        <w:t>.</w:t>
      </w:r>
    </w:p>
    <w:p w14:paraId="179CD746" w14:textId="14271C98" w:rsidR="005D637C" w:rsidRPr="00FF6328" w:rsidRDefault="005D637C" w:rsidP="00FF6328">
      <w:pPr>
        <w:spacing w:after="0" w:line="360" w:lineRule="auto"/>
        <w:ind w:left="-1" w:right="0" w:firstLine="0"/>
        <w:rPr>
          <w:rFonts w:asciiTheme="majorBidi" w:eastAsia="Calibri" w:hAnsiTheme="majorBidi" w:cstheme="majorBidi"/>
          <w:szCs w:val="28"/>
        </w:rPr>
      </w:pPr>
      <w:r w:rsidRPr="00FF6328">
        <w:rPr>
          <w:rFonts w:asciiTheme="majorBidi" w:eastAsia="Calibri" w:hAnsiTheme="majorBidi" w:cstheme="majorBidi"/>
          <w:szCs w:val="28"/>
        </w:rPr>
        <w:t>1</w:t>
      </w:r>
      <w:r w:rsidRPr="00FF6328">
        <w:rPr>
          <w:rFonts w:asciiTheme="majorBidi" w:eastAsia="Calibri" w:hAnsiTheme="majorBidi" w:cstheme="majorBidi"/>
          <w:szCs w:val="28"/>
          <w:rtl/>
        </w:rPr>
        <w:t>.</w:t>
      </w:r>
      <w:r w:rsidRPr="00FF6328">
        <w:rPr>
          <w:rFonts w:asciiTheme="majorBidi" w:eastAsia="Calibri" w:hAnsiTheme="majorBidi" w:cstheme="majorBidi"/>
          <w:b/>
          <w:bCs/>
          <w:szCs w:val="28"/>
          <w:rtl/>
        </w:rPr>
        <w:t xml:space="preserve"> مفهوم الجسيمات </w:t>
      </w:r>
      <w:r w:rsidR="00F445FF" w:rsidRPr="00FF6328">
        <w:rPr>
          <w:rFonts w:asciiTheme="majorBidi" w:eastAsia="Calibri" w:hAnsiTheme="majorBidi" w:cstheme="majorBidi"/>
          <w:b/>
          <w:bCs/>
          <w:szCs w:val="28"/>
          <w:rtl/>
        </w:rPr>
        <w:t>النانوية:</w:t>
      </w:r>
    </w:p>
    <w:p w14:paraId="76FB5B6A" w14:textId="77777777" w:rsidR="005D637C" w:rsidRPr="00FF6328" w:rsidRDefault="005D637C" w:rsidP="00FF6328">
      <w:pPr>
        <w:spacing w:after="0" w:line="360" w:lineRule="auto"/>
        <w:ind w:left="-1" w:right="0" w:firstLine="0"/>
        <w:rPr>
          <w:rFonts w:asciiTheme="majorBidi" w:eastAsia="Calibri" w:hAnsiTheme="majorBidi" w:cstheme="majorBidi"/>
          <w:szCs w:val="28"/>
        </w:rPr>
      </w:pPr>
      <w:r w:rsidRPr="00FF6328">
        <w:rPr>
          <w:rFonts w:asciiTheme="majorBidi" w:eastAsia="Calibri" w:hAnsiTheme="majorBidi" w:cstheme="majorBidi"/>
          <w:szCs w:val="28"/>
          <w:rtl/>
        </w:rPr>
        <w:t>الجسيمات النانوية هي جزيئات دقيقة جدًا يتراوح حجمها بين 1 و100 نانومتر. تتميز هذه الجسيمات بنسبة سطح عالية إلى حجمها، مما يمنحها خصائص فريدة وغير موجودة في المواد ذات الأحجام الأكبر. تشمل هذه الخصائص زيادة في النشاط السطحي والتفاعلية الكيميائية، والتي تعتبر أساسية في تطبيقات تنقية المياه.</w:t>
      </w:r>
    </w:p>
    <w:p w14:paraId="1D350D7A" w14:textId="69142EAC" w:rsidR="005D637C" w:rsidRPr="00FF6328" w:rsidRDefault="005D637C" w:rsidP="00FF6328">
      <w:pPr>
        <w:spacing w:after="0" w:line="360" w:lineRule="auto"/>
        <w:ind w:left="-1" w:right="0" w:firstLine="0"/>
        <w:rPr>
          <w:rFonts w:asciiTheme="majorBidi" w:eastAsia="Calibri" w:hAnsiTheme="majorBidi" w:cstheme="majorBidi"/>
          <w:b/>
          <w:bCs/>
          <w:szCs w:val="28"/>
        </w:rPr>
      </w:pPr>
      <w:r w:rsidRPr="00FF6328">
        <w:rPr>
          <w:rFonts w:asciiTheme="majorBidi" w:eastAsia="Calibri" w:hAnsiTheme="majorBidi" w:cstheme="majorBidi"/>
          <w:b/>
          <w:bCs/>
          <w:szCs w:val="28"/>
        </w:rPr>
        <w:t>2</w:t>
      </w:r>
      <w:r w:rsidRPr="00FF6328">
        <w:rPr>
          <w:rFonts w:asciiTheme="majorBidi" w:eastAsia="Calibri" w:hAnsiTheme="majorBidi" w:cstheme="majorBidi"/>
          <w:b/>
          <w:bCs/>
          <w:szCs w:val="28"/>
          <w:rtl/>
        </w:rPr>
        <w:t xml:space="preserve">. خصائص الجسيمات </w:t>
      </w:r>
      <w:r w:rsidR="00F445FF" w:rsidRPr="00FF6328">
        <w:rPr>
          <w:rFonts w:asciiTheme="majorBidi" w:eastAsia="Calibri" w:hAnsiTheme="majorBidi" w:cstheme="majorBidi"/>
          <w:b/>
          <w:bCs/>
          <w:szCs w:val="28"/>
          <w:rtl/>
        </w:rPr>
        <w:t>النانوية:</w:t>
      </w:r>
    </w:p>
    <w:p w14:paraId="1752B0FA" w14:textId="77777777" w:rsidR="005D637C" w:rsidRPr="00FF6328" w:rsidRDefault="005D637C" w:rsidP="00FF6328">
      <w:pPr>
        <w:spacing w:after="0" w:line="360" w:lineRule="auto"/>
        <w:ind w:left="-1" w:right="0" w:firstLine="0"/>
        <w:rPr>
          <w:rFonts w:asciiTheme="majorBidi" w:eastAsia="Calibri" w:hAnsiTheme="majorBidi" w:cstheme="majorBidi"/>
          <w:szCs w:val="28"/>
        </w:rPr>
      </w:pPr>
      <w:r w:rsidRPr="00FF6328">
        <w:rPr>
          <w:rFonts w:asciiTheme="majorBidi" w:eastAsia="Calibri" w:hAnsiTheme="majorBidi" w:cstheme="majorBidi"/>
          <w:szCs w:val="28"/>
          <w:rtl/>
        </w:rPr>
        <w:t>نسبة سطح عالية إلى حجم: تمنح هذه الخاصية الجسيمات النانوية قدرة كبيرة على التفاعل مع الملوثات، مما يزيد من فعاليتها في إزالة الملوثات.</w:t>
      </w:r>
    </w:p>
    <w:p w14:paraId="5A5C2E60" w14:textId="77777777" w:rsidR="005D637C" w:rsidRPr="00FF6328" w:rsidRDefault="005D637C" w:rsidP="00FF6328">
      <w:pPr>
        <w:spacing w:after="0" w:line="360" w:lineRule="auto"/>
        <w:ind w:left="-1" w:right="0" w:firstLine="0"/>
        <w:rPr>
          <w:rFonts w:asciiTheme="majorBidi" w:eastAsia="Calibri" w:hAnsiTheme="majorBidi" w:cstheme="majorBidi"/>
          <w:szCs w:val="28"/>
        </w:rPr>
      </w:pPr>
      <w:r w:rsidRPr="00FF6328">
        <w:rPr>
          <w:rFonts w:asciiTheme="majorBidi" w:eastAsia="Calibri" w:hAnsiTheme="majorBidi" w:cstheme="majorBidi"/>
          <w:szCs w:val="28"/>
          <w:rtl/>
        </w:rPr>
        <w:lastRenderedPageBreak/>
        <w:t>نشاط كيميائي عالي: نتيجة لصغر حجمها، تتمتع الجسيمات النانوية بنشاط كيميائي عالي يمكنها من تحفيز تفاعلات كيميائية تساعد في تكسير الملوثات العضوية والمعادن الثقيلة.</w:t>
      </w:r>
    </w:p>
    <w:p w14:paraId="1D6C04A0" w14:textId="77777777" w:rsidR="005D637C" w:rsidRPr="00FF6328" w:rsidRDefault="005D637C" w:rsidP="00FF6328">
      <w:pPr>
        <w:spacing w:after="0" w:line="360" w:lineRule="auto"/>
        <w:ind w:left="-1" w:right="0" w:firstLine="0"/>
        <w:rPr>
          <w:rFonts w:asciiTheme="majorBidi" w:eastAsia="Calibri" w:hAnsiTheme="majorBidi" w:cstheme="majorBidi"/>
          <w:szCs w:val="28"/>
        </w:rPr>
      </w:pPr>
      <w:r w:rsidRPr="00FF6328">
        <w:rPr>
          <w:rFonts w:asciiTheme="majorBidi" w:eastAsia="Calibri" w:hAnsiTheme="majorBidi" w:cstheme="majorBidi"/>
          <w:szCs w:val="28"/>
          <w:rtl/>
        </w:rPr>
        <w:t>القدرة على التخصيص: يمكن تعديل سطح الجسيمات النانوية بوظائف كيميائية مختلفة لزيادة فعاليتها في استهداف ملوثات معينة.</w:t>
      </w:r>
    </w:p>
    <w:p w14:paraId="53FA293E" w14:textId="4DF321B0" w:rsidR="005D637C" w:rsidRPr="00FF6328" w:rsidRDefault="005D637C" w:rsidP="00FF6328">
      <w:pPr>
        <w:spacing w:after="0" w:line="360" w:lineRule="auto"/>
        <w:ind w:left="-1" w:right="0" w:firstLine="0"/>
        <w:rPr>
          <w:rFonts w:asciiTheme="majorBidi" w:eastAsia="Calibri" w:hAnsiTheme="majorBidi" w:cstheme="majorBidi"/>
          <w:b/>
          <w:bCs/>
          <w:szCs w:val="28"/>
        </w:rPr>
      </w:pPr>
      <w:r w:rsidRPr="00FF6328">
        <w:rPr>
          <w:rFonts w:asciiTheme="majorBidi" w:eastAsia="Calibri" w:hAnsiTheme="majorBidi" w:cstheme="majorBidi"/>
          <w:b/>
          <w:bCs/>
          <w:szCs w:val="28"/>
        </w:rPr>
        <w:t>3</w:t>
      </w:r>
      <w:r w:rsidRPr="00FF6328">
        <w:rPr>
          <w:rFonts w:asciiTheme="majorBidi" w:eastAsia="Calibri" w:hAnsiTheme="majorBidi" w:cstheme="majorBidi"/>
          <w:b/>
          <w:bCs/>
          <w:szCs w:val="28"/>
          <w:rtl/>
        </w:rPr>
        <w:t xml:space="preserve">. آليات استخدام الجسيمات النانوية في تنقية </w:t>
      </w:r>
      <w:r w:rsidR="00FD7521" w:rsidRPr="00FF6328">
        <w:rPr>
          <w:rFonts w:asciiTheme="majorBidi" w:eastAsia="Calibri" w:hAnsiTheme="majorBidi" w:cstheme="majorBidi"/>
          <w:b/>
          <w:bCs/>
          <w:szCs w:val="28"/>
          <w:rtl/>
        </w:rPr>
        <w:t>المياه:</w:t>
      </w:r>
    </w:p>
    <w:p w14:paraId="3F0D156D" w14:textId="77777777" w:rsidR="005D637C" w:rsidRPr="00FF6328" w:rsidRDefault="005D637C" w:rsidP="00FF6328">
      <w:pPr>
        <w:spacing w:after="0" w:line="360" w:lineRule="auto"/>
        <w:ind w:left="-1" w:right="0" w:firstLine="0"/>
        <w:rPr>
          <w:rFonts w:asciiTheme="majorBidi" w:eastAsia="Calibri" w:hAnsiTheme="majorBidi" w:cstheme="majorBidi"/>
          <w:szCs w:val="28"/>
        </w:rPr>
      </w:pPr>
      <w:r w:rsidRPr="00FF6328">
        <w:rPr>
          <w:rFonts w:asciiTheme="majorBidi" w:eastAsia="Calibri" w:hAnsiTheme="majorBidi" w:cstheme="majorBidi"/>
          <w:szCs w:val="28"/>
          <w:rtl/>
        </w:rPr>
        <w:t>تتنوع طرق استخدام الجسيمات النانوية في تنقية المياه وتشمل عدة تقنيات، منها:</w:t>
      </w:r>
    </w:p>
    <w:p w14:paraId="1EA6284B" w14:textId="77777777" w:rsidR="005D637C" w:rsidRPr="00FF6328" w:rsidRDefault="005D637C" w:rsidP="00FF6328">
      <w:pPr>
        <w:spacing w:after="0" w:line="360" w:lineRule="auto"/>
        <w:ind w:left="-1" w:right="0" w:firstLine="0"/>
        <w:rPr>
          <w:rFonts w:asciiTheme="majorBidi" w:eastAsia="Calibri" w:hAnsiTheme="majorBidi" w:cstheme="majorBidi"/>
          <w:b/>
          <w:bCs/>
          <w:szCs w:val="28"/>
        </w:rPr>
      </w:pPr>
      <w:r w:rsidRPr="00FF6328">
        <w:rPr>
          <w:rFonts w:asciiTheme="majorBidi" w:eastAsia="Calibri" w:hAnsiTheme="majorBidi" w:cstheme="majorBidi"/>
          <w:b/>
          <w:bCs/>
          <w:szCs w:val="28"/>
          <w:rtl/>
        </w:rPr>
        <w:t>النانوفلاتر (</w:t>
      </w:r>
      <w:r w:rsidRPr="00FF6328">
        <w:rPr>
          <w:rFonts w:asciiTheme="majorBidi" w:eastAsia="Calibri" w:hAnsiTheme="majorBidi" w:cstheme="majorBidi"/>
          <w:b/>
          <w:bCs/>
          <w:szCs w:val="28"/>
        </w:rPr>
        <w:t>Nanofiltration</w:t>
      </w:r>
      <w:r w:rsidRPr="00FF6328">
        <w:rPr>
          <w:rFonts w:asciiTheme="majorBidi" w:eastAsia="Calibri" w:hAnsiTheme="majorBidi" w:cstheme="majorBidi"/>
          <w:b/>
          <w:bCs/>
          <w:szCs w:val="28"/>
          <w:rtl/>
        </w:rPr>
        <w:t>):</w:t>
      </w:r>
    </w:p>
    <w:p w14:paraId="67648336" w14:textId="77777777" w:rsidR="005D637C" w:rsidRPr="00FF6328" w:rsidRDefault="005D637C" w:rsidP="00FF6328">
      <w:pPr>
        <w:spacing w:after="0" w:line="360" w:lineRule="auto"/>
        <w:ind w:left="-1" w:right="0" w:firstLine="0"/>
        <w:rPr>
          <w:rFonts w:asciiTheme="majorBidi" w:eastAsia="Calibri" w:hAnsiTheme="majorBidi" w:cstheme="majorBidi"/>
          <w:szCs w:val="28"/>
        </w:rPr>
      </w:pPr>
      <w:r w:rsidRPr="00FF6328">
        <w:rPr>
          <w:rFonts w:asciiTheme="majorBidi" w:eastAsia="Calibri" w:hAnsiTheme="majorBidi" w:cstheme="majorBidi"/>
          <w:szCs w:val="28"/>
          <w:rtl/>
        </w:rPr>
        <w:t>تعتمد هذه التقنية على أغشية تحتوي على جسيمات نانوية قادرة على إزالة الملوثات الدقيقة من الماء. يمكن للنانوفلاتر أن تزيل الجسيمات الصغيرة جدًا التي لا تستطيع الفلاتر التقليدية إزالتها، مثل الفيروسات والبكتيريا وبعض المعادن الثقيلة.</w:t>
      </w:r>
    </w:p>
    <w:p w14:paraId="2E60D3D2" w14:textId="75716F47" w:rsidR="005D637C" w:rsidRPr="00FF6328" w:rsidRDefault="005D637C" w:rsidP="00FF6328">
      <w:pPr>
        <w:spacing w:after="0" w:line="360" w:lineRule="auto"/>
        <w:ind w:left="-1" w:right="0" w:firstLine="0"/>
        <w:rPr>
          <w:rFonts w:asciiTheme="majorBidi" w:eastAsia="Calibri" w:hAnsiTheme="majorBidi" w:cstheme="majorBidi"/>
          <w:b/>
          <w:bCs/>
          <w:szCs w:val="28"/>
        </w:rPr>
      </w:pPr>
      <w:r w:rsidRPr="00FF6328">
        <w:rPr>
          <w:rFonts w:asciiTheme="majorBidi" w:eastAsia="Calibri" w:hAnsiTheme="majorBidi" w:cstheme="majorBidi"/>
          <w:b/>
          <w:bCs/>
          <w:szCs w:val="28"/>
          <w:rtl/>
        </w:rPr>
        <w:t>المواد النانوية الماصة (</w:t>
      </w:r>
      <w:r w:rsidR="00FC68A5" w:rsidRPr="00FF6328">
        <w:rPr>
          <w:rFonts w:asciiTheme="majorBidi" w:eastAsia="Calibri" w:hAnsiTheme="majorBidi" w:cstheme="majorBidi"/>
          <w:b/>
          <w:bCs/>
          <w:szCs w:val="28"/>
        </w:rPr>
        <w:t>Nano adsorbents</w:t>
      </w:r>
      <w:r w:rsidRPr="00FF6328">
        <w:rPr>
          <w:rFonts w:asciiTheme="majorBidi" w:eastAsia="Calibri" w:hAnsiTheme="majorBidi" w:cstheme="majorBidi"/>
          <w:b/>
          <w:bCs/>
          <w:szCs w:val="28"/>
          <w:rtl/>
        </w:rPr>
        <w:t>):</w:t>
      </w:r>
    </w:p>
    <w:p w14:paraId="53AAFB9A" w14:textId="77777777" w:rsidR="005D637C" w:rsidRPr="00FF6328" w:rsidRDefault="005D637C" w:rsidP="00FF6328">
      <w:pPr>
        <w:spacing w:after="0" w:line="360" w:lineRule="auto"/>
        <w:ind w:left="-1" w:right="0" w:firstLine="0"/>
        <w:rPr>
          <w:rFonts w:asciiTheme="majorBidi" w:eastAsia="Calibri" w:hAnsiTheme="majorBidi" w:cstheme="majorBidi"/>
          <w:szCs w:val="28"/>
        </w:rPr>
      </w:pPr>
      <w:r w:rsidRPr="00FF6328">
        <w:rPr>
          <w:rFonts w:asciiTheme="majorBidi" w:eastAsia="Calibri" w:hAnsiTheme="majorBidi" w:cstheme="majorBidi"/>
          <w:szCs w:val="28"/>
          <w:rtl/>
        </w:rPr>
        <w:t>تستخدم هذه المواد لقدرتها العالية على امتصاص الملوثات على سطحها. تشمل هذه المواد الكربون النانوي، وأكاسيد المعادن النانوية مثل أكسيد الزنك وأكسيد الحديد. يمكن لهذه المواد أن تزيل الملوثات العضوية والمعادن الثقيلة بكفاءة عالية.</w:t>
      </w:r>
    </w:p>
    <w:p w14:paraId="7CB22B2C" w14:textId="6498348F" w:rsidR="005D637C" w:rsidRPr="00FF6328" w:rsidRDefault="005D637C" w:rsidP="00FF6328">
      <w:pPr>
        <w:spacing w:after="0" w:line="360" w:lineRule="auto"/>
        <w:ind w:left="-1" w:right="0" w:firstLine="0"/>
        <w:rPr>
          <w:rFonts w:asciiTheme="majorBidi" w:eastAsia="Calibri" w:hAnsiTheme="majorBidi" w:cstheme="majorBidi"/>
          <w:b/>
          <w:bCs/>
          <w:szCs w:val="28"/>
        </w:rPr>
      </w:pPr>
      <w:r w:rsidRPr="00FF6328">
        <w:rPr>
          <w:rFonts w:asciiTheme="majorBidi" w:eastAsia="Calibri" w:hAnsiTheme="majorBidi" w:cstheme="majorBidi"/>
          <w:b/>
          <w:bCs/>
          <w:szCs w:val="28"/>
          <w:rtl/>
        </w:rPr>
        <w:t>الجسيمات النانوية المحفزة (</w:t>
      </w:r>
      <w:r w:rsidR="00FC68A5" w:rsidRPr="00FF6328">
        <w:rPr>
          <w:rFonts w:asciiTheme="majorBidi" w:eastAsia="Calibri" w:hAnsiTheme="majorBidi" w:cstheme="majorBidi"/>
          <w:b/>
          <w:bCs/>
          <w:szCs w:val="28"/>
        </w:rPr>
        <w:t>Nano catalysts</w:t>
      </w:r>
      <w:r w:rsidRPr="00FF6328">
        <w:rPr>
          <w:rFonts w:asciiTheme="majorBidi" w:eastAsia="Calibri" w:hAnsiTheme="majorBidi" w:cstheme="majorBidi"/>
          <w:b/>
          <w:bCs/>
          <w:szCs w:val="28"/>
          <w:rtl/>
        </w:rPr>
        <w:t>):</w:t>
      </w:r>
    </w:p>
    <w:p w14:paraId="5A2F37EF" w14:textId="77777777" w:rsidR="005D637C" w:rsidRPr="00FF6328" w:rsidRDefault="005D637C" w:rsidP="00FF6328">
      <w:pPr>
        <w:spacing w:after="0" w:line="360" w:lineRule="auto"/>
        <w:ind w:left="-1" w:right="0" w:firstLine="0"/>
        <w:rPr>
          <w:rFonts w:asciiTheme="majorBidi" w:eastAsia="Calibri" w:hAnsiTheme="majorBidi" w:cstheme="majorBidi"/>
          <w:szCs w:val="28"/>
        </w:rPr>
      </w:pPr>
      <w:r w:rsidRPr="00FF6328">
        <w:rPr>
          <w:rFonts w:asciiTheme="majorBidi" w:eastAsia="Calibri" w:hAnsiTheme="majorBidi" w:cstheme="majorBidi"/>
          <w:szCs w:val="28"/>
          <w:rtl/>
        </w:rPr>
        <w:t>تعمل الجسيمات النانوية المحفزة على تسريع التفاعلات الكيميائية التي تساعد في تكسير الملوثات المعقدة وتحويلها إلى مواد أقل ضررًا. تشمل الأمثلة جسيمات الفضة النانوية وجسيمات التيتانيوم النانوية التي تستخدم في تحفيز عمليات الأكسدة لتحطيم الملوثات العضوية.</w:t>
      </w:r>
    </w:p>
    <w:p w14:paraId="6C385456" w14:textId="77777777" w:rsidR="005D637C" w:rsidRPr="00FF6328" w:rsidRDefault="005D637C" w:rsidP="00FF6328">
      <w:pPr>
        <w:spacing w:after="0" w:line="360" w:lineRule="auto"/>
        <w:ind w:left="-1" w:right="0" w:firstLine="0"/>
        <w:rPr>
          <w:rFonts w:asciiTheme="majorBidi" w:eastAsia="Calibri" w:hAnsiTheme="majorBidi" w:cstheme="majorBidi"/>
          <w:b/>
          <w:bCs/>
          <w:szCs w:val="28"/>
        </w:rPr>
      </w:pPr>
      <w:r w:rsidRPr="00FF6328">
        <w:rPr>
          <w:rFonts w:asciiTheme="majorBidi" w:eastAsia="Calibri" w:hAnsiTheme="majorBidi" w:cstheme="majorBidi"/>
          <w:b/>
          <w:bCs/>
          <w:szCs w:val="28"/>
          <w:rtl/>
        </w:rPr>
        <w:t>التعقيم باستخدام الجسيمات النانوية (</w:t>
      </w:r>
      <w:r w:rsidRPr="00FF6328">
        <w:rPr>
          <w:rFonts w:asciiTheme="majorBidi" w:eastAsia="Calibri" w:hAnsiTheme="majorBidi" w:cstheme="majorBidi"/>
          <w:b/>
          <w:bCs/>
          <w:szCs w:val="28"/>
        </w:rPr>
        <w:t>Nanoparticles for Disinfection</w:t>
      </w:r>
      <w:r w:rsidRPr="00FF6328">
        <w:rPr>
          <w:rFonts w:asciiTheme="majorBidi" w:eastAsia="Calibri" w:hAnsiTheme="majorBidi" w:cstheme="majorBidi"/>
          <w:b/>
          <w:bCs/>
          <w:szCs w:val="28"/>
          <w:rtl/>
        </w:rPr>
        <w:t>):</w:t>
      </w:r>
    </w:p>
    <w:p w14:paraId="48085B75" w14:textId="77777777" w:rsidR="005D637C" w:rsidRPr="00FF6328" w:rsidRDefault="005D637C" w:rsidP="00FF6328">
      <w:pPr>
        <w:spacing w:after="0" w:line="360" w:lineRule="auto"/>
        <w:ind w:left="-1" w:right="0" w:firstLine="0"/>
        <w:rPr>
          <w:rFonts w:asciiTheme="majorBidi" w:eastAsia="Calibri" w:hAnsiTheme="majorBidi" w:cstheme="majorBidi"/>
          <w:szCs w:val="28"/>
        </w:rPr>
      </w:pPr>
      <w:r w:rsidRPr="00FF6328">
        <w:rPr>
          <w:rFonts w:asciiTheme="majorBidi" w:eastAsia="Calibri" w:hAnsiTheme="majorBidi" w:cstheme="majorBidi"/>
          <w:szCs w:val="28"/>
          <w:rtl/>
        </w:rPr>
        <w:t>يمكن استخدام الجسيمات النانوية مثل الفضة والنحاس لتعقيم المياه وقتل البكتيريا والفيروسات بفعالية عالية. تعتمد هذه التقنية على الخصائص المضادة للميكروبات لهذه الجسيمات، والتي يمكن أن تدمر الخلايا البكتيرية والفيروسية.</w:t>
      </w:r>
    </w:p>
    <w:p w14:paraId="68A68004" w14:textId="62EA34E1" w:rsidR="005D637C" w:rsidRDefault="006621DD" w:rsidP="006E46EB">
      <w:pPr>
        <w:spacing w:after="0" w:line="360" w:lineRule="auto"/>
        <w:ind w:left="-1" w:right="0" w:firstLine="0"/>
        <w:jc w:val="center"/>
        <w:rPr>
          <w:rFonts w:asciiTheme="majorBidi" w:eastAsia="Calibri" w:hAnsiTheme="majorBidi" w:cstheme="majorBidi"/>
          <w:b/>
          <w:bCs/>
          <w:szCs w:val="28"/>
          <w:rtl/>
        </w:rPr>
      </w:pPr>
      <w:r w:rsidRPr="00FF6328">
        <w:rPr>
          <w:rFonts w:asciiTheme="majorBidi" w:eastAsia="Calibri" w:hAnsiTheme="majorBidi" w:cstheme="majorBidi"/>
          <w:b/>
          <w:bCs/>
          <w:szCs w:val="28"/>
          <w:rtl/>
        </w:rPr>
        <w:t xml:space="preserve">4 </w:t>
      </w:r>
      <w:r w:rsidR="00436B39" w:rsidRPr="00FF6328">
        <w:rPr>
          <w:rFonts w:asciiTheme="majorBidi" w:eastAsia="Calibri" w:hAnsiTheme="majorBidi" w:cstheme="majorBidi"/>
          <w:b/>
          <w:bCs/>
          <w:szCs w:val="28"/>
          <w:rtl/>
        </w:rPr>
        <w:t>–</w:t>
      </w:r>
      <w:r w:rsidRPr="00FF6328">
        <w:rPr>
          <w:rFonts w:asciiTheme="majorBidi" w:eastAsia="Calibri" w:hAnsiTheme="majorBidi" w:cstheme="majorBidi"/>
          <w:b/>
          <w:bCs/>
          <w:szCs w:val="28"/>
          <w:rtl/>
        </w:rPr>
        <w:t xml:space="preserve"> ال</w:t>
      </w:r>
      <w:r w:rsidR="005D637C" w:rsidRPr="00FF6328">
        <w:rPr>
          <w:rFonts w:asciiTheme="majorBidi" w:eastAsia="Calibri" w:hAnsiTheme="majorBidi" w:cstheme="majorBidi"/>
          <w:b/>
          <w:bCs/>
          <w:szCs w:val="28"/>
          <w:rtl/>
        </w:rPr>
        <w:t>مشكلة</w:t>
      </w:r>
      <w:r w:rsidR="00436B39" w:rsidRPr="00FF6328">
        <w:rPr>
          <w:rFonts w:asciiTheme="majorBidi" w:eastAsia="Calibri" w:hAnsiTheme="majorBidi" w:cstheme="majorBidi"/>
          <w:b/>
          <w:bCs/>
          <w:szCs w:val="28"/>
          <w:rtl/>
        </w:rPr>
        <w:t xml:space="preserve"> البحثية </w:t>
      </w:r>
      <w:r w:rsidR="005D637C" w:rsidRPr="00FF6328">
        <w:rPr>
          <w:rFonts w:asciiTheme="majorBidi" w:eastAsia="Calibri" w:hAnsiTheme="majorBidi" w:cstheme="majorBidi"/>
          <w:b/>
          <w:bCs/>
          <w:szCs w:val="28"/>
          <w:rtl/>
        </w:rPr>
        <w:t xml:space="preserve"> :</w:t>
      </w:r>
    </w:p>
    <w:p w14:paraId="1E4BF178" w14:textId="77777777" w:rsidR="006E46EB" w:rsidRPr="00FF6328" w:rsidRDefault="006E46EB" w:rsidP="006E46EB">
      <w:pPr>
        <w:spacing w:after="0" w:line="360" w:lineRule="auto"/>
        <w:ind w:left="-1" w:right="0" w:firstLine="0"/>
        <w:jc w:val="center"/>
        <w:rPr>
          <w:rFonts w:asciiTheme="majorBidi" w:eastAsia="Calibri" w:hAnsiTheme="majorBidi" w:cstheme="majorBidi"/>
          <w:b/>
          <w:bCs/>
          <w:szCs w:val="28"/>
        </w:rPr>
      </w:pPr>
    </w:p>
    <w:p w14:paraId="318F8946" w14:textId="77777777" w:rsidR="000616D8" w:rsidRPr="000616D8" w:rsidRDefault="000616D8" w:rsidP="000616D8">
      <w:pPr>
        <w:spacing w:after="0" w:line="360" w:lineRule="auto"/>
        <w:ind w:left="-1" w:right="0" w:firstLine="0"/>
        <w:rPr>
          <w:rFonts w:asciiTheme="majorBidi" w:eastAsia="Calibri" w:hAnsiTheme="majorBidi" w:cstheme="majorBidi"/>
          <w:szCs w:val="28"/>
          <w:rtl/>
        </w:rPr>
      </w:pPr>
      <w:r w:rsidRPr="000616D8">
        <w:rPr>
          <w:rFonts w:asciiTheme="majorBidi" w:eastAsia="Calibri" w:hAnsiTheme="majorBidi" w:cs="Times New Roman"/>
          <w:szCs w:val="28"/>
          <w:rtl/>
        </w:rPr>
        <w:t>على الرغم من الفوائد والإمكانات الكبيرة التي توفرها تقنيات الجسيمات النانوية في مجال تنقية المياه، إلا أن هناك العديد من التحديات والمشاكل في تطبيقها واستخدامها على نطاق واسع. تكمن المشكلة في البحث عن تقنيات استخدام الجسيمات النانوية في معالجة المياه في تحديد وفهم هذه التحديات والتغلب عليها لتحقيق قدر أكبر من الفعالية والاستدامة في معالجة المياه. ويمكن تقسيم مشكلة البحث إلى عدة جوانب رئيسية:</w:t>
      </w:r>
    </w:p>
    <w:p w14:paraId="6A9219A5" w14:textId="77777777" w:rsidR="000616D8" w:rsidRPr="000616D8" w:rsidRDefault="000616D8" w:rsidP="000616D8">
      <w:pPr>
        <w:spacing w:after="0" w:line="360" w:lineRule="auto"/>
        <w:ind w:left="-1" w:right="0" w:firstLine="0"/>
        <w:rPr>
          <w:rFonts w:asciiTheme="majorBidi" w:eastAsia="Calibri" w:hAnsiTheme="majorBidi" w:cstheme="majorBidi"/>
          <w:szCs w:val="28"/>
          <w:rtl/>
        </w:rPr>
      </w:pPr>
      <w:r w:rsidRPr="000616D8">
        <w:rPr>
          <w:rFonts w:asciiTheme="majorBidi" w:eastAsia="Calibri" w:hAnsiTheme="majorBidi" w:cs="Times New Roman"/>
          <w:szCs w:val="28"/>
          <w:rtl/>
        </w:rPr>
        <w:lastRenderedPageBreak/>
        <w:t>1. الجسيمات النانوية فعالة في إزالة مجموعة واسعة من الملوثات، بما في ذلك المعادن الثقيلة والبكتيريا والفيروسات والمركبات العضوية. ومع ذلك، فإن فعالية هذه التقنيات تعتمد على نوع الجسيمات النانوية المستخدمة وطبيعة الملوثات. وبالتالي فإن مشكلة البحث تتمثل في تحديد الجسيمات النانوية الأكثر ملاءمة لكل نوع من الملوثات وتطوير التقنيات التي يمكنها معالجة الملوثات المختلطة بفعالية عالية.</w:t>
      </w:r>
    </w:p>
    <w:p w14:paraId="01EEB945" w14:textId="77777777" w:rsidR="000616D8" w:rsidRPr="000616D8" w:rsidRDefault="000616D8" w:rsidP="000616D8">
      <w:pPr>
        <w:spacing w:after="0" w:line="360" w:lineRule="auto"/>
        <w:ind w:left="-1" w:right="0" w:firstLine="0"/>
        <w:rPr>
          <w:rFonts w:asciiTheme="majorBidi" w:eastAsia="Calibri" w:hAnsiTheme="majorBidi" w:cstheme="majorBidi"/>
          <w:szCs w:val="28"/>
          <w:rtl/>
        </w:rPr>
      </w:pPr>
      <w:r w:rsidRPr="000616D8">
        <w:rPr>
          <w:rFonts w:asciiTheme="majorBidi" w:eastAsia="Calibri" w:hAnsiTheme="majorBidi" w:cs="Times New Roman"/>
          <w:szCs w:val="28"/>
          <w:rtl/>
        </w:rPr>
        <w:t>2. يثير استخدام الجسيمات النانوية في معالجة المياه مخاوف بشأن تأثيرها على الصحة والبيئة. يمكن أن تكون بعض الجسيمات النانوية سامة للكائنات الحية ويمكن أن تدخل إلى المسطحات المائية مسببة المزيد من التلوث. وتكمن مشكلة البحث هنا في فهم الآثار الجانبية المحتملة لهذه الجسيمات وتطوير تقنيات آمنة للبيئة والإنسان، فضلا عن وضع معايير وضوابط تنظيمية للاستخدام الآمن لهذه التقنيات.</w:t>
      </w:r>
    </w:p>
    <w:p w14:paraId="3E4635E0" w14:textId="77777777" w:rsidR="000616D8" w:rsidRPr="000616D8" w:rsidRDefault="000616D8" w:rsidP="000616D8">
      <w:pPr>
        <w:spacing w:after="0" w:line="360" w:lineRule="auto"/>
        <w:ind w:left="-1" w:right="0" w:firstLine="0"/>
        <w:rPr>
          <w:rFonts w:asciiTheme="majorBidi" w:eastAsia="Calibri" w:hAnsiTheme="majorBidi" w:cstheme="majorBidi"/>
          <w:szCs w:val="28"/>
          <w:rtl/>
        </w:rPr>
      </w:pPr>
      <w:r w:rsidRPr="000616D8">
        <w:rPr>
          <w:rFonts w:asciiTheme="majorBidi" w:eastAsia="Calibri" w:hAnsiTheme="majorBidi" w:cs="Times New Roman"/>
          <w:szCs w:val="28"/>
          <w:rtl/>
        </w:rPr>
        <w:t>3. يمكن أن يكون إنتاج الجسيمات النانوية واستخدامها في تنقية المياه مكلفًا، مما قد يعيق تطبيقها على نطاق واسع، خاصة في البلدان النامية أو المجتمعات ذات الموارد المحدودة. ولذلك، فإن خفض تكلفة إنتاج واستخدام الجسيمات النانوية يشكل تحديا كبيرا. وتكمن مشكلة البحث هنا في تطوير أساليب إنتاج اقتصادية وفعالة من حيث التكلفة والتأكد من توفر هذه التقنيات ومناسبتها للبيئات الاقتصادية المختلفة.</w:t>
      </w:r>
    </w:p>
    <w:p w14:paraId="6008ACDB" w14:textId="268DB9DB" w:rsidR="005D637C" w:rsidRPr="00BC639F" w:rsidRDefault="000616D8" w:rsidP="000616D8">
      <w:pPr>
        <w:spacing w:after="0" w:line="360" w:lineRule="auto"/>
        <w:ind w:left="-1" w:right="0" w:firstLine="0"/>
        <w:rPr>
          <w:rFonts w:asciiTheme="majorBidi" w:eastAsia="Calibri" w:hAnsiTheme="majorBidi" w:cstheme="majorBidi"/>
          <w:szCs w:val="28"/>
        </w:rPr>
      </w:pPr>
      <w:r w:rsidRPr="000616D8">
        <w:rPr>
          <w:rFonts w:asciiTheme="majorBidi" w:eastAsia="Calibri" w:hAnsiTheme="majorBidi" w:cs="Times New Roman"/>
          <w:szCs w:val="28"/>
          <w:rtl/>
        </w:rPr>
        <w:t>4. الاستدامة عنصر أساسي في أي تكنولوجيا حديثة. يجب أن تكون تقنيات الجسيمات النانوية في معالجة المياه قادرة على الحفاظ على أدائها الفعال على المدى الطويل دون الحاجة إلى صيانة مكلفة أو التسبب في مشاكل بيئية. وتتمثل مشكلة البحث في هذا السياق في تطوير مواد نانوية يمكنها العمل بكفاءة على مدى فترات زمنية طويلة ويمكن إعادة تدويرها أو التخلص منها بطريقة صديقة للبيئة (مرقط رشاد أحمد، أيمن جابر حسونة، 2017).</w:t>
      </w:r>
    </w:p>
    <w:p w14:paraId="130E3E3D" w14:textId="4C866957" w:rsidR="005D637C" w:rsidRDefault="006621DD" w:rsidP="006E46EB">
      <w:pPr>
        <w:spacing w:after="0" w:line="360" w:lineRule="auto"/>
        <w:ind w:left="-1" w:right="0" w:firstLine="0"/>
        <w:jc w:val="center"/>
        <w:rPr>
          <w:rFonts w:asciiTheme="majorBidi" w:eastAsia="Calibri" w:hAnsiTheme="majorBidi" w:cstheme="majorBidi"/>
          <w:b/>
          <w:bCs/>
          <w:szCs w:val="28"/>
          <w:rtl/>
        </w:rPr>
      </w:pPr>
      <w:r w:rsidRPr="00FF6328">
        <w:rPr>
          <w:rFonts w:asciiTheme="majorBidi" w:eastAsia="Calibri" w:hAnsiTheme="majorBidi" w:cstheme="majorBidi"/>
          <w:b/>
          <w:bCs/>
          <w:szCs w:val="28"/>
          <w:rtl/>
        </w:rPr>
        <w:t xml:space="preserve">5 - </w:t>
      </w:r>
      <w:r w:rsidR="005D637C" w:rsidRPr="00FF6328">
        <w:rPr>
          <w:rFonts w:asciiTheme="majorBidi" w:eastAsia="Calibri" w:hAnsiTheme="majorBidi" w:cstheme="majorBidi"/>
          <w:b/>
          <w:bCs/>
          <w:szCs w:val="28"/>
          <w:rtl/>
        </w:rPr>
        <w:t>فرضيات البحث:</w:t>
      </w:r>
    </w:p>
    <w:p w14:paraId="2A54124A" w14:textId="77777777" w:rsidR="000616D8" w:rsidRDefault="000616D8" w:rsidP="006E46EB">
      <w:pPr>
        <w:spacing w:after="0" w:line="360" w:lineRule="auto"/>
        <w:ind w:left="-1" w:right="0" w:firstLine="0"/>
        <w:jc w:val="center"/>
        <w:rPr>
          <w:rFonts w:asciiTheme="majorBidi" w:eastAsia="Calibri" w:hAnsiTheme="majorBidi" w:cstheme="majorBidi"/>
          <w:b/>
          <w:bCs/>
          <w:szCs w:val="28"/>
          <w:rtl/>
        </w:rPr>
      </w:pPr>
    </w:p>
    <w:p w14:paraId="1E958203" w14:textId="77777777" w:rsidR="000616D8" w:rsidRPr="000616D8" w:rsidRDefault="000616D8" w:rsidP="000616D8">
      <w:pPr>
        <w:spacing w:after="0" w:line="360" w:lineRule="auto"/>
        <w:ind w:left="-1" w:right="0" w:firstLine="0"/>
        <w:rPr>
          <w:rFonts w:asciiTheme="majorBidi" w:eastAsia="Calibri" w:hAnsiTheme="majorBidi" w:cstheme="majorBidi"/>
          <w:szCs w:val="28"/>
          <w:rtl/>
        </w:rPr>
      </w:pPr>
      <w:r w:rsidRPr="000616D8">
        <w:rPr>
          <w:rFonts w:asciiTheme="majorBidi" w:eastAsia="Calibri" w:hAnsiTheme="majorBidi" w:cs="Times New Roman"/>
          <w:szCs w:val="28"/>
          <w:rtl/>
        </w:rPr>
        <w:t>الفرضية الأولى: للجسيمات النانوية فعالية أعلى في إزالة الملوثات من المياه مقارنة بالتقنيات التقليدية مثل الترشيح والترسيب الكيميائي. يمكن التحقق من هذه الفرضية من خلال مقارنة كفاءة إزالة الملوثات (مثل المعادن الثقيلة والبكتيريا والملوثات العضوية) باستخدام الجسيمات النانوية وتقنيات التنقية التقليدية.</w:t>
      </w:r>
    </w:p>
    <w:p w14:paraId="68A96668" w14:textId="77777777" w:rsidR="000616D8" w:rsidRPr="000616D8" w:rsidRDefault="000616D8" w:rsidP="000616D8">
      <w:pPr>
        <w:spacing w:after="0" w:line="360" w:lineRule="auto"/>
        <w:ind w:left="-1" w:right="0" w:firstLine="0"/>
        <w:rPr>
          <w:rFonts w:asciiTheme="majorBidi" w:eastAsia="Calibri" w:hAnsiTheme="majorBidi" w:cstheme="majorBidi"/>
          <w:szCs w:val="28"/>
          <w:rtl/>
        </w:rPr>
      </w:pPr>
      <w:r w:rsidRPr="000616D8">
        <w:rPr>
          <w:rFonts w:asciiTheme="majorBidi" w:eastAsia="Calibri" w:hAnsiTheme="majorBidi" w:cs="Times New Roman"/>
          <w:szCs w:val="28"/>
          <w:rtl/>
        </w:rPr>
        <w:t>الفرضية الثانية: استخدام الجسيمات النانوية في تنقية المياه آمن ولا يسبب آثار سلبية كبيرة على صحة الإنسان أو البيئة. تم التحقق من هذه الفرضية من خلال دراسة التأثيرات السامة للجسيمات النانوية المستخدمة في معالجة المياه على الكائنات الحية المختلفة والبيئة المائية.</w:t>
      </w:r>
    </w:p>
    <w:p w14:paraId="45CAA243" w14:textId="77777777" w:rsidR="000616D8" w:rsidRPr="000616D8" w:rsidRDefault="000616D8" w:rsidP="000616D8">
      <w:pPr>
        <w:spacing w:after="0" w:line="360" w:lineRule="auto"/>
        <w:ind w:left="-1" w:right="0" w:firstLine="0"/>
        <w:rPr>
          <w:rFonts w:asciiTheme="majorBidi" w:eastAsia="Calibri" w:hAnsiTheme="majorBidi" w:cstheme="majorBidi"/>
          <w:szCs w:val="28"/>
          <w:rtl/>
        </w:rPr>
      </w:pPr>
      <w:r w:rsidRPr="000616D8">
        <w:rPr>
          <w:rFonts w:asciiTheme="majorBidi" w:eastAsia="Calibri" w:hAnsiTheme="majorBidi" w:cs="Times New Roman"/>
          <w:szCs w:val="28"/>
          <w:rtl/>
        </w:rPr>
        <w:t>الفرضية 3: يمكن إنتاج الجسيمات النانوية واستخدامها بطريقة اقتصادية، مما يجعلها بديلاً مجدياً من الناحية المالية لتقنيات التنقية التقليدية. يتم تقييم هذه الفرضية من خلال إجراء تحليل التكلفة والعائد لتقنيات الجسيمات النانوية، بما في ذلك تكاليف الإنتاج والتشغيل والصيانة مقارنة بالتقنيات التقليدية.</w:t>
      </w:r>
    </w:p>
    <w:p w14:paraId="09BFAF32" w14:textId="77777777" w:rsidR="000616D8" w:rsidRPr="000616D8" w:rsidRDefault="000616D8" w:rsidP="000616D8">
      <w:pPr>
        <w:spacing w:after="0" w:line="360" w:lineRule="auto"/>
        <w:ind w:left="-1" w:right="0" w:firstLine="0"/>
        <w:rPr>
          <w:rFonts w:asciiTheme="majorBidi" w:eastAsia="Calibri" w:hAnsiTheme="majorBidi" w:cstheme="majorBidi"/>
          <w:szCs w:val="28"/>
          <w:rtl/>
        </w:rPr>
      </w:pPr>
      <w:r w:rsidRPr="000616D8">
        <w:rPr>
          <w:rFonts w:asciiTheme="majorBidi" w:eastAsia="Calibri" w:hAnsiTheme="majorBidi" w:cs="Times New Roman"/>
          <w:szCs w:val="28"/>
          <w:rtl/>
        </w:rPr>
        <w:lastRenderedPageBreak/>
        <w:t>الفرضية 4: تقنيات الجسيمات النانوية في تنقية المياه مستدامة وتحافظ على فعاليتها على المدى الطويل دون تدهور كبير في الأداء. وسيتم اختبار هذه الفرضية من خلال دراسات طويلة المدى حول أداء الجسيمات النانوية في أنظمة معالجة المياه، ورصد أي تدهور في الأداء أو الحاجة إلى الصيانة المتكررة.</w:t>
      </w:r>
    </w:p>
    <w:p w14:paraId="19B0D640" w14:textId="77777777" w:rsidR="000616D8" w:rsidRDefault="000616D8" w:rsidP="000616D8">
      <w:pPr>
        <w:spacing w:after="0" w:line="360" w:lineRule="auto"/>
        <w:ind w:left="-1" w:right="0" w:firstLine="0"/>
        <w:rPr>
          <w:rFonts w:asciiTheme="majorBidi" w:eastAsia="Calibri" w:hAnsiTheme="majorBidi" w:cs="Times New Roman"/>
          <w:szCs w:val="28"/>
          <w:rtl/>
        </w:rPr>
      </w:pPr>
      <w:r w:rsidRPr="000616D8">
        <w:rPr>
          <w:rFonts w:asciiTheme="majorBidi" w:eastAsia="Calibri" w:hAnsiTheme="majorBidi" w:cs="Times New Roman"/>
          <w:szCs w:val="28"/>
          <w:rtl/>
        </w:rPr>
        <w:t>الفرضية 5: يمكن نقل تقنيات الجسيمات النانوية بنجاح من المختبر إلى التطبيقات العملية ودمجها في أنظمة معالجة المياه الحالية. وسيتم التحقق من هذه الفرضية من خلال إجراء تجارب ميدانية وتقييم الأداء الفعلي لتقنيات الجسيمات النانوية في بيئات مختلفة (مثل محطات معالجة مياه الشرب ومحطات معالجة المياه الصناعية وتنقية المياه الجوفية).</w:t>
      </w:r>
    </w:p>
    <w:p w14:paraId="386E436B" w14:textId="77777777" w:rsidR="000616D8" w:rsidRPr="000616D8" w:rsidRDefault="000616D8" w:rsidP="000616D8">
      <w:pPr>
        <w:spacing w:after="0" w:line="360" w:lineRule="auto"/>
        <w:ind w:left="-1" w:right="0" w:firstLine="0"/>
        <w:rPr>
          <w:rFonts w:asciiTheme="majorBidi" w:eastAsia="Calibri" w:hAnsiTheme="majorBidi" w:cstheme="majorBidi"/>
          <w:szCs w:val="28"/>
          <w:rtl/>
        </w:rPr>
      </w:pPr>
    </w:p>
    <w:p w14:paraId="30181ADC" w14:textId="77777777" w:rsidR="000616D8" w:rsidRDefault="000616D8" w:rsidP="000616D8">
      <w:pPr>
        <w:spacing w:after="0" w:line="360" w:lineRule="auto"/>
        <w:ind w:left="-1" w:right="0" w:firstLine="0"/>
        <w:jc w:val="center"/>
        <w:rPr>
          <w:rFonts w:asciiTheme="majorBidi" w:eastAsia="Calibri" w:hAnsiTheme="majorBidi" w:cs="Times New Roman"/>
          <w:b/>
          <w:bCs/>
          <w:szCs w:val="28"/>
          <w:rtl/>
        </w:rPr>
      </w:pPr>
      <w:r w:rsidRPr="000616D8">
        <w:rPr>
          <w:rFonts w:asciiTheme="majorBidi" w:eastAsia="Calibri" w:hAnsiTheme="majorBidi" w:cs="Times New Roman"/>
          <w:b/>
          <w:bCs/>
          <w:szCs w:val="28"/>
          <w:rtl/>
        </w:rPr>
        <w:t>6- منهجية البحث :</w:t>
      </w:r>
    </w:p>
    <w:p w14:paraId="5C6DEE6F" w14:textId="77777777" w:rsidR="000616D8" w:rsidRPr="000616D8" w:rsidRDefault="000616D8" w:rsidP="000616D8">
      <w:pPr>
        <w:spacing w:after="0" w:line="360" w:lineRule="auto"/>
        <w:ind w:left="-1" w:right="0" w:firstLine="0"/>
        <w:jc w:val="center"/>
        <w:rPr>
          <w:rFonts w:asciiTheme="majorBidi" w:eastAsia="Calibri" w:hAnsiTheme="majorBidi" w:cstheme="majorBidi"/>
          <w:b/>
          <w:bCs/>
          <w:szCs w:val="28"/>
          <w:rtl/>
        </w:rPr>
      </w:pPr>
    </w:p>
    <w:p w14:paraId="27CB39F2" w14:textId="77777777" w:rsidR="000616D8" w:rsidRDefault="000616D8" w:rsidP="000616D8">
      <w:pPr>
        <w:spacing w:after="0" w:line="360" w:lineRule="auto"/>
        <w:ind w:left="-1" w:right="0" w:firstLine="0"/>
        <w:rPr>
          <w:rFonts w:asciiTheme="majorBidi" w:eastAsia="Calibri" w:hAnsiTheme="majorBidi" w:cs="Times New Roman"/>
          <w:szCs w:val="28"/>
        </w:rPr>
      </w:pPr>
      <w:r w:rsidRPr="000616D8">
        <w:rPr>
          <w:rFonts w:asciiTheme="majorBidi" w:eastAsia="Calibri" w:hAnsiTheme="majorBidi" w:cs="Times New Roman"/>
          <w:szCs w:val="28"/>
          <w:rtl/>
        </w:rPr>
        <w:t>وقد صمم البحث على أساس المنهج التجريبي والتحليلي حيث يتضمن البحث سلسلة من التجارب المعملية بالإضافة إلى التحليل النظري للبيانات. ويتضمن تجارب معملية ودراسات ميدانية لجمع بيانات أولية عن فعالية الجسيمات النانوية في تنقية المياه. مع مراجعة الأدبيات العلمية والدراسات السابقة حول استخدام الجسيمات النانوية في تنقية المياه. سيتم جمع البيانات من مقالات المجلات العلمية والأبحاث المنشورة والتقارير الفنية.</w:t>
      </w:r>
    </w:p>
    <w:p w14:paraId="38829E6C" w14:textId="77777777" w:rsidR="00BF11B2" w:rsidRPr="000616D8" w:rsidRDefault="00BF11B2" w:rsidP="000616D8">
      <w:pPr>
        <w:spacing w:after="0" w:line="360" w:lineRule="auto"/>
        <w:ind w:left="-1" w:right="0" w:firstLine="0"/>
        <w:rPr>
          <w:rFonts w:asciiTheme="majorBidi" w:eastAsia="Calibri" w:hAnsiTheme="majorBidi" w:cstheme="majorBidi"/>
          <w:szCs w:val="28"/>
          <w:rtl/>
        </w:rPr>
      </w:pPr>
    </w:p>
    <w:p w14:paraId="3A7AD274" w14:textId="77777777" w:rsidR="000616D8" w:rsidRPr="000616D8" w:rsidRDefault="000616D8" w:rsidP="000616D8">
      <w:pPr>
        <w:spacing w:after="0" w:line="360" w:lineRule="auto"/>
        <w:ind w:left="-1" w:right="0" w:firstLine="0"/>
        <w:jc w:val="center"/>
        <w:rPr>
          <w:rFonts w:asciiTheme="majorBidi" w:eastAsia="Calibri" w:hAnsiTheme="majorBidi" w:cstheme="majorBidi"/>
          <w:b/>
          <w:bCs/>
          <w:szCs w:val="28"/>
          <w:rtl/>
        </w:rPr>
      </w:pPr>
      <w:r w:rsidRPr="000616D8">
        <w:rPr>
          <w:rFonts w:asciiTheme="majorBidi" w:eastAsia="Calibri" w:hAnsiTheme="majorBidi" w:cs="Times New Roman"/>
          <w:b/>
          <w:bCs/>
          <w:szCs w:val="28"/>
          <w:rtl/>
        </w:rPr>
        <w:t>7- أسباب اختيار الموضوع</w:t>
      </w:r>
    </w:p>
    <w:p w14:paraId="14E8884E" w14:textId="77777777" w:rsidR="000616D8" w:rsidRPr="000616D8" w:rsidRDefault="000616D8" w:rsidP="000616D8">
      <w:pPr>
        <w:spacing w:after="0" w:line="360" w:lineRule="auto"/>
        <w:ind w:left="-1" w:right="0" w:firstLine="0"/>
        <w:rPr>
          <w:rFonts w:asciiTheme="majorBidi" w:eastAsia="Calibri" w:hAnsiTheme="majorBidi" w:cstheme="majorBidi"/>
          <w:szCs w:val="28"/>
          <w:rtl/>
        </w:rPr>
      </w:pPr>
    </w:p>
    <w:p w14:paraId="37C1DBD9" w14:textId="77777777" w:rsidR="000616D8" w:rsidRPr="000616D8" w:rsidRDefault="000616D8" w:rsidP="000616D8">
      <w:pPr>
        <w:spacing w:after="0" w:line="360" w:lineRule="auto"/>
        <w:ind w:left="-1" w:right="0" w:firstLine="0"/>
        <w:rPr>
          <w:rFonts w:asciiTheme="majorBidi" w:eastAsia="Calibri" w:hAnsiTheme="majorBidi" w:cstheme="majorBidi"/>
          <w:b/>
          <w:bCs/>
          <w:szCs w:val="28"/>
          <w:rtl/>
        </w:rPr>
      </w:pPr>
      <w:r w:rsidRPr="000616D8">
        <w:rPr>
          <w:rFonts w:asciiTheme="majorBidi" w:eastAsia="Calibri" w:hAnsiTheme="majorBidi" w:cs="Times New Roman"/>
          <w:b/>
          <w:bCs/>
          <w:szCs w:val="28"/>
          <w:rtl/>
        </w:rPr>
        <w:t>وقد اخترنا هذا الموضوع للأسباب التالية:</w:t>
      </w:r>
    </w:p>
    <w:p w14:paraId="231BE090" w14:textId="77777777" w:rsidR="000616D8" w:rsidRPr="000616D8" w:rsidRDefault="000616D8" w:rsidP="000616D8">
      <w:pPr>
        <w:spacing w:after="0" w:line="360" w:lineRule="auto"/>
        <w:ind w:left="-1" w:right="0" w:firstLine="0"/>
        <w:rPr>
          <w:rFonts w:asciiTheme="majorBidi" w:eastAsia="Calibri" w:hAnsiTheme="majorBidi" w:cstheme="majorBidi"/>
          <w:szCs w:val="28"/>
          <w:rtl/>
        </w:rPr>
      </w:pPr>
      <w:r w:rsidRPr="000616D8">
        <w:rPr>
          <w:rFonts w:asciiTheme="majorBidi" w:eastAsia="Calibri" w:hAnsiTheme="majorBidi" w:cs="Times New Roman"/>
          <w:szCs w:val="28"/>
          <w:rtl/>
        </w:rPr>
        <w:t>1- ظاهرة التلوث البيئي. وهي ظاهرة مهمة للغاية والأضرار التي تسببها جعلتها في مركز اهتمام العالم.</w:t>
      </w:r>
    </w:p>
    <w:p w14:paraId="7F82A7C9" w14:textId="77777777" w:rsidR="000616D8" w:rsidRPr="000616D8" w:rsidRDefault="000616D8" w:rsidP="000616D8">
      <w:pPr>
        <w:spacing w:after="0" w:line="360" w:lineRule="auto"/>
        <w:ind w:left="-1" w:right="0" w:firstLine="0"/>
        <w:rPr>
          <w:rFonts w:asciiTheme="majorBidi" w:eastAsia="Calibri" w:hAnsiTheme="majorBidi" w:cstheme="majorBidi"/>
          <w:szCs w:val="28"/>
          <w:rtl/>
        </w:rPr>
      </w:pPr>
      <w:r w:rsidRPr="000616D8">
        <w:rPr>
          <w:rFonts w:asciiTheme="majorBidi" w:eastAsia="Calibri" w:hAnsiTheme="majorBidi" w:cs="Times New Roman"/>
          <w:szCs w:val="28"/>
          <w:rtl/>
        </w:rPr>
        <w:t>2- تزايد خطر تلوث المياه وانتشاره في البيئات المائية المختلفة وتأثيره على الدول والمجتمعات والأنظمة البيئية المختلفة.</w:t>
      </w:r>
    </w:p>
    <w:p w14:paraId="7E47E11C" w14:textId="526BC20E" w:rsidR="003B6E0F" w:rsidRDefault="000616D8" w:rsidP="000616D8">
      <w:pPr>
        <w:spacing w:after="0" w:line="360" w:lineRule="auto"/>
        <w:ind w:left="-1" w:right="0" w:firstLine="0"/>
        <w:rPr>
          <w:rFonts w:asciiTheme="majorBidi" w:eastAsia="Calibri" w:hAnsiTheme="majorBidi" w:cs="Times New Roman"/>
          <w:szCs w:val="28"/>
          <w:rtl/>
        </w:rPr>
      </w:pPr>
      <w:r w:rsidRPr="000616D8">
        <w:rPr>
          <w:rFonts w:asciiTheme="majorBidi" w:eastAsia="Calibri" w:hAnsiTheme="majorBidi" w:cs="Times New Roman"/>
          <w:szCs w:val="28"/>
          <w:rtl/>
        </w:rPr>
        <w:t>3- تشهد البيئة المائية تدهوراً نوعياً خطيراً يشكل الآن تهديداً مباشراً لحياة الإنسان والكائنات الحية الأخرى، ويمنعها من العيش في سلام وأمن. وبما أن تقنية النانو قد قلصت حجم العديد من الأجهزة، وزادت كفاءتها ووسعت وظائفها، فإن ذلك يعود إلى ظهور جيل جديد من المواد التطبيقية ذات خصائص أكثر وضوحاً وفريدة من نوعها، سواء على المستوى الكيميائي أو الفيزيائي، ألا وهي المواد النانوية.</w:t>
      </w:r>
    </w:p>
    <w:p w14:paraId="1B9A084C" w14:textId="77777777" w:rsidR="000616D8" w:rsidRPr="003B6E0F" w:rsidRDefault="000616D8" w:rsidP="000616D8">
      <w:pPr>
        <w:spacing w:after="0" w:line="360" w:lineRule="auto"/>
        <w:ind w:left="-1" w:right="0" w:firstLine="0"/>
        <w:rPr>
          <w:rFonts w:asciiTheme="majorBidi" w:eastAsia="Calibri" w:hAnsiTheme="majorBidi" w:cstheme="majorBidi"/>
          <w:szCs w:val="28"/>
        </w:rPr>
      </w:pPr>
    </w:p>
    <w:p w14:paraId="09DFC468" w14:textId="44432DA3" w:rsidR="00FC68A5" w:rsidRDefault="00BC639F" w:rsidP="006E46EB">
      <w:pPr>
        <w:spacing w:after="0" w:line="360" w:lineRule="auto"/>
        <w:ind w:left="-1" w:right="0"/>
        <w:jc w:val="center"/>
        <w:rPr>
          <w:rFonts w:asciiTheme="majorBidi" w:eastAsia="Arial" w:hAnsiTheme="majorBidi" w:cstheme="majorBidi"/>
          <w:b/>
          <w:bCs/>
          <w:szCs w:val="28"/>
          <w:rtl/>
        </w:rPr>
      </w:pPr>
      <w:r>
        <w:rPr>
          <w:rFonts w:asciiTheme="majorBidi" w:eastAsia="Arial" w:hAnsiTheme="majorBidi" w:cstheme="majorBidi" w:hint="cs"/>
          <w:b/>
          <w:bCs/>
          <w:szCs w:val="28"/>
          <w:rtl/>
        </w:rPr>
        <w:t>8</w:t>
      </w:r>
      <w:r w:rsidR="006621DD" w:rsidRPr="00FF6328">
        <w:rPr>
          <w:rFonts w:asciiTheme="majorBidi" w:eastAsia="Arial" w:hAnsiTheme="majorBidi" w:cstheme="majorBidi"/>
          <w:b/>
          <w:bCs/>
          <w:szCs w:val="28"/>
          <w:rtl/>
        </w:rPr>
        <w:t xml:space="preserve"> - </w:t>
      </w:r>
      <w:r w:rsidR="00FC68A5" w:rsidRPr="00FF6328">
        <w:rPr>
          <w:rFonts w:asciiTheme="majorBidi" w:eastAsia="Arial" w:hAnsiTheme="majorBidi" w:cstheme="majorBidi"/>
          <w:b/>
          <w:bCs/>
          <w:szCs w:val="28"/>
          <w:rtl/>
        </w:rPr>
        <w:t>الطريقة والاجراءات :</w:t>
      </w:r>
    </w:p>
    <w:p w14:paraId="1701F14D" w14:textId="77777777" w:rsidR="000616D8" w:rsidRDefault="000616D8" w:rsidP="006E46EB">
      <w:pPr>
        <w:spacing w:after="0" w:line="360" w:lineRule="auto"/>
        <w:ind w:left="-1" w:right="0"/>
        <w:jc w:val="center"/>
        <w:rPr>
          <w:rFonts w:asciiTheme="majorBidi" w:eastAsia="Arial" w:hAnsiTheme="majorBidi" w:cstheme="majorBidi"/>
          <w:b/>
          <w:bCs/>
          <w:szCs w:val="28"/>
          <w:rtl/>
        </w:rPr>
      </w:pPr>
    </w:p>
    <w:p w14:paraId="545D0FE4" w14:textId="77777777" w:rsidR="000616D8" w:rsidRPr="000616D8" w:rsidRDefault="000616D8" w:rsidP="000616D8">
      <w:pPr>
        <w:spacing w:after="0" w:line="360" w:lineRule="auto"/>
        <w:ind w:left="-1" w:right="0"/>
        <w:rPr>
          <w:rFonts w:asciiTheme="majorBidi" w:eastAsia="Arial" w:hAnsiTheme="majorBidi" w:cstheme="majorBidi"/>
          <w:szCs w:val="28"/>
          <w:rtl/>
        </w:rPr>
      </w:pPr>
      <w:r w:rsidRPr="000616D8">
        <w:rPr>
          <w:rFonts w:asciiTheme="majorBidi" w:eastAsia="Arial" w:hAnsiTheme="majorBidi" w:cs="Times New Roman"/>
          <w:szCs w:val="28"/>
          <w:rtl/>
        </w:rPr>
        <w:lastRenderedPageBreak/>
        <w:t>كلمة تقنية النانو أو (تقنية الأشياء الصغيرة) ولا تخلو أي صحيفة من الأخبار الجديدة عن اكتشاف جديد لتطبيقات هذه التقنية. وكلمة نانو مشتقة من كلمة يونانية تعني "قزم" ويقدر في الطبيعة أن هناك مليار أو عشر ذرات هيدروجين متتالية. تعتمد القدرة على تحويل ثاني أكسيد الكربون إلى أكسجين باستخدام الطاقة الضوئية بشكل أساسي على تقنية النانو. مثال آخر على تكنولوجيا النانو في الطبيعة هو الإنزيمات، وهي جزيئات بيولوجية تحفز التفاعل الكيميائي وتعتبر في بعض الأحيان بمثابة عامل مساعد لتفاعلات معينة.</w:t>
      </w:r>
    </w:p>
    <w:p w14:paraId="113789F4" w14:textId="77777777" w:rsidR="000616D8" w:rsidRPr="000616D8" w:rsidRDefault="000616D8" w:rsidP="000616D8">
      <w:pPr>
        <w:spacing w:after="0" w:line="360" w:lineRule="auto"/>
        <w:ind w:left="-1" w:right="0"/>
        <w:rPr>
          <w:rFonts w:asciiTheme="majorBidi" w:eastAsia="Arial" w:hAnsiTheme="majorBidi" w:cstheme="majorBidi"/>
          <w:b/>
          <w:bCs/>
          <w:szCs w:val="28"/>
          <w:rtl/>
        </w:rPr>
      </w:pPr>
      <w:r w:rsidRPr="000616D8">
        <w:rPr>
          <w:rFonts w:asciiTheme="majorBidi" w:eastAsia="Arial" w:hAnsiTheme="majorBidi" w:cs="Times New Roman"/>
          <w:b/>
          <w:bCs/>
          <w:szCs w:val="28"/>
          <w:rtl/>
        </w:rPr>
        <w:t>مصادر تلوث المياه:</w:t>
      </w:r>
    </w:p>
    <w:p w14:paraId="1AB40D3D" w14:textId="77777777" w:rsidR="000616D8" w:rsidRPr="000616D8" w:rsidRDefault="000616D8" w:rsidP="000616D8">
      <w:pPr>
        <w:spacing w:after="0" w:line="360" w:lineRule="auto"/>
        <w:ind w:left="-1" w:right="0"/>
        <w:rPr>
          <w:rFonts w:asciiTheme="majorBidi" w:eastAsia="Arial" w:hAnsiTheme="majorBidi" w:cstheme="majorBidi"/>
          <w:b/>
          <w:bCs/>
          <w:szCs w:val="28"/>
          <w:rtl/>
        </w:rPr>
      </w:pPr>
      <w:r w:rsidRPr="000616D8">
        <w:rPr>
          <w:rFonts w:asciiTheme="majorBidi" w:eastAsia="Arial" w:hAnsiTheme="majorBidi" w:cs="Times New Roman"/>
          <w:b/>
          <w:bCs/>
          <w:szCs w:val="28"/>
          <w:rtl/>
        </w:rPr>
        <w:t>أ- تلوث المياه من النفايات التي يتم تصريفها في المسطحات المائية:</w:t>
      </w:r>
    </w:p>
    <w:p w14:paraId="086CAE76" w14:textId="77777777" w:rsidR="000616D8" w:rsidRPr="000616D8" w:rsidRDefault="000616D8" w:rsidP="000616D8">
      <w:pPr>
        <w:spacing w:after="0" w:line="360" w:lineRule="auto"/>
        <w:ind w:left="-1" w:right="0"/>
        <w:rPr>
          <w:rFonts w:asciiTheme="majorBidi" w:eastAsia="Arial" w:hAnsiTheme="majorBidi" w:cstheme="majorBidi"/>
          <w:szCs w:val="28"/>
          <w:rtl/>
        </w:rPr>
      </w:pPr>
      <w:r w:rsidRPr="000616D8">
        <w:rPr>
          <w:rFonts w:asciiTheme="majorBidi" w:eastAsia="Arial" w:hAnsiTheme="majorBidi" w:cs="Times New Roman"/>
          <w:szCs w:val="28"/>
          <w:rtl/>
        </w:rPr>
        <w:t>التلوث بالمخلفات الصناعية: وهي مخلفات العمليات الصناعية المختلفة التي يتم تصريفها مباشرة إلى مجاري الأنهار الطبيعية أو إلى البحار وحتى إلى سطح الأرض، مما يؤدي إلى تسربها إلى طبقات المياه الجوفية. تحتوي هذه النفايات على مكونات كيميائية ضارة مثل الكبريت والزنك والنحاس والزئبق، ويمكن أن تكون سائلة مكونة من خليط معقد من عدد كبير من المواد الضارة ونسبة عالية من المواد السامة (الكالامونيا والسيانيد والفينول) ويمكن أن يكون لها اتساق قوي، وخاصة تلك المرتبطة بالتعدين واستغلال المناجم.</w:t>
      </w:r>
    </w:p>
    <w:p w14:paraId="4C6D9B6A" w14:textId="77777777" w:rsidR="000616D8" w:rsidRPr="000616D8" w:rsidRDefault="000616D8" w:rsidP="000616D8">
      <w:pPr>
        <w:spacing w:after="0" w:line="360" w:lineRule="auto"/>
        <w:ind w:left="-1" w:right="0"/>
        <w:rPr>
          <w:rFonts w:asciiTheme="majorBidi" w:eastAsia="Arial" w:hAnsiTheme="majorBidi" w:cstheme="majorBidi"/>
          <w:szCs w:val="28"/>
          <w:rtl/>
        </w:rPr>
      </w:pPr>
      <w:r w:rsidRPr="000616D8">
        <w:rPr>
          <w:rFonts w:asciiTheme="majorBidi" w:eastAsia="Arial" w:hAnsiTheme="majorBidi" w:cs="Times New Roman"/>
          <w:szCs w:val="28"/>
          <w:rtl/>
        </w:rPr>
        <w:t>التلوث بالنفايات المنزلية: ويكون ذلك إما بالنفايات الصلبة أو النفايات المنزلية الفردية أو الجماعية، أو النفايات السائلة على شكل مياه الصرف الصحي أو ما يعرف بالمياه العادمة. وعادة ما تحتوي على كميات سامة من الرصاص والكادميوم والزنك والمواد العضوية والمنغنيز. ، النيكل الزئبق.</w:t>
      </w:r>
    </w:p>
    <w:p w14:paraId="23F01457" w14:textId="77777777" w:rsidR="000616D8" w:rsidRPr="000616D8" w:rsidRDefault="000616D8" w:rsidP="000616D8">
      <w:pPr>
        <w:spacing w:after="0" w:line="360" w:lineRule="auto"/>
        <w:ind w:left="-1" w:right="0"/>
        <w:rPr>
          <w:rFonts w:asciiTheme="majorBidi" w:eastAsia="Arial" w:hAnsiTheme="majorBidi" w:cstheme="majorBidi"/>
          <w:szCs w:val="28"/>
          <w:rtl/>
        </w:rPr>
      </w:pPr>
      <w:r w:rsidRPr="000616D8">
        <w:rPr>
          <w:rFonts w:asciiTheme="majorBidi" w:eastAsia="Arial" w:hAnsiTheme="majorBidi" w:cs="Times New Roman"/>
          <w:szCs w:val="28"/>
          <w:rtl/>
        </w:rPr>
        <w:t>التلوث بمخلفات الصرف الزراعي: وهي المياه التي يتم استخدامها بشكل زائد عن حاجة النبات. وتصبح هذه المياه أكثر تلوثاً عندما تتلوث بالأسمدة الكيماوية والمبيدات الحشرية، خاصة عند استخدامها بشكل مفرط، حيث يؤدي ذلك إلى زيادة تركيز مركبات النتروجين والفوسفات والبوتاسيوم في مياه الري، مما يؤدي بدوره إلى الإضرار بالكائنات الحية، كالإنسان. والحيوانات.</w:t>
      </w:r>
    </w:p>
    <w:p w14:paraId="4C49177C" w14:textId="77777777" w:rsidR="000616D8" w:rsidRPr="000616D8" w:rsidRDefault="000616D8" w:rsidP="000616D8">
      <w:pPr>
        <w:spacing w:after="0" w:line="360" w:lineRule="auto"/>
        <w:ind w:left="-1" w:right="0"/>
        <w:rPr>
          <w:rFonts w:asciiTheme="majorBidi" w:eastAsia="Arial" w:hAnsiTheme="majorBidi" w:cstheme="majorBidi"/>
          <w:b/>
          <w:bCs/>
          <w:szCs w:val="28"/>
          <w:rtl/>
        </w:rPr>
      </w:pPr>
      <w:r w:rsidRPr="000616D8">
        <w:rPr>
          <w:rFonts w:asciiTheme="majorBidi" w:eastAsia="Arial" w:hAnsiTheme="majorBidi" w:cs="Times New Roman"/>
          <w:b/>
          <w:bCs/>
          <w:szCs w:val="28"/>
          <w:rtl/>
        </w:rPr>
        <w:t>ب- تلوث المياه من الشحن البحري:</w:t>
      </w:r>
    </w:p>
    <w:p w14:paraId="2B16CDA2" w14:textId="77777777" w:rsidR="000616D8" w:rsidRPr="000616D8" w:rsidRDefault="000616D8" w:rsidP="000616D8">
      <w:pPr>
        <w:spacing w:after="0" w:line="360" w:lineRule="auto"/>
        <w:ind w:left="-1" w:right="0"/>
        <w:rPr>
          <w:rFonts w:asciiTheme="majorBidi" w:eastAsia="Arial" w:hAnsiTheme="majorBidi" w:cstheme="majorBidi"/>
          <w:szCs w:val="28"/>
          <w:rtl/>
        </w:rPr>
      </w:pPr>
      <w:r w:rsidRPr="000616D8">
        <w:rPr>
          <w:rFonts w:asciiTheme="majorBidi" w:eastAsia="Arial" w:hAnsiTheme="majorBidi" w:cs="Times New Roman"/>
          <w:szCs w:val="28"/>
          <w:rtl/>
        </w:rPr>
        <w:t>تلوث المياه من النفط: يحدث هذا النوع من التلوث إما نتيجة الكوارث البحرية التي تتعرض لها السفن وناقلات النفط أو نتيجة اصطدامها مما يؤدي إلى دخول النفط إلى مياه البحار والمحيطات، أو بسبب مصانع تكرير النفط المبنية على ضفاف الأنهار أو سواحل البحر.</w:t>
      </w:r>
    </w:p>
    <w:p w14:paraId="24DB94AC" w14:textId="77777777" w:rsidR="000616D8" w:rsidRPr="000616D8" w:rsidRDefault="000616D8" w:rsidP="000616D8">
      <w:pPr>
        <w:spacing w:after="0" w:line="360" w:lineRule="auto"/>
        <w:ind w:left="-1" w:right="0"/>
        <w:rPr>
          <w:rFonts w:asciiTheme="majorBidi" w:eastAsia="Arial" w:hAnsiTheme="majorBidi" w:cstheme="majorBidi"/>
          <w:szCs w:val="28"/>
          <w:rtl/>
        </w:rPr>
      </w:pPr>
      <w:r w:rsidRPr="000616D8">
        <w:rPr>
          <w:rFonts w:asciiTheme="majorBidi" w:eastAsia="Arial" w:hAnsiTheme="majorBidi" w:cs="Times New Roman"/>
          <w:szCs w:val="28"/>
          <w:rtl/>
        </w:rPr>
        <w:t>التلوث الناتج عن التجارة البحرية: ويحدث بسبب تسرب الزيوت والمواد الكيميائية والعضوية التي لم تعد البيئة المائية قادرة على امتصاصها.</w:t>
      </w:r>
    </w:p>
    <w:p w14:paraId="16E355A4" w14:textId="77777777" w:rsidR="000616D8" w:rsidRPr="000616D8" w:rsidRDefault="000616D8" w:rsidP="000616D8">
      <w:pPr>
        <w:spacing w:after="0" w:line="360" w:lineRule="auto"/>
        <w:ind w:left="-1" w:right="0"/>
        <w:rPr>
          <w:rFonts w:asciiTheme="majorBidi" w:eastAsia="Arial" w:hAnsiTheme="majorBidi" w:cstheme="majorBidi"/>
          <w:b/>
          <w:bCs/>
          <w:szCs w:val="28"/>
          <w:rtl/>
        </w:rPr>
      </w:pPr>
      <w:r w:rsidRPr="000616D8">
        <w:rPr>
          <w:rFonts w:asciiTheme="majorBidi" w:eastAsia="Arial" w:hAnsiTheme="majorBidi" w:cs="Times New Roman"/>
          <w:b/>
          <w:bCs/>
          <w:szCs w:val="28"/>
          <w:rtl/>
        </w:rPr>
        <w:t>ت – تلوث البيئة المائية بالإشعاع النووي :</w:t>
      </w:r>
    </w:p>
    <w:p w14:paraId="2A592F2C" w14:textId="77777777" w:rsidR="000616D8" w:rsidRPr="000616D8" w:rsidRDefault="000616D8" w:rsidP="000616D8">
      <w:pPr>
        <w:spacing w:after="0" w:line="360" w:lineRule="auto"/>
        <w:ind w:left="-1" w:right="0"/>
        <w:rPr>
          <w:rFonts w:asciiTheme="majorBidi" w:eastAsia="Arial" w:hAnsiTheme="majorBidi" w:cstheme="majorBidi"/>
          <w:szCs w:val="28"/>
          <w:rtl/>
        </w:rPr>
      </w:pPr>
      <w:r w:rsidRPr="000616D8">
        <w:rPr>
          <w:rFonts w:asciiTheme="majorBidi" w:eastAsia="Arial" w:hAnsiTheme="majorBidi" w:cs="Times New Roman"/>
          <w:szCs w:val="28"/>
          <w:rtl/>
        </w:rPr>
        <w:lastRenderedPageBreak/>
        <w:t>يحدث هذا النوع من التلوث نتيجة دخول عناصر مشعة غريبة عن المكونات الفيزيائية والكيميائية لعنصر الماء، نتيجة التجارب النووية في أعماق البحار والمحيطات، أو الغبار المشع الذي تحمله الرياح إلى الأجسام. من الماء (أحمد توفيق حجازي، 2022)</w:t>
      </w:r>
    </w:p>
    <w:p w14:paraId="3A738679" w14:textId="77777777" w:rsidR="000616D8" w:rsidRPr="000616D8" w:rsidRDefault="000616D8" w:rsidP="000616D8">
      <w:pPr>
        <w:spacing w:after="0" w:line="360" w:lineRule="auto"/>
        <w:ind w:left="-1" w:right="0"/>
        <w:rPr>
          <w:rFonts w:asciiTheme="majorBidi" w:eastAsia="Arial" w:hAnsiTheme="majorBidi" w:cstheme="majorBidi"/>
          <w:b/>
          <w:bCs/>
          <w:szCs w:val="28"/>
          <w:rtl/>
        </w:rPr>
      </w:pPr>
      <w:r w:rsidRPr="000616D8">
        <w:rPr>
          <w:rFonts w:asciiTheme="majorBidi" w:eastAsia="Arial" w:hAnsiTheme="majorBidi" w:cs="Times New Roman"/>
          <w:b/>
          <w:bCs/>
          <w:szCs w:val="28"/>
          <w:rtl/>
        </w:rPr>
        <w:t>قسم تلوث المياه:</w:t>
      </w:r>
    </w:p>
    <w:p w14:paraId="7CFAA17A" w14:textId="77777777" w:rsidR="000616D8" w:rsidRPr="000616D8" w:rsidRDefault="000616D8" w:rsidP="000616D8">
      <w:pPr>
        <w:spacing w:after="0" w:line="360" w:lineRule="auto"/>
        <w:ind w:left="-1" w:right="0"/>
        <w:rPr>
          <w:rFonts w:asciiTheme="majorBidi" w:eastAsia="Arial" w:hAnsiTheme="majorBidi" w:cstheme="majorBidi"/>
          <w:szCs w:val="28"/>
          <w:rtl/>
        </w:rPr>
      </w:pPr>
      <w:r w:rsidRPr="000616D8">
        <w:rPr>
          <w:rFonts w:asciiTheme="majorBidi" w:eastAsia="Arial" w:hAnsiTheme="majorBidi" w:cs="Times New Roman"/>
          <w:szCs w:val="28"/>
          <w:rtl/>
        </w:rPr>
        <w:t>التلوث الطبيعي: التلوث الذي يحدث نتيجة تغير الخصائص الطبيعية للمياه، مما يجعلها غير صالحة للشرب للاستخدام البشري بسبب تغير لونها وطعمها واكتسابها رائحة كريهة.</w:t>
      </w:r>
    </w:p>
    <w:p w14:paraId="3611B723" w14:textId="77777777" w:rsidR="000616D8" w:rsidRPr="000616D8" w:rsidRDefault="000616D8" w:rsidP="000616D8">
      <w:pPr>
        <w:spacing w:after="0" w:line="360" w:lineRule="auto"/>
        <w:ind w:left="-1" w:right="0"/>
        <w:rPr>
          <w:rFonts w:asciiTheme="majorBidi" w:eastAsia="Arial" w:hAnsiTheme="majorBidi" w:cstheme="majorBidi"/>
          <w:szCs w:val="28"/>
          <w:rtl/>
        </w:rPr>
      </w:pPr>
      <w:r w:rsidRPr="000616D8">
        <w:rPr>
          <w:rFonts w:asciiTheme="majorBidi" w:eastAsia="Arial" w:hAnsiTheme="majorBidi" w:cs="Times New Roman"/>
          <w:szCs w:val="28"/>
          <w:rtl/>
        </w:rPr>
        <w:t>التلوث الكيميائي: التلوث الذي تصبح فيه المياه سامة بسبب وجود مواد كيميائية خطيرة مثل الرصاص والزئبق والزرنيخ والمبيدات الحشرية.</w:t>
      </w:r>
    </w:p>
    <w:p w14:paraId="60AB9041" w14:textId="77777777" w:rsidR="000616D8" w:rsidRPr="000616D8" w:rsidRDefault="000616D8" w:rsidP="000616D8">
      <w:pPr>
        <w:spacing w:after="0" w:line="360" w:lineRule="auto"/>
        <w:ind w:left="-1" w:right="0"/>
        <w:rPr>
          <w:rFonts w:asciiTheme="majorBidi" w:eastAsia="Arial" w:hAnsiTheme="majorBidi" w:cstheme="majorBidi"/>
          <w:szCs w:val="28"/>
          <w:rtl/>
        </w:rPr>
      </w:pPr>
      <w:r w:rsidRPr="000616D8">
        <w:rPr>
          <w:rFonts w:asciiTheme="majorBidi" w:eastAsia="Arial" w:hAnsiTheme="majorBidi" w:cs="Times New Roman"/>
          <w:szCs w:val="28"/>
          <w:rtl/>
        </w:rPr>
        <w:t>التلوث البيولوجي: ويمثل هذا النوع من التلوث وجود الميكروبات أو الطفيليات في المياه، أو وجود الكائنات النباتية مثل الطحالب بأعداد كبيرة، مما يؤدي إلى تغير في طبيعة وجودة المياه ويؤثر على استخدامها الآمن.</w:t>
      </w:r>
    </w:p>
    <w:p w14:paraId="592B7DEF" w14:textId="30CA05F3" w:rsidR="000616D8" w:rsidRPr="000616D8" w:rsidRDefault="000616D8" w:rsidP="000616D8">
      <w:pPr>
        <w:spacing w:after="0" w:line="360" w:lineRule="auto"/>
        <w:ind w:left="-1" w:right="0"/>
        <w:jc w:val="left"/>
        <w:rPr>
          <w:rFonts w:asciiTheme="majorBidi" w:eastAsia="Arial" w:hAnsiTheme="majorBidi" w:cs="Times New Roman"/>
          <w:szCs w:val="28"/>
          <w:rtl/>
        </w:rPr>
      </w:pPr>
      <w:r w:rsidRPr="000616D8">
        <w:rPr>
          <w:rFonts w:asciiTheme="majorBidi" w:eastAsia="Arial" w:hAnsiTheme="majorBidi" w:cs="Times New Roman"/>
          <w:szCs w:val="28"/>
          <w:rtl/>
        </w:rPr>
        <w:t>التلوث الحراري: وهو التلوث الناتج عن النفايات الصناعية، حيث تستخدم مصانع الحديد والصلب ومصانع الورق ومحطات الطاقة والمفاعلات النووية وغيرها الماء في عمليات التبريد ويدخل الماء الساخن الناتج عن هذه العمليات إلى مياه البرك والأنهار والبحيرات. مما يتسبب في ارتفاع درجة الحرارة مما يؤثر سلباً على الأحياء التي تعيش فيها.</w:t>
      </w:r>
    </w:p>
    <w:p w14:paraId="79BA4473" w14:textId="77777777" w:rsidR="000616D8" w:rsidRDefault="000616D8" w:rsidP="000616D8">
      <w:pPr>
        <w:spacing w:after="0" w:line="360" w:lineRule="auto"/>
        <w:ind w:left="-1" w:right="0"/>
        <w:jc w:val="left"/>
        <w:rPr>
          <w:rFonts w:asciiTheme="majorBidi" w:eastAsia="Arial" w:hAnsiTheme="majorBidi" w:cstheme="majorBidi"/>
          <w:b/>
          <w:bCs/>
          <w:szCs w:val="28"/>
          <w:rtl/>
        </w:rPr>
      </w:pPr>
    </w:p>
    <w:p w14:paraId="544B3B3A" w14:textId="3776C56C" w:rsidR="00BC639F" w:rsidRDefault="00BC639F" w:rsidP="00BC639F">
      <w:pPr>
        <w:spacing w:after="0" w:line="360" w:lineRule="auto"/>
        <w:ind w:left="-1" w:right="0"/>
        <w:jc w:val="center"/>
        <w:rPr>
          <w:rFonts w:asciiTheme="majorBidi" w:hAnsiTheme="majorBidi" w:cstheme="majorBidi"/>
          <w:b/>
          <w:bCs/>
          <w:szCs w:val="28"/>
          <w:rtl/>
        </w:rPr>
      </w:pPr>
      <w:r>
        <w:rPr>
          <w:rFonts w:asciiTheme="majorBidi" w:hAnsiTheme="majorBidi" w:cstheme="majorBidi" w:hint="cs"/>
          <w:b/>
          <w:bCs/>
          <w:szCs w:val="28"/>
          <w:rtl/>
        </w:rPr>
        <w:t xml:space="preserve">9 - </w:t>
      </w:r>
      <w:r w:rsidRPr="00BC639F">
        <w:rPr>
          <w:rFonts w:asciiTheme="majorBidi" w:hAnsiTheme="majorBidi" w:cstheme="majorBidi" w:hint="cs"/>
          <w:b/>
          <w:bCs/>
          <w:szCs w:val="28"/>
          <w:rtl/>
        </w:rPr>
        <w:t>التحليل والنتائج :</w:t>
      </w:r>
    </w:p>
    <w:p w14:paraId="53F46D19" w14:textId="77777777" w:rsidR="00C97A24" w:rsidRPr="00BC639F" w:rsidRDefault="00C97A24" w:rsidP="00BC639F">
      <w:pPr>
        <w:spacing w:after="0" w:line="360" w:lineRule="auto"/>
        <w:ind w:left="-1" w:right="0"/>
        <w:jc w:val="center"/>
        <w:rPr>
          <w:rFonts w:asciiTheme="majorBidi" w:hAnsiTheme="majorBidi" w:cstheme="majorBidi"/>
          <w:b/>
          <w:bCs/>
          <w:szCs w:val="28"/>
        </w:rPr>
      </w:pPr>
    </w:p>
    <w:p w14:paraId="573364E5" w14:textId="6100AE11" w:rsidR="00334A3B" w:rsidRPr="00FF6328" w:rsidRDefault="00FD7521" w:rsidP="00FF6328">
      <w:pPr>
        <w:spacing w:after="0" w:line="360" w:lineRule="auto"/>
        <w:ind w:left="-1" w:right="0"/>
        <w:rPr>
          <w:rFonts w:asciiTheme="majorBidi" w:eastAsia="Arial" w:hAnsiTheme="majorBidi" w:cstheme="majorBidi"/>
          <w:b/>
          <w:bCs/>
          <w:szCs w:val="28"/>
          <w:rtl/>
        </w:rPr>
      </w:pPr>
      <w:r w:rsidRPr="00FF6328">
        <w:rPr>
          <w:rFonts w:asciiTheme="majorBidi" w:eastAsia="Arial" w:hAnsiTheme="majorBidi" w:cstheme="majorBidi"/>
          <w:b/>
          <w:bCs/>
          <w:szCs w:val="28"/>
          <w:rtl/>
          <w:lang w:bidi="ar-EG"/>
        </w:rPr>
        <w:t xml:space="preserve">أولا : </w:t>
      </w:r>
      <w:r w:rsidR="00334A3B" w:rsidRPr="00FF6328">
        <w:rPr>
          <w:rFonts w:asciiTheme="majorBidi" w:eastAsia="Arial" w:hAnsiTheme="majorBidi" w:cstheme="majorBidi"/>
          <w:b/>
          <w:bCs/>
          <w:szCs w:val="28"/>
          <w:rtl/>
        </w:rPr>
        <w:t xml:space="preserve">نظام تنقية المياه بالاعتماد على السيللوز النانوي </w:t>
      </w:r>
      <w:r w:rsidRPr="00FF6328">
        <w:rPr>
          <w:rFonts w:asciiTheme="majorBidi" w:eastAsia="Arial" w:hAnsiTheme="majorBidi" w:cstheme="majorBidi"/>
          <w:b/>
          <w:bCs/>
          <w:szCs w:val="28"/>
          <w:rtl/>
        </w:rPr>
        <w:t>:</w:t>
      </w:r>
    </w:p>
    <w:p w14:paraId="013E7662" w14:textId="7222B14B" w:rsidR="00334A3B" w:rsidRPr="00FF6328" w:rsidRDefault="00334A3B" w:rsidP="00FF6328">
      <w:pPr>
        <w:spacing w:after="0" w:line="360" w:lineRule="auto"/>
        <w:ind w:left="-1" w:right="0"/>
        <w:rPr>
          <w:rFonts w:asciiTheme="majorBidi" w:eastAsia="Arial" w:hAnsiTheme="majorBidi" w:cstheme="majorBidi"/>
          <w:szCs w:val="28"/>
          <w:rtl/>
        </w:rPr>
      </w:pPr>
      <w:r w:rsidRPr="00FF6328">
        <w:rPr>
          <w:rFonts w:asciiTheme="majorBidi" w:eastAsia="Arial" w:hAnsiTheme="majorBidi" w:cstheme="majorBidi"/>
          <w:szCs w:val="28"/>
          <w:rtl/>
        </w:rPr>
        <w:t xml:space="preserve">نظام تنقية المياه بالاعتماد على السليلوز النانوي يعد من التقنيات الحديثة والفعالة في مجال معالجة المياه. يستخدم هذا النظام خواص السليلوز النانوي لتنقية المياه من الشوائب والملوثات المختلفة. </w:t>
      </w:r>
    </w:p>
    <w:p w14:paraId="2425A1BA" w14:textId="5149791D" w:rsidR="00334A3B" w:rsidRPr="00FF6328" w:rsidRDefault="00334A3B" w:rsidP="00FF6328">
      <w:pPr>
        <w:spacing w:after="0" w:line="360" w:lineRule="auto"/>
        <w:ind w:left="-1" w:right="0"/>
        <w:rPr>
          <w:rFonts w:asciiTheme="majorBidi" w:eastAsia="Arial" w:hAnsiTheme="majorBidi" w:cstheme="majorBidi"/>
          <w:b/>
          <w:bCs/>
          <w:szCs w:val="28"/>
          <w:rtl/>
        </w:rPr>
      </w:pPr>
      <w:r w:rsidRPr="00FF6328">
        <w:rPr>
          <w:rFonts w:asciiTheme="majorBidi" w:eastAsia="Arial" w:hAnsiTheme="majorBidi" w:cstheme="majorBidi"/>
          <w:b/>
          <w:bCs/>
          <w:szCs w:val="28"/>
          <w:rtl/>
        </w:rPr>
        <w:t>مكونات النظام</w:t>
      </w:r>
      <w:r w:rsidR="00FD7521" w:rsidRPr="00FF6328">
        <w:rPr>
          <w:rFonts w:asciiTheme="majorBidi" w:eastAsia="Arial" w:hAnsiTheme="majorBidi" w:cstheme="majorBidi"/>
          <w:b/>
          <w:bCs/>
          <w:szCs w:val="28"/>
          <w:rtl/>
        </w:rPr>
        <w:t xml:space="preserve"> :</w:t>
      </w:r>
    </w:p>
    <w:p w14:paraId="4B2DFE2E" w14:textId="5C239E85" w:rsidR="00334A3B" w:rsidRPr="00FF6328" w:rsidRDefault="00334A3B" w:rsidP="00FF6328">
      <w:pPr>
        <w:spacing w:after="0" w:line="360" w:lineRule="auto"/>
        <w:ind w:left="-1" w:right="0"/>
        <w:rPr>
          <w:rFonts w:asciiTheme="majorBidi" w:eastAsia="Arial" w:hAnsiTheme="majorBidi" w:cstheme="majorBidi"/>
          <w:szCs w:val="28"/>
          <w:rtl/>
        </w:rPr>
      </w:pPr>
      <w:r w:rsidRPr="00FF6328">
        <w:rPr>
          <w:rFonts w:asciiTheme="majorBidi" w:eastAsia="Arial" w:hAnsiTheme="majorBidi" w:cstheme="majorBidi"/>
          <w:szCs w:val="28"/>
          <w:rtl/>
        </w:rPr>
        <w:t xml:space="preserve">السليلوز النانوي يتكون من ألياف سليلوزية بحجم نانوي (جزئيات دقيقة جداً). </w:t>
      </w:r>
      <w:r w:rsidR="0057078C" w:rsidRPr="00FF6328">
        <w:rPr>
          <w:rFonts w:asciiTheme="majorBidi" w:eastAsia="Arial" w:hAnsiTheme="majorBidi" w:cstheme="majorBidi"/>
          <w:szCs w:val="28"/>
          <w:rtl/>
        </w:rPr>
        <w:t>و</w:t>
      </w:r>
      <w:r w:rsidRPr="00FF6328">
        <w:rPr>
          <w:rFonts w:asciiTheme="majorBidi" w:eastAsia="Arial" w:hAnsiTheme="majorBidi" w:cstheme="majorBidi"/>
          <w:szCs w:val="28"/>
          <w:rtl/>
        </w:rPr>
        <w:t>يتم استخراجه عادة من مصادر نباتية مثل الخشب أو القطن.</w:t>
      </w:r>
      <w:r w:rsidR="00436B39" w:rsidRPr="00FF6328">
        <w:rPr>
          <w:rFonts w:asciiTheme="majorBidi" w:eastAsia="Arial" w:hAnsiTheme="majorBidi" w:cstheme="majorBidi"/>
          <w:szCs w:val="28"/>
          <w:rtl/>
        </w:rPr>
        <w:t xml:space="preserve"> و</w:t>
      </w:r>
      <w:r w:rsidRPr="00FF6328">
        <w:rPr>
          <w:rFonts w:asciiTheme="majorBidi" w:eastAsia="Arial" w:hAnsiTheme="majorBidi" w:cstheme="majorBidi"/>
          <w:szCs w:val="28"/>
          <w:rtl/>
        </w:rPr>
        <w:t>غشاء السليلوز النانوي يتم تصنيع أغشية من السليلوز النانوي تكون مسامية وقادرة على تصفية الجسيمات الدقيقة جداً من الماء.</w:t>
      </w:r>
    </w:p>
    <w:p w14:paraId="3E7D0DD7" w14:textId="5B0EB1C5" w:rsidR="00334A3B" w:rsidRPr="00FF6328" w:rsidRDefault="00334A3B" w:rsidP="00FF6328">
      <w:pPr>
        <w:spacing w:after="0" w:line="360" w:lineRule="auto"/>
        <w:ind w:left="-1" w:right="0"/>
        <w:rPr>
          <w:rFonts w:asciiTheme="majorBidi" w:eastAsia="Arial" w:hAnsiTheme="majorBidi" w:cstheme="majorBidi"/>
          <w:b/>
          <w:bCs/>
          <w:szCs w:val="28"/>
          <w:rtl/>
        </w:rPr>
      </w:pPr>
      <w:r w:rsidRPr="00FF6328">
        <w:rPr>
          <w:rFonts w:asciiTheme="majorBidi" w:eastAsia="Arial" w:hAnsiTheme="majorBidi" w:cstheme="majorBidi"/>
          <w:b/>
          <w:bCs/>
          <w:szCs w:val="28"/>
          <w:rtl/>
        </w:rPr>
        <w:t>آلية العمل</w:t>
      </w:r>
      <w:r w:rsidR="00436B39" w:rsidRPr="00FF6328">
        <w:rPr>
          <w:rFonts w:asciiTheme="majorBidi" w:eastAsia="Arial" w:hAnsiTheme="majorBidi" w:cstheme="majorBidi"/>
          <w:b/>
          <w:bCs/>
          <w:szCs w:val="28"/>
          <w:rtl/>
        </w:rPr>
        <w:t xml:space="preserve"> :</w:t>
      </w:r>
    </w:p>
    <w:p w14:paraId="2F5A5380" w14:textId="5C89BA3D" w:rsidR="00334A3B" w:rsidRDefault="00334A3B" w:rsidP="00FF6328">
      <w:pPr>
        <w:spacing w:after="0" w:line="360" w:lineRule="auto"/>
        <w:ind w:left="-1" w:right="0"/>
        <w:rPr>
          <w:rFonts w:asciiTheme="majorBidi" w:eastAsia="Arial" w:hAnsiTheme="majorBidi" w:cstheme="majorBidi"/>
          <w:szCs w:val="28"/>
          <w:rtl/>
        </w:rPr>
      </w:pPr>
      <w:r w:rsidRPr="00FF6328">
        <w:rPr>
          <w:rFonts w:asciiTheme="majorBidi" w:eastAsia="Arial" w:hAnsiTheme="majorBidi" w:cstheme="majorBidi"/>
          <w:szCs w:val="28"/>
          <w:rtl/>
        </w:rPr>
        <w:t>تعتمد الأغشية النانوية على وجود مسام صغيرة جداً، تستطيع حجز الجسيمات الكبيرة مثل الرواسب والبكتيريا والطفيليات.</w:t>
      </w:r>
      <w:r w:rsidR="00E13434" w:rsidRPr="00FF6328">
        <w:rPr>
          <w:rFonts w:asciiTheme="majorBidi" w:eastAsia="Arial" w:hAnsiTheme="majorBidi" w:cstheme="majorBidi"/>
          <w:szCs w:val="28"/>
          <w:rtl/>
        </w:rPr>
        <w:t xml:space="preserve"> و</w:t>
      </w:r>
      <w:r w:rsidRPr="00FF6328">
        <w:rPr>
          <w:rFonts w:asciiTheme="majorBidi" w:eastAsia="Arial" w:hAnsiTheme="majorBidi" w:cstheme="majorBidi"/>
          <w:szCs w:val="28"/>
          <w:rtl/>
        </w:rPr>
        <w:t>يمتاز السليلوز النانوي بقدرة عالية على الامتصاص السطحي للمواد الكيميائية والمركبات العضوية، مما يساعد في إزالة الملوثات الكيميائية والمعادن الثقيلة من الماء.</w:t>
      </w:r>
      <w:r w:rsidR="00E13434" w:rsidRPr="00FF6328">
        <w:rPr>
          <w:rFonts w:asciiTheme="majorBidi" w:eastAsia="Arial" w:hAnsiTheme="majorBidi" w:cstheme="majorBidi"/>
          <w:szCs w:val="28"/>
          <w:rtl/>
        </w:rPr>
        <w:t xml:space="preserve"> و</w:t>
      </w:r>
      <w:r w:rsidRPr="00FF6328">
        <w:rPr>
          <w:rFonts w:asciiTheme="majorBidi" w:eastAsia="Arial" w:hAnsiTheme="majorBidi" w:cstheme="majorBidi"/>
          <w:szCs w:val="28"/>
          <w:rtl/>
        </w:rPr>
        <w:t xml:space="preserve">يمكن تعديل سطح السليلوز </w:t>
      </w:r>
      <w:r w:rsidRPr="00FF6328">
        <w:rPr>
          <w:rFonts w:asciiTheme="majorBidi" w:eastAsia="Arial" w:hAnsiTheme="majorBidi" w:cstheme="majorBidi"/>
          <w:szCs w:val="28"/>
          <w:rtl/>
        </w:rPr>
        <w:lastRenderedPageBreak/>
        <w:t>النانوي كيميائياً بإضافة مجموعات وظيفية معينة لتحسين قدرته على إزالة الملوثات المحددة مثل الفيروسات والمعادن الثقيلة.</w:t>
      </w:r>
    </w:p>
    <w:p w14:paraId="6AF770FF" w14:textId="0CD35EEF" w:rsidR="003B6E0F" w:rsidRPr="00FF6328" w:rsidRDefault="003B6E0F" w:rsidP="003B6E0F">
      <w:pPr>
        <w:spacing w:after="0" w:line="360" w:lineRule="auto"/>
        <w:ind w:left="-1" w:right="0"/>
        <w:jc w:val="center"/>
        <w:rPr>
          <w:rFonts w:asciiTheme="majorBidi" w:eastAsia="Arial" w:hAnsiTheme="majorBidi" w:cstheme="majorBidi"/>
          <w:szCs w:val="28"/>
          <w:rtl/>
        </w:rPr>
      </w:pPr>
      <w:r>
        <w:rPr>
          <w:noProof/>
        </w:rPr>
        <w:drawing>
          <wp:inline distT="0" distB="0" distL="0" distR="0" wp14:anchorId="2D83E6A3" wp14:editId="3222F238">
            <wp:extent cx="4565702" cy="2120194"/>
            <wp:effectExtent l="19050" t="19050" r="25400" b="13970"/>
            <wp:docPr id="23742080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66805" cy="2120706"/>
                    </a:xfrm>
                    <a:prstGeom prst="rect">
                      <a:avLst/>
                    </a:prstGeom>
                    <a:noFill/>
                    <a:ln w="12700">
                      <a:solidFill>
                        <a:schemeClr val="tx1"/>
                      </a:solidFill>
                    </a:ln>
                  </pic:spPr>
                </pic:pic>
              </a:graphicData>
            </a:graphic>
          </wp:inline>
        </w:drawing>
      </w:r>
    </w:p>
    <w:p w14:paraId="254946F3" w14:textId="5E04C59D" w:rsidR="003B6E0F" w:rsidRDefault="002D1AD5" w:rsidP="002D1AD5">
      <w:pPr>
        <w:spacing w:after="0" w:line="360" w:lineRule="auto"/>
        <w:ind w:left="-1" w:right="0"/>
        <w:jc w:val="center"/>
        <w:rPr>
          <w:rFonts w:asciiTheme="majorBidi" w:eastAsia="Arial" w:hAnsiTheme="majorBidi" w:cstheme="majorBidi"/>
          <w:b/>
          <w:bCs/>
          <w:szCs w:val="28"/>
          <w:rtl/>
        </w:rPr>
      </w:pPr>
      <w:r>
        <w:rPr>
          <w:rFonts w:asciiTheme="majorBidi" w:eastAsia="Arial" w:hAnsiTheme="majorBidi" w:cstheme="majorBidi" w:hint="cs"/>
          <w:b/>
          <w:bCs/>
          <w:szCs w:val="28"/>
          <w:rtl/>
        </w:rPr>
        <w:t>شكل (1) الانابيب الكربونية النانونية</w:t>
      </w:r>
    </w:p>
    <w:p w14:paraId="63762F64" w14:textId="77777777" w:rsidR="003B6E0F" w:rsidRDefault="003B6E0F" w:rsidP="00FF6328">
      <w:pPr>
        <w:spacing w:after="0" w:line="360" w:lineRule="auto"/>
        <w:ind w:left="-1" w:right="0"/>
        <w:rPr>
          <w:rFonts w:asciiTheme="majorBidi" w:eastAsia="Arial" w:hAnsiTheme="majorBidi" w:cstheme="majorBidi"/>
          <w:b/>
          <w:bCs/>
          <w:szCs w:val="28"/>
          <w:rtl/>
        </w:rPr>
      </w:pPr>
    </w:p>
    <w:p w14:paraId="37421291" w14:textId="0733A60F" w:rsidR="00334A3B" w:rsidRPr="00FF6328" w:rsidRDefault="00334A3B" w:rsidP="00FF6328">
      <w:pPr>
        <w:spacing w:after="0" w:line="360" w:lineRule="auto"/>
        <w:ind w:left="-1" w:right="0"/>
        <w:rPr>
          <w:rFonts w:asciiTheme="majorBidi" w:eastAsia="Arial" w:hAnsiTheme="majorBidi" w:cstheme="majorBidi"/>
          <w:b/>
          <w:bCs/>
          <w:szCs w:val="28"/>
          <w:rtl/>
        </w:rPr>
      </w:pPr>
      <w:r w:rsidRPr="00FF6328">
        <w:rPr>
          <w:rFonts w:asciiTheme="majorBidi" w:eastAsia="Arial" w:hAnsiTheme="majorBidi" w:cstheme="majorBidi"/>
          <w:b/>
          <w:bCs/>
          <w:szCs w:val="28"/>
          <w:rtl/>
        </w:rPr>
        <w:t>خطوات عملية التنقية</w:t>
      </w:r>
    </w:p>
    <w:p w14:paraId="45B0D283" w14:textId="7FEC1068" w:rsidR="00334A3B" w:rsidRPr="00FF6328" w:rsidRDefault="00334A3B" w:rsidP="00FF6328">
      <w:pPr>
        <w:spacing w:after="0" w:line="360" w:lineRule="auto"/>
        <w:ind w:left="-1" w:right="0"/>
        <w:rPr>
          <w:rFonts w:asciiTheme="majorBidi" w:eastAsia="Arial" w:hAnsiTheme="majorBidi" w:cstheme="majorBidi"/>
          <w:szCs w:val="28"/>
          <w:rtl/>
        </w:rPr>
      </w:pPr>
      <w:r w:rsidRPr="00FF6328">
        <w:rPr>
          <w:rFonts w:asciiTheme="majorBidi" w:eastAsia="Arial" w:hAnsiTheme="majorBidi" w:cstheme="majorBidi"/>
          <w:szCs w:val="28"/>
          <w:rtl/>
        </w:rPr>
        <w:t>يتم تمرير المياه الملوثة عبر غشاء السليلوز النانوي، حيث يتم إزالة الجسيمات الكبيرة والشوائب الصلبة.</w:t>
      </w:r>
      <w:r w:rsidR="00E13434" w:rsidRPr="00FF6328">
        <w:rPr>
          <w:rFonts w:asciiTheme="majorBidi" w:eastAsia="Arial" w:hAnsiTheme="majorBidi" w:cstheme="majorBidi"/>
          <w:szCs w:val="28"/>
          <w:rtl/>
        </w:rPr>
        <w:t xml:space="preserve"> و</w:t>
      </w:r>
      <w:r w:rsidRPr="00FF6328">
        <w:rPr>
          <w:rFonts w:asciiTheme="majorBidi" w:eastAsia="Arial" w:hAnsiTheme="majorBidi" w:cstheme="majorBidi"/>
          <w:szCs w:val="28"/>
          <w:rtl/>
        </w:rPr>
        <w:t>يتم امتصاص الملوثات العضوية والمركبات الكيميائية بواسطة ألياف السليلوز النانوي.</w:t>
      </w:r>
      <w:r w:rsidR="00E13434" w:rsidRPr="00FF6328">
        <w:rPr>
          <w:rFonts w:asciiTheme="majorBidi" w:eastAsia="Arial" w:hAnsiTheme="majorBidi" w:cstheme="majorBidi"/>
          <w:szCs w:val="28"/>
          <w:rtl/>
        </w:rPr>
        <w:t xml:space="preserve"> كما</w:t>
      </w:r>
      <w:r w:rsidRPr="00FF6328">
        <w:rPr>
          <w:rFonts w:asciiTheme="majorBidi" w:eastAsia="Arial" w:hAnsiTheme="majorBidi" w:cstheme="majorBidi"/>
          <w:szCs w:val="28"/>
          <w:rtl/>
        </w:rPr>
        <w:t xml:space="preserve"> قد يتم إضافة مراحل أخرى مثل التعقيم بالأشعة فوق البنفسجية أو استخدام فلاتر إضافية لضمان نقاء المياه بشكل كامل.</w:t>
      </w:r>
    </w:p>
    <w:p w14:paraId="2B88C7E7" w14:textId="54D70A8A" w:rsidR="00334A3B" w:rsidRPr="00FF6328" w:rsidRDefault="00334A3B" w:rsidP="00FF6328">
      <w:pPr>
        <w:spacing w:after="0" w:line="360" w:lineRule="auto"/>
        <w:ind w:left="-1" w:right="0"/>
        <w:rPr>
          <w:rFonts w:asciiTheme="majorBidi" w:eastAsia="Arial" w:hAnsiTheme="majorBidi" w:cstheme="majorBidi"/>
          <w:b/>
          <w:bCs/>
          <w:szCs w:val="28"/>
          <w:rtl/>
        </w:rPr>
      </w:pPr>
      <w:r w:rsidRPr="00FF6328">
        <w:rPr>
          <w:rFonts w:asciiTheme="majorBidi" w:eastAsia="Arial" w:hAnsiTheme="majorBidi" w:cstheme="majorBidi"/>
          <w:b/>
          <w:bCs/>
          <w:szCs w:val="28"/>
          <w:rtl/>
        </w:rPr>
        <w:t>مزايا نظام السليلوز النانوي لتنقية المياه</w:t>
      </w:r>
      <w:r w:rsidR="00FD7521" w:rsidRPr="00FF6328">
        <w:rPr>
          <w:rFonts w:asciiTheme="majorBidi" w:eastAsia="Arial" w:hAnsiTheme="majorBidi" w:cstheme="majorBidi"/>
          <w:b/>
          <w:bCs/>
          <w:szCs w:val="28"/>
          <w:rtl/>
        </w:rPr>
        <w:t xml:space="preserve"> :</w:t>
      </w:r>
    </w:p>
    <w:p w14:paraId="3969BA5E" w14:textId="2421257B" w:rsidR="00334A3B" w:rsidRPr="00FF6328" w:rsidRDefault="00E13434" w:rsidP="00FF6328">
      <w:pPr>
        <w:spacing w:after="0" w:line="360" w:lineRule="auto"/>
        <w:ind w:left="-1" w:right="0"/>
        <w:rPr>
          <w:rFonts w:asciiTheme="majorBidi" w:eastAsia="Arial" w:hAnsiTheme="majorBidi" w:cstheme="majorBidi"/>
          <w:szCs w:val="28"/>
          <w:rtl/>
        </w:rPr>
      </w:pPr>
      <w:r w:rsidRPr="00FF6328">
        <w:rPr>
          <w:rFonts w:asciiTheme="majorBidi" w:eastAsia="Arial" w:hAnsiTheme="majorBidi" w:cstheme="majorBidi"/>
          <w:szCs w:val="28"/>
          <w:rtl/>
        </w:rPr>
        <w:t>1 -</w:t>
      </w:r>
      <w:r w:rsidR="00334A3B" w:rsidRPr="00FF6328">
        <w:rPr>
          <w:rFonts w:asciiTheme="majorBidi" w:eastAsia="Arial" w:hAnsiTheme="majorBidi" w:cstheme="majorBidi"/>
          <w:szCs w:val="28"/>
          <w:rtl/>
        </w:rPr>
        <w:t xml:space="preserve"> يتميز بفعالية كبيرة في إزالة مجموعة واسعة من الملوثات.</w:t>
      </w:r>
    </w:p>
    <w:p w14:paraId="281F6CA2" w14:textId="2DE58A51" w:rsidR="00334A3B" w:rsidRPr="00FF6328" w:rsidRDefault="00E13434" w:rsidP="00FF6328">
      <w:pPr>
        <w:spacing w:after="0" w:line="360" w:lineRule="auto"/>
        <w:ind w:left="-1" w:right="0"/>
        <w:rPr>
          <w:rFonts w:asciiTheme="majorBidi" w:eastAsia="Arial" w:hAnsiTheme="majorBidi" w:cstheme="majorBidi"/>
          <w:szCs w:val="28"/>
          <w:rtl/>
        </w:rPr>
      </w:pPr>
      <w:r w:rsidRPr="00FF6328">
        <w:rPr>
          <w:rFonts w:asciiTheme="majorBidi" w:eastAsia="Arial" w:hAnsiTheme="majorBidi" w:cstheme="majorBidi"/>
          <w:szCs w:val="28"/>
          <w:rtl/>
        </w:rPr>
        <w:t>2 -</w:t>
      </w:r>
      <w:r w:rsidR="00334A3B" w:rsidRPr="00FF6328">
        <w:rPr>
          <w:rFonts w:asciiTheme="majorBidi" w:eastAsia="Arial" w:hAnsiTheme="majorBidi" w:cstheme="majorBidi"/>
          <w:szCs w:val="28"/>
          <w:rtl/>
        </w:rPr>
        <w:t xml:space="preserve"> السليلوز النانوي مادة طبيعية وغير سامة، ولا ينتج عنه نفايات ضارة.</w:t>
      </w:r>
    </w:p>
    <w:p w14:paraId="58975D70" w14:textId="03843B15" w:rsidR="00334A3B" w:rsidRPr="00FF6328" w:rsidRDefault="00E13434" w:rsidP="00FF6328">
      <w:pPr>
        <w:spacing w:after="0" w:line="360" w:lineRule="auto"/>
        <w:ind w:left="-1" w:right="0"/>
        <w:rPr>
          <w:rFonts w:asciiTheme="majorBidi" w:eastAsia="Arial" w:hAnsiTheme="majorBidi" w:cstheme="majorBidi"/>
          <w:szCs w:val="28"/>
          <w:rtl/>
        </w:rPr>
      </w:pPr>
      <w:r w:rsidRPr="00FF6328">
        <w:rPr>
          <w:rFonts w:asciiTheme="majorBidi" w:eastAsia="Arial" w:hAnsiTheme="majorBidi" w:cstheme="majorBidi"/>
          <w:szCs w:val="28"/>
          <w:rtl/>
        </w:rPr>
        <w:t>3 -</w:t>
      </w:r>
      <w:r w:rsidR="00334A3B" w:rsidRPr="00FF6328">
        <w:rPr>
          <w:rFonts w:asciiTheme="majorBidi" w:eastAsia="Arial" w:hAnsiTheme="majorBidi" w:cstheme="majorBidi"/>
          <w:szCs w:val="28"/>
          <w:rtl/>
        </w:rPr>
        <w:t xml:space="preserve"> المواد الخام للسليلوز النانوي متوفرة بكثرة ورخيصة التكلفة.</w:t>
      </w:r>
    </w:p>
    <w:p w14:paraId="41E882AE" w14:textId="32BBCF22" w:rsidR="00334A3B" w:rsidRPr="00FF6328" w:rsidRDefault="00E13434" w:rsidP="00FF6328">
      <w:pPr>
        <w:spacing w:after="0" w:line="360" w:lineRule="auto"/>
        <w:ind w:left="-1" w:right="0"/>
        <w:rPr>
          <w:rFonts w:asciiTheme="majorBidi" w:eastAsia="Arial" w:hAnsiTheme="majorBidi" w:cstheme="majorBidi"/>
          <w:szCs w:val="28"/>
          <w:rtl/>
        </w:rPr>
      </w:pPr>
      <w:r w:rsidRPr="00FF6328">
        <w:rPr>
          <w:rFonts w:asciiTheme="majorBidi" w:eastAsia="Arial" w:hAnsiTheme="majorBidi" w:cstheme="majorBidi"/>
          <w:szCs w:val="28"/>
          <w:rtl/>
        </w:rPr>
        <w:t>4 -</w:t>
      </w:r>
      <w:r w:rsidR="00334A3B" w:rsidRPr="00FF6328">
        <w:rPr>
          <w:rFonts w:asciiTheme="majorBidi" w:eastAsia="Arial" w:hAnsiTheme="majorBidi" w:cstheme="majorBidi"/>
          <w:szCs w:val="28"/>
          <w:rtl/>
        </w:rPr>
        <w:t xml:space="preserve"> يمكن تعديل خصائص السليلوز النانوي بسهولة لتناسب متطلبات تنقية محددة.</w:t>
      </w:r>
    </w:p>
    <w:p w14:paraId="38C25557" w14:textId="048CEA9E" w:rsidR="00334A3B" w:rsidRPr="00FF6328" w:rsidRDefault="00334A3B" w:rsidP="00FF6328">
      <w:pPr>
        <w:spacing w:after="0" w:line="360" w:lineRule="auto"/>
        <w:ind w:left="-1" w:right="0"/>
        <w:rPr>
          <w:rFonts w:asciiTheme="majorBidi" w:eastAsia="Arial" w:hAnsiTheme="majorBidi" w:cstheme="majorBidi"/>
          <w:b/>
          <w:bCs/>
          <w:szCs w:val="28"/>
          <w:rtl/>
        </w:rPr>
      </w:pPr>
      <w:r w:rsidRPr="00FF6328">
        <w:rPr>
          <w:rFonts w:asciiTheme="majorBidi" w:eastAsia="Arial" w:hAnsiTheme="majorBidi" w:cstheme="majorBidi"/>
          <w:b/>
          <w:bCs/>
          <w:szCs w:val="28"/>
          <w:rtl/>
        </w:rPr>
        <w:t xml:space="preserve">الاجهزة المستخدمة </w:t>
      </w:r>
      <w:r w:rsidR="006621DD" w:rsidRPr="00FF6328">
        <w:rPr>
          <w:rFonts w:asciiTheme="majorBidi" w:eastAsia="Arial" w:hAnsiTheme="majorBidi" w:cstheme="majorBidi"/>
          <w:b/>
          <w:bCs/>
          <w:szCs w:val="28"/>
          <w:rtl/>
        </w:rPr>
        <w:t>:</w:t>
      </w:r>
      <w:r w:rsidRPr="00FF6328">
        <w:rPr>
          <w:rFonts w:asciiTheme="majorBidi" w:eastAsia="Arial" w:hAnsiTheme="majorBidi" w:cstheme="majorBidi"/>
          <w:b/>
          <w:bCs/>
          <w:szCs w:val="28"/>
          <w:rtl/>
        </w:rPr>
        <w:t xml:space="preserve"> </w:t>
      </w:r>
    </w:p>
    <w:p w14:paraId="22DAAAC5" w14:textId="41CA6105" w:rsidR="00334A3B" w:rsidRPr="00FF6328" w:rsidRDefault="0057078C" w:rsidP="00FF6328">
      <w:pPr>
        <w:spacing w:after="0" w:line="360" w:lineRule="auto"/>
        <w:ind w:left="-1" w:right="0"/>
        <w:rPr>
          <w:rFonts w:asciiTheme="majorBidi" w:eastAsia="Arial" w:hAnsiTheme="majorBidi" w:cstheme="majorBidi"/>
          <w:szCs w:val="28"/>
          <w:rtl/>
        </w:rPr>
      </w:pPr>
      <w:r w:rsidRPr="00FF6328">
        <w:rPr>
          <w:rFonts w:asciiTheme="majorBidi" w:eastAsia="Arial" w:hAnsiTheme="majorBidi" w:cstheme="majorBidi"/>
          <w:szCs w:val="28"/>
          <w:rtl/>
        </w:rPr>
        <w:t xml:space="preserve">1 - </w:t>
      </w:r>
      <w:r w:rsidR="00334A3B" w:rsidRPr="00FF6328">
        <w:rPr>
          <w:rFonts w:asciiTheme="majorBidi" w:eastAsia="Arial" w:hAnsiTheme="majorBidi" w:cstheme="majorBidi"/>
          <w:szCs w:val="28"/>
          <w:rtl/>
        </w:rPr>
        <w:t xml:space="preserve">أغشية السليلوز النانوي: هي العنصر الأساسي في نظام تنقية المياه بالسليلوز النانوي. </w:t>
      </w:r>
      <w:r w:rsidRPr="00FF6328">
        <w:rPr>
          <w:rFonts w:asciiTheme="majorBidi" w:eastAsia="Arial" w:hAnsiTheme="majorBidi" w:cstheme="majorBidi"/>
          <w:szCs w:val="28"/>
          <w:rtl/>
        </w:rPr>
        <w:t>و</w:t>
      </w:r>
      <w:r w:rsidR="00334A3B" w:rsidRPr="00FF6328">
        <w:rPr>
          <w:rFonts w:asciiTheme="majorBidi" w:eastAsia="Arial" w:hAnsiTheme="majorBidi" w:cstheme="majorBidi"/>
          <w:szCs w:val="28"/>
          <w:rtl/>
        </w:rPr>
        <w:t>تتكون هذه الأغشية من ألياف سليلوزية بحجم نانوي، وتكون مساماتها صغيرة جداً لتمرير الماء وحجز الجسيمات الصلبة والمواد الكيميائية الضارة.</w:t>
      </w:r>
    </w:p>
    <w:p w14:paraId="13430D6F" w14:textId="77777777" w:rsidR="00BC639F" w:rsidRPr="00BC639F" w:rsidRDefault="0057078C" w:rsidP="00BC639F">
      <w:pPr>
        <w:spacing w:after="0" w:line="360" w:lineRule="auto"/>
        <w:ind w:left="-1" w:right="0"/>
        <w:rPr>
          <w:rFonts w:asciiTheme="majorBidi" w:eastAsia="Arial" w:hAnsiTheme="majorBidi" w:cstheme="majorBidi"/>
          <w:szCs w:val="28"/>
        </w:rPr>
      </w:pPr>
      <w:r w:rsidRPr="00FF6328">
        <w:rPr>
          <w:rFonts w:asciiTheme="majorBidi" w:eastAsia="Arial" w:hAnsiTheme="majorBidi" w:cstheme="majorBidi"/>
          <w:szCs w:val="28"/>
          <w:rtl/>
        </w:rPr>
        <w:t xml:space="preserve">2 - </w:t>
      </w:r>
      <w:r w:rsidR="00334A3B" w:rsidRPr="00FF6328">
        <w:rPr>
          <w:rFonts w:asciiTheme="majorBidi" w:eastAsia="Arial" w:hAnsiTheme="majorBidi" w:cstheme="majorBidi"/>
          <w:szCs w:val="28"/>
          <w:rtl/>
        </w:rPr>
        <w:t>وحدة الترشيح والامتزاز: تتضمن هذه الوحدة الأغشية النانوية التي تعمل على الترشيح الميكانيكي لإزالة الجسيمات الكبيرة والشوائب، بالإضافة إلى القدرة على الامتصاص السطحي للمواد العضوية والمركبات الكيميائية</w:t>
      </w:r>
      <w:r w:rsidR="00BC639F">
        <w:rPr>
          <w:rFonts w:asciiTheme="majorBidi" w:eastAsia="Arial" w:hAnsiTheme="majorBidi" w:cstheme="majorBidi" w:hint="cs"/>
          <w:szCs w:val="28"/>
          <w:rtl/>
        </w:rPr>
        <w:t xml:space="preserve"> </w:t>
      </w:r>
      <w:r w:rsidR="00BC639F" w:rsidRPr="00BC639F">
        <w:rPr>
          <w:rFonts w:asciiTheme="majorBidi" w:eastAsia="Arial" w:hAnsiTheme="majorBidi" w:cstheme="majorBidi" w:hint="cs"/>
          <w:szCs w:val="28"/>
          <w:rtl/>
        </w:rPr>
        <w:t>(</w:t>
      </w:r>
      <w:r w:rsidR="00BC639F" w:rsidRPr="00BC639F">
        <w:rPr>
          <w:rFonts w:asciiTheme="majorBidi" w:eastAsia="Arial" w:hAnsiTheme="majorBidi" w:cstheme="majorBidi"/>
          <w:szCs w:val="28"/>
          <w:rtl/>
        </w:rPr>
        <w:t>مرقت رشاد احمد ،</w:t>
      </w:r>
      <w:r w:rsidR="00BC639F" w:rsidRPr="00BC639F">
        <w:rPr>
          <w:rFonts w:asciiTheme="majorBidi" w:eastAsia="Arial" w:hAnsiTheme="majorBidi" w:cstheme="majorBidi" w:hint="cs"/>
          <w:szCs w:val="28"/>
          <w:rtl/>
        </w:rPr>
        <w:t xml:space="preserve"> </w:t>
      </w:r>
      <w:r w:rsidR="00BC639F" w:rsidRPr="00BC639F">
        <w:rPr>
          <w:rFonts w:asciiTheme="majorBidi" w:eastAsia="Arial" w:hAnsiTheme="majorBidi" w:cstheme="majorBidi"/>
          <w:szCs w:val="28"/>
          <w:rtl/>
        </w:rPr>
        <w:t xml:space="preserve">أيمن جابر حسونة، </w:t>
      </w:r>
      <w:r w:rsidR="00BC639F" w:rsidRPr="00BC639F">
        <w:rPr>
          <w:rFonts w:asciiTheme="majorBidi" w:eastAsia="Arial" w:hAnsiTheme="majorBidi" w:cstheme="majorBidi" w:hint="cs"/>
          <w:szCs w:val="28"/>
          <w:rtl/>
        </w:rPr>
        <w:t>2017)</w:t>
      </w:r>
      <w:r w:rsidR="00BC639F" w:rsidRPr="00BC639F">
        <w:rPr>
          <w:rFonts w:asciiTheme="majorBidi" w:eastAsia="Arial" w:hAnsiTheme="majorBidi" w:cstheme="majorBidi"/>
          <w:szCs w:val="28"/>
          <w:rtl/>
        </w:rPr>
        <w:t xml:space="preserve"> . </w:t>
      </w:r>
    </w:p>
    <w:p w14:paraId="52B78E4C" w14:textId="64AEEF47" w:rsidR="00334A3B" w:rsidRPr="00FF6328" w:rsidRDefault="0057078C" w:rsidP="00FF6328">
      <w:pPr>
        <w:spacing w:after="0" w:line="360" w:lineRule="auto"/>
        <w:ind w:left="-1" w:right="0"/>
        <w:rPr>
          <w:rFonts w:asciiTheme="majorBidi" w:eastAsia="Arial" w:hAnsiTheme="majorBidi" w:cstheme="majorBidi"/>
          <w:szCs w:val="28"/>
          <w:rtl/>
        </w:rPr>
      </w:pPr>
      <w:r w:rsidRPr="00FF6328">
        <w:rPr>
          <w:rFonts w:asciiTheme="majorBidi" w:eastAsia="Arial" w:hAnsiTheme="majorBidi" w:cstheme="majorBidi"/>
          <w:szCs w:val="28"/>
          <w:rtl/>
        </w:rPr>
        <w:lastRenderedPageBreak/>
        <w:t xml:space="preserve">3 - </w:t>
      </w:r>
      <w:r w:rsidR="00334A3B" w:rsidRPr="00FF6328">
        <w:rPr>
          <w:rFonts w:asciiTheme="majorBidi" w:eastAsia="Arial" w:hAnsiTheme="majorBidi" w:cstheme="majorBidi"/>
          <w:szCs w:val="28"/>
          <w:rtl/>
        </w:rPr>
        <w:t>وحدة التعقيم (إختيارية): في بعض الأنظمة، يتم استخدام وحدة للتعقيم مثل مصباح الأشعة فوق البنفسجية لضمان إزالة البكتيريا والفيروسات الباقية بعد عملية الترشيح والامتزاز.</w:t>
      </w:r>
    </w:p>
    <w:p w14:paraId="77332ED0" w14:textId="0B590436" w:rsidR="00334A3B" w:rsidRPr="00FF6328" w:rsidRDefault="0057078C" w:rsidP="00FF6328">
      <w:pPr>
        <w:spacing w:after="0" w:line="360" w:lineRule="auto"/>
        <w:ind w:left="-1" w:right="0"/>
        <w:rPr>
          <w:rFonts w:asciiTheme="majorBidi" w:eastAsia="Arial" w:hAnsiTheme="majorBidi" w:cstheme="majorBidi"/>
          <w:szCs w:val="28"/>
          <w:rtl/>
        </w:rPr>
      </w:pPr>
      <w:r w:rsidRPr="00FF6328">
        <w:rPr>
          <w:rFonts w:asciiTheme="majorBidi" w:eastAsia="Arial" w:hAnsiTheme="majorBidi" w:cstheme="majorBidi"/>
          <w:szCs w:val="28"/>
          <w:rtl/>
        </w:rPr>
        <w:t xml:space="preserve">4 - </w:t>
      </w:r>
      <w:r w:rsidR="00334A3B" w:rsidRPr="00FF6328">
        <w:rPr>
          <w:rFonts w:asciiTheme="majorBidi" w:eastAsia="Arial" w:hAnsiTheme="majorBidi" w:cstheme="majorBidi"/>
          <w:szCs w:val="28"/>
          <w:rtl/>
        </w:rPr>
        <w:t>أنظمة التحكم والمراقبة: تشمل هذه الأنظمة الأجهزة والأجزاء التي تقوم بمراقبة وضبط عملية التنقية، مثل أجهزة قياس جودة المياه وضغط النظام ودرجة حرارته.</w:t>
      </w:r>
    </w:p>
    <w:p w14:paraId="04BEF9FC" w14:textId="3ECE3517" w:rsidR="00BC639F" w:rsidRPr="00BC639F" w:rsidRDefault="0057078C" w:rsidP="00BC639F">
      <w:pPr>
        <w:spacing w:after="0" w:line="360" w:lineRule="auto"/>
        <w:ind w:left="-1" w:right="0"/>
        <w:rPr>
          <w:rFonts w:asciiTheme="majorBidi" w:eastAsia="Arial" w:hAnsiTheme="majorBidi" w:cstheme="majorBidi"/>
          <w:szCs w:val="28"/>
        </w:rPr>
      </w:pPr>
      <w:r w:rsidRPr="00FF6328">
        <w:rPr>
          <w:rFonts w:asciiTheme="majorBidi" w:eastAsia="Arial" w:hAnsiTheme="majorBidi" w:cstheme="majorBidi"/>
          <w:szCs w:val="28"/>
          <w:rtl/>
        </w:rPr>
        <w:t xml:space="preserve">5 - </w:t>
      </w:r>
      <w:r w:rsidR="00334A3B" w:rsidRPr="00FF6328">
        <w:rPr>
          <w:rFonts w:asciiTheme="majorBidi" w:eastAsia="Arial" w:hAnsiTheme="majorBidi" w:cstheme="majorBidi"/>
          <w:szCs w:val="28"/>
          <w:rtl/>
        </w:rPr>
        <w:t>وحدة التحكم الأوتوماتيكية: تعمل على تنظيم تدفق المياه ومعدل تشغيل النظام بناءً على الظروف المحيطة ومتطلبات التنقية</w:t>
      </w:r>
      <w:r w:rsidR="00BC639F" w:rsidRPr="00BC639F">
        <w:rPr>
          <w:rFonts w:asciiTheme="majorBidi" w:eastAsia="Arial" w:hAnsiTheme="majorBidi" w:cstheme="majorBidi"/>
          <w:szCs w:val="28"/>
        </w:rPr>
        <w:t xml:space="preserve">(Omer et al., 2017) </w:t>
      </w:r>
    </w:p>
    <w:p w14:paraId="00A243B6" w14:textId="77777777" w:rsidR="00334A3B" w:rsidRPr="00FF6328" w:rsidRDefault="00334A3B" w:rsidP="00FF6328">
      <w:pPr>
        <w:spacing w:after="0" w:line="360" w:lineRule="auto"/>
        <w:ind w:left="-1" w:right="0"/>
        <w:rPr>
          <w:rFonts w:asciiTheme="majorBidi" w:eastAsia="Arial" w:hAnsiTheme="majorBidi" w:cstheme="majorBidi"/>
          <w:b/>
          <w:bCs/>
          <w:szCs w:val="28"/>
          <w:rtl/>
        </w:rPr>
      </w:pPr>
      <w:r w:rsidRPr="00FF6328">
        <w:rPr>
          <w:rFonts w:asciiTheme="majorBidi" w:eastAsia="Arial" w:hAnsiTheme="majorBidi" w:cstheme="majorBidi"/>
          <w:b/>
          <w:bCs/>
          <w:szCs w:val="28"/>
          <w:rtl/>
        </w:rPr>
        <w:t>مزايا استخدام الأجهزة المبنية على السليلوز النانوي:</w:t>
      </w:r>
    </w:p>
    <w:p w14:paraId="60B70227" w14:textId="351C35A3" w:rsidR="00334A3B" w:rsidRPr="00FF6328" w:rsidRDefault="00334A3B" w:rsidP="00FF6328">
      <w:pPr>
        <w:spacing w:after="0" w:line="360" w:lineRule="auto"/>
        <w:ind w:left="-1" w:right="0"/>
        <w:rPr>
          <w:rFonts w:asciiTheme="majorBidi" w:eastAsia="Arial" w:hAnsiTheme="majorBidi" w:cstheme="majorBidi"/>
          <w:szCs w:val="28"/>
          <w:rtl/>
        </w:rPr>
      </w:pPr>
      <w:r w:rsidRPr="00FF6328">
        <w:rPr>
          <w:rFonts w:asciiTheme="majorBidi" w:eastAsia="Arial" w:hAnsiTheme="majorBidi" w:cstheme="majorBidi"/>
          <w:szCs w:val="28"/>
          <w:rtl/>
        </w:rPr>
        <w:t>بفضل قدرة السليلوز النانوي على الترشيح الدقيق والامتزاز السطحي.</w:t>
      </w:r>
      <w:r w:rsidR="0057078C" w:rsidRPr="00FF6328">
        <w:rPr>
          <w:rFonts w:asciiTheme="majorBidi" w:eastAsia="Arial" w:hAnsiTheme="majorBidi" w:cstheme="majorBidi"/>
          <w:szCs w:val="28"/>
          <w:rtl/>
        </w:rPr>
        <w:t xml:space="preserve"> </w:t>
      </w:r>
      <w:r w:rsidRPr="00FF6328">
        <w:rPr>
          <w:rFonts w:asciiTheme="majorBidi" w:eastAsia="Arial" w:hAnsiTheme="majorBidi" w:cstheme="majorBidi"/>
          <w:szCs w:val="28"/>
          <w:rtl/>
        </w:rPr>
        <w:t>حيث يعتبر السليلوز مادة طبيعية وقابلة للتجديد.</w:t>
      </w:r>
      <w:r w:rsidR="0057078C" w:rsidRPr="00FF6328">
        <w:rPr>
          <w:rFonts w:asciiTheme="majorBidi" w:eastAsia="Arial" w:hAnsiTheme="majorBidi" w:cstheme="majorBidi"/>
          <w:szCs w:val="28"/>
          <w:rtl/>
        </w:rPr>
        <w:t xml:space="preserve"> و</w:t>
      </w:r>
      <w:r w:rsidRPr="00FF6328">
        <w:rPr>
          <w:rFonts w:asciiTheme="majorBidi" w:eastAsia="Arial" w:hAnsiTheme="majorBidi" w:cstheme="majorBidi"/>
          <w:szCs w:val="28"/>
          <w:rtl/>
        </w:rPr>
        <w:t>تتطلب هذه الأنظمة طاقة أقل مقارنة ببعض التقنيات الأخرى لتنقية المياه.</w:t>
      </w:r>
      <w:r w:rsidR="0057078C" w:rsidRPr="00FF6328">
        <w:rPr>
          <w:rFonts w:asciiTheme="majorBidi" w:eastAsia="Arial" w:hAnsiTheme="majorBidi" w:cstheme="majorBidi"/>
          <w:szCs w:val="28"/>
          <w:rtl/>
        </w:rPr>
        <w:t xml:space="preserve"> </w:t>
      </w:r>
      <w:r w:rsidRPr="00FF6328">
        <w:rPr>
          <w:rFonts w:asciiTheme="majorBidi" w:eastAsia="Arial" w:hAnsiTheme="majorBidi" w:cstheme="majorBidi"/>
          <w:szCs w:val="28"/>
          <w:rtl/>
        </w:rPr>
        <w:t>نظراً لطبيعة المواد المستخدمة وعدم حاجة كثير من الصيانة.</w:t>
      </w:r>
      <w:r w:rsidR="0057078C" w:rsidRPr="00FF6328">
        <w:rPr>
          <w:rFonts w:asciiTheme="majorBidi" w:eastAsia="Arial" w:hAnsiTheme="majorBidi" w:cstheme="majorBidi"/>
          <w:szCs w:val="28"/>
          <w:rtl/>
        </w:rPr>
        <w:t xml:space="preserve"> و</w:t>
      </w:r>
      <w:r w:rsidRPr="00FF6328">
        <w:rPr>
          <w:rFonts w:asciiTheme="majorBidi" w:eastAsia="Arial" w:hAnsiTheme="majorBidi" w:cstheme="majorBidi"/>
          <w:szCs w:val="28"/>
          <w:rtl/>
        </w:rPr>
        <w:t>تحسين الفعالية الكلية والمتانة للأغشية النانوية لزيادة عمر الخدمة وتقليل التكاليف الإجمالية.</w:t>
      </w:r>
    </w:p>
    <w:p w14:paraId="07789E5C" w14:textId="73337414" w:rsidR="00334A3B" w:rsidRPr="00FF6328" w:rsidRDefault="00F52824" w:rsidP="00FF6328">
      <w:pPr>
        <w:spacing w:after="0" w:line="360" w:lineRule="auto"/>
        <w:ind w:left="-1" w:right="0"/>
        <w:rPr>
          <w:rFonts w:asciiTheme="majorBidi" w:eastAsia="Arial" w:hAnsiTheme="majorBidi" w:cstheme="majorBidi"/>
          <w:szCs w:val="28"/>
        </w:rPr>
      </w:pPr>
      <w:r w:rsidRPr="00FF6328">
        <w:rPr>
          <w:rFonts w:asciiTheme="majorBidi" w:eastAsia="Arial" w:hAnsiTheme="majorBidi" w:cstheme="majorBidi"/>
          <w:b/>
          <w:bCs/>
          <w:szCs w:val="28"/>
          <w:rtl/>
        </w:rPr>
        <w:t>طريقة</w:t>
      </w:r>
      <w:r w:rsidR="00334A3B" w:rsidRPr="00FF6328">
        <w:rPr>
          <w:rFonts w:asciiTheme="majorBidi" w:eastAsia="Arial" w:hAnsiTheme="majorBidi" w:cstheme="majorBidi"/>
          <w:b/>
          <w:bCs/>
          <w:szCs w:val="28"/>
          <w:rtl/>
        </w:rPr>
        <w:t xml:space="preserve"> تنقية المياه </w:t>
      </w:r>
      <w:r w:rsidRPr="00FF6328">
        <w:rPr>
          <w:rFonts w:asciiTheme="majorBidi" w:eastAsia="Arial" w:hAnsiTheme="majorBidi" w:cstheme="majorBidi"/>
          <w:b/>
          <w:bCs/>
          <w:szCs w:val="28"/>
          <w:rtl/>
        </w:rPr>
        <w:t>:</w:t>
      </w:r>
    </w:p>
    <w:p w14:paraId="395FE6CB" w14:textId="0016F047" w:rsidR="00334A3B" w:rsidRPr="00FF6328" w:rsidRDefault="00334A3B" w:rsidP="00FF6328">
      <w:pPr>
        <w:spacing w:after="0" w:line="360" w:lineRule="auto"/>
        <w:ind w:left="-1" w:right="0"/>
        <w:rPr>
          <w:rFonts w:asciiTheme="majorBidi" w:eastAsia="Arial" w:hAnsiTheme="majorBidi" w:cstheme="majorBidi"/>
          <w:szCs w:val="28"/>
          <w:rtl/>
        </w:rPr>
      </w:pPr>
      <w:r w:rsidRPr="00FF6328">
        <w:rPr>
          <w:rFonts w:asciiTheme="majorBidi" w:eastAsia="Arial" w:hAnsiTheme="majorBidi" w:cstheme="majorBidi"/>
          <w:szCs w:val="28"/>
          <w:rtl/>
        </w:rPr>
        <w:t>تنقية المياه تتم عبر عدة خطوات أساسية تعتمد على خصائصه الفريدة كمادة ترشيح وامتصاص</w:t>
      </w:r>
      <w:r w:rsidR="00A03778" w:rsidRPr="00FF6328">
        <w:rPr>
          <w:rFonts w:asciiTheme="majorBidi" w:eastAsia="Arial" w:hAnsiTheme="majorBidi" w:cstheme="majorBidi"/>
          <w:szCs w:val="28"/>
          <w:rtl/>
        </w:rPr>
        <w:t xml:space="preserve"> وهى :</w:t>
      </w:r>
    </w:p>
    <w:p w14:paraId="5A8903C6" w14:textId="110A4F0F" w:rsidR="00334A3B" w:rsidRPr="00FF6328" w:rsidRDefault="00334A3B" w:rsidP="00FF6328">
      <w:pPr>
        <w:spacing w:after="0" w:line="360" w:lineRule="auto"/>
        <w:ind w:left="-1" w:right="0"/>
        <w:rPr>
          <w:rFonts w:asciiTheme="majorBidi" w:eastAsia="Arial" w:hAnsiTheme="majorBidi" w:cstheme="majorBidi"/>
          <w:b/>
          <w:bCs/>
          <w:szCs w:val="28"/>
          <w:rtl/>
        </w:rPr>
      </w:pPr>
      <w:r w:rsidRPr="00FF6328">
        <w:rPr>
          <w:rFonts w:asciiTheme="majorBidi" w:eastAsia="Arial" w:hAnsiTheme="majorBidi" w:cstheme="majorBidi"/>
          <w:b/>
          <w:bCs/>
          <w:szCs w:val="28"/>
          <w:rtl/>
        </w:rPr>
        <w:t>1. تحضير أغشية السليلوز النانوي</w:t>
      </w:r>
      <w:r w:rsidR="00A03778" w:rsidRPr="00FF6328">
        <w:rPr>
          <w:rFonts w:asciiTheme="majorBidi" w:eastAsia="Arial" w:hAnsiTheme="majorBidi" w:cstheme="majorBidi"/>
          <w:b/>
          <w:bCs/>
          <w:szCs w:val="28"/>
          <w:rtl/>
        </w:rPr>
        <w:t xml:space="preserve"> :</w:t>
      </w:r>
    </w:p>
    <w:p w14:paraId="5562A4A3" w14:textId="77777777" w:rsidR="00334A3B" w:rsidRPr="00FF6328" w:rsidRDefault="00334A3B" w:rsidP="00FF6328">
      <w:pPr>
        <w:spacing w:after="0" w:line="360" w:lineRule="auto"/>
        <w:ind w:left="-1" w:right="0"/>
        <w:rPr>
          <w:rFonts w:asciiTheme="majorBidi" w:eastAsia="Arial" w:hAnsiTheme="majorBidi" w:cstheme="majorBidi"/>
          <w:szCs w:val="28"/>
          <w:rtl/>
        </w:rPr>
      </w:pPr>
      <w:r w:rsidRPr="00FF6328">
        <w:rPr>
          <w:rFonts w:asciiTheme="majorBidi" w:eastAsia="Arial" w:hAnsiTheme="majorBidi" w:cstheme="majorBidi"/>
          <w:szCs w:val="28"/>
          <w:rtl/>
        </w:rPr>
        <w:t>استخلاص السليلوز النانوي: يتم استخلاص السليلوز النانوي من مصادر طبيعية مثل الخشب أو الألياف النباتية الأخرى باستخدام تقنيات تقشير وتحليل جزيئات السليلوز إلى جزيئات صغيرة جداً (نانوية).</w:t>
      </w:r>
    </w:p>
    <w:p w14:paraId="4452D5A9" w14:textId="77777777" w:rsidR="00334A3B" w:rsidRPr="00FF6328" w:rsidRDefault="00334A3B" w:rsidP="00FF6328">
      <w:pPr>
        <w:spacing w:after="0" w:line="360" w:lineRule="auto"/>
        <w:ind w:left="-1" w:right="0"/>
        <w:rPr>
          <w:rFonts w:asciiTheme="majorBidi" w:eastAsia="Arial" w:hAnsiTheme="majorBidi" w:cstheme="majorBidi"/>
          <w:szCs w:val="28"/>
          <w:rtl/>
        </w:rPr>
      </w:pPr>
      <w:r w:rsidRPr="00FF6328">
        <w:rPr>
          <w:rFonts w:asciiTheme="majorBidi" w:eastAsia="Arial" w:hAnsiTheme="majorBidi" w:cstheme="majorBidi"/>
          <w:szCs w:val="28"/>
          <w:rtl/>
        </w:rPr>
        <w:t>تشكيل الأغشية: تُشكل هذه الجزيئات النانوية إلى أغشية رقيقة باستخدام تقنيات الطلاء أو التصفيح على أسطح تحملية مثل ألياف البوليمر أو أقراص ترشيح خاصة.</w:t>
      </w:r>
    </w:p>
    <w:p w14:paraId="38DB8312" w14:textId="487340E2" w:rsidR="00334A3B" w:rsidRPr="00FF6328" w:rsidRDefault="00334A3B" w:rsidP="00FF6328">
      <w:pPr>
        <w:spacing w:after="0" w:line="360" w:lineRule="auto"/>
        <w:ind w:left="-1" w:right="0"/>
        <w:rPr>
          <w:rFonts w:asciiTheme="majorBidi" w:eastAsia="Arial" w:hAnsiTheme="majorBidi" w:cstheme="majorBidi"/>
          <w:b/>
          <w:bCs/>
          <w:szCs w:val="28"/>
          <w:rtl/>
        </w:rPr>
      </w:pPr>
      <w:r w:rsidRPr="00FF6328">
        <w:rPr>
          <w:rFonts w:asciiTheme="majorBidi" w:eastAsia="Arial" w:hAnsiTheme="majorBidi" w:cstheme="majorBidi"/>
          <w:b/>
          <w:bCs/>
          <w:szCs w:val="28"/>
          <w:rtl/>
        </w:rPr>
        <w:t>2. عملية الترشيح والامتزاز</w:t>
      </w:r>
      <w:r w:rsidR="00A03778" w:rsidRPr="00FF6328">
        <w:rPr>
          <w:rFonts w:asciiTheme="majorBidi" w:eastAsia="Arial" w:hAnsiTheme="majorBidi" w:cstheme="majorBidi"/>
          <w:b/>
          <w:bCs/>
          <w:szCs w:val="28"/>
          <w:rtl/>
        </w:rPr>
        <w:t xml:space="preserve"> :</w:t>
      </w:r>
    </w:p>
    <w:p w14:paraId="2E01E447" w14:textId="09A6B520" w:rsidR="00334A3B" w:rsidRPr="00FF6328" w:rsidRDefault="00334A3B" w:rsidP="006E46EB">
      <w:pPr>
        <w:spacing w:after="0" w:line="360" w:lineRule="auto"/>
        <w:ind w:left="-1" w:right="0"/>
        <w:rPr>
          <w:rFonts w:asciiTheme="majorBidi" w:eastAsia="Arial" w:hAnsiTheme="majorBidi" w:cstheme="majorBidi"/>
          <w:szCs w:val="28"/>
          <w:rtl/>
        </w:rPr>
      </w:pPr>
      <w:r w:rsidRPr="00FF6328">
        <w:rPr>
          <w:rFonts w:asciiTheme="majorBidi" w:eastAsia="Arial" w:hAnsiTheme="majorBidi" w:cstheme="majorBidi"/>
          <w:szCs w:val="28"/>
          <w:rtl/>
        </w:rPr>
        <w:t>يتم تمرير المياه الملوثة عبر أغشية السليلوز النانوي. المسامات النانوية في الأغشية تكون صغيرة جداً، مما يسمح بتحجيز الجسيمات الكبيرة مثل الرواسب والشوائب.</w:t>
      </w:r>
      <w:r w:rsidR="006E46EB">
        <w:rPr>
          <w:rFonts w:asciiTheme="majorBidi" w:eastAsia="Arial" w:hAnsiTheme="majorBidi" w:cstheme="majorBidi" w:hint="cs"/>
          <w:szCs w:val="28"/>
          <w:rtl/>
        </w:rPr>
        <w:t xml:space="preserve"> </w:t>
      </w:r>
      <w:r w:rsidRPr="00FF6328">
        <w:rPr>
          <w:rFonts w:asciiTheme="majorBidi" w:eastAsia="Arial" w:hAnsiTheme="majorBidi" w:cstheme="majorBidi"/>
          <w:szCs w:val="28"/>
          <w:rtl/>
        </w:rPr>
        <w:t>بالإضافة إلى الترشيح الميكانيكي، يتم استخدام السليلوز النانوي للامتصاص السطحي للمواد العضوية والمركبات الكيميائية الضارة من المياه، مثل الفيروسات والبكتيريا والمواد العضوية المذابة.</w:t>
      </w:r>
    </w:p>
    <w:p w14:paraId="199F3490" w14:textId="7752BA68" w:rsidR="00334A3B" w:rsidRPr="00FF6328" w:rsidRDefault="00334A3B" w:rsidP="00FF6328">
      <w:pPr>
        <w:spacing w:after="0" w:line="360" w:lineRule="auto"/>
        <w:ind w:left="-1" w:right="0"/>
        <w:rPr>
          <w:rFonts w:asciiTheme="majorBidi" w:eastAsia="Arial" w:hAnsiTheme="majorBidi" w:cstheme="majorBidi"/>
          <w:b/>
          <w:bCs/>
          <w:szCs w:val="28"/>
          <w:rtl/>
        </w:rPr>
      </w:pPr>
      <w:r w:rsidRPr="00FF6328">
        <w:rPr>
          <w:rFonts w:asciiTheme="majorBidi" w:eastAsia="Arial" w:hAnsiTheme="majorBidi" w:cstheme="majorBidi"/>
          <w:b/>
          <w:bCs/>
          <w:szCs w:val="28"/>
          <w:rtl/>
        </w:rPr>
        <w:t xml:space="preserve">3. مراحل إضافية </w:t>
      </w:r>
      <w:r w:rsidR="00A03778" w:rsidRPr="00FF6328">
        <w:rPr>
          <w:rFonts w:asciiTheme="majorBidi" w:eastAsia="Arial" w:hAnsiTheme="majorBidi" w:cstheme="majorBidi"/>
          <w:b/>
          <w:bCs/>
          <w:szCs w:val="28"/>
          <w:rtl/>
        </w:rPr>
        <w:t>:</w:t>
      </w:r>
    </w:p>
    <w:p w14:paraId="0255C17F" w14:textId="4A0B6F07" w:rsidR="00334A3B" w:rsidRPr="00FF6328" w:rsidRDefault="00334A3B" w:rsidP="00FF6328">
      <w:pPr>
        <w:spacing w:after="0" w:line="360" w:lineRule="auto"/>
        <w:ind w:left="-1" w:right="0"/>
        <w:rPr>
          <w:rFonts w:asciiTheme="majorBidi" w:eastAsia="Arial" w:hAnsiTheme="majorBidi" w:cstheme="majorBidi"/>
          <w:szCs w:val="28"/>
          <w:rtl/>
        </w:rPr>
      </w:pPr>
      <w:r w:rsidRPr="00FF6328">
        <w:rPr>
          <w:rFonts w:asciiTheme="majorBidi" w:eastAsia="Arial" w:hAnsiTheme="majorBidi" w:cstheme="majorBidi"/>
          <w:szCs w:val="28"/>
          <w:rtl/>
        </w:rPr>
        <w:t>في بعض الأنظمة، يمكن إضافة مرحلة للتعقيم باستخدام أشعة فوق البنفسجية أو مواد كيميائية لضمان إزالة الميكروبات الباقية بعد عملية الترشيح والامتزاز.</w:t>
      </w:r>
      <w:r w:rsidR="00A03778" w:rsidRPr="00FF6328">
        <w:rPr>
          <w:rFonts w:asciiTheme="majorBidi" w:eastAsia="Arial" w:hAnsiTheme="majorBidi" w:cstheme="majorBidi"/>
          <w:szCs w:val="28"/>
          <w:rtl/>
        </w:rPr>
        <w:t xml:space="preserve"> و</w:t>
      </w:r>
      <w:r w:rsidRPr="00FF6328">
        <w:rPr>
          <w:rFonts w:asciiTheme="majorBidi" w:eastAsia="Arial" w:hAnsiTheme="majorBidi" w:cstheme="majorBidi"/>
          <w:szCs w:val="28"/>
          <w:rtl/>
        </w:rPr>
        <w:t>يمكن تعديل خصائص السليلوز النانوي بإضافة مواد كيميائية أو تغيير في الطريقة الصناعية لزيادة فعالية الترشيح والامتصاص لملوثات محددة.</w:t>
      </w:r>
    </w:p>
    <w:p w14:paraId="2EECD518" w14:textId="21246864" w:rsidR="00334A3B" w:rsidRPr="00FF6328" w:rsidRDefault="00334A3B" w:rsidP="00FF6328">
      <w:pPr>
        <w:spacing w:after="0" w:line="360" w:lineRule="auto"/>
        <w:ind w:left="-1" w:right="0"/>
        <w:rPr>
          <w:rFonts w:asciiTheme="majorBidi" w:eastAsia="Arial" w:hAnsiTheme="majorBidi" w:cstheme="majorBidi"/>
          <w:b/>
          <w:bCs/>
          <w:szCs w:val="28"/>
          <w:rtl/>
        </w:rPr>
      </w:pPr>
      <w:r w:rsidRPr="00FF6328">
        <w:rPr>
          <w:rFonts w:asciiTheme="majorBidi" w:eastAsia="Arial" w:hAnsiTheme="majorBidi" w:cstheme="majorBidi"/>
          <w:b/>
          <w:bCs/>
          <w:szCs w:val="28"/>
          <w:rtl/>
        </w:rPr>
        <w:t>4. مراقبة الجودة وصيانة النظام</w:t>
      </w:r>
      <w:r w:rsidR="00A03778" w:rsidRPr="00FF6328">
        <w:rPr>
          <w:rFonts w:asciiTheme="majorBidi" w:eastAsia="Arial" w:hAnsiTheme="majorBidi" w:cstheme="majorBidi"/>
          <w:b/>
          <w:bCs/>
          <w:szCs w:val="28"/>
          <w:rtl/>
        </w:rPr>
        <w:t xml:space="preserve"> :</w:t>
      </w:r>
    </w:p>
    <w:p w14:paraId="78EC2F48" w14:textId="0E079457" w:rsidR="00334A3B" w:rsidRPr="00FF6328" w:rsidRDefault="00334A3B" w:rsidP="00BC639F">
      <w:pPr>
        <w:spacing w:after="0" w:line="360" w:lineRule="auto"/>
        <w:ind w:left="-1" w:right="0"/>
        <w:rPr>
          <w:rFonts w:asciiTheme="majorBidi" w:eastAsia="Arial" w:hAnsiTheme="majorBidi" w:cstheme="majorBidi"/>
          <w:szCs w:val="28"/>
          <w:rtl/>
        </w:rPr>
      </w:pPr>
      <w:r w:rsidRPr="00FF6328">
        <w:rPr>
          <w:rFonts w:asciiTheme="majorBidi" w:eastAsia="Arial" w:hAnsiTheme="majorBidi" w:cstheme="majorBidi"/>
          <w:szCs w:val="28"/>
          <w:rtl/>
        </w:rPr>
        <w:lastRenderedPageBreak/>
        <w:t>يجب أن تتضمن عملية تنقية المياه بالسليلوز النانوي نظامًا لمراقبة جودة المياه المعالجة لضمان التأكد من تحقيق المعايير البيئية والصحية المطلوبة.</w:t>
      </w:r>
      <w:r w:rsidR="00A03778" w:rsidRPr="00FF6328">
        <w:rPr>
          <w:rFonts w:asciiTheme="majorBidi" w:eastAsia="Arial" w:hAnsiTheme="majorBidi" w:cstheme="majorBidi"/>
          <w:szCs w:val="28"/>
          <w:rtl/>
        </w:rPr>
        <w:t xml:space="preserve"> لذا </w:t>
      </w:r>
      <w:r w:rsidRPr="00FF6328">
        <w:rPr>
          <w:rFonts w:asciiTheme="majorBidi" w:eastAsia="Arial" w:hAnsiTheme="majorBidi" w:cstheme="majorBidi"/>
          <w:szCs w:val="28"/>
          <w:rtl/>
        </w:rPr>
        <w:t>تتطلب الأنظمة المعقدة صيانة دورية لضمان استمرارية أداء الأغشية النانوية وأجهزة النظام بشكل عام</w:t>
      </w:r>
      <w:r w:rsidR="00BC639F" w:rsidRPr="00BC639F">
        <w:rPr>
          <w:rFonts w:asciiTheme="majorBidi" w:eastAsia="Arial" w:hAnsiTheme="majorBidi" w:cstheme="majorBidi"/>
          <w:szCs w:val="28"/>
        </w:rPr>
        <w:t xml:space="preserve">(Jean Michel et al., 2014) </w:t>
      </w:r>
    </w:p>
    <w:p w14:paraId="17DEDD70" w14:textId="77777777" w:rsidR="00334A3B" w:rsidRPr="00FF6328" w:rsidRDefault="00334A3B" w:rsidP="00FF6328">
      <w:pPr>
        <w:spacing w:after="0" w:line="360" w:lineRule="auto"/>
        <w:ind w:left="-1" w:right="0"/>
        <w:rPr>
          <w:rFonts w:asciiTheme="majorBidi" w:eastAsia="Arial" w:hAnsiTheme="majorBidi" w:cstheme="majorBidi"/>
          <w:b/>
          <w:bCs/>
          <w:szCs w:val="28"/>
          <w:rtl/>
        </w:rPr>
      </w:pPr>
      <w:r w:rsidRPr="00FF6328">
        <w:rPr>
          <w:rFonts w:asciiTheme="majorBidi" w:eastAsia="Arial" w:hAnsiTheme="majorBidi" w:cstheme="majorBidi"/>
          <w:b/>
          <w:bCs/>
          <w:szCs w:val="28"/>
          <w:rtl/>
        </w:rPr>
        <w:t>مزايا تقنية السليلوز النانوي في تنقية المياه:</w:t>
      </w:r>
    </w:p>
    <w:p w14:paraId="3A2F95F4" w14:textId="0045FCE2" w:rsidR="00334A3B" w:rsidRPr="00FF6328" w:rsidRDefault="00334A3B" w:rsidP="00FF6328">
      <w:pPr>
        <w:spacing w:after="0" w:line="360" w:lineRule="auto"/>
        <w:ind w:left="-1" w:right="0"/>
        <w:rPr>
          <w:rFonts w:asciiTheme="majorBidi" w:eastAsia="Arial" w:hAnsiTheme="majorBidi" w:cstheme="majorBidi"/>
          <w:szCs w:val="28"/>
          <w:rtl/>
        </w:rPr>
      </w:pPr>
      <w:r w:rsidRPr="00FF6328">
        <w:rPr>
          <w:rFonts w:asciiTheme="majorBidi" w:eastAsia="Arial" w:hAnsiTheme="majorBidi" w:cstheme="majorBidi"/>
          <w:szCs w:val="28"/>
          <w:rtl/>
        </w:rPr>
        <w:t>فعالية عالية</w:t>
      </w:r>
      <w:r w:rsidR="00A03778" w:rsidRPr="00FF6328">
        <w:rPr>
          <w:rFonts w:asciiTheme="majorBidi" w:eastAsia="Arial" w:hAnsiTheme="majorBidi" w:cstheme="majorBidi"/>
          <w:szCs w:val="28"/>
          <w:rtl/>
        </w:rPr>
        <w:t xml:space="preserve"> </w:t>
      </w:r>
      <w:r w:rsidRPr="00FF6328">
        <w:rPr>
          <w:rFonts w:asciiTheme="majorBidi" w:eastAsia="Arial" w:hAnsiTheme="majorBidi" w:cstheme="majorBidi"/>
          <w:szCs w:val="28"/>
          <w:rtl/>
        </w:rPr>
        <w:t>نظراً لقدرته على الترشيح الدقيق والامتصاص السطحي.</w:t>
      </w:r>
      <w:r w:rsidR="00A03778" w:rsidRPr="00FF6328">
        <w:rPr>
          <w:rFonts w:asciiTheme="majorBidi" w:eastAsia="Arial" w:hAnsiTheme="majorBidi" w:cstheme="majorBidi"/>
          <w:szCs w:val="28"/>
          <w:rtl/>
        </w:rPr>
        <w:t xml:space="preserve"> وهى ايضا </w:t>
      </w:r>
      <w:r w:rsidRPr="00FF6328">
        <w:rPr>
          <w:rFonts w:asciiTheme="majorBidi" w:eastAsia="Arial" w:hAnsiTheme="majorBidi" w:cstheme="majorBidi"/>
          <w:szCs w:val="28"/>
          <w:rtl/>
        </w:rPr>
        <w:t>صديقة للبيئة</w:t>
      </w:r>
      <w:r w:rsidR="00A03778" w:rsidRPr="00FF6328">
        <w:rPr>
          <w:rFonts w:asciiTheme="majorBidi" w:eastAsia="Arial" w:hAnsiTheme="majorBidi" w:cstheme="majorBidi"/>
          <w:szCs w:val="28"/>
          <w:rtl/>
        </w:rPr>
        <w:t xml:space="preserve"> </w:t>
      </w:r>
      <w:r w:rsidRPr="00FF6328">
        <w:rPr>
          <w:rFonts w:asciiTheme="majorBidi" w:eastAsia="Arial" w:hAnsiTheme="majorBidi" w:cstheme="majorBidi"/>
          <w:szCs w:val="28"/>
          <w:rtl/>
        </w:rPr>
        <w:t>حيث يعتبر السليلوزمادة طبيعية وقابلة للتجديد.</w:t>
      </w:r>
      <w:r w:rsidR="00A03778" w:rsidRPr="00FF6328">
        <w:rPr>
          <w:rFonts w:asciiTheme="majorBidi" w:eastAsia="Arial" w:hAnsiTheme="majorBidi" w:cstheme="majorBidi"/>
          <w:szCs w:val="28"/>
          <w:rtl/>
        </w:rPr>
        <w:t xml:space="preserve"> كما انة ذو </w:t>
      </w:r>
      <w:r w:rsidRPr="00FF6328">
        <w:rPr>
          <w:rFonts w:asciiTheme="majorBidi" w:eastAsia="Arial" w:hAnsiTheme="majorBidi" w:cstheme="majorBidi"/>
          <w:szCs w:val="28"/>
          <w:rtl/>
        </w:rPr>
        <w:t>كفاءة في استخدام الطاقة تتطلب هذه الأنظمة طاقة أقل مقارنة ببعض التقنيات الأخرى لتنقية المياه.</w:t>
      </w:r>
      <w:r w:rsidR="00A03778" w:rsidRPr="00FF6328">
        <w:rPr>
          <w:rFonts w:asciiTheme="majorBidi" w:eastAsia="Arial" w:hAnsiTheme="majorBidi" w:cstheme="majorBidi"/>
          <w:szCs w:val="28"/>
          <w:rtl/>
        </w:rPr>
        <w:t xml:space="preserve"> وايضا </w:t>
      </w:r>
      <w:r w:rsidRPr="00FF6328">
        <w:rPr>
          <w:rFonts w:asciiTheme="majorBidi" w:eastAsia="Arial" w:hAnsiTheme="majorBidi" w:cstheme="majorBidi"/>
          <w:szCs w:val="28"/>
          <w:rtl/>
        </w:rPr>
        <w:t>تكاليف صيانة منخفضة نظراً لطبيعة المواد المستخدمة وعدم حاجة كثير من الصيانة.</w:t>
      </w:r>
      <w:r w:rsidR="00A03778" w:rsidRPr="00FF6328">
        <w:rPr>
          <w:rFonts w:asciiTheme="majorBidi" w:eastAsia="Arial" w:hAnsiTheme="majorBidi" w:cstheme="majorBidi"/>
          <w:szCs w:val="28"/>
          <w:rtl/>
        </w:rPr>
        <w:t xml:space="preserve"> اذن </w:t>
      </w:r>
      <w:r w:rsidRPr="00FF6328">
        <w:rPr>
          <w:rFonts w:asciiTheme="majorBidi" w:eastAsia="Arial" w:hAnsiTheme="majorBidi" w:cstheme="majorBidi"/>
          <w:szCs w:val="28"/>
          <w:rtl/>
        </w:rPr>
        <w:t>باستخدام هذه التقنية، يمكن تحسين جودة ونظافة المياه المعالجة بشكل كبير، مما يسهم في توفير مياه آمنة وصحية للاستخدام البشري والصناعي.</w:t>
      </w:r>
    </w:p>
    <w:p w14:paraId="7A5E8AB0" w14:textId="1FC52EA5" w:rsidR="004D435C" w:rsidRPr="00FF6328" w:rsidRDefault="00E13434" w:rsidP="00BC639F">
      <w:pPr>
        <w:spacing w:after="0" w:line="360" w:lineRule="auto"/>
        <w:ind w:left="-1" w:right="0"/>
        <w:rPr>
          <w:rFonts w:asciiTheme="majorBidi" w:eastAsia="Arial" w:hAnsiTheme="majorBidi" w:cstheme="majorBidi"/>
          <w:szCs w:val="28"/>
          <w:rtl/>
        </w:rPr>
      </w:pPr>
      <w:r w:rsidRPr="00FF6328">
        <w:rPr>
          <w:rFonts w:asciiTheme="majorBidi" w:eastAsia="Arial" w:hAnsiTheme="majorBidi" w:cstheme="majorBidi"/>
          <w:szCs w:val="28"/>
          <w:rtl/>
        </w:rPr>
        <w:t>و</w:t>
      </w:r>
      <w:r w:rsidR="004D435C" w:rsidRPr="00FF6328">
        <w:rPr>
          <w:rFonts w:asciiTheme="majorBidi" w:eastAsia="Arial" w:hAnsiTheme="majorBidi" w:cstheme="majorBidi"/>
          <w:szCs w:val="28"/>
          <w:rtl/>
        </w:rPr>
        <w:t xml:space="preserve">تشمل المواد المتجددة المعتمدة على السيللوز النانوي مزيجًا من مساحة سطح كبيرة مع متانة مواد عالية. </w:t>
      </w:r>
      <w:r w:rsidR="00A03778" w:rsidRPr="00FF6328">
        <w:rPr>
          <w:rFonts w:asciiTheme="majorBidi" w:eastAsia="Arial" w:hAnsiTheme="majorBidi" w:cstheme="majorBidi"/>
          <w:szCs w:val="28"/>
          <w:rtl/>
        </w:rPr>
        <w:t xml:space="preserve">كما ان </w:t>
      </w:r>
      <w:r w:rsidR="004D435C" w:rsidRPr="00FF6328">
        <w:rPr>
          <w:rFonts w:asciiTheme="majorBidi" w:eastAsia="Arial" w:hAnsiTheme="majorBidi" w:cstheme="majorBidi"/>
          <w:szCs w:val="28"/>
          <w:rtl/>
        </w:rPr>
        <w:t>السيللوز النانوي خامل كيميائيًا، وله تركيب كيميائي سطحي محب للماء متعدد الاستخدامات. وهذه الخصائص تجعله أكثر المواد النانوية الواعدة للاستخدام كغشاء ومرشح في أنظمة تنقية المياه لإزالة الملوثات الجرثومية والكيميائية من المياه الملوثة. يُلاحظ أن مادة السيللوز النانوي تملك إمكانات عالية في تكنولوجيا تنقية المياه. تشمل الأنواع المختلفة من المواد السيللوزية النانوية المتاحة لنظام تنقية المياه البلورات السيللوزية النانوية (</w:t>
      </w:r>
      <w:r w:rsidR="00A03778" w:rsidRPr="00FF6328">
        <w:rPr>
          <w:rFonts w:asciiTheme="majorBidi" w:eastAsia="Arial" w:hAnsiTheme="majorBidi" w:cstheme="majorBidi"/>
          <w:szCs w:val="28"/>
        </w:rPr>
        <w:t>C.N.C</w:t>
      </w:r>
      <w:r w:rsidR="004D435C" w:rsidRPr="00FF6328">
        <w:rPr>
          <w:rFonts w:asciiTheme="majorBidi" w:eastAsia="Arial" w:hAnsiTheme="majorBidi" w:cstheme="majorBidi"/>
          <w:szCs w:val="28"/>
          <w:rtl/>
        </w:rPr>
        <w:t>) والألياف السيللوزية النانوية (</w:t>
      </w:r>
      <w:r w:rsidRPr="00FF6328">
        <w:rPr>
          <w:rFonts w:asciiTheme="majorBidi" w:eastAsia="Arial" w:hAnsiTheme="majorBidi" w:cstheme="majorBidi"/>
          <w:szCs w:val="28"/>
        </w:rPr>
        <w:t>C.N.F</w:t>
      </w:r>
      <w:r w:rsidR="004D435C" w:rsidRPr="00FF6328">
        <w:rPr>
          <w:rFonts w:asciiTheme="majorBidi" w:eastAsia="Arial" w:hAnsiTheme="majorBidi" w:cstheme="majorBidi"/>
          <w:szCs w:val="28"/>
          <w:rtl/>
        </w:rPr>
        <w:t xml:space="preserve">). هذه هي المواد النانوية الشبيهة بالقضبان التي يتراوح حجمها من 100 إلى 2000 نانومتر بقطر 2 إلى 20 نانومتر. </w:t>
      </w:r>
      <w:r w:rsidR="00A03778" w:rsidRPr="00FF6328">
        <w:rPr>
          <w:rFonts w:asciiTheme="majorBidi" w:eastAsia="Arial" w:hAnsiTheme="majorBidi" w:cstheme="majorBidi"/>
          <w:szCs w:val="28"/>
          <w:rtl/>
        </w:rPr>
        <w:t>و</w:t>
      </w:r>
      <w:r w:rsidR="004D435C" w:rsidRPr="00FF6328">
        <w:rPr>
          <w:rFonts w:asciiTheme="majorBidi" w:eastAsia="Arial" w:hAnsiTheme="majorBidi" w:cstheme="majorBidi"/>
          <w:szCs w:val="28"/>
          <w:rtl/>
        </w:rPr>
        <w:t xml:space="preserve">يستند هذا الطول وهذا القطر في الغالب إلى منشأ ومسار التحضير لتركيب السيللوز النانوي. تُستخدم هذه المواد السيللوزية النانوية لإزالة الملوثات العضوية في الماء مثل الأصباغ، والزيوت، ومبيدات الآفات الموجودة في الماء. في الوقت الحالي، يُصنع الغشاء الحيوي بالكامل باستخدام السيللوز النانوي الذي يُستخدم لإزالة أيونات المعادن مثل </w:t>
      </w:r>
      <w:r w:rsidR="004D435C" w:rsidRPr="00FF6328">
        <w:rPr>
          <w:rFonts w:asciiTheme="majorBidi" w:eastAsia="Arial" w:hAnsiTheme="majorBidi" w:cstheme="majorBidi"/>
          <w:szCs w:val="28"/>
        </w:rPr>
        <w:t>Cu2</w:t>
      </w:r>
      <w:r w:rsidR="004D435C" w:rsidRPr="00FF6328">
        <w:rPr>
          <w:rFonts w:asciiTheme="majorBidi" w:eastAsia="Arial" w:hAnsiTheme="majorBidi" w:cstheme="majorBidi"/>
          <w:szCs w:val="28"/>
          <w:rtl/>
        </w:rPr>
        <w:t>+ و</w:t>
      </w:r>
      <w:r w:rsidR="004D435C" w:rsidRPr="00FF6328">
        <w:rPr>
          <w:rFonts w:asciiTheme="majorBidi" w:eastAsia="Arial" w:hAnsiTheme="majorBidi" w:cstheme="majorBidi"/>
          <w:szCs w:val="28"/>
        </w:rPr>
        <w:t>Fe2</w:t>
      </w:r>
      <w:r w:rsidR="004D435C" w:rsidRPr="00FF6328">
        <w:rPr>
          <w:rFonts w:asciiTheme="majorBidi" w:eastAsia="Arial" w:hAnsiTheme="majorBidi" w:cstheme="majorBidi"/>
          <w:szCs w:val="28"/>
          <w:rtl/>
        </w:rPr>
        <w:t>+ وغيرها، والكبريتات، والفلوريدات، والمركبات العضوية الأخرى. يتميز المرشح السيللوزي النانوي الحيوي بميزات أكثر من المرشحات التقليدية. يُحضر السيللوز النانوي بطرق مختلفة مثل التحلل المائي لحمض الكبريتيك وطريقة الطحن الميكانيكية. يعتمد نظام تنقية المياه بشكلٍ أساسي على مبدأ الامتصاص. من أجل امتصاص أنواع المعادن الأنيونية، تُستخدم المواد السيللوزية النانوية مع مجموعة موجبة الشحنة. وبالمثل، من أجل امتصاص أنواع المعادن الكاتيونية، تُستخدم مادة السيللوز النانوي مع المجموعة الأنيونية سالبة الشحنة. للمواد المعتمدة على السيللوز النانوي قيود على تكلفة الإنتاج وخصوصيته على نطاق واسع. يعتمد البحث الحالي على تركيب مادة سيللوزية نانوية هجينة مع العديد من المواد النانوية الأخرى لتحسين قدرة الامتصاص الكيميائي</w:t>
      </w:r>
      <w:r w:rsidR="00BC639F">
        <w:rPr>
          <w:rFonts w:asciiTheme="majorBidi" w:eastAsia="Arial" w:hAnsiTheme="majorBidi" w:cstheme="majorBidi" w:hint="cs"/>
          <w:szCs w:val="28"/>
          <w:rtl/>
        </w:rPr>
        <w:t xml:space="preserve"> </w:t>
      </w:r>
      <w:r w:rsidR="00BC639F" w:rsidRPr="00BC639F">
        <w:rPr>
          <w:rFonts w:asciiTheme="majorBidi" w:eastAsia="Arial" w:hAnsiTheme="majorBidi" w:cstheme="majorBidi"/>
          <w:szCs w:val="28"/>
        </w:rPr>
        <w:t>)</w:t>
      </w:r>
      <w:r w:rsidR="00BC639F" w:rsidRPr="00BC639F">
        <w:rPr>
          <w:rFonts w:asciiTheme="majorBidi" w:eastAsia="Arial" w:hAnsiTheme="majorBidi" w:cstheme="majorBidi"/>
          <w:szCs w:val="28"/>
          <w:rtl/>
        </w:rPr>
        <w:t>احمد توفيق حجازي ،</w:t>
      </w:r>
      <w:r w:rsidR="00BC639F" w:rsidRPr="00BC639F">
        <w:rPr>
          <w:rFonts w:asciiTheme="majorBidi" w:eastAsia="Arial" w:hAnsiTheme="majorBidi" w:cstheme="majorBidi" w:hint="cs"/>
          <w:szCs w:val="28"/>
          <w:rtl/>
        </w:rPr>
        <w:t xml:space="preserve"> </w:t>
      </w:r>
      <w:r w:rsidR="00BC639F" w:rsidRPr="00BC639F">
        <w:rPr>
          <w:rFonts w:asciiTheme="majorBidi" w:eastAsia="Arial" w:hAnsiTheme="majorBidi" w:cstheme="majorBidi"/>
          <w:szCs w:val="28"/>
          <w:rtl/>
        </w:rPr>
        <w:t xml:space="preserve"> </w:t>
      </w:r>
      <w:r w:rsidR="00BC639F" w:rsidRPr="00BC639F">
        <w:rPr>
          <w:rFonts w:asciiTheme="majorBidi" w:eastAsia="Arial" w:hAnsiTheme="majorBidi" w:cstheme="majorBidi" w:hint="cs"/>
          <w:szCs w:val="28"/>
          <w:rtl/>
        </w:rPr>
        <w:t>2022)</w:t>
      </w:r>
      <w:r w:rsidR="00BC639F">
        <w:rPr>
          <w:rFonts w:asciiTheme="majorBidi" w:eastAsia="Arial" w:hAnsiTheme="majorBidi" w:cstheme="majorBidi" w:hint="cs"/>
          <w:szCs w:val="28"/>
          <w:rtl/>
        </w:rPr>
        <w:t xml:space="preserve"> </w:t>
      </w:r>
      <w:r w:rsidR="004D435C" w:rsidRPr="00FF6328">
        <w:rPr>
          <w:rFonts w:asciiTheme="majorBidi" w:eastAsia="Arial" w:hAnsiTheme="majorBidi" w:cstheme="majorBidi"/>
          <w:szCs w:val="28"/>
          <w:rtl/>
        </w:rPr>
        <w:t>.</w:t>
      </w:r>
    </w:p>
    <w:p w14:paraId="4DE3B714" w14:textId="42E9E8E3" w:rsidR="00334A3B" w:rsidRDefault="00A03778" w:rsidP="00FF6328">
      <w:pPr>
        <w:spacing w:after="0" w:line="360" w:lineRule="auto"/>
        <w:ind w:left="-1" w:right="0"/>
        <w:rPr>
          <w:rFonts w:asciiTheme="majorBidi" w:eastAsia="Arial" w:hAnsiTheme="majorBidi" w:cstheme="majorBidi"/>
          <w:b/>
          <w:bCs/>
          <w:szCs w:val="28"/>
          <w:rtl/>
        </w:rPr>
      </w:pPr>
      <w:r w:rsidRPr="00FF6328">
        <w:rPr>
          <w:rFonts w:asciiTheme="majorBidi" w:eastAsia="Arial" w:hAnsiTheme="majorBidi" w:cstheme="majorBidi"/>
          <w:b/>
          <w:bCs/>
          <w:szCs w:val="28"/>
          <w:rtl/>
        </w:rPr>
        <w:t xml:space="preserve">ثانيا : </w:t>
      </w:r>
      <w:r w:rsidR="00334A3B" w:rsidRPr="00FF6328">
        <w:rPr>
          <w:rFonts w:asciiTheme="majorBidi" w:eastAsia="Arial" w:hAnsiTheme="majorBidi" w:cstheme="majorBidi"/>
          <w:b/>
          <w:bCs/>
          <w:szCs w:val="28"/>
          <w:rtl/>
        </w:rPr>
        <w:t>تنقية المياه بالاعتماد على ثاني أكسيد التياتنيوم في عملية الحفز الضوئي</w:t>
      </w:r>
      <w:r w:rsidRPr="00FF6328">
        <w:rPr>
          <w:rFonts w:asciiTheme="majorBidi" w:eastAsia="Arial" w:hAnsiTheme="majorBidi" w:cstheme="majorBidi"/>
          <w:b/>
          <w:bCs/>
          <w:szCs w:val="28"/>
          <w:rtl/>
        </w:rPr>
        <w:t xml:space="preserve"> :</w:t>
      </w:r>
    </w:p>
    <w:p w14:paraId="5EFCF262" w14:textId="17ABC58E" w:rsidR="0081242D" w:rsidRDefault="0081242D" w:rsidP="0081242D">
      <w:pPr>
        <w:spacing w:after="0" w:line="360" w:lineRule="auto"/>
        <w:ind w:left="-1" w:right="0"/>
        <w:rPr>
          <w:rFonts w:asciiTheme="majorBidi" w:hAnsiTheme="majorBidi" w:cstheme="majorBidi"/>
          <w:szCs w:val="28"/>
          <w:shd w:val="clear" w:color="auto" w:fill="FFFFFF"/>
          <w:rtl/>
        </w:rPr>
      </w:pPr>
      <w:r w:rsidRPr="0081242D">
        <w:rPr>
          <w:rFonts w:asciiTheme="majorBidi" w:hAnsiTheme="majorBidi" w:cstheme="majorBidi"/>
          <w:szCs w:val="28"/>
          <w:shd w:val="clear" w:color="auto" w:fill="FFFFFF"/>
          <w:rtl/>
        </w:rPr>
        <w:lastRenderedPageBreak/>
        <w:t>يعد ثنائي أكسيد التيتانيوم من أبرز المواد المستعملة في تنقية المياه الملوثة (ملونات قطاع النسيج والمياه الملوثة بالأسمدة والمبيدات) عبر تقنية التحفيز الضوئي، وهي تقنية تصبو إلى تحفيز المادة الصلبة المستعملة مثل ثنائي أكسيد التيتانيوم باستخدام أشعة ضوئية ذات طاقة تعادل أو تفوق طاقة الفجوة بين مستوى التكافؤ ومستوى التوصيل في المادة المستعملة، وتساوي 3،2 إلكترون فولت بالنسبة لثنائي أكسيد التيتانيوم، أي ينبغي إرسال أشعة فوق بنفسجية لتهييج الإلكترونات بشكل كاف. بتعبير آخر، أثناء عملية التحفيز الضوئي توضع المادة المحفزة مع الماء الملوث في مفاعل ضوئي حيث تنتقل الإلكترونات من المستوى الداخلي إلى المستوى الخارجي، وتُلتقط من طرف جزيئات الملونات والمبيدات الملتصقة بسطح المادة المحفزة، وهكذا تبدأ عملية أكسدة هذه الجزيئات إلى أن يُتخلص منها نهائيا</w:t>
      </w:r>
      <w:r w:rsidRPr="0081242D">
        <w:rPr>
          <w:rFonts w:asciiTheme="majorBidi" w:hAnsiTheme="majorBidi" w:cstheme="majorBidi"/>
          <w:szCs w:val="28"/>
          <w:shd w:val="clear" w:color="auto" w:fill="FFFFFF"/>
        </w:rPr>
        <w:t>.</w:t>
      </w:r>
    </w:p>
    <w:p w14:paraId="49183684" w14:textId="70D6B2F7" w:rsidR="0081242D" w:rsidRPr="0081242D" w:rsidRDefault="0081242D" w:rsidP="0081242D">
      <w:pPr>
        <w:spacing w:after="0" w:line="360" w:lineRule="auto"/>
        <w:ind w:left="-1" w:right="0"/>
        <w:rPr>
          <w:rFonts w:asciiTheme="majorBidi" w:eastAsia="Arial" w:hAnsiTheme="majorBidi" w:cstheme="majorBidi"/>
          <w:b/>
          <w:bCs/>
          <w:sz w:val="32"/>
          <w:szCs w:val="32"/>
          <w:rtl/>
        </w:rPr>
      </w:pPr>
      <w:r w:rsidRPr="0081242D">
        <w:rPr>
          <w:rFonts w:asciiTheme="majorBidi" w:hAnsiTheme="majorBidi" w:cstheme="majorBidi"/>
          <w:szCs w:val="28"/>
          <w:shd w:val="clear" w:color="auto" w:fill="FFFFFF"/>
          <w:rtl/>
        </w:rPr>
        <w:t>نظرا لكون ثنائي أكسيد التيتانيوم يحتاج إلى الأشعة فوق البنفسجية لتهييجه أثناء عملية التحفيز الضوئي، و اتجاه الدول المتقدمة إلى توفير الطاقة والاستفادة من أشعة الشمس، طور العلماء موادا أخرى يمكن استعمالها في تنقية الماء الملوث تحت تأثير الضوء المرئي أو أشعة الشمس، إما بتطعيم أكسيد التيتانيوم بعناصر كيميائية أخرى لتقليص طاقة الفجوة أو بتصنيع مواد ذات أشاكل نانوية مختلفة لدعم التفاعلات بين المحفِز والجزيئة الملوثة</w:t>
      </w:r>
      <w:r>
        <w:rPr>
          <w:rFonts w:asciiTheme="majorBidi" w:hAnsiTheme="majorBidi" w:cstheme="majorBidi" w:hint="cs"/>
          <w:szCs w:val="28"/>
          <w:shd w:val="clear" w:color="auto" w:fill="FFFFFF"/>
          <w:rtl/>
        </w:rPr>
        <w:t xml:space="preserve"> </w:t>
      </w:r>
      <w:r>
        <w:rPr>
          <w:rFonts w:asciiTheme="majorBidi" w:hAnsiTheme="majorBidi" w:cstheme="majorBidi"/>
          <w:szCs w:val="28"/>
          <w:shd w:val="clear" w:color="auto" w:fill="FFFFFF"/>
          <w:rtl/>
        </w:rPr>
        <w:t>,</w:t>
      </w:r>
      <w:r>
        <w:rPr>
          <w:rFonts w:asciiTheme="majorBidi" w:hAnsiTheme="majorBidi" w:cstheme="majorBidi" w:hint="cs"/>
          <w:szCs w:val="28"/>
          <w:shd w:val="clear" w:color="auto" w:fill="FFFFFF"/>
          <w:rtl/>
        </w:rPr>
        <w:t xml:space="preserve"> </w:t>
      </w:r>
      <w:r w:rsidRPr="0081242D">
        <w:rPr>
          <w:rFonts w:asciiTheme="majorBidi" w:hAnsiTheme="majorBidi" w:cstheme="majorBidi"/>
          <w:szCs w:val="28"/>
          <w:shd w:val="clear" w:color="auto" w:fill="FFFFFF"/>
          <w:rtl/>
        </w:rPr>
        <w:t>هذه المواد تتمثل أساسا في</w:t>
      </w:r>
      <w:r w:rsidRPr="0081242D">
        <w:rPr>
          <w:rFonts w:asciiTheme="majorBidi" w:hAnsiTheme="majorBidi" w:cstheme="majorBidi"/>
          <w:szCs w:val="28"/>
          <w:shd w:val="clear" w:color="auto" w:fill="FFFFFF"/>
        </w:rPr>
        <w:t xml:space="preserve"> :Bi2WO6 </w:t>
      </w:r>
      <w:r w:rsidRPr="0081242D">
        <w:rPr>
          <w:rFonts w:asciiTheme="majorBidi" w:hAnsiTheme="majorBidi" w:cstheme="majorBidi"/>
          <w:szCs w:val="28"/>
          <w:shd w:val="clear" w:color="auto" w:fill="FFFFFF"/>
          <w:rtl/>
        </w:rPr>
        <w:t>و</w:t>
      </w:r>
      <w:r w:rsidRPr="0081242D">
        <w:rPr>
          <w:rFonts w:asciiTheme="majorBidi" w:hAnsiTheme="majorBidi" w:cstheme="majorBidi"/>
          <w:szCs w:val="28"/>
          <w:shd w:val="clear" w:color="auto" w:fill="FFFFFF"/>
        </w:rPr>
        <w:t xml:space="preserve"> BiVO4 </w:t>
      </w:r>
      <w:r w:rsidRPr="0081242D">
        <w:rPr>
          <w:rFonts w:asciiTheme="majorBidi" w:hAnsiTheme="majorBidi" w:cstheme="majorBidi"/>
          <w:szCs w:val="28"/>
          <w:shd w:val="clear" w:color="auto" w:fill="FFFFFF"/>
          <w:rtl/>
        </w:rPr>
        <w:t>و</w:t>
      </w:r>
      <w:r w:rsidRPr="0081242D">
        <w:rPr>
          <w:rFonts w:asciiTheme="majorBidi" w:hAnsiTheme="majorBidi" w:cstheme="majorBidi"/>
          <w:szCs w:val="28"/>
          <w:shd w:val="clear" w:color="auto" w:fill="FFFFFF"/>
        </w:rPr>
        <w:t>BiOBr .</w:t>
      </w:r>
    </w:p>
    <w:p w14:paraId="199519FB" w14:textId="3571B95D" w:rsidR="00334A3B" w:rsidRPr="00FF6328" w:rsidRDefault="0081242D" w:rsidP="00FF6328">
      <w:pPr>
        <w:spacing w:after="0" w:line="360" w:lineRule="auto"/>
        <w:ind w:left="-1" w:right="0"/>
        <w:rPr>
          <w:rFonts w:asciiTheme="majorBidi" w:eastAsia="Arial" w:hAnsiTheme="majorBidi" w:cstheme="majorBidi"/>
          <w:szCs w:val="28"/>
          <w:rtl/>
        </w:rPr>
      </w:pPr>
      <w:r>
        <w:rPr>
          <w:rFonts w:asciiTheme="majorBidi" w:eastAsia="Arial" w:hAnsiTheme="majorBidi" w:cstheme="majorBidi" w:hint="cs"/>
          <w:szCs w:val="28"/>
          <w:rtl/>
        </w:rPr>
        <w:t xml:space="preserve">ان </w:t>
      </w:r>
      <w:r w:rsidR="00334A3B" w:rsidRPr="00FF6328">
        <w:rPr>
          <w:rFonts w:asciiTheme="majorBidi" w:eastAsia="Arial" w:hAnsiTheme="majorBidi" w:cstheme="majorBidi"/>
          <w:szCs w:val="28"/>
          <w:rtl/>
        </w:rPr>
        <w:t>تنقية المياه باستخدام ثاني أكسيد التيتانيوم (</w:t>
      </w:r>
      <w:r w:rsidR="00334A3B" w:rsidRPr="00FF6328">
        <w:rPr>
          <w:rFonts w:asciiTheme="majorBidi" w:eastAsia="Arial" w:hAnsiTheme="majorBidi" w:cstheme="majorBidi"/>
          <w:szCs w:val="28"/>
        </w:rPr>
        <w:t>TiO2</w:t>
      </w:r>
      <w:r w:rsidR="00334A3B" w:rsidRPr="00FF6328">
        <w:rPr>
          <w:rFonts w:asciiTheme="majorBidi" w:eastAsia="Arial" w:hAnsiTheme="majorBidi" w:cstheme="majorBidi"/>
          <w:szCs w:val="28"/>
          <w:rtl/>
        </w:rPr>
        <w:t xml:space="preserve">) في عملية الحفز الضوئي تعتبر تقنية واعدة لإزالة الملوثات العضوية والمعادن الثقيلة من المياه. هذه التقنية تعتمد على خصائص ثاني أكسيد التيتانيوم كمادة نصف موصلة قادرة على امتصاص الضوء وتوليد أزواج الإلكترونات والفجوات الإلكترونية تحت تأثير الإشعاع الضوئي، مما يؤدي إلى تحفيز عمليات كيميائية تزيل الملوثات من المياه. </w:t>
      </w:r>
      <w:r>
        <w:rPr>
          <w:rFonts w:asciiTheme="majorBidi" w:eastAsia="Arial" w:hAnsiTheme="majorBidi" w:cstheme="majorBidi" w:hint="cs"/>
          <w:szCs w:val="28"/>
          <w:rtl/>
        </w:rPr>
        <w:t>وطريقة</w:t>
      </w:r>
      <w:r w:rsidR="00334A3B" w:rsidRPr="00FF6328">
        <w:rPr>
          <w:rFonts w:asciiTheme="majorBidi" w:eastAsia="Arial" w:hAnsiTheme="majorBidi" w:cstheme="majorBidi"/>
          <w:szCs w:val="28"/>
          <w:rtl/>
        </w:rPr>
        <w:t xml:space="preserve"> تطبيقها</w:t>
      </w:r>
      <w:r>
        <w:rPr>
          <w:rFonts w:asciiTheme="majorBidi" w:eastAsia="Arial" w:hAnsiTheme="majorBidi" w:cstheme="majorBidi" w:hint="cs"/>
          <w:szCs w:val="28"/>
          <w:rtl/>
        </w:rPr>
        <w:t xml:space="preserve"> كالاتى </w:t>
      </w:r>
      <w:r w:rsidR="00334A3B" w:rsidRPr="00FF6328">
        <w:rPr>
          <w:rFonts w:asciiTheme="majorBidi" w:eastAsia="Arial" w:hAnsiTheme="majorBidi" w:cstheme="majorBidi"/>
          <w:szCs w:val="28"/>
          <w:rtl/>
        </w:rPr>
        <w:t>:</w:t>
      </w:r>
    </w:p>
    <w:p w14:paraId="492E23E3" w14:textId="77777777" w:rsidR="00334A3B" w:rsidRPr="006E46EB" w:rsidRDefault="00334A3B" w:rsidP="00FF6328">
      <w:pPr>
        <w:spacing w:after="0" w:line="360" w:lineRule="auto"/>
        <w:ind w:left="-1" w:right="0"/>
        <w:rPr>
          <w:rFonts w:asciiTheme="majorBidi" w:eastAsia="Arial" w:hAnsiTheme="majorBidi" w:cstheme="majorBidi"/>
          <w:b/>
          <w:bCs/>
          <w:szCs w:val="28"/>
          <w:rtl/>
        </w:rPr>
      </w:pPr>
      <w:r w:rsidRPr="006E46EB">
        <w:rPr>
          <w:rFonts w:asciiTheme="majorBidi" w:eastAsia="Arial" w:hAnsiTheme="majorBidi" w:cstheme="majorBidi"/>
          <w:b/>
          <w:bCs/>
          <w:szCs w:val="28"/>
          <w:rtl/>
        </w:rPr>
        <w:t>1. تحضير ثاني أكسيد التيتانيوم</w:t>
      </w:r>
    </w:p>
    <w:p w14:paraId="0A23A125" w14:textId="77777777" w:rsidR="00334A3B" w:rsidRDefault="00334A3B" w:rsidP="00FF6328">
      <w:pPr>
        <w:spacing w:after="0" w:line="360" w:lineRule="auto"/>
        <w:ind w:left="-1" w:right="0"/>
        <w:rPr>
          <w:rFonts w:asciiTheme="majorBidi" w:eastAsia="Arial" w:hAnsiTheme="majorBidi" w:cstheme="majorBidi"/>
          <w:szCs w:val="28"/>
          <w:rtl/>
        </w:rPr>
      </w:pPr>
      <w:r w:rsidRPr="00FF6328">
        <w:rPr>
          <w:rFonts w:asciiTheme="majorBidi" w:eastAsia="Arial" w:hAnsiTheme="majorBidi" w:cstheme="majorBidi"/>
          <w:szCs w:val="28"/>
          <w:rtl/>
        </w:rPr>
        <w:t xml:space="preserve">يتم تحضير ثاني أكسيد التيتانيوم بشكل عام بطرق مختلفة، ولكن الشكل الأكثر استخداماً في تطبيقات الحفز الضوئي هو شكله النانوي. يمكن أن يكون </w:t>
      </w:r>
      <w:r w:rsidRPr="00FF6328">
        <w:rPr>
          <w:rFonts w:asciiTheme="majorBidi" w:eastAsia="Arial" w:hAnsiTheme="majorBidi" w:cstheme="majorBidi"/>
          <w:szCs w:val="28"/>
        </w:rPr>
        <w:t>TiO2</w:t>
      </w:r>
      <w:r w:rsidRPr="00FF6328">
        <w:rPr>
          <w:rFonts w:asciiTheme="majorBidi" w:eastAsia="Arial" w:hAnsiTheme="majorBidi" w:cstheme="majorBidi"/>
          <w:szCs w:val="28"/>
          <w:rtl/>
        </w:rPr>
        <w:t xml:space="preserve"> في شكل مساحيق نانوية أو طبقات رقيقة على أسطح داعمة مثل الألواح الزجاجية.</w:t>
      </w:r>
    </w:p>
    <w:p w14:paraId="0112B58B" w14:textId="477AF919" w:rsidR="003B6E0F" w:rsidRPr="00FF6328" w:rsidRDefault="003B6E0F" w:rsidP="003B6E0F">
      <w:pPr>
        <w:spacing w:after="0" w:line="360" w:lineRule="auto"/>
        <w:ind w:left="-1" w:right="0"/>
        <w:jc w:val="center"/>
        <w:rPr>
          <w:rFonts w:asciiTheme="majorBidi" w:eastAsia="Arial" w:hAnsiTheme="majorBidi" w:cstheme="majorBidi"/>
          <w:szCs w:val="28"/>
          <w:rtl/>
        </w:rPr>
      </w:pPr>
      <w:r w:rsidRPr="003B6E0F">
        <w:rPr>
          <w:rFonts w:asciiTheme="majorBidi" w:hAnsiTheme="majorBidi" w:cstheme="majorBidi"/>
          <w:noProof/>
        </w:rPr>
        <w:drawing>
          <wp:inline distT="0" distB="0" distL="0" distR="0" wp14:anchorId="0F011777" wp14:editId="6584612E">
            <wp:extent cx="3879398" cy="2091690"/>
            <wp:effectExtent l="19050" t="19050" r="26035" b="22860"/>
            <wp:docPr id="98239813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79921" cy="2091972"/>
                    </a:xfrm>
                    <a:prstGeom prst="rect">
                      <a:avLst/>
                    </a:prstGeom>
                    <a:noFill/>
                    <a:ln w="19050">
                      <a:solidFill>
                        <a:schemeClr val="tx1"/>
                      </a:solidFill>
                    </a:ln>
                  </pic:spPr>
                </pic:pic>
              </a:graphicData>
            </a:graphic>
          </wp:inline>
        </w:drawing>
      </w:r>
    </w:p>
    <w:p w14:paraId="30910644" w14:textId="691C7BE0" w:rsidR="003B6E0F" w:rsidRPr="002D1AD5" w:rsidRDefault="0081242D" w:rsidP="0081242D">
      <w:pPr>
        <w:spacing w:after="0" w:line="360" w:lineRule="auto"/>
        <w:ind w:left="-1" w:right="0"/>
        <w:jc w:val="center"/>
        <w:rPr>
          <w:rFonts w:asciiTheme="majorBidi" w:eastAsia="Arial" w:hAnsiTheme="majorBidi" w:cstheme="majorBidi"/>
          <w:b/>
          <w:bCs/>
          <w:sz w:val="32"/>
          <w:szCs w:val="32"/>
          <w:rtl/>
        </w:rPr>
      </w:pPr>
      <w:r w:rsidRPr="002D1AD5">
        <w:rPr>
          <w:rFonts w:asciiTheme="majorBidi" w:hAnsiTheme="majorBidi" w:cstheme="majorBidi"/>
          <w:b/>
          <w:bCs/>
          <w:szCs w:val="28"/>
          <w:shd w:val="clear" w:color="auto" w:fill="FFFFFF"/>
          <w:rtl/>
        </w:rPr>
        <w:lastRenderedPageBreak/>
        <w:t>شكل (2) ثنائي أكسيد التيتانيم مطعم بالفضة والآزوت</w:t>
      </w:r>
    </w:p>
    <w:p w14:paraId="303454B4" w14:textId="77777777" w:rsidR="0081242D" w:rsidRDefault="0081242D" w:rsidP="00FF6328">
      <w:pPr>
        <w:spacing w:after="0" w:line="360" w:lineRule="auto"/>
        <w:ind w:left="-1" w:right="0"/>
        <w:rPr>
          <w:rFonts w:asciiTheme="majorBidi" w:eastAsia="Arial" w:hAnsiTheme="majorBidi" w:cstheme="majorBidi"/>
          <w:b/>
          <w:bCs/>
          <w:szCs w:val="28"/>
          <w:rtl/>
        </w:rPr>
      </w:pPr>
    </w:p>
    <w:p w14:paraId="13E9CE94" w14:textId="7431AB99" w:rsidR="00334A3B" w:rsidRPr="006E46EB" w:rsidRDefault="003B6E0F" w:rsidP="00FF6328">
      <w:pPr>
        <w:spacing w:after="0" w:line="360" w:lineRule="auto"/>
        <w:ind w:left="-1" w:right="0"/>
        <w:rPr>
          <w:rFonts w:asciiTheme="majorBidi" w:eastAsia="Arial" w:hAnsiTheme="majorBidi" w:cstheme="majorBidi"/>
          <w:b/>
          <w:bCs/>
          <w:szCs w:val="28"/>
          <w:rtl/>
        </w:rPr>
      </w:pPr>
      <w:r>
        <w:rPr>
          <w:rFonts w:asciiTheme="majorBidi" w:eastAsia="Arial" w:hAnsiTheme="majorBidi" w:cstheme="majorBidi" w:hint="cs"/>
          <w:b/>
          <w:bCs/>
          <w:szCs w:val="28"/>
          <w:rtl/>
        </w:rPr>
        <w:t>2</w:t>
      </w:r>
      <w:r w:rsidR="00334A3B" w:rsidRPr="006E46EB">
        <w:rPr>
          <w:rFonts w:asciiTheme="majorBidi" w:eastAsia="Arial" w:hAnsiTheme="majorBidi" w:cstheme="majorBidi"/>
          <w:b/>
          <w:bCs/>
          <w:szCs w:val="28"/>
          <w:rtl/>
        </w:rPr>
        <w:t>. عملية الحفز الضوئي</w:t>
      </w:r>
    </w:p>
    <w:p w14:paraId="707881AD" w14:textId="52044DEC" w:rsidR="00334A3B" w:rsidRPr="00FF6328" w:rsidRDefault="00334A3B" w:rsidP="00FF6328">
      <w:pPr>
        <w:spacing w:after="0" w:line="360" w:lineRule="auto"/>
        <w:ind w:left="-1" w:right="0"/>
        <w:rPr>
          <w:rFonts w:asciiTheme="majorBidi" w:eastAsia="Arial" w:hAnsiTheme="majorBidi" w:cstheme="majorBidi"/>
          <w:szCs w:val="28"/>
          <w:rtl/>
        </w:rPr>
      </w:pPr>
      <w:r w:rsidRPr="00FF6328">
        <w:rPr>
          <w:rFonts w:asciiTheme="majorBidi" w:eastAsia="Arial" w:hAnsiTheme="majorBidi" w:cstheme="majorBidi"/>
          <w:szCs w:val="28"/>
          <w:rtl/>
        </w:rPr>
        <w:t>ثاني أكسيد التيتانيوم يتمتع بخصائص امتصاصية جيدة للأشعة فوق البنفسجية وجزء من الضوء المرئي. عندما يتعرض للضوء الشمسي أو إضاءة الأشعة فوق البنفسجية، يمتص ثاني أكسيد التيتانيوم الطاقة الضوئية ويثير إلكتروناته من الحالة الأساسية إلى الحالة المثيرة.</w:t>
      </w:r>
      <w:r w:rsidR="00503FCD" w:rsidRPr="00FF6328">
        <w:rPr>
          <w:rFonts w:asciiTheme="majorBidi" w:eastAsia="Arial" w:hAnsiTheme="majorBidi" w:cstheme="majorBidi"/>
          <w:szCs w:val="28"/>
        </w:rPr>
        <w:t xml:space="preserve"> </w:t>
      </w:r>
      <w:r w:rsidR="00503FCD" w:rsidRPr="00FF6328">
        <w:rPr>
          <w:rFonts w:asciiTheme="majorBidi" w:eastAsia="Arial" w:hAnsiTheme="majorBidi" w:cstheme="majorBidi"/>
          <w:szCs w:val="28"/>
          <w:rtl/>
        </w:rPr>
        <w:t>و</w:t>
      </w:r>
      <w:r w:rsidRPr="00FF6328">
        <w:rPr>
          <w:rFonts w:asciiTheme="majorBidi" w:eastAsia="Arial" w:hAnsiTheme="majorBidi" w:cstheme="majorBidi"/>
          <w:szCs w:val="28"/>
          <w:rtl/>
        </w:rPr>
        <w:t>تحت تأثير الضوء، يتم إنشاء أزواج من الإلكترونات والفجوات الإلكترونية في ثاني أكسيد التيتانيوم. هذه الفجوات يمكن أن تكون مواقع للحفز الكيميائي.</w:t>
      </w:r>
    </w:p>
    <w:p w14:paraId="42F09544" w14:textId="5DBFEB2A" w:rsidR="00334A3B" w:rsidRPr="00FF6328" w:rsidRDefault="00503FCD" w:rsidP="00BC639F">
      <w:pPr>
        <w:spacing w:after="0" w:line="360" w:lineRule="auto"/>
        <w:ind w:left="-1" w:right="0"/>
        <w:rPr>
          <w:rFonts w:asciiTheme="majorBidi" w:eastAsia="Arial" w:hAnsiTheme="majorBidi" w:cstheme="majorBidi"/>
          <w:szCs w:val="28"/>
          <w:rtl/>
        </w:rPr>
      </w:pPr>
      <w:r w:rsidRPr="00FF6328">
        <w:rPr>
          <w:rFonts w:asciiTheme="majorBidi" w:eastAsia="Arial" w:hAnsiTheme="majorBidi" w:cstheme="majorBidi"/>
          <w:szCs w:val="28"/>
          <w:rtl/>
        </w:rPr>
        <w:t xml:space="preserve">ان </w:t>
      </w:r>
      <w:r w:rsidR="00334A3B" w:rsidRPr="00FF6328">
        <w:rPr>
          <w:rFonts w:asciiTheme="majorBidi" w:eastAsia="Arial" w:hAnsiTheme="majorBidi" w:cstheme="majorBidi"/>
          <w:szCs w:val="28"/>
          <w:rtl/>
        </w:rPr>
        <w:t xml:space="preserve">الأزواج الإلكترونية والفجوات الإلكترونية التي تم إنشاؤها يمكن أن تستخدم لتفاعلات الأكسدة والاختزال التي تزيل الملوثات العضوية والمعادن الثقيلة من المياه ، </w:t>
      </w:r>
      <w:r w:rsidRPr="00FF6328">
        <w:rPr>
          <w:rFonts w:asciiTheme="majorBidi" w:eastAsia="Arial" w:hAnsiTheme="majorBidi" w:cstheme="majorBidi"/>
          <w:szCs w:val="28"/>
          <w:rtl/>
        </w:rPr>
        <w:t xml:space="preserve">لذا </w:t>
      </w:r>
      <w:r w:rsidR="00334A3B" w:rsidRPr="00FF6328">
        <w:rPr>
          <w:rFonts w:asciiTheme="majorBidi" w:eastAsia="Arial" w:hAnsiTheme="majorBidi" w:cstheme="majorBidi"/>
          <w:szCs w:val="28"/>
          <w:rtl/>
        </w:rPr>
        <w:t>يمكن للفجوات الإلكترونية الناتجة من ثاني أكسيد التيتانيوم أن تفاعل مع الأكسجين المذاب لإنتاج راديكالات هيدروكسيل، وهذه الراديكالات يمكن أن تزيل الشوائب العضوية بشكل فعال</w:t>
      </w:r>
      <w:r w:rsidR="00BC639F" w:rsidRPr="00BC639F">
        <w:rPr>
          <w:rFonts w:asciiTheme="majorBidi" w:eastAsia="Arial" w:hAnsiTheme="majorBidi" w:cstheme="majorBidi"/>
          <w:szCs w:val="28"/>
        </w:rPr>
        <w:t xml:space="preserve">(Giorgio  et al., 2017) </w:t>
      </w:r>
      <w:r w:rsidR="00BC639F">
        <w:rPr>
          <w:rFonts w:asciiTheme="majorBidi" w:eastAsia="Arial" w:hAnsiTheme="majorBidi" w:cstheme="majorBidi" w:hint="cs"/>
          <w:szCs w:val="28"/>
          <w:rtl/>
        </w:rPr>
        <w:t xml:space="preserve"> </w:t>
      </w:r>
    </w:p>
    <w:p w14:paraId="37D94E89" w14:textId="3E5AFB05" w:rsidR="00334A3B" w:rsidRPr="006E46EB" w:rsidRDefault="00334A3B" w:rsidP="00FF6328">
      <w:pPr>
        <w:spacing w:after="0" w:line="360" w:lineRule="auto"/>
        <w:ind w:left="-1" w:right="0"/>
        <w:rPr>
          <w:rFonts w:asciiTheme="majorBidi" w:eastAsia="Arial" w:hAnsiTheme="majorBidi" w:cstheme="majorBidi"/>
          <w:b/>
          <w:bCs/>
          <w:szCs w:val="28"/>
          <w:rtl/>
        </w:rPr>
      </w:pPr>
      <w:r w:rsidRPr="006E46EB">
        <w:rPr>
          <w:rFonts w:asciiTheme="majorBidi" w:eastAsia="Arial" w:hAnsiTheme="majorBidi" w:cstheme="majorBidi"/>
          <w:b/>
          <w:bCs/>
          <w:szCs w:val="28"/>
          <w:rtl/>
        </w:rPr>
        <w:t>3. تطبيقات</w:t>
      </w:r>
      <w:r w:rsidR="00503FCD" w:rsidRPr="006E46EB">
        <w:rPr>
          <w:rFonts w:asciiTheme="majorBidi" w:eastAsia="Arial" w:hAnsiTheme="majorBidi" w:cstheme="majorBidi"/>
          <w:b/>
          <w:bCs/>
          <w:szCs w:val="28"/>
          <w:rtl/>
        </w:rPr>
        <w:t>ة</w:t>
      </w:r>
      <w:r w:rsidRPr="006E46EB">
        <w:rPr>
          <w:rFonts w:asciiTheme="majorBidi" w:eastAsia="Arial" w:hAnsiTheme="majorBidi" w:cstheme="majorBidi"/>
          <w:b/>
          <w:bCs/>
          <w:szCs w:val="28"/>
          <w:rtl/>
        </w:rPr>
        <w:t xml:space="preserve"> واستخدامات</w:t>
      </w:r>
      <w:r w:rsidR="00503FCD" w:rsidRPr="006E46EB">
        <w:rPr>
          <w:rFonts w:asciiTheme="majorBidi" w:eastAsia="Arial" w:hAnsiTheme="majorBidi" w:cstheme="majorBidi"/>
          <w:b/>
          <w:bCs/>
          <w:szCs w:val="28"/>
          <w:rtl/>
        </w:rPr>
        <w:t>ة :</w:t>
      </w:r>
    </w:p>
    <w:p w14:paraId="26A6BEE1" w14:textId="5971F40E" w:rsidR="00334A3B" w:rsidRPr="00FF6328" w:rsidRDefault="00626C4D" w:rsidP="00FF6328">
      <w:pPr>
        <w:spacing w:after="0" w:line="360" w:lineRule="auto"/>
        <w:ind w:left="-1" w:right="0"/>
        <w:rPr>
          <w:rFonts w:asciiTheme="majorBidi" w:eastAsia="Arial" w:hAnsiTheme="majorBidi" w:cstheme="majorBidi"/>
          <w:szCs w:val="28"/>
          <w:rtl/>
        </w:rPr>
      </w:pPr>
      <w:r>
        <w:rPr>
          <w:rFonts w:asciiTheme="majorBidi" w:eastAsia="Arial" w:hAnsiTheme="majorBidi" w:cstheme="majorBidi" w:hint="cs"/>
          <w:szCs w:val="28"/>
          <w:rtl/>
        </w:rPr>
        <w:t xml:space="preserve">أ - </w:t>
      </w:r>
      <w:r w:rsidR="00334A3B" w:rsidRPr="00FF6328">
        <w:rPr>
          <w:rFonts w:asciiTheme="majorBidi" w:eastAsia="Arial" w:hAnsiTheme="majorBidi" w:cstheme="majorBidi"/>
          <w:szCs w:val="28"/>
          <w:rtl/>
        </w:rPr>
        <w:t>تنقية المياه الصناعية والمياه الجوفية من الملوثات العضوية المتنوعة.</w:t>
      </w:r>
    </w:p>
    <w:p w14:paraId="65F580CC" w14:textId="4664F6A2" w:rsidR="00334A3B" w:rsidRPr="00FF6328" w:rsidRDefault="00626C4D" w:rsidP="00FF6328">
      <w:pPr>
        <w:spacing w:after="0" w:line="360" w:lineRule="auto"/>
        <w:ind w:left="-1" w:right="0"/>
        <w:rPr>
          <w:rFonts w:asciiTheme="majorBidi" w:eastAsia="Arial" w:hAnsiTheme="majorBidi" w:cstheme="majorBidi"/>
          <w:szCs w:val="28"/>
          <w:rtl/>
        </w:rPr>
      </w:pPr>
      <w:r>
        <w:rPr>
          <w:rFonts w:asciiTheme="majorBidi" w:eastAsia="Arial" w:hAnsiTheme="majorBidi" w:cstheme="majorBidi" w:hint="cs"/>
          <w:szCs w:val="28"/>
          <w:rtl/>
        </w:rPr>
        <w:t xml:space="preserve">ب - </w:t>
      </w:r>
      <w:r w:rsidR="00334A3B" w:rsidRPr="00FF6328">
        <w:rPr>
          <w:rFonts w:asciiTheme="majorBidi" w:eastAsia="Arial" w:hAnsiTheme="majorBidi" w:cstheme="majorBidi"/>
          <w:szCs w:val="28"/>
          <w:rtl/>
        </w:rPr>
        <w:t>إزالة المعادن الثقيلة مثل الرصاص والكادميوم والزئبق من المياه.</w:t>
      </w:r>
    </w:p>
    <w:p w14:paraId="3336E6E5" w14:textId="6B4B0BB1" w:rsidR="00334A3B" w:rsidRPr="00FF6328" w:rsidRDefault="00626C4D" w:rsidP="00FF6328">
      <w:pPr>
        <w:spacing w:after="0" w:line="360" w:lineRule="auto"/>
        <w:ind w:left="-1" w:right="0"/>
        <w:rPr>
          <w:rFonts w:asciiTheme="majorBidi" w:eastAsia="Arial" w:hAnsiTheme="majorBidi" w:cstheme="majorBidi"/>
          <w:szCs w:val="28"/>
          <w:rtl/>
        </w:rPr>
      </w:pPr>
      <w:r>
        <w:rPr>
          <w:rFonts w:asciiTheme="majorBidi" w:eastAsia="Arial" w:hAnsiTheme="majorBidi" w:cstheme="majorBidi" w:hint="cs"/>
          <w:szCs w:val="28"/>
          <w:rtl/>
        </w:rPr>
        <w:t xml:space="preserve">ت - </w:t>
      </w:r>
      <w:r w:rsidR="00334A3B" w:rsidRPr="00FF6328">
        <w:rPr>
          <w:rFonts w:asciiTheme="majorBidi" w:eastAsia="Arial" w:hAnsiTheme="majorBidi" w:cstheme="majorBidi"/>
          <w:szCs w:val="28"/>
          <w:rtl/>
        </w:rPr>
        <w:t>معالجة مياه الصرف الصحي وتحسين جودة المياه المستخدمة في الزراعة والصناعة.</w:t>
      </w:r>
    </w:p>
    <w:p w14:paraId="5213E9BE" w14:textId="46794867" w:rsidR="00334A3B" w:rsidRPr="00FF6328" w:rsidRDefault="00334A3B" w:rsidP="00FF6328">
      <w:pPr>
        <w:spacing w:after="0" w:line="360" w:lineRule="auto"/>
        <w:ind w:left="-1" w:right="0"/>
        <w:rPr>
          <w:rFonts w:asciiTheme="majorBidi" w:eastAsia="Arial" w:hAnsiTheme="majorBidi" w:cstheme="majorBidi"/>
          <w:b/>
          <w:bCs/>
          <w:szCs w:val="28"/>
          <w:rtl/>
        </w:rPr>
      </w:pPr>
      <w:r w:rsidRPr="00FF6328">
        <w:rPr>
          <w:rFonts w:asciiTheme="majorBidi" w:eastAsia="Arial" w:hAnsiTheme="majorBidi" w:cstheme="majorBidi"/>
          <w:b/>
          <w:bCs/>
          <w:szCs w:val="28"/>
          <w:rtl/>
        </w:rPr>
        <w:t>المعادلات المستخدمة فى  تنقية المياه بالاعتماد على ثاني أكسيد التياتنيوم في عملية الحفز الضوئي</w:t>
      </w:r>
      <w:r w:rsidR="00503FCD" w:rsidRPr="00FF6328">
        <w:rPr>
          <w:rFonts w:asciiTheme="majorBidi" w:eastAsia="Arial" w:hAnsiTheme="majorBidi" w:cstheme="majorBidi"/>
          <w:b/>
          <w:bCs/>
          <w:szCs w:val="28"/>
          <w:rtl/>
        </w:rPr>
        <w:t xml:space="preserve"> :</w:t>
      </w:r>
    </w:p>
    <w:p w14:paraId="1967EF6A" w14:textId="04D7A888" w:rsidR="00334A3B" w:rsidRPr="00FF6328" w:rsidRDefault="00334A3B" w:rsidP="00FF6328">
      <w:pPr>
        <w:spacing w:after="0" w:line="360" w:lineRule="auto"/>
        <w:ind w:left="-1" w:right="0"/>
        <w:rPr>
          <w:rFonts w:asciiTheme="majorBidi" w:eastAsia="Arial" w:hAnsiTheme="majorBidi" w:cstheme="majorBidi"/>
          <w:szCs w:val="28"/>
          <w:rtl/>
        </w:rPr>
      </w:pPr>
      <w:r w:rsidRPr="00FF6328">
        <w:rPr>
          <w:rFonts w:asciiTheme="majorBidi" w:eastAsia="Arial" w:hAnsiTheme="majorBidi" w:cstheme="majorBidi"/>
          <w:szCs w:val="28"/>
          <w:rtl/>
        </w:rPr>
        <w:t>في عملية تنقية المياه بالاعتماد على ثاني أكسيد التيتانيوم (</w:t>
      </w:r>
      <w:r w:rsidRPr="00FF6328">
        <w:rPr>
          <w:rFonts w:asciiTheme="majorBidi" w:eastAsia="Arial" w:hAnsiTheme="majorBidi" w:cstheme="majorBidi"/>
          <w:szCs w:val="28"/>
        </w:rPr>
        <w:t>TiO2</w:t>
      </w:r>
      <w:r w:rsidRPr="00FF6328">
        <w:rPr>
          <w:rFonts w:asciiTheme="majorBidi" w:eastAsia="Arial" w:hAnsiTheme="majorBidi" w:cstheme="majorBidi"/>
          <w:szCs w:val="28"/>
          <w:rtl/>
        </w:rPr>
        <w:t>) في عملية الحفز الضوئي، تحدث عدة عمليات كيميائية تعتمد على تفاعلات الأكسدة والاختزال التي يثيرها الإشعاع الضوئي</w:t>
      </w:r>
      <w:r w:rsidR="00503FCD" w:rsidRPr="00FF6328">
        <w:rPr>
          <w:rFonts w:asciiTheme="majorBidi" w:eastAsia="Arial" w:hAnsiTheme="majorBidi" w:cstheme="majorBidi"/>
          <w:szCs w:val="28"/>
          <w:rtl/>
        </w:rPr>
        <w:t xml:space="preserve"> ومنها </w:t>
      </w:r>
      <w:r w:rsidRPr="00FF6328">
        <w:rPr>
          <w:rFonts w:asciiTheme="majorBidi" w:eastAsia="Arial" w:hAnsiTheme="majorBidi" w:cstheme="majorBidi"/>
          <w:szCs w:val="28"/>
          <w:rtl/>
        </w:rPr>
        <w:t>:</w:t>
      </w:r>
    </w:p>
    <w:p w14:paraId="325E761B" w14:textId="77777777" w:rsidR="00334A3B" w:rsidRPr="00FF6328" w:rsidRDefault="00334A3B" w:rsidP="00FF6328">
      <w:pPr>
        <w:spacing w:after="0" w:line="360" w:lineRule="auto"/>
        <w:ind w:left="-1" w:right="0"/>
        <w:rPr>
          <w:rFonts w:asciiTheme="majorBidi" w:eastAsia="Arial" w:hAnsiTheme="majorBidi" w:cstheme="majorBidi"/>
          <w:b/>
          <w:bCs/>
          <w:szCs w:val="28"/>
          <w:rtl/>
        </w:rPr>
      </w:pPr>
      <w:r w:rsidRPr="00FF6328">
        <w:rPr>
          <w:rFonts w:asciiTheme="majorBidi" w:eastAsia="Arial" w:hAnsiTheme="majorBidi" w:cstheme="majorBidi"/>
          <w:b/>
          <w:bCs/>
          <w:szCs w:val="28"/>
          <w:rtl/>
        </w:rPr>
        <w:t>1. تحفيز ثاني أكسيد التيتانيوم بالضوء الفوتوني:</w:t>
      </w:r>
    </w:p>
    <w:p w14:paraId="6CE5C6B8" w14:textId="77777777" w:rsidR="00334A3B" w:rsidRPr="00FF6328" w:rsidRDefault="00334A3B" w:rsidP="00FF6328">
      <w:pPr>
        <w:spacing w:after="0" w:line="360" w:lineRule="auto"/>
        <w:ind w:left="-1" w:right="0"/>
        <w:rPr>
          <w:rFonts w:asciiTheme="majorBidi" w:eastAsia="Arial" w:hAnsiTheme="majorBidi" w:cstheme="majorBidi"/>
          <w:szCs w:val="28"/>
          <w:rtl/>
        </w:rPr>
      </w:pPr>
      <w:r w:rsidRPr="00FF6328">
        <w:rPr>
          <w:rFonts w:asciiTheme="majorBidi" w:eastAsia="Arial" w:hAnsiTheme="majorBidi" w:cstheme="majorBidi"/>
          <w:szCs w:val="28"/>
          <w:rtl/>
        </w:rPr>
        <w:t>ثاني أكسيد التيتانيوم يمتص الضوء فوق البنفسجي وجزءاً من الضوء المرئي، ويثير إلكتروناته إلى حالات مثارة.</w:t>
      </w:r>
    </w:p>
    <w:p w14:paraId="671268C6" w14:textId="79D6D353" w:rsidR="00334A3B" w:rsidRPr="00FF6328" w:rsidRDefault="00334A3B" w:rsidP="00FF6328">
      <w:pPr>
        <w:spacing w:after="0" w:line="360" w:lineRule="auto"/>
        <w:ind w:left="-1" w:right="0"/>
        <w:rPr>
          <w:rFonts w:asciiTheme="majorBidi" w:eastAsia="Arial" w:hAnsiTheme="majorBidi" w:cstheme="majorBidi"/>
          <w:szCs w:val="28"/>
          <w:rtl/>
        </w:rPr>
      </w:pPr>
      <w:r w:rsidRPr="00FF6328">
        <w:rPr>
          <w:rFonts w:asciiTheme="majorBidi" w:eastAsia="Arial" w:hAnsiTheme="majorBidi" w:cstheme="majorBidi"/>
          <w:szCs w:val="28"/>
        </w:rPr>
        <w:t>TiO2</w:t>
      </w:r>
      <w:r w:rsidRPr="00FF6328">
        <w:rPr>
          <w:rFonts w:asciiTheme="majorBidi" w:eastAsia="Arial" w:hAnsiTheme="majorBidi" w:cstheme="majorBidi"/>
          <w:szCs w:val="28"/>
          <w:rtl/>
        </w:rPr>
        <w:t> (طور </w:t>
      </w:r>
      <w:r w:rsidR="00503FCD" w:rsidRPr="00FF6328">
        <w:rPr>
          <w:rFonts w:asciiTheme="majorBidi" w:eastAsia="Arial" w:hAnsiTheme="majorBidi" w:cstheme="majorBidi"/>
          <w:szCs w:val="28"/>
          <w:rtl/>
        </w:rPr>
        <w:t>مثار)</w:t>
      </w:r>
      <w:r w:rsidR="00503FCD" w:rsidRPr="00FF6328">
        <w:rPr>
          <w:rFonts w:asciiTheme="majorBidi" w:eastAsia="Arial" w:hAnsiTheme="majorBidi" w:cstheme="majorBidi"/>
          <w:szCs w:val="28"/>
        </w:rPr>
        <w:t xml:space="preserve"> +</w:t>
      </w:r>
      <w:r w:rsidR="007900E6" w:rsidRPr="00FF6328">
        <w:rPr>
          <w:rFonts w:asciiTheme="majorBidi" w:eastAsia="Arial" w:hAnsiTheme="majorBidi" w:cstheme="majorBidi"/>
          <w:szCs w:val="28"/>
        </w:rPr>
        <w:t xml:space="preserve"> </w:t>
      </w:r>
      <w:r w:rsidRPr="00FF6328">
        <w:rPr>
          <w:rFonts w:asciiTheme="majorBidi" w:eastAsia="Arial" w:hAnsiTheme="majorBidi" w:cstheme="majorBidi"/>
          <w:szCs w:val="28"/>
        </w:rPr>
        <w:t>ℎ</w:t>
      </w:r>
      <w:r w:rsidR="007900E6" w:rsidRPr="00FF6328">
        <w:rPr>
          <w:rFonts w:asciiTheme="majorBidi" w:eastAsia="Arial" w:hAnsiTheme="majorBidi" w:cstheme="majorBidi"/>
          <w:szCs w:val="28"/>
        </w:rPr>
        <w:t xml:space="preserve"> </w:t>
      </w:r>
      <w:r w:rsidRPr="00FF6328">
        <w:rPr>
          <w:rFonts w:ascii="Cambria Math" w:eastAsia="Arial" w:hAnsi="Cambria Math" w:cs="Cambria Math"/>
          <w:szCs w:val="28"/>
        </w:rPr>
        <w:t>𝜈</w:t>
      </w:r>
      <w:r w:rsidR="007900E6" w:rsidRPr="00FF6328">
        <w:rPr>
          <w:rFonts w:asciiTheme="majorBidi" w:eastAsia="Arial" w:hAnsiTheme="majorBidi" w:cstheme="majorBidi"/>
          <w:szCs w:val="28"/>
        </w:rPr>
        <w:t xml:space="preserve">   </w:t>
      </w:r>
      <w:r w:rsidR="00503FCD" w:rsidRPr="00FF6328">
        <w:rPr>
          <w:rFonts w:asciiTheme="majorBidi" w:eastAsia="Arial" w:hAnsiTheme="majorBidi" w:cstheme="majorBidi"/>
          <w:szCs w:val="28"/>
          <w:rtl/>
        </w:rPr>
        <w:t>→</w:t>
      </w:r>
      <w:r w:rsidR="00503FCD" w:rsidRPr="00FF6328">
        <w:rPr>
          <w:rFonts w:asciiTheme="majorBidi" w:eastAsia="Arial" w:hAnsiTheme="majorBidi" w:cstheme="majorBidi"/>
          <w:szCs w:val="28"/>
        </w:rPr>
        <w:t xml:space="preserve"> TiO</w:t>
      </w:r>
      <w:r w:rsidRPr="00FF6328">
        <w:rPr>
          <w:rFonts w:asciiTheme="majorBidi" w:eastAsia="Arial" w:hAnsiTheme="majorBidi" w:cstheme="majorBidi"/>
          <w:szCs w:val="28"/>
        </w:rPr>
        <w:t>2</w:t>
      </w:r>
      <w:r w:rsidRPr="00FF6328">
        <w:rPr>
          <w:rFonts w:asciiTheme="majorBidi" w:eastAsia="Arial" w:hAnsiTheme="majorBidi" w:cstheme="majorBidi"/>
          <w:szCs w:val="28"/>
          <w:rtl/>
        </w:rPr>
        <w:t> (إلكترون مثار)</w:t>
      </w:r>
    </w:p>
    <w:p w14:paraId="53BD42F9" w14:textId="77777777" w:rsidR="00334A3B" w:rsidRPr="00FF6328" w:rsidRDefault="00334A3B" w:rsidP="00FF6328">
      <w:pPr>
        <w:spacing w:after="0" w:line="360" w:lineRule="auto"/>
        <w:ind w:left="-1" w:right="0"/>
        <w:rPr>
          <w:rFonts w:asciiTheme="majorBidi" w:eastAsia="Arial" w:hAnsiTheme="majorBidi" w:cstheme="majorBidi"/>
          <w:b/>
          <w:bCs/>
          <w:szCs w:val="28"/>
          <w:rtl/>
        </w:rPr>
      </w:pPr>
      <w:r w:rsidRPr="00FF6328">
        <w:rPr>
          <w:rFonts w:asciiTheme="majorBidi" w:eastAsia="Arial" w:hAnsiTheme="majorBidi" w:cstheme="majorBidi"/>
          <w:b/>
          <w:bCs/>
          <w:szCs w:val="28"/>
          <w:rtl/>
        </w:rPr>
        <w:t>2. إنتاج الأزواج الإلكترونية والفجوات الإلكترونية:</w:t>
      </w:r>
    </w:p>
    <w:p w14:paraId="1EBF1ED4" w14:textId="77777777" w:rsidR="00334A3B" w:rsidRPr="00FF6328" w:rsidRDefault="00334A3B" w:rsidP="00FF6328">
      <w:pPr>
        <w:spacing w:after="0" w:line="360" w:lineRule="auto"/>
        <w:ind w:left="-1" w:right="0"/>
        <w:rPr>
          <w:rFonts w:asciiTheme="majorBidi" w:eastAsia="Arial" w:hAnsiTheme="majorBidi" w:cstheme="majorBidi"/>
          <w:szCs w:val="28"/>
          <w:rtl/>
        </w:rPr>
      </w:pPr>
      <w:r w:rsidRPr="00FF6328">
        <w:rPr>
          <w:rFonts w:asciiTheme="majorBidi" w:eastAsia="Arial" w:hAnsiTheme="majorBidi" w:cstheme="majorBidi"/>
          <w:szCs w:val="28"/>
          <w:rtl/>
        </w:rPr>
        <w:t>تحت تأثير الضوء، يتم إنتاج أزواج من الإلكترونات والفجوات الإلكترونية في ثاني أكسيد التيتانيوم.</w:t>
      </w:r>
    </w:p>
    <w:p w14:paraId="14A331DA" w14:textId="20D9C86C" w:rsidR="007900E6" w:rsidRPr="00FF6328" w:rsidRDefault="00334A3B" w:rsidP="00FF6328">
      <w:pPr>
        <w:spacing w:after="0" w:line="360" w:lineRule="auto"/>
        <w:ind w:left="-1" w:right="0"/>
        <w:rPr>
          <w:rFonts w:asciiTheme="majorBidi" w:eastAsia="Arial" w:hAnsiTheme="majorBidi" w:cstheme="majorBidi"/>
          <w:szCs w:val="28"/>
        </w:rPr>
      </w:pPr>
      <w:r w:rsidRPr="00FF6328">
        <w:rPr>
          <w:rFonts w:asciiTheme="majorBidi" w:eastAsia="Arial" w:hAnsiTheme="majorBidi" w:cstheme="majorBidi"/>
          <w:szCs w:val="28"/>
        </w:rPr>
        <w:t>TiO2</w:t>
      </w:r>
      <w:r w:rsidRPr="00FF6328">
        <w:rPr>
          <w:rFonts w:asciiTheme="majorBidi" w:eastAsia="Arial" w:hAnsiTheme="majorBidi" w:cstheme="majorBidi"/>
          <w:szCs w:val="28"/>
          <w:rtl/>
        </w:rPr>
        <w:t> (إلكترون </w:t>
      </w:r>
      <w:r w:rsidR="00C97A24" w:rsidRPr="00FF6328">
        <w:rPr>
          <w:rFonts w:asciiTheme="majorBidi" w:eastAsia="Arial" w:hAnsiTheme="majorBidi" w:cstheme="majorBidi" w:hint="cs"/>
          <w:szCs w:val="28"/>
          <w:rtl/>
        </w:rPr>
        <w:t>مثار)</w:t>
      </w:r>
      <w:r w:rsidR="00C97A24" w:rsidRPr="00FF6328">
        <w:rPr>
          <w:rFonts w:asciiTheme="majorBidi" w:eastAsia="Arial" w:hAnsiTheme="majorBidi" w:cstheme="majorBidi"/>
          <w:szCs w:val="28"/>
        </w:rPr>
        <w:t xml:space="preserve"> → TiO</w:t>
      </w:r>
      <w:r w:rsidRPr="00FF6328">
        <w:rPr>
          <w:rFonts w:asciiTheme="majorBidi" w:eastAsia="Arial" w:hAnsiTheme="majorBidi" w:cstheme="majorBidi"/>
          <w:szCs w:val="28"/>
        </w:rPr>
        <w:t>2</w:t>
      </w:r>
      <w:r w:rsidRPr="00FF6328">
        <w:rPr>
          <w:rFonts w:asciiTheme="majorBidi" w:eastAsia="Arial" w:hAnsiTheme="majorBidi" w:cstheme="majorBidi"/>
          <w:szCs w:val="28"/>
          <w:rtl/>
        </w:rPr>
        <w:t>- (إلكترون)</w:t>
      </w:r>
      <w:r w:rsidR="007900E6" w:rsidRPr="00FF6328">
        <w:rPr>
          <w:rFonts w:asciiTheme="majorBidi" w:eastAsia="Arial" w:hAnsiTheme="majorBidi" w:cstheme="majorBidi"/>
          <w:szCs w:val="28"/>
        </w:rPr>
        <w:t xml:space="preserve"> </w:t>
      </w:r>
    </w:p>
    <w:p w14:paraId="46594C41" w14:textId="761AA930" w:rsidR="00334A3B" w:rsidRPr="00FF6328" w:rsidRDefault="007900E6" w:rsidP="00FF6328">
      <w:pPr>
        <w:spacing w:after="0" w:line="360" w:lineRule="auto"/>
        <w:ind w:left="-1" w:right="0"/>
        <w:rPr>
          <w:rFonts w:asciiTheme="majorBidi" w:eastAsia="Arial" w:hAnsiTheme="majorBidi" w:cstheme="majorBidi"/>
          <w:szCs w:val="28"/>
          <w:rtl/>
        </w:rPr>
      </w:pPr>
      <w:r w:rsidRPr="00FF6328">
        <w:rPr>
          <w:rFonts w:asciiTheme="majorBidi" w:eastAsia="Arial" w:hAnsiTheme="majorBidi" w:cstheme="majorBidi"/>
          <w:szCs w:val="28"/>
        </w:rPr>
        <w:t xml:space="preserve"> </w:t>
      </w:r>
      <w:r w:rsidR="00334A3B" w:rsidRPr="00FF6328">
        <w:rPr>
          <w:rFonts w:asciiTheme="majorBidi" w:eastAsia="Arial" w:hAnsiTheme="majorBidi" w:cstheme="majorBidi"/>
          <w:szCs w:val="28"/>
          <w:rtl/>
        </w:rPr>
        <w:t>+</w:t>
      </w:r>
      <w:r w:rsidRPr="00FF6328">
        <w:rPr>
          <w:rFonts w:asciiTheme="majorBidi" w:eastAsia="Arial" w:hAnsiTheme="majorBidi" w:cstheme="majorBidi"/>
          <w:szCs w:val="28"/>
        </w:rPr>
        <w:t xml:space="preserve"> </w:t>
      </w:r>
      <w:r w:rsidR="00334A3B" w:rsidRPr="00FF6328">
        <w:rPr>
          <w:rFonts w:asciiTheme="majorBidi" w:eastAsia="Arial" w:hAnsiTheme="majorBidi" w:cstheme="majorBidi"/>
          <w:szCs w:val="28"/>
        </w:rPr>
        <w:t>h</w:t>
      </w:r>
      <w:r w:rsidR="00334A3B" w:rsidRPr="00FF6328">
        <w:rPr>
          <w:rFonts w:asciiTheme="majorBidi" w:eastAsia="Arial" w:hAnsiTheme="majorBidi" w:cstheme="majorBidi"/>
          <w:szCs w:val="28"/>
          <w:rtl/>
        </w:rPr>
        <w:t>+ (فجوة إلكترونية)</w:t>
      </w:r>
      <w:r w:rsidRPr="00FF6328">
        <w:rPr>
          <w:rFonts w:asciiTheme="majorBidi" w:eastAsia="Arial" w:hAnsiTheme="majorBidi" w:cstheme="majorBidi"/>
          <w:szCs w:val="28"/>
        </w:rPr>
        <w:t xml:space="preserve"> </w:t>
      </w:r>
      <w:r w:rsidR="00334A3B" w:rsidRPr="00FF6328">
        <w:rPr>
          <w:rFonts w:asciiTheme="majorBidi" w:eastAsia="Arial" w:hAnsiTheme="majorBidi" w:cstheme="majorBidi"/>
          <w:szCs w:val="28"/>
        </w:rPr>
        <w:t>TiO2</w:t>
      </w:r>
      <w:r w:rsidR="00334A3B" w:rsidRPr="00FF6328">
        <w:rPr>
          <w:rFonts w:asciiTheme="majorBidi" w:eastAsia="Arial" w:hAnsiTheme="majorBidi" w:cstheme="majorBidi"/>
          <w:szCs w:val="28"/>
          <w:rtl/>
        </w:rPr>
        <w:t> (إلكترون مثار)→</w:t>
      </w:r>
      <w:r w:rsidR="00334A3B" w:rsidRPr="00FF6328">
        <w:rPr>
          <w:rFonts w:asciiTheme="majorBidi" w:eastAsia="Arial" w:hAnsiTheme="majorBidi" w:cstheme="majorBidi"/>
          <w:szCs w:val="28"/>
        </w:rPr>
        <w:t>TiO2</w:t>
      </w:r>
      <w:r w:rsidR="00334A3B" w:rsidRPr="00FF6328">
        <w:rPr>
          <w:rFonts w:asciiTheme="majorBidi" w:eastAsia="Arial" w:hAnsiTheme="majorBidi" w:cstheme="majorBidi"/>
          <w:szCs w:val="28"/>
          <w:rtl/>
        </w:rPr>
        <w:t>- (إلكترون)+</w:t>
      </w:r>
      <w:r w:rsidR="00334A3B" w:rsidRPr="00FF6328">
        <w:rPr>
          <w:rFonts w:asciiTheme="majorBidi" w:eastAsia="Arial" w:hAnsiTheme="majorBidi" w:cstheme="majorBidi"/>
          <w:szCs w:val="28"/>
        </w:rPr>
        <w:t>h</w:t>
      </w:r>
      <w:r w:rsidR="00334A3B" w:rsidRPr="00FF6328">
        <w:rPr>
          <w:rFonts w:asciiTheme="majorBidi" w:eastAsia="Arial" w:hAnsiTheme="majorBidi" w:cstheme="majorBidi"/>
          <w:szCs w:val="28"/>
          <w:rtl/>
        </w:rPr>
        <w:t>+ (فجوة إلكترونية)</w:t>
      </w:r>
    </w:p>
    <w:p w14:paraId="2996DF15" w14:textId="77777777" w:rsidR="00334A3B" w:rsidRPr="00FF6328" w:rsidRDefault="00334A3B" w:rsidP="00FF6328">
      <w:pPr>
        <w:spacing w:after="0" w:line="360" w:lineRule="auto"/>
        <w:ind w:left="-1" w:right="0"/>
        <w:rPr>
          <w:rFonts w:asciiTheme="majorBidi" w:eastAsia="Arial" w:hAnsiTheme="majorBidi" w:cstheme="majorBidi"/>
          <w:b/>
          <w:bCs/>
          <w:szCs w:val="28"/>
          <w:rtl/>
        </w:rPr>
      </w:pPr>
      <w:r w:rsidRPr="00FF6328">
        <w:rPr>
          <w:rFonts w:asciiTheme="majorBidi" w:eastAsia="Arial" w:hAnsiTheme="majorBidi" w:cstheme="majorBidi"/>
          <w:b/>
          <w:bCs/>
          <w:szCs w:val="28"/>
          <w:rtl/>
        </w:rPr>
        <w:t>3. تفاعلات الأكسدة والاختزال:</w:t>
      </w:r>
    </w:p>
    <w:p w14:paraId="1BF8F0A3" w14:textId="01CD1434" w:rsidR="00334A3B" w:rsidRPr="00FF6328" w:rsidRDefault="00334A3B" w:rsidP="00FF6328">
      <w:pPr>
        <w:spacing w:after="0" w:line="360" w:lineRule="auto"/>
        <w:ind w:left="-1" w:right="0"/>
        <w:rPr>
          <w:rFonts w:asciiTheme="majorBidi" w:eastAsia="Arial" w:hAnsiTheme="majorBidi" w:cstheme="majorBidi"/>
          <w:szCs w:val="28"/>
          <w:rtl/>
        </w:rPr>
      </w:pPr>
      <w:r w:rsidRPr="00FF6328">
        <w:rPr>
          <w:rFonts w:asciiTheme="majorBidi" w:eastAsia="Arial" w:hAnsiTheme="majorBidi" w:cstheme="majorBidi"/>
          <w:szCs w:val="28"/>
          <w:rtl/>
        </w:rPr>
        <w:lastRenderedPageBreak/>
        <w:t>الأزواج الإلكترونية والفجوات الإلكترونية المنتجة يمكن أن تشارك في تفاعلات كيميائية لإزالة الملوثات العضوية والمعادن الثقيلة من المياه</w:t>
      </w:r>
      <w:r w:rsidR="000136AA" w:rsidRPr="00FF6328">
        <w:rPr>
          <w:rFonts w:asciiTheme="majorBidi" w:eastAsia="Arial" w:hAnsiTheme="majorBidi" w:cstheme="majorBidi"/>
          <w:szCs w:val="28"/>
          <w:rtl/>
        </w:rPr>
        <w:t xml:space="preserve"> ومنها </w:t>
      </w:r>
      <w:r w:rsidRPr="00FF6328">
        <w:rPr>
          <w:rFonts w:asciiTheme="majorBidi" w:eastAsia="Arial" w:hAnsiTheme="majorBidi" w:cstheme="majorBidi"/>
          <w:szCs w:val="28"/>
          <w:rtl/>
        </w:rPr>
        <w:t>:</w:t>
      </w:r>
    </w:p>
    <w:p w14:paraId="4D3BA31D" w14:textId="77777777" w:rsidR="00334A3B" w:rsidRPr="00FF6328" w:rsidRDefault="00334A3B" w:rsidP="00FF6328">
      <w:pPr>
        <w:spacing w:after="0" w:line="360" w:lineRule="auto"/>
        <w:ind w:left="-1" w:right="0"/>
        <w:rPr>
          <w:rFonts w:asciiTheme="majorBidi" w:eastAsia="Arial" w:hAnsiTheme="majorBidi" w:cstheme="majorBidi"/>
          <w:szCs w:val="28"/>
          <w:rtl/>
        </w:rPr>
      </w:pPr>
      <w:r w:rsidRPr="00FF6328">
        <w:rPr>
          <w:rFonts w:asciiTheme="majorBidi" w:eastAsia="Arial" w:hAnsiTheme="majorBidi" w:cstheme="majorBidi"/>
          <w:szCs w:val="28"/>
          <w:rtl/>
        </w:rPr>
        <w:t>تأكسد الماء:</w:t>
      </w:r>
    </w:p>
    <w:p w14:paraId="288DA5A1" w14:textId="6C3E8763" w:rsidR="00334A3B" w:rsidRPr="00FF6328" w:rsidRDefault="00334A3B" w:rsidP="00FF6328">
      <w:pPr>
        <w:spacing w:after="0" w:line="360" w:lineRule="auto"/>
        <w:ind w:left="-1" w:right="0"/>
        <w:rPr>
          <w:rFonts w:asciiTheme="majorBidi" w:eastAsia="Arial" w:hAnsiTheme="majorBidi" w:cstheme="majorBidi"/>
          <w:szCs w:val="28"/>
        </w:rPr>
      </w:pPr>
      <w:r w:rsidRPr="00FF6328">
        <w:rPr>
          <w:rFonts w:asciiTheme="majorBidi" w:eastAsia="Arial" w:hAnsiTheme="majorBidi" w:cstheme="majorBidi"/>
          <w:szCs w:val="28"/>
        </w:rPr>
        <w:t>H2O + h</w:t>
      </w:r>
      <w:r w:rsidRPr="00FF6328">
        <w:rPr>
          <w:rFonts w:asciiTheme="majorBidi" w:eastAsia="Arial" w:hAnsiTheme="majorBidi" w:cstheme="majorBidi"/>
          <w:szCs w:val="28"/>
          <w:rtl/>
        </w:rPr>
        <w:t>+ (فجوة </w:t>
      </w:r>
      <w:r w:rsidR="006E46EB" w:rsidRPr="00FF6328">
        <w:rPr>
          <w:rFonts w:asciiTheme="majorBidi" w:eastAsia="Arial" w:hAnsiTheme="majorBidi" w:cstheme="majorBidi" w:hint="cs"/>
          <w:szCs w:val="28"/>
          <w:rtl/>
        </w:rPr>
        <w:t>إلكترونية)</w:t>
      </w:r>
      <w:r w:rsidR="006E46EB" w:rsidRPr="00FF6328">
        <w:rPr>
          <w:rFonts w:asciiTheme="majorBidi" w:eastAsia="Arial" w:hAnsiTheme="majorBidi" w:cstheme="majorBidi"/>
          <w:szCs w:val="28"/>
        </w:rPr>
        <w:t xml:space="preserve"> →</w:t>
      </w:r>
      <w:r w:rsidR="00B31523" w:rsidRPr="00FF6328">
        <w:rPr>
          <w:rFonts w:asciiTheme="majorBidi" w:eastAsia="Arial" w:hAnsiTheme="majorBidi" w:cstheme="majorBidi"/>
          <w:szCs w:val="28"/>
        </w:rPr>
        <w:t xml:space="preserve"> </w:t>
      </w:r>
      <w:r w:rsidRPr="00FF6328">
        <w:rPr>
          <w:rFonts w:asciiTheme="majorBidi" w:eastAsia="Arial" w:hAnsiTheme="majorBidi" w:cstheme="majorBidi"/>
          <w:szCs w:val="28"/>
        </w:rPr>
        <w:t>HO</w:t>
      </w:r>
      <w:r w:rsidRPr="00FF6328">
        <w:rPr>
          <w:rFonts w:asciiTheme="majorBidi" w:eastAsia="Arial" w:hAnsiTheme="majorBidi" w:cstheme="majorBidi"/>
          <w:szCs w:val="28"/>
          <w:rtl/>
        </w:rPr>
        <w:t>• (راديكال </w:t>
      </w:r>
      <w:r w:rsidR="006E46EB" w:rsidRPr="00FF6328">
        <w:rPr>
          <w:rFonts w:asciiTheme="majorBidi" w:eastAsia="Arial" w:hAnsiTheme="majorBidi" w:cstheme="majorBidi" w:hint="cs"/>
          <w:szCs w:val="28"/>
          <w:rtl/>
        </w:rPr>
        <w:t>هيدروكسيل)</w:t>
      </w:r>
      <w:r w:rsidR="006E46EB" w:rsidRPr="00FF6328">
        <w:rPr>
          <w:rFonts w:asciiTheme="majorBidi" w:eastAsia="Arial" w:hAnsiTheme="majorBidi" w:cstheme="majorBidi"/>
          <w:szCs w:val="28"/>
        </w:rPr>
        <w:t xml:space="preserve"> +</w:t>
      </w:r>
      <w:r w:rsidR="00B31523" w:rsidRPr="00FF6328">
        <w:rPr>
          <w:rFonts w:asciiTheme="majorBidi" w:eastAsia="Arial" w:hAnsiTheme="majorBidi" w:cstheme="majorBidi"/>
          <w:szCs w:val="28"/>
        </w:rPr>
        <w:t xml:space="preserve"> </w:t>
      </w:r>
      <w:r w:rsidRPr="00FF6328">
        <w:rPr>
          <w:rFonts w:asciiTheme="majorBidi" w:eastAsia="Arial" w:hAnsiTheme="majorBidi" w:cstheme="majorBidi"/>
          <w:szCs w:val="28"/>
        </w:rPr>
        <w:t>H</w:t>
      </w:r>
      <w:r w:rsidRPr="00FF6328">
        <w:rPr>
          <w:rFonts w:asciiTheme="majorBidi" w:eastAsia="Arial" w:hAnsiTheme="majorBidi" w:cstheme="majorBidi"/>
          <w:szCs w:val="28"/>
          <w:rtl/>
        </w:rPr>
        <w:t>+</w:t>
      </w:r>
    </w:p>
    <w:p w14:paraId="03ECC6CD" w14:textId="77777777" w:rsidR="00334A3B" w:rsidRPr="00FF6328" w:rsidRDefault="00334A3B" w:rsidP="00FF6328">
      <w:pPr>
        <w:spacing w:after="0" w:line="360" w:lineRule="auto"/>
        <w:ind w:left="-1" w:right="0"/>
        <w:rPr>
          <w:rFonts w:asciiTheme="majorBidi" w:eastAsia="Arial" w:hAnsiTheme="majorBidi" w:cstheme="majorBidi"/>
          <w:szCs w:val="28"/>
          <w:rtl/>
        </w:rPr>
      </w:pPr>
      <w:r w:rsidRPr="00FF6328">
        <w:rPr>
          <w:rFonts w:asciiTheme="majorBidi" w:eastAsia="Arial" w:hAnsiTheme="majorBidi" w:cstheme="majorBidi"/>
          <w:szCs w:val="28"/>
          <w:rtl/>
        </w:rPr>
        <w:t>تأكسد العوامل العضوية:</w:t>
      </w:r>
    </w:p>
    <w:p w14:paraId="3F6DCB8A" w14:textId="02F540B5" w:rsidR="00334A3B" w:rsidRPr="00FF6328" w:rsidRDefault="00334A3B" w:rsidP="00FF6328">
      <w:pPr>
        <w:spacing w:after="0" w:line="360" w:lineRule="auto"/>
        <w:ind w:left="-1" w:right="0"/>
        <w:rPr>
          <w:rFonts w:asciiTheme="majorBidi" w:eastAsia="Arial" w:hAnsiTheme="majorBidi" w:cstheme="majorBidi"/>
          <w:szCs w:val="28"/>
        </w:rPr>
      </w:pPr>
      <w:r w:rsidRPr="00FF6328">
        <w:rPr>
          <w:rFonts w:asciiTheme="majorBidi" w:eastAsia="Arial" w:hAnsiTheme="majorBidi" w:cstheme="majorBidi"/>
          <w:szCs w:val="28"/>
        </w:rPr>
        <w:t>RH + HO</w:t>
      </w:r>
      <w:r w:rsidRPr="00FF6328">
        <w:rPr>
          <w:rFonts w:asciiTheme="majorBidi" w:eastAsia="Arial" w:hAnsiTheme="majorBidi" w:cstheme="majorBidi"/>
          <w:szCs w:val="28"/>
          <w:rtl/>
        </w:rPr>
        <w:t>•</w:t>
      </w:r>
      <w:r w:rsidR="00B31523" w:rsidRPr="00FF6328">
        <w:rPr>
          <w:rFonts w:asciiTheme="majorBidi" w:eastAsia="Arial" w:hAnsiTheme="majorBidi" w:cstheme="majorBidi"/>
          <w:szCs w:val="28"/>
        </w:rPr>
        <w:t xml:space="preserve"> </w:t>
      </w:r>
      <w:r w:rsidRPr="00FF6328">
        <w:rPr>
          <w:rFonts w:asciiTheme="majorBidi" w:eastAsia="Arial" w:hAnsiTheme="majorBidi" w:cstheme="majorBidi"/>
          <w:szCs w:val="28"/>
          <w:rtl/>
        </w:rPr>
        <w:t>→</w:t>
      </w:r>
      <w:r w:rsidR="00B31523" w:rsidRPr="00FF6328">
        <w:rPr>
          <w:rFonts w:asciiTheme="majorBidi" w:eastAsia="Arial" w:hAnsiTheme="majorBidi" w:cstheme="majorBidi"/>
          <w:szCs w:val="28"/>
        </w:rPr>
        <w:t xml:space="preserve"> </w:t>
      </w:r>
      <w:r w:rsidRPr="00FF6328">
        <w:rPr>
          <w:rFonts w:asciiTheme="majorBidi" w:eastAsia="Arial" w:hAnsiTheme="majorBidi" w:cstheme="majorBidi"/>
          <w:szCs w:val="28"/>
        </w:rPr>
        <w:t>ROH + •OH</w:t>
      </w:r>
    </w:p>
    <w:p w14:paraId="47420D02" w14:textId="326CDF84" w:rsidR="00334A3B" w:rsidRPr="00FF6328" w:rsidRDefault="00334A3B" w:rsidP="00FF6328">
      <w:pPr>
        <w:spacing w:after="0" w:line="360" w:lineRule="auto"/>
        <w:ind w:left="-1" w:right="0"/>
        <w:rPr>
          <w:rFonts w:asciiTheme="majorBidi" w:eastAsia="Arial" w:hAnsiTheme="majorBidi" w:cstheme="majorBidi"/>
          <w:szCs w:val="28"/>
          <w:rtl/>
        </w:rPr>
      </w:pPr>
      <w:r w:rsidRPr="00FF6328">
        <w:rPr>
          <w:rFonts w:asciiTheme="majorBidi" w:eastAsia="Arial" w:hAnsiTheme="majorBidi" w:cstheme="majorBidi"/>
          <w:szCs w:val="28"/>
          <w:rtl/>
        </w:rPr>
        <w:t>حيث:</w:t>
      </w:r>
      <w:r w:rsidR="000136AA" w:rsidRPr="00FF6328">
        <w:rPr>
          <w:rFonts w:asciiTheme="majorBidi" w:eastAsia="Arial" w:hAnsiTheme="majorBidi" w:cstheme="majorBidi"/>
          <w:szCs w:val="28"/>
          <w:rtl/>
        </w:rPr>
        <w:t xml:space="preserve"> </w:t>
      </w:r>
      <w:r w:rsidRPr="00FF6328">
        <w:rPr>
          <w:rFonts w:asciiTheme="majorBidi" w:eastAsia="Arial" w:hAnsiTheme="majorBidi" w:cstheme="majorBidi"/>
          <w:szCs w:val="28"/>
        </w:rPr>
        <w:t>HO</w:t>
      </w:r>
      <w:r w:rsidRPr="00FF6328">
        <w:rPr>
          <w:rFonts w:asciiTheme="majorBidi" w:eastAsia="Arial" w:hAnsiTheme="majorBidi" w:cstheme="majorBidi"/>
          <w:szCs w:val="28"/>
          <w:rtl/>
        </w:rPr>
        <w:t>• هو راديكال هيدروكسيل، الذي يعتبر قويًا في تفاعلات الأكسدة.</w:t>
      </w:r>
    </w:p>
    <w:p w14:paraId="4BF9DD78" w14:textId="77777777" w:rsidR="00334A3B" w:rsidRPr="00FF6328" w:rsidRDefault="00334A3B" w:rsidP="00FF6328">
      <w:pPr>
        <w:spacing w:after="0" w:line="360" w:lineRule="auto"/>
        <w:ind w:left="-1" w:right="0"/>
        <w:rPr>
          <w:rFonts w:asciiTheme="majorBidi" w:eastAsia="Arial" w:hAnsiTheme="majorBidi" w:cstheme="majorBidi"/>
          <w:b/>
          <w:bCs/>
          <w:szCs w:val="28"/>
          <w:rtl/>
        </w:rPr>
      </w:pPr>
      <w:r w:rsidRPr="00FF6328">
        <w:rPr>
          <w:rFonts w:asciiTheme="majorBidi" w:eastAsia="Arial" w:hAnsiTheme="majorBidi" w:cstheme="majorBidi"/>
          <w:b/>
          <w:bCs/>
          <w:szCs w:val="28"/>
          <w:rtl/>
        </w:rPr>
        <w:t>4. تحفيز إعادة التركيز المؤكسدة:</w:t>
      </w:r>
    </w:p>
    <w:p w14:paraId="4BB212F8" w14:textId="1BCE5148" w:rsidR="00334A3B" w:rsidRPr="00FF6328" w:rsidRDefault="00334A3B" w:rsidP="00FF6328">
      <w:pPr>
        <w:spacing w:after="0" w:line="360" w:lineRule="auto"/>
        <w:ind w:left="-1" w:right="0"/>
        <w:rPr>
          <w:rFonts w:asciiTheme="majorBidi" w:eastAsia="Arial" w:hAnsiTheme="majorBidi" w:cstheme="majorBidi"/>
          <w:szCs w:val="28"/>
          <w:rtl/>
        </w:rPr>
      </w:pPr>
      <w:r w:rsidRPr="00FF6328">
        <w:rPr>
          <w:rFonts w:asciiTheme="majorBidi" w:eastAsia="Arial" w:hAnsiTheme="majorBidi" w:cstheme="majorBidi"/>
          <w:szCs w:val="28"/>
          <w:rtl/>
        </w:rPr>
        <w:t>في بعض الحالات، يمكن أن يكون ثاني أكسيد التيتانيوم معدلاً بمعادن أخرى مثل أكسيد الفاناديوم لزيادة فعالية الحفز الضوئي</w:t>
      </w:r>
      <w:r w:rsidR="000136AA" w:rsidRPr="00FF6328">
        <w:rPr>
          <w:rFonts w:asciiTheme="majorBidi" w:eastAsia="Arial" w:hAnsiTheme="majorBidi" w:cstheme="majorBidi"/>
          <w:szCs w:val="28"/>
          <w:rtl/>
        </w:rPr>
        <w:t xml:space="preserve"> ومنها </w:t>
      </w:r>
      <w:r w:rsidRPr="00FF6328">
        <w:rPr>
          <w:rFonts w:asciiTheme="majorBidi" w:eastAsia="Arial" w:hAnsiTheme="majorBidi" w:cstheme="majorBidi"/>
          <w:szCs w:val="28"/>
          <w:rtl/>
        </w:rPr>
        <w:t>:</w:t>
      </w:r>
    </w:p>
    <w:p w14:paraId="29129447" w14:textId="5D2CEE4D" w:rsidR="00334A3B" w:rsidRPr="00FF6328" w:rsidRDefault="00334A3B" w:rsidP="00FF6328">
      <w:pPr>
        <w:spacing w:after="0" w:line="360" w:lineRule="auto"/>
        <w:ind w:left="-1" w:right="0"/>
        <w:rPr>
          <w:rFonts w:asciiTheme="majorBidi" w:eastAsia="Arial" w:hAnsiTheme="majorBidi" w:cstheme="majorBidi"/>
          <w:szCs w:val="28"/>
          <w:rtl/>
        </w:rPr>
      </w:pPr>
      <w:r w:rsidRPr="00FF6328">
        <w:rPr>
          <w:rFonts w:asciiTheme="majorBidi" w:eastAsia="Arial" w:hAnsiTheme="majorBidi" w:cstheme="majorBidi"/>
          <w:szCs w:val="28"/>
        </w:rPr>
        <w:t>TiO2 + V2O5 + </w:t>
      </w:r>
      <w:proofErr w:type="gramStart"/>
      <w:r w:rsidRPr="00FF6328">
        <w:rPr>
          <w:rFonts w:asciiTheme="majorBidi" w:eastAsia="Arial" w:hAnsiTheme="majorBidi" w:cstheme="majorBidi"/>
          <w:szCs w:val="28"/>
        </w:rPr>
        <w:t>h</w:t>
      </w:r>
      <w:r w:rsidR="00B31523" w:rsidRPr="00FF6328">
        <w:rPr>
          <w:rFonts w:asciiTheme="majorBidi" w:eastAsia="Arial" w:hAnsiTheme="majorBidi" w:cstheme="majorBidi"/>
          <w:szCs w:val="28"/>
        </w:rPr>
        <w:t xml:space="preserve">  </w:t>
      </w:r>
      <w:r w:rsidRPr="00FF6328">
        <w:rPr>
          <w:rFonts w:asciiTheme="majorBidi" w:eastAsia="Arial" w:hAnsiTheme="majorBidi" w:cstheme="majorBidi"/>
          <w:szCs w:val="28"/>
          <w:rtl/>
        </w:rPr>
        <w:t>\</w:t>
      </w:r>
      <w:proofErr w:type="gramEnd"/>
      <w:r w:rsidRPr="00FF6328">
        <w:rPr>
          <w:rFonts w:asciiTheme="majorBidi" w:eastAsia="Arial" w:hAnsiTheme="majorBidi" w:cstheme="majorBidi"/>
          <w:szCs w:val="28"/>
        </w:rPr>
        <w:t>nu</w:t>
      </w:r>
      <w:r w:rsidR="00B31523" w:rsidRPr="00FF6328">
        <w:rPr>
          <w:rFonts w:asciiTheme="majorBidi" w:eastAsia="Arial" w:hAnsiTheme="majorBidi" w:cstheme="majorBidi"/>
          <w:szCs w:val="28"/>
        </w:rPr>
        <w:t xml:space="preserve"> </w:t>
      </w:r>
      <w:r w:rsidRPr="00FF6328">
        <w:rPr>
          <w:rFonts w:asciiTheme="majorBidi" w:eastAsia="Arial" w:hAnsiTheme="majorBidi" w:cstheme="majorBidi"/>
          <w:szCs w:val="28"/>
          <w:rtl/>
        </w:rPr>
        <w:t>→</w:t>
      </w:r>
      <w:r w:rsidR="00B31523" w:rsidRPr="00FF6328">
        <w:rPr>
          <w:rFonts w:asciiTheme="majorBidi" w:eastAsia="Arial" w:hAnsiTheme="majorBidi" w:cstheme="majorBidi"/>
          <w:szCs w:val="28"/>
        </w:rPr>
        <w:t xml:space="preserve"> </w:t>
      </w:r>
      <w:r w:rsidRPr="00FF6328">
        <w:rPr>
          <w:rFonts w:asciiTheme="majorBidi" w:eastAsia="Arial" w:hAnsiTheme="majorBidi" w:cstheme="majorBidi"/>
          <w:szCs w:val="28"/>
        </w:rPr>
        <w:t>TiO2</w:t>
      </w:r>
      <w:r w:rsidRPr="00FF6328">
        <w:rPr>
          <w:rFonts w:asciiTheme="majorBidi" w:eastAsia="Arial" w:hAnsiTheme="majorBidi" w:cstheme="majorBidi"/>
          <w:szCs w:val="28"/>
          <w:rtl/>
        </w:rPr>
        <w:t> (إلكترون مثار)</w:t>
      </w:r>
      <w:r w:rsidR="00B31523" w:rsidRPr="00FF6328">
        <w:rPr>
          <w:rFonts w:asciiTheme="majorBidi" w:eastAsia="Arial" w:hAnsiTheme="majorBidi" w:cstheme="majorBidi"/>
          <w:szCs w:val="28"/>
        </w:rPr>
        <w:t xml:space="preserve">  </w:t>
      </w:r>
      <w:r w:rsidRPr="00FF6328">
        <w:rPr>
          <w:rFonts w:asciiTheme="majorBidi" w:eastAsia="Arial" w:hAnsiTheme="majorBidi" w:cstheme="majorBidi"/>
          <w:szCs w:val="28"/>
          <w:rtl/>
        </w:rPr>
        <w:t>+</w:t>
      </w:r>
      <w:r w:rsidR="00B31523" w:rsidRPr="00FF6328">
        <w:rPr>
          <w:rFonts w:asciiTheme="majorBidi" w:eastAsia="Arial" w:hAnsiTheme="majorBidi" w:cstheme="majorBidi"/>
          <w:szCs w:val="28"/>
        </w:rPr>
        <w:t xml:space="preserve"> </w:t>
      </w:r>
      <w:r w:rsidRPr="00FF6328">
        <w:rPr>
          <w:rFonts w:asciiTheme="majorBidi" w:eastAsia="Arial" w:hAnsiTheme="majorBidi" w:cstheme="majorBidi"/>
          <w:szCs w:val="28"/>
        </w:rPr>
        <w:t>V2O5</w:t>
      </w:r>
      <w:r w:rsidRPr="00FF6328">
        <w:rPr>
          <w:rFonts w:asciiTheme="majorBidi" w:eastAsia="Arial" w:hAnsiTheme="majorBidi" w:cstheme="majorBidi"/>
          <w:szCs w:val="28"/>
          <w:rtl/>
        </w:rPr>
        <w:t> (إلكترون مثار)</w:t>
      </w:r>
    </w:p>
    <w:p w14:paraId="0ACD6A8A" w14:textId="77777777" w:rsidR="00334A3B" w:rsidRPr="00FF6328" w:rsidRDefault="00334A3B" w:rsidP="00FF6328">
      <w:pPr>
        <w:spacing w:after="0" w:line="360" w:lineRule="auto"/>
        <w:ind w:left="-1" w:right="0"/>
        <w:rPr>
          <w:rFonts w:asciiTheme="majorBidi" w:eastAsia="Arial" w:hAnsiTheme="majorBidi" w:cstheme="majorBidi"/>
          <w:szCs w:val="28"/>
          <w:rtl/>
        </w:rPr>
      </w:pPr>
      <w:r w:rsidRPr="00FF6328">
        <w:rPr>
          <w:rFonts w:asciiTheme="majorBidi" w:eastAsia="Arial" w:hAnsiTheme="majorBidi" w:cstheme="majorBidi"/>
          <w:szCs w:val="28"/>
          <w:rtl/>
        </w:rPr>
        <w:t>تتطلب عملية الحفز الضوئي بثاني أكسيد التيتانيوم أيضًا مصدرًا للضوء كالشمس أو مصابيح الأشعة فوق البنفسجية لتفعيل عملية الحفز.</w:t>
      </w:r>
    </w:p>
    <w:p w14:paraId="172D3048" w14:textId="77777777" w:rsidR="00334A3B" w:rsidRPr="00FF6328" w:rsidRDefault="00334A3B" w:rsidP="00FF6328">
      <w:pPr>
        <w:spacing w:after="0" w:line="360" w:lineRule="auto"/>
        <w:ind w:left="-1" w:right="0"/>
        <w:rPr>
          <w:rFonts w:asciiTheme="majorBidi" w:eastAsia="Arial" w:hAnsiTheme="majorBidi" w:cstheme="majorBidi"/>
          <w:b/>
          <w:bCs/>
          <w:szCs w:val="28"/>
          <w:rtl/>
        </w:rPr>
      </w:pPr>
      <w:r w:rsidRPr="00FF6328">
        <w:rPr>
          <w:rFonts w:asciiTheme="majorBidi" w:eastAsia="Arial" w:hAnsiTheme="majorBidi" w:cstheme="majorBidi"/>
          <w:b/>
          <w:bCs/>
          <w:szCs w:val="28"/>
          <w:rtl/>
        </w:rPr>
        <w:t>5. تفاعلات إزالة الملوثات العضوية:</w:t>
      </w:r>
    </w:p>
    <w:p w14:paraId="3BA1F640" w14:textId="77777777" w:rsidR="00334A3B" w:rsidRPr="00FF6328" w:rsidRDefault="00334A3B" w:rsidP="00FF6328">
      <w:pPr>
        <w:spacing w:after="0" w:line="360" w:lineRule="auto"/>
        <w:ind w:left="-1" w:right="0"/>
        <w:rPr>
          <w:rFonts w:asciiTheme="majorBidi" w:eastAsia="Arial" w:hAnsiTheme="majorBidi" w:cstheme="majorBidi"/>
          <w:szCs w:val="28"/>
          <w:rtl/>
        </w:rPr>
      </w:pPr>
      <w:r w:rsidRPr="00FF6328">
        <w:rPr>
          <w:rFonts w:asciiTheme="majorBidi" w:eastAsia="Arial" w:hAnsiTheme="majorBidi" w:cstheme="majorBidi"/>
          <w:szCs w:val="28"/>
          <w:rtl/>
        </w:rPr>
        <w:t>تفاعل تأكسد الملوثات العضوية:</w:t>
      </w:r>
    </w:p>
    <w:p w14:paraId="71CB7714" w14:textId="2AA1EA07" w:rsidR="00334A3B" w:rsidRPr="00FF6328" w:rsidRDefault="00334A3B" w:rsidP="00FF6328">
      <w:pPr>
        <w:spacing w:after="0" w:line="360" w:lineRule="auto"/>
        <w:ind w:left="-1" w:right="0"/>
        <w:rPr>
          <w:rFonts w:asciiTheme="majorBidi" w:eastAsia="Arial" w:hAnsiTheme="majorBidi" w:cstheme="majorBidi"/>
          <w:szCs w:val="28"/>
        </w:rPr>
      </w:pPr>
      <w:r w:rsidRPr="00FF6328">
        <w:rPr>
          <w:rFonts w:asciiTheme="majorBidi" w:eastAsia="Arial" w:hAnsiTheme="majorBidi" w:cstheme="majorBidi"/>
          <w:szCs w:val="28"/>
        </w:rPr>
        <w:t>ROH + •OH</w:t>
      </w:r>
      <w:r w:rsidR="00B31523" w:rsidRPr="00FF6328">
        <w:rPr>
          <w:rFonts w:asciiTheme="majorBidi" w:eastAsia="Arial" w:hAnsiTheme="majorBidi" w:cstheme="majorBidi"/>
          <w:szCs w:val="28"/>
        </w:rPr>
        <w:t xml:space="preserve"> </w:t>
      </w:r>
      <w:r w:rsidRPr="00FF6328">
        <w:rPr>
          <w:rFonts w:asciiTheme="majorBidi" w:eastAsia="Arial" w:hAnsiTheme="majorBidi" w:cstheme="majorBidi"/>
          <w:szCs w:val="28"/>
          <w:rtl/>
        </w:rPr>
        <w:t>→</w:t>
      </w:r>
      <w:r w:rsidR="00B31523" w:rsidRPr="00FF6328">
        <w:rPr>
          <w:rFonts w:asciiTheme="majorBidi" w:eastAsia="Arial" w:hAnsiTheme="majorBidi" w:cstheme="majorBidi"/>
          <w:szCs w:val="28"/>
        </w:rPr>
        <w:t xml:space="preserve"> </w:t>
      </w:r>
      <w:r w:rsidRPr="00FF6328">
        <w:rPr>
          <w:rFonts w:asciiTheme="majorBidi" w:eastAsia="Arial" w:hAnsiTheme="majorBidi" w:cstheme="majorBidi"/>
          <w:szCs w:val="28"/>
        </w:rPr>
        <w:t>Products</w:t>
      </w:r>
    </w:p>
    <w:p w14:paraId="1BBC1631" w14:textId="4EFFC08A" w:rsidR="00334A3B" w:rsidRPr="00FF6328" w:rsidRDefault="00334A3B" w:rsidP="00FF6328">
      <w:pPr>
        <w:spacing w:after="0" w:line="360" w:lineRule="auto"/>
        <w:ind w:left="-1" w:right="0"/>
        <w:rPr>
          <w:rFonts w:asciiTheme="majorBidi" w:eastAsia="Arial" w:hAnsiTheme="majorBidi" w:cstheme="majorBidi"/>
          <w:szCs w:val="28"/>
          <w:rtl/>
        </w:rPr>
      </w:pPr>
      <w:r w:rsidRPr="00FF6328">
        <w:rPr>
          <w:rFonts w:asciiTheme="majorBidi" w:eastAsia="Arial" w:hAnsiTheme="majorBidi" w:cstheme="majorBidi"/>
          <w:szCs w:val="28"/>
          <w:rtl/>
        </w:rPr>
        <w:t xml:space="preserve">حيث </w:t>
      </w:r>
      <w:r w:rsidR="000136AA" w:rsidRPr="00FF6328">
        <w:rPr>
          <w:rFonts w:asciiTheme="majorBidi" w:eastAsia="Arial" w:hAnsiTheme="majorBidi" w:cstheme="majorBidi"/>
          <w:szCs w:val="28"/>
          <w:rtl/>
        </w:rPr>
        <w:t xml:space="preserve">: </w:t>
      </w:r>
      <w:r w:rsidRPr="00FF6328">
        <w:rPr>
          <w:rFonts w:asciiTheme="majorBidi" w:eastAsia="Arial" w:hAnsiTheme="majorBidi" w:cstheme="majorBidi"/>
          <w:szCs w:val="28"/>
        </w:rPr>
        <w:t>ROH</w:t>
      </w:r>
      <w:r w:rsidRPr="00FF6328">
        <w:rPr>
          <w:rFonts w:asciiTheme="majorBidi" w:eastAsia="Arial" w:hAnsiTheme="majorBidi" w:cstheme="majorBidi"/>
          <w:szCs w:val="28"/>
          <w:rtl/>
        </w:rPr>
        <w:t xml:space="preserve"> هو ملوث عضوي، و </w:t>
      </w:r>
      <w:r w:rsidR="000136AA" w:rsidRPr="00FF6328">
        <w:rPr>
          <w:rFonts w:asciiTheme="majorBidi" w:eastAsia="Arial" w:hAnsiTheme="majorBidi" w:cstheme="majorBidi"/>
          <w:szCs w:val="28"/>
          <w:rtl/>
        </w:rPr>
        <w:t xml:space="preserve"> </w:t>
      </w:r>
      <w:r w:rsidRPr="00FF6328">
        <w:rPr>
          <w:rFonts w:asciiTheme="majorBidi" w:eastAsia="Arial" w:hAnsiTheme="majorBidi" w:cstheme="majorBidi"/>
          <w:szCs w:val="28"/>
          <w:rtl/>
        </w:rPr>
        <w:t>•</w:t>
      </w:r>
      <w:r w:rsidRPr="00FF6328">
        <w:rPr>
          <w:rFonts w:asciiTheme="majorBidi" w:eastAsia="Arial" w:hAnsiTheme="majorBidi" w:cstheme="majorBidi"/>
          <w:szCs w:val="28"/>
        </w:rPr>
        <w:t>OH</w:t>
      </w:r>
      <w:r w:rsidRPr="00FF6328">
        <w:rPr>
          <w:rFonts w:asciiTheme="majorBidi" w:eastAsia="Arial" w:hAnsiTheme="majorBidi" w:cstheme="majorBidi"/>
          <w:szCs w:val="28"/>
          <w:rtl/>
        </w:rPr>
        <w:t xml:space="preserve"> هو راديكال هيدروكسيل المنتج من تحفيز ثاني أكسيد التيتانيوم.</w:t>
      </w:r>
    </w:p>
    <w:p w14:paraId="53A725DB" w14:textId="7096042F" w:rsidR="00334A3B" w:rsidRPr="00FF6328" w:rsidRDefault="00334A3B" w:rsidP="00FF6328">
      <w:pPr>
        <w:spacing w:after="0" w:line="360" w:lineRule="auto"/>
        <w:ind w:left="-1" w:right="0"/>
        <w:rPr>
          <w:rFonts w:asciiTheme="majorBidi" w:eastAsia="Arial" w:hAnsiTheme="majorBidi" w:cstheme="majorBidi"/>
          <w:szCs w:val="28"/>
          <w:rtl/>
        </w:rPr>
      </w:pPr>
      <w:r w:rsidRPr="00FF6328">
        <w:rPr>
          <w:rFonts w:asciiTheme="majorBidi" w:eastAsia="Arial" w:hAnsiTheme="majorBidi" w:cstheme="majorBidi"/>
          <w:b/>
          <w:bCs/>
          <w:szCs w:val="28"/>
          <w:rtl/>
        </w:rPr>
        <w:t>6. تفاعلات إزالة المعادن الثقيلة:</w:t>
      </w:r>
      <w:r w:rsidR="000136AA" w:rsidRPr="00FF6328">
        <w:rPr>
          <w:rFonts w:asciiTheme="majorBidi" w:eastAsia="Arial" w:hAnsiTheme="majorBidi" w:cstheme="majorBidi"/>
          <w:b/>
          <w:bCs/>
          <w:szCs w:val="28"/>
          <w:rtl/>
        </w:rPr>
        <w:t xml:space="preserve"> </w:t>
      </w:r>
      <w:r w:rsidRPr="00FF6328">
        <w:rPr>
          <w:rFonts w:asciiTheme="majorBidi" w:eastAsia="Arial" w:hAnsiTheme="majorBidi" w:cstheme="majorBidi"/>
          <w:b/>
          <w:bCs/>
          <w:szCs w:val="28"/>
          <w:rtl/>
        </w:rPr>
        <w:t>تفاعل تحويل الأيونات الثقيلة:</w:t>
      </w:r>
    </w:p>
    <w:p w14:paraId="1BDA7391" w14:textId="61D24FE8" w:rsidR="00334A3B" w:rsidRPr="00FF6328" w:rsidRDefault="00334A3B" w:rsidP="00FF6328">
      <w:pPr>
        <w:spacing w:after="0" w:line="360" w:lineRule="auto"/>
        <w:ind w:left="-1" w:right="0"/>
        <w:rPr>
          <w:rFonts w:asciiTheme="majorBidi" w:eastAsia="Arial" w:hAnsiTheme="majorBidi" w:cstheme="majorBidi"/>
          <w:szCs w:val="28"/>
        </w:rPr>
      </w:pPr>
      <w:r w:rsidRPr="00FF6328">
        <w:rPr>
          <w:rFonts w:asciiTheme="majorBidi" w:eastAsia="Arial" w:hAnsiTheme="majorBidi" w:cstheme="majorBidi"/>
          <w:szCs w:val="28"/>
        </w:rPr>
        <w:t>Heavy Metal Ion (e.g., </w:t>
      </w:r>
      <w:r w:rsidR="00B31523" w:rsidRPr="00FF6328">
        <w:rPr>
          <w:rFonts w:asciiTheme="majorBidi" w:eastAsia="Arial" w:hAnsiTheme="majorBidi" w:cstheme="majorBidi"/>
          <w:szCs w:val="28"/>
        </w:rPr>
        <w:t>Pb (</w:t>
      </w:r>
      <w:r w:rsidRPr="00FF6328">
        <w:rPr>
          <w:rFonts w:asciiTheme="majorBidi" w:eastAsia="Arial" w:hAnsiTheme="majorBidi" w:cstheme="majorBidi"/>
          <w:szCs w:val="28"/>
        </w:rPr>
        <w:t>II))</w:t>
      </w:r>
      <w:r w:rsidR="00B31523" w:rsidRPr="00FF6328">
        <w:rPr>
          <w:rFonts w:asciiTheme="majorBidi" w:eastAsia="Arial" w:hAnsiTheme="majorBidi" w:cstheme="majorBidi"/>
          <w:szCs w:val="28"/>
        </w:rPr>
        <w:t xml:space="preserve"> </w:t>
      </w:r>
      <w:r w:rsidRPr="00FF6328">
        <w:rPr>
          <w:rFonts w:asciiTheme="majorBidi" w:eastAsia="Arial" w:hAnsiTheme="majorBidi" w:cstheme="majorBidi"/>
          <w:szCs w:val="28"/>
          <w:rtl/>
        </w:rPr>
        <w:t>+</w:t>
      </w:r>
      <w:r w:rsidR="00B31523" w:rsidRPr="00FF6328">
        <w:rPr>
          <w:rFonts w:asciiTheme="majorBidi" w:eastAsia="Arial" w:hAnsiTheme="majorBidi" w:cstheme="majorBidi"/>
          <w:szCs w:val="28"/>
        </w:rPr>
        <w:t xml:space="preserve"> </w:t>
      </w:r>
      <w:r w:rsidRPr="00FF6328">
        <w:rPr>
          <w:rFonts w:asciiTheme="majorBidi" w:eastAsia="Arial" w:hAnsiTheme="majorBidi" w:cstheme="majorBidi"/>
          <w:szCs w:val="28"/>
        </w:rPr>
        <w:t>e</w:t>
      </w:r>
      <w:r w:rsidRPr="00FF6328">
        <w:rPr>
          <w:rFonts w:asciiTheme="majorBidi" w:eastAsia="Arial" w:hAnsiTheme="majorBidi" w:cstheme="majorBidi"/>
          <w:szCs w:val="28"/>
          <w:rtl/>
        </w:rPr>
        <w:t>- (إلكترون مثار)</w:t>
      </w:r>
      <w:r w:rsidR="00B31523" w:rsidRPr="00FF6328">
        <w:rPr>
          <w:rFonts w:asciiTheme="majorBidi" w:eastAsia="Arial" w:hAnsiTheme="majorBidi" w:cstheme="majorBidi"/>
          <w:szCs w:val="28"/>
        </w:rPr>
        <w:t xml:space="preserve"> </w:t>
      </w:r>
      <w:r w:rsidRPr="00FF6328">
        <w:rPr>
          <w:rFonts w:asciiTheme="majorBidi" w:eastAsia="Arial" w:hAnsiTheme="majorBidi" w:cstheme="majorBidi"/>
          <w:szCs w:val="28"/>
          <w:rtl/>
        </w:rPr>
        <w:t>→</w:t>
      </w:r>
      <w:r w:rsidR="00B31523" w:rsidRPr="00FF6328">
        <w:rPr>
          <w:rFonts w:asciiTheme="majorBidi" w:eastAsia="Arial" w:hAnsiTheme="majorBidi" w:cstheme="majorBidi"/>
          <w:szCs w:val="28"/>
        </w:rPr>
        <w:t xml:space="preserve"> </w:t>
      </w:r>
      <w:r w:rsidRPr="00FF6328">
        <w:rPr>
          <w:rFonts w:asciiTheme="majorBidi" w:eastAsia="Arial" w:hAnsiTheme="majorBidi" w:cstheme="majorBidi"/>
          <w:szCs w:val="28"/>
        </w:rPr>
        <w:t>Pb(s)</w:t>
      </w:r>
    </w:p>
    <w:p w14:paraId="053CEBE1" w14:textId="5B1F23C3" w:rsidR="00334A3B" w:rsidRPr="00FF6328" w:rsidRDefault="00334A3B" w:rsidP="00FF6328">
      <w:pPr>
        <w:spacing w:after="0" w:line="360" w:lineRule="auto"/>
        <w:ind w:left="-1" w:right="0"/>
        <w:rPr>
          <w:rFonts w:asciiTheme="majorBidi" w:eastAsia="Arial" w:hAnsiTheme="majorBidi" w:cstheme="majorBidi"/>
          <w:szCs w:val="28"/>
          <w:rtl/>
        </w:rPr>
      </w:pPr>
      <w:r w:rsidRPr="00FF6328">
        <w:rPr>
          <w:rFonts w:asciiTheme="majorBidi" w:eastAsia="Arial" w:hAnsiTheme="majorBidi" w:cstheme="majorBidi"/>
          <w:szCs w:val="28"/>
          <w:rtl/>
        </w:rPr>
        <w:t>هذا التفاعل يمكن أن يحدث عندما تحفز الفجوات الإلكترونية في ثاني أكسيد التيتانيوم إزالة الإلكترونات من أيونات المعادن الثقيلة مثل الرصاص (</w:t>
      </w:r>
      <w:r w:rsidRPr="00FF6328">
        <w:rPr>
          <w:rFonts w:asciiTheme="majorBidi" w:eastAsia="Arial" w:hAnsiTheme="majorBidi" w:cstheme="majorBidi"/>
          <w:szCs w:val="28"/>
        </w:rPr>
        <w:t>Pb(II)</w:t>
      </w:r>
      <w:r w:rsidRPr="00FF6328">
        <w:rPr>
          <w:rFonts w:asciiTheme="majorBidi" w:eastAsia="Arial" w:hAnsiTheme="majorBidi" w:cstheme="majorBidi"/>
          <w:szCs w:val="28"/>
          <w:rtl/>
        </w:rPr>
        <w:t>)، مما يؤدي إلى تخفيضها إلى شكلها المعدني.</w:t>
      </w:r>
    </w:p>
    <w:p w14:paraId="4CCBA996" w14:textId="2EB8B7EC" w:rsidR="00334A3B" w:rsidRPr="00FF6328" w:rsidRDefault="00334A3B" w:rsidP="00FF6328">
      <w:pPr>
        <w:spacing w:after="0" w:line="360" w:lineRule="auto"/>
        <w:ind w:left="-1" w:right="0"/>
        <w:rPr>
          <w:rFonts w:asciiTheme="majorBidi" w:eastAsia="Arial" w:hAnsiTheme="majorBidi" w:cstheme="majorBidi"/>
          <w:b/>
          <w:bCs/>
          <w:szCs w:val="28"/>
          <w:rtl/>
        </w:rPr>
      </w:pPr>
      <w:r w:rsidRPr="00FF6328">
        <w:rPr>
          <w:rFonts w:asciiTheme="majorBidi" w:eastAsia="Arial" w:hAnsiTheme="majorBidi" w:cstheme="majorBidi"/>
          <w:b/>
          <w:bCs/>
          <w:szCs w:val="28"/>
          <w:rtl/>
        </w:rPr>
        <w:t>7. تفاعلات التخلص من المواد العضوية المتبقية:</w:t>
      </w:r>
      <w:r w:rsidR="000136AA" w:rsidRPr="00FF6328">
        <w:rPr>
          <w:rFonts w:asciiTheme="majorBidi" w:eastAsia="Arial" w:hAnsiTheme="majorBidi" w:cstheme="majorBidi"/>
          <w:b/>
          <w:bCs/>
          <w:szCs w:val="28"/>
          <w:rtl/>
        </w:rPr>
        <w:t xml:space="preserve"> </w:t>
      </w:r>
      <w:r w:rsidRPr="00FF6328">
        <w:rPr>
          <w:rFonts w:asciiTheme="majorBidi" w:eastAsia="Arial" w:hAnsiTheme="majorBidi" w:cstheme="majorBidi"/>
          <w:b/>
          <w:bCs/>
          <w:szCs w:val="28"/>
          <w:rtl/>
        </w:rPr>
        <w:t>تفاعل الأكسدة النهائي:</w:t>
      </w:r>
    </w:p>
    <w:p w14:paraId="06DC327A" w14:textId="77777777" w:rsidR="00334A3B" w:rsidRPr="00FF6328" w:rsidRDefault="00334A3B" w:rsidP="00FF6328">
      <w:pPr>
        <w:spacing w:after="0" w:line="360" w:lineRule="auto"/>
        <w:ind w:left="-1" w:right="0"/>
        <w:rPr>
          <w:rFonts w:asciiTheme="majorBidi" w:eastAsia="Arial" w:hAnsiTheme="majorBidi" w:cstheme="majorBidi"/>
          <w:szCs w:val="28"/>
        </w:rPr>
      </w:pPr>
      <w:r w:rsidRPr="00FF6328">
        <w:rPr>
          <w:rFonts w:asciiTheme="majorBidi" w:eastAsia="Arial" w:hAnsiTheme="majorBidi" w:cstheme="majorBidi"/>
          <w:szCs w:val="28"/>
        </w:rPr>
        <w:t>O2+2H++2e-→H2O2</w:t>
      </w:r>
    </w:p>
    <w:p w14:paraId="48892486" w14:textId="658AC7B2" w:rsidR="00334A3B" w:rsidRPr="00FF6328" w:rsidRDefault="00334A3B" w:rsidP="00FF6328">
      <w:pPr>
        <w:spacing w:after="0" w:line="360" w:lineRule="auto"/>
        <w:ind w:left="-1" w:right="0"/>
        <w:rPr>
          <w:rFonts w:asciiTheme="majorBidi" w:eastAsia="Arial" w:hAnsiTheme="majorBidi" w:cstheme="majorBidi"/>
          <w:szCs w:val="28"/>
          <w:rtl/>
        </w:rPr>
      </w:pPr>
      <w:r w:rsidRPr="00FF6328">
        <w:rPr>
          <w:rFonts w:asciiTheme="majorBidi" w:eastAsia="Arial" w:hAnsiTheme="majorBidi" w:cstheme="majorBidi"/>
          <w:szCs w:val="28"/>
          <w:rtl/>
        </w:rPr>
        <w:t>هذا التفاعل يمكن أن يحدث لتحويل الأكسجين الجزيئي (</w:t>
      </w:r>
      <w:r w:rsidRPr="00FF6328">
        <w:rPr>
          <w:rFonts w:asciiTheme="majorBidi" w:eastAsia="Arial" w:hAnsiTheme="majorBidi" w:cstheme="majorBidi"/>
          <w:szCs w:val="28"/>
        </w:rPr>
        <w:t>O2</w:t>
      </w:r>
      <w:r w:rsidRPr="00FF6328">
        <w:rPr>
          <w:rFonts w:asciiTheme="majorBidi" w:eastAsia="Arial" w:hAnsiTheme="majorBidi" w:cstheme="majorBidi"/>
          <w:szCs w:val="28"/>
          <w:rtl/>
        </w:rPr>
        <w:t>) إلى بيروكسيد الهيدروجين (</w:t>
      </w:r>
      <w:r w:rsidRPr="00FF6328">
        <w:rPr>
          <w:rFonts w:asciiTheme="majorBidi" w:eastAsia="Arial" w:hAnsiTheme="majorBidi" w:cstheme="majorBidi"/>
          <w:szCs w:val="28"/>
        </w:rPr>
        <w:t>H2O2</w:t>
      </w:r>
      <w:r w:rsidRPr="00FF6328">
        <w:rPr>
          <w:rFonts w:asciiTheme="majorBidi" w:eastAsia="Arial" w:hAnsiTheme="majorBidi" w:cstheme="majorBidi"/>
          <w:szCs w:val="28"/>
          <w:rtl/>
        </w:rPr>
        <w:t>)، والذي يمكن أن يستخدم كمادة مؤكسدة لمزيد من تحفيز عمليات الأكسدة في مياه التنقية.</w:t>
      </w:r>
    </w:p>
    <w:p w14:paraId="65750523" w14:textId="73FA184B" w:rsidR="00334A3B" w:rsidRPr="00FF6328" w:rsidRDefault="00334A3B" w:rsidP="00FF6328">
      <w:pPr>
        <w:spacing w:after="0" w:line="360" w:lineRule="auto"/>
        <w:ind w:left="-1" w:right="0"/>
        <w:rPr>
          <w:rFonts w:asciiTheme="majorBidi" w:eastAsia="Arial" w:hAnsiTheme="majorBidi" w:cstheme="majorBidi"/>
          <w:b/>
          <w:bCs/>
          <w:szCs w:val="28"/>
          <w:rtl/>
        </w:rPr>
      </w:pPr>
      <w:r w:rsidRPr="00FF6328">
        <w:rPr>
          <w:rFonts w:asciiTheme="majorBidi" w:eastAsia="Arial" w:hAnsiTheme="majorBidi" w:cstheme="majorBidi"/>
          <w:b/>
          <w:bCs/>
          <w:szCs w:val="28"/>
          <w:rtl/>
        </w:rPr>
        <w:t>8. عمليات الحفز الضوئي المعقدة:</w:t>
      </w:r>
      <w:r w:rsidR="000136AA" w:rsidRPr="00FF6328">
        <w:rPr>
          <w:rFonts w:asciiTheme="majorBidi" w:eastAsia="Arial" w:hAnsiTheme="majorBidi" w:cstheme="majorBidi"/>
          <w:b/>
          <w:bCs/>
          <w:szCs w:val="28"/>
          <w:rtl/>
        </w:rPr>
        <w:t xml:space="preserve"> </w:t>
      </w:r>
      <w:r w:rsidRPr="00FF6328">
        <w:rPr>
          <w:rFonts w:asciiTheme="majorBidi" w:eastAsia="Arial" w:hAnsiTheme="majorBidi" w:cstheme="majorBidi"/>
          <w:b/>
          <w:bCs/>
          <w:szCs w:val="28"/>
          <w:rtl/>
        </w:rPr>
        <w:t>تفاعلات الأكسدة المتقدمة:</w:t>
      </w:r>
    </w:p>
    <w:p w14:paraId="3688B68B" w14:textId="5A00EEE4" w:rsidR="00334A3B" w:rsidRPr="00FF6328" w:rsidRDefault="00334A3B" w:rsidP="00FF6328">
      <w:pPr>
        <w:spacing w:after="0" w:line="360" w:lineRule="auto"/>
        <w:ind w:left="-1" w:right="0"/>
        <w:rPr>
          <w:rFonts w:asciiTheme="majorBidi" w:eastAsia="Arial" w:hAnsiTheme="majorBidi" w:cstheme="majorBidi"/>
          <w:szCs w:val="28"/>
          <w:highlight w:val="yellow"/>
        </w:rPr>
      </w:pPr>
      <w:r w:rsidRPr="00FF6328">
        <w:rPr>
          <w:rFonts w:asciiTheme="majorBidi" w:eastAsia="Arial" w:hAnsiTheme="majorBidi" w:cstheme="majorBidi"/>
          <w:szCs w:val="28"/>
          <w:rtl/>
        </w:rPr>
        <w:t>•</w:t>
      </w:r>
      <w:r w:rsidRPr="00FF6328">
        <w:rPr>
          <w:rFonts w:asciiTheme="majorBidi" w:eastAsia="Arial" w:hAnsiTheme="majorBidi" w:cstheme="majorBidi"/>
          <w:szCs w:val="28"/>
        </w:rPr>
        <w:t>OH + Pollutant</w:t>
      </w:r>
      <w:r w:rsidR="00FC68A5" w:rsidRPr="00FF6328">
        <w:rPr>
          <w:rFonts w:asciiTheme="majorBidi" w:eastAsia="Arial" w:hAnsiTheme="majorBidi" w:cstheme="majorBidi"/>
          <w:szCs w:val="28"/>
        </w:rPr>
        <w:t xml:space="preserve">  </w:t>
      </w:r>
      <w:r w:rsidRPr="00FF6328">
        <w:rPr>
          <w:rFonts w:asciiTheme="majorBidi" w:eastAsia="Arial" w:hAnsiTheme="majorBidi" w:cstheme="majorBidi"/>
          <w:szCs w:val="28"/>
          <w:rtl/>
        </w:rPr>
        <w:t>→</w:t>
      </w:r>
      <w:r w:rsidR="00FC68A5" w:rsidRPr="00FF6328">
        <w:rPr>
          <w:rFonts w:asciiTheme="majorBidi" w:eastAsia="Arial" w:hAnsiTheme="majorBidi" w:cstheme="majorBidi"/>
          <w:szCs w:val="28"/>
        </w:rPr>
        <w:t xml:space="preserve"> </w:t>
      </w:r>
      <w:r w:rsidRPr="00FF6328">
        <w:rPr>
          <w:rFonts w:asciiTheme="majorBidi" w:eastAsia="Arial" w:hAnsiTheme="majorBidi" w:cstheme="majorBidi"/>
          <w:szCs w:val="28"/>
        </w:rPr>
        <w:t>Degradation Products</w:t>
      </w:r>
    </w:p>
    <w:p w14:paraId="7DF06728" w14:textId="77777777" w:rsidR="00334A3B" w:rsidRPr="00FF6328" w:rsidRDefault="00334A3B" w:rsidP="00FF6328">
      <w:pPr>
        <w:spacing w:after="0" w:line="360" w:lineRule="auto"/>
        <w:ind w:left="-1" w:right="0"/>
        <w:rPr>
          <w:rFonts w:asciiTheme="majorBidi" w:eastAsia="Arial" w:hAnsiTheme="majorBidi" w:cstheme="majorBidi"/>
          <w:szCs w:val="28"/>
          <w:rtl/>
        </w:rPr>
      </w:pPr>
      <w:r w:rsidRPr="00FF6328">
        <w:rPr>
          <w:rFonts w:asciiTheme="majorBidi" w:eastAsia="Arial" w:hAnsiTheme="majorBidi" w:cstheme="majorBidi"/>
          <w:szCs w:val="28"/>
          <w:rtl/>
        </w:rPr>
        <w:lastRenderedPageBreak/>
        <w:t>هذا التفاعل يمكن أن يشمل تفاعلات أكسدة أخرى مع الراديكال هيدروكسيل لتحليل الملوثات العضوية المعقدة إلى منتجات أقل ضررًا بيئيًا.</w:t>
      </w:r>
    </w:p>
    <w:p w14:paraId="7FA07816" w14:textId="77777777" w:rsidR="00334A3B" w:rsidRPr="00FF6328" w:rsidRDefault="00334A3B" w:rsidP="00FF6328">
      <w:pPr>
        <w:spacing w:after="0" w:line="360" w:lineRule="auto"/>
        <w:ind w:left="-1" w:right="0"/>
        <w:rPr>
          <w:rFonts w:asciiTheme="majorBidi" w:eastAsia="Arial" w:hAnsiTheme="majorBidi" w:cstheme="majorBidi"/>
          <w:b/>
          <w:bCs/>
          <w:szCs w:val="28"/>
          <w:rtl/>
        </w:rPr>
      </w:pPr>
      <w:r w:rsidRPr="00FF6328">
        <w:rPr>
          <w:rFonts w:asciiTheme="majorBidi" w:eastAsia="Arial" w:hAnsiTheme="majorBidi" w:cstheme="majorBidi"/>
          <w:b/>
          <w:bCs/>
          <w:szCs w:val="28"/>
          <w:rtl/>
        </w:rPr>
        <w:t>9. تفاعلات تكوين راديكالات هيدروكسيل (•</w:t>
      </w:r>
      <w:r w:rsidRPr="00FF6328">
        <w:rPr>
          <w:rFonts w:asciiTheme="majorBidi" w:eastAsia="Arial" w:hAnsiTheme="majorBidi" w:cstheme="majorBidi"/>
          <w:b/>
          <w:bCs/>
          <w:szCs w:val="28"/>
        </w:rPr>
        <w:t>OH</w:t>
      </w:r>
      <w:r w:rsidRPr="00FF6328">
        <w:rPr>
          <w:rFonts w:asciiTheme="majorBidi" w:eastAsia="Arial" w:hAnsiTheme="majorBidi" w:cstheme="majorBidi"/>
          <w:b/>
          <w:bCs/>
          <w:szCs w:val="28"/>
          <w:rtl/>
        </w:rPr>
        <w:t>):</w:t>
      </w:r>
    </w:p>
    <w:p w14:paraId="001916B9" w14:textId="635A8FB1" w:rsidR="00334A3B" w:rsidRPr="00FF6328" w:rsidRDefault="00334A3B" w:rsidP="00FF6328">
      <w:pPr>
        <w:spacing w:after="0" w:line="360" w:lineRule="auto"/>
        <w:ind w:left="-1" w:right="0"/>
        <w:rPr>
          <w:rFonts w:asciiTheme="majorBidi" w:eastAsia="Arial" w:hAnsiTheme="majorBidi" w:cstheme="majorBidi"/>
          <w:szCs w:val="28"/>
          <w:rtl/>
        </w:rPr>
      </w:pPr>
      <w:r w:rsidRPr="00FF6328">
        <w:rPr>
          <w:rFonts w:asciiTheme="majorBidi" w:eastAsia="Arial" w:hAnsiTheme="majorBidi" w:cstheme="majorBidi"/>
          <w:szCs w:val="28"/>
        </w:rPr>
        <w:t>H2O+TiO2</w:t>
      </w:r>
      <w:r w:rsidRPr="00FF6328">
        <w:rPr>
          <w:rFonts w:asciiTheme="majorBidi" w:eastAsia="Arial" w:hAnsiTheme="majorBidi" w:cstheme="majorBidi"/>
          <w:szCs w:val="28"/>
          <w:rtl/>
        </w:rPr>
        <w:t> (إلكترون </w:t>
      </w:r>
      <w:r w:rsidR="00C97A24" w:rsidRPr="00FF6328">
        <w:rPr>
          <w:rFonts w:asciiTheme="majorBidi" w:eastAsia="Arial" w:hAnsiTheme="majorBidi" w:cstheme="majorBidi" w:hint="cs"/>
          <w:szCs w:val="28"/>
          <w:rtl/>
        </w:rPr>
        <w:t xml:space="preserve">مثار) </w:t>
      </w:r>
      <w:r w:rsidR="00C97A24" w:rsidRPr="00FF6328">
        <w:rPr>
          <w:rFonts w:asciiTheme="majorBidi" w:eastAsia="Arial" w:hAnsiTheme="majorBidi" w:cstheme="majorBidi"/>
          <w:szCs w:val="28"/>
          <w:rtl/>
        </w:rPr>
        <w:t>→</w:t>
      </w:r>
      <w:r w:rsidRPr="00FF6328">
        <w:rPr>
          <w:rFonts w:asciiTheme="majorBidi" w:eastAsia="Arial" w:hAnsiTheme="majorBidi" w:cstheme="majorBidi"/>
          <w:szCs w:val="28"/>
          <w:rtl/>
        </w:rPr>
        <w:t>•</w:t>
      </w:r>
      <w:r w:rsidRPr="00FF6328">
        <w:rPr>
          <w:rFonts w:asciiTheme="majorBidi" w:eastAsia="Arial" w:hAnsiTheme="majorBidi" w:cstheme="majorBidi"/>
          <w:szCs w:val="28"/>
        </w:rPr>
        <w:t>OH</w:t>
      </w:r>
      <w:r w:rsidRPr="00FF6328">
        <w:rPr>
          <w:rFonts w:asciiTheme="majorBidi" w:eastAsia="Arial" w:hAnsiTheme="majorBidi" w:cstheme="majorBidi"/>
          <w:szCs w:val="28"/>
          <w:rtl/>
        </w:rPr>
        <w:t> (راديكال </w:t>
      </w:r>
      <w:r w:rsidR="00C97A24" w:rsidRPr="00FF6328">
        <w:rPr>
          <w:rFonts w:asciiTheme="majorBidi" w:eastAsia="Arial" w:hAnsiTheme="majorBidi" w:cstheme="majorBidi" w:hint="cs"/>
          <w:szCs w:val="28"/>
          <w:rtl/>
        </w:rPr>
        <w:t xml:space="preserve">هيدروكسيل) </w:t>
      </w:r>
      <w:r w:rsidR="00C97A24" w:rsidRPr="00FF6328">
        <w:rPr>
          <w:rFonts w:asciiTheme="majorBidi" w:eastAsia="Arial" w:hAnsiTheme="majorBidi" w:cstheme="majorBidi"/>
          <w:szCs w:val="28"/>
          <w:rtl/>
        </w:rPr>
        <w:t>+</w:t>
      </w:r>
      <w:r w:rsidRPr="00FF6328">
        <w:rPr>
          <w:rFonts w:asciiTheme="majorBidi" w:eastAsia="Arial" w:hAnsiTheme="majorBidi" w:cstheme="majorBidi"/>
          <w:szCs w:val="28"/>
        </w:rPr>
        <w:t>H</w:t>
      </w:r>
      <w:r w:rsidRPr="00FF6328">
        <w:rPr>
          <w:rFonts w:asciiTheme="majorBidi" w:eastAsia="Arial" w:hAnsiTheme="majorBidi" w:cstheme="majorBidi"/>
          <w:szCs w:val="28"/>
          <w:rtl/>
        </w:rPr>
        <w:t>+</w:t>
      </w:r>
    </w:p>
    <w:p w14:paraId="5D8967AF" w14:textId="77777777" w:rsidR="00334A3B" w:rsidRPr="00FF6328" w:rsidRDefault="00334A3B" w:rsidP="00FF6328">
      <w:pPr>
        <w:spacing w:after="0" w:line="360" w:lineRule="auto"/>
        <w:ind w:left="-1" w:right="0"/>
        <w:rPr>
          <w:rFonts w:asciiTheme="majorBidi" w:eastAsia="Arial" w:hAnsiTheme="majorBidi" w:cstheme="majorBidi"/>
          <w:szCs w:val="28"/>
          <w:rtl/>
        </w:rPr>
      </w:pPr>
      <w:r w:rsidRPr="00FF6328">
        <w:rPr>
          <w:rFonts w:asciiTheme="majorBidi" w:eastAsia="Arial" w:hAnsiTheme="majorBidi" w:cstheme="majorBidi"/>
          <w:szCs w:val="28"/>
          <w:rtl/>
        </w:rPr>
        <w:t>هذا التفاعل يظهر كيف يتم استخدام الإلكترونات المثارة في ثاني أكسيد التيتانيوم لتكوين راديكالات هيدروكسيل، التي تعتبر قوية في عمليات الأكسدة.</w:t>
      </w:r>
    </w:p>
    <w:p w14:paraId="2590A972" w14:textId="0E584635" w:rsidR="00334A3B" w:rsidRPr="00FF6328" w:rsidRDefault="00334A3B" w:rsidP="00FF6328">
      <w:pPr>
        <w:spacing w:after="0" w:line="360" w:lineRule="auto"/>
        <w:ind w:left="-1" w:right="0"/>
        <w:rPr>
          <w:rFonts w:asciiTheme="majorBidi" w:eastAsia="Arial" w:hAnsiTheme="majorBidi" w:cstheme="majorBidi"/>
          <w:b/>
          <w:bCs/>
          <w:szCs w:val="28"/>
          <w:rtl/>
        </w:rPr>
      </w:pPr>
      <w:r w:rsidRPr="00FF6328">
        <w:rPr>
          <w:rFonts w:asciiTheme="majorBidi" w:eastAsia="Arial" w:hAnsiTheme="majorBidi" w:cstheme="majorBidi"/>
          <w:b/>
          <w:bCs/>
          <w:szCs w:val="28"/>
          <w:rtl/>
        </w:rPr>
        <w:t>10. تفاعلات إزالة الملوثات العضوية الدقيقة:</w:t>
      </w:r>
      <w:r w:rsidR="000136AA" w:rsidRPr="00FF6328">
        <w:rPr>
          <w:rFonts w:asciiTheme="majorBidi" w:eastAsia="Arial" w:hAnsiTheme="majorBidi" w:cstheme="majorBidi"/>
          <w:b/>
          <w:bCs/>
          <w:szCs w:val="28"/>
          <w:rtl/>
        </w:rPr>
        <w:t xml:space="preserve"> </w:t>
      </w:r>
      <w:r w:rsidRPr="00FF6328">
        <w:rPr>
          <w:rFonts w:asciiTheme="majorBidi" w:eastAsia="Arial" w:hAnsiTheme="majorBidi" w:cstheme="majorBidi"/>
          <w:b/>
          <w:bCs/>
          <w:szCs w:val="28"/>
          <w:rtl/>
        </w:rPr>
        <w:t>تفاعل تكسير المركبات العضوية الدقيقة:</w:t>
      </w:r>
    </w:p>
    <w:p w14:paraId="3218578D" w14:textId="28166599" w:rsidR="00334A3B" w:rsidRPr="00FF6328" w:rsidRDefault="00334A3B" w:rsidP="00FF6328">
      <w:pPr>
        <w:spacing w:after="0" w:line="360" w:lineRule="auto"/>
        <w:ind w:left="-1" w:right="0"/>
        <w:rPr>
          <w:rFonts w:asciiTheme="majorBidi" w:eastAsia="Arial" w:hAnsiTheme="majorBidi" w:cstheme="majorBidi"/>
          <w:szCs w:val="28"/>
        </w:rPr>
      </w:pPr>
      <w:r w:rsidRPr="00FF6328">
        <w:rPr>
          <w:rFonts w:asciiTheme="majorBidi" w:eastAsia="Arial" w:hAnsiTheme="majorBidi" w:cstheme="majorBidi"/>
          <w:szCs w:val="28"/>
        </w:rPr>
        <w:t>Organic Compound+</w:t>
      </w:r>
      <w:r w:rsidR="00FC68A5" w:rsidRPr="00FF6328">
        <w:rPr>
          <w:rFonts w:asciiTheme="majorBidi" w:eastAsia="Arial" w:hAnsiTheme="majorBidi" w:cstheme="majorBidi"/>
          <w:szCs w:val="28"/>
        </w:rPr>
        <w:t xml:space="preserve"> </w:t>
      </w:r>
      <w:r w:rsidRPr="00FF6328">
        <w:rPr>
          <w:rFonts w:asciiTheme="majorBidi" w:eastAsia="Arial" w:hAnsiTheme="majorBidi" w:cstheme="majorBidi"/>
          <w:szCs w:val="28"/>
        </w:rPr>
        <w:t>•</w:t>
      </w:r>
      <w:r w:rsidR="00FC68A5" w:rsidRPr="00FF6328">
        <w:rPr>
          <w:rFonts w:asciiTheme="majorBidi" w:eastAsia="Arial" w:hAnsiTheme="majorBidi" w:cstheme="majorBidi"/>
          <w:szCs w:val="28"/>
        </w:rPr>
        <w:t xml:space="preserve">OH → </w:t>
      </w:r>
      <w:r w:rsidRPr="00FF6328">
        <w:rPr>
          <w:rFonts w:asciiTheme="majorBidi" w:eastAsia="Arial" w:hAnsiTheme="majorBidi" w:cstheme="majorBidi"/>
          <w:szCs w:val="28"/>
        </w:rPr>
        <w:t>Degradation Products</w:t>
      </w:r>
    </w:p>
    <w:p w14:paraId="6AE389C5" w14:textId="77777777" w:rsidR="00334A3B" w:rsidRPr="00FF6328" w:rsidRDefault="00334A3B" w:rsidP="00FF6328">
      <w:pPr>
        <w:spacing w:after="0" w:line="360" w:lineRule="auto"/>
        <w:ind w:left="-1" w:right="0"/>
        <w:rPr>
          <w:rFonts w:asciiTheme="majorBidi" w:eastAsia="Arial" w:hAnsiTheme="majorBidi" w:cstheme="majorBidi"/>
          <w:szCs w:val="28"/>
          <w:rtl/>
        </w:rPr>
      </w:pPr>
      <w:r w:rsidRPr="00FF6328">
        <w:rPr>
          <w:rFonts w:asciiTheme="majorBidi" w:eastAsia="Arial" w:hAnsiTheme="majorBidi" w:cstheme="majorBidi"/>
          <w:szCs w:val="28"/>
          <w:rtl/>
        </w:rPr>
        <w:t>يتمثل دور راديكال هيدروكسيل في تفاعل مع الملوثات العضوية الدقيقة مثل الهيدروكربونات والأصباغ والمواد العضوية الأخرى، مما يؤدي إلى تفكيكها إلى منتجات أقل ضررًا بيئيًا.</w:t>
      </w:r>
    </w:p>
    <w:p w14:paraId="0C2E0867" w14:textId="5CCCC417" w:rsidR="00334A3B" w:rsidRPr="00FF6328" w:rsidRDefault="00334A3B" w:rsidP="00FF6328">
      <w:pPr>
        <w:spacing w:after="0" w:line="360" w:lineRule="auto"/>
        <w:ind w:left="-1" w:right="0"/>
        <w:rPr>
          <w:rFonts w:asciiTheme="majorBidi" w:eastAsia="Arial" w:hAnsiTheme="majorBidi" w:cstheme="majorBidi"/>
          <w:b/>
          <w:bCs/>
          <w:szCs w:val="28"/>
          <w:rtl/>
        </w:rPr>
      </w:pPr>
      <w:r w:rsidRPr="00FF6328">
        <w:rPr>
          <w:rFonts w:asciiTheme="majorBidi" w:eastAsia="Arial" w:hAnsiTheme="majorBidi" w:cstheme="majorBidi"/>
          <w:b/>
          <w:bCs/>
          <w:szCs w:val="28"/>
          <w:rtl/>
        </w:rPr>
        <w:t>11. تفاعلات تكسير الروابط الكيميائية الصعبة:</w:t>
      </w:r>
      <w:r w:rsidR="000136AA" w:rsidRPr="00FF6328">
        <w:rPr>
          <w:rFonts w:asciiTheme="majorBidi" w:eastAsia="Arial" w:hAnsiTheme="majorBidi" w:cstheme="majorBidi"/>
          <w:b/>
          <w:bCs/>
          <w:szCs w:val="28"/>
          <w:rtl/>
        </w:rPr>
        <w:t xml:space="preserve"> </w:t>
      </w:r>
      <w:r w:rsidRPr="00FF6328">
        <w:rPr>
          <w:rFonts w:asciiTheme="majorBidi" w:eastAsia="Arial" w:hAnsiTheme="majorBidi" w:cstheme="majorBidi"/>
          <w:b/>
          <w:bCs/>
          <w:szCs w:val="28"/>
          <w:rtl/>
        </w:rPr>
        <w:t>تفاعلات تكسير الروابط الكيميائية القوية:</w:t>
      </w:r>
    </w:p>
    <w:p w14:paraId="2C5E362F" w14:textId="1AD66611" w:rsidR="00334A3B" w:rsidRPr="00FF6328" w:rsidRDefault="00334A3B" w:rsidP="00FF6328">
      <w:pPr>
        <w:spacing w:after="0" w:line="360" w:lineRule="auto"/>
        <w:ind w:left="-1" w:right="0"/>
        <w:rPr>
          <w:rFonts w:asciiTheme="majorBidi" w:eastAsia="Arial" w:hAnsiTheme="majorBidi" w:cstheme="majorBidi"/>
          <w:szCs w:val="28"/>
        </w:rPr>
      </w:pPr>
      <w:r w:rsidRPr="00FF6328">
        <w:rPr>
          <w:rFonts w:asciiTheme="majorBidi" w:eastAsia="Arial" w:hAnsiTheme="majorBidi" w:cstheme="majorBidi"/>
          <w:szCs w:val="28"/>
        </w:rPr>
        <w:t>Strong Chemical Bond+•OH→</w:t>
      </w:r>
      <w:r w:rsidR="000136AA" w:rsidRPr="00FF6328">
        <w:rPr>
          <w:rFonts w:asciiTheme="majorBidi" w:eastAsia="Arial" w:hAnsiTheme="majorBidi" w:cstheme="majorBidi"/>
          <w:szCs w:val="28"/>
          <w:rtl/>
        </w:rPr>
        <w:t xml:space="preserve"> </w:t>
      </w:r>
      <w:r w:rsidRPr="00FF6328">
        <w:rPr>
          <w:rFonts w:asciiTheme="majorBidi" w:eastAsia="Arial" w:hAnsiTheme="majorBidi" w:cstheme="majorBidi"/>
          <w:szCs w:val="28"/>
        </w:rPr>
        <w:t>Breakdown Products</w:t>
      </w:r>
    </w:p>
    <w:p w14:paraId="355181A4" w14:textId="77777777" w:rsidR="00334A3B" w:rsidRPr="00FF6328" w:rsidRDefault="00334A3B" w:rsidP="00FF6328">
      <w:pPr>
        <w:spacing w:after="0" w:line="360" w:lineRule="auto"/>
        <w:ind w:left="-1" w:right="0"/>
        <w:rPr>
          <w:rFonts w:asciiTheme="majorBidi" w:eastAsia="Arial" w:hAnsiTheme="majorBidi" w:cstheme="majorBidi"/>
          <w:szCs w:val="28"/>
          <w:rtl/>
        </w:rPr>
      </w:pPr>
      <w:r w:rsidRPr="00FF6328">
        <w:rPr>
          <w:rFonts w:asciiTheme="majorBidi" w:eastAsia="Arial" w:hAnsiTheme="majorBidi" w:cstheme="majorBidi"/>
          <w:szCs w:val="28"/>
          <w:rtl/>
        </w:rPr>
        <w:t>يمكن لراديكالات هيدروكسيل أن تتفاعل مع الروابط الكيميائية القوية مثل الروابط الأليفية والمجموعات الوظيفية المتعددة في الملوثات العضوية، مما يسهم في تفكيكها إلى مركبات أقل توصيفاً.</w:t>
      </w:r>
    </w:p>
    <w:p w14:paraId="35D846B9" w14:textId="2C5CA6EC" w:rsidR="00334A3B" w:rsidRPr="00FF6328" w:rsidRDefault="00334A3B" w:rsidP="00FF6328">
      <w:pPr>
        <w:spacing w:after="0" w:line="360" w:lineRule="auto"/>
        <w:ind w:left="-1" w:right="0"/>
        <w:rPr>
          <w:rFonts w:asciiTheme="majorBidi" w:eastAsia="Arial" w:hAnsiTheme="majorBidi" w:cstheme="majorBidi"/>
          <w:b/>
          <w:bCs/>
          <w:szCs w:val="28"/>
        </w:rPr>
      </w:pPr>
      <w:r w:rsidRPr="00FF6328">
        <w:rPr>
          <w:rFonts w:asciiTheme="majorBidi" w:eastAsia="Arial" w:hAnsiTheme="majorBidi" w:cstheme="majorBidi"/>
          <w:b/>
          <w:bCs/>
          <w:szCs w:val="28"/>
          <w:rtl/>
        </w:rPr>
        <w:t>12. تفاعلات تكسير المواد العضوية الكبرى:</w:t>
      </w:r>
      <w:r w:rsidR="000136AA" w:rsidRPr="00FF6328">
        <w:rPr>
          <w:rFonts w:asciiTheme="majorBidi" w:eastAsia="Arial" w:hAnsiTheme="majorBidi" w:cstheme="majorBidi"/>
          <w:b/>
          <w:bCs/>
          <w:szCs w:val="28"/>
          <w:rtl/>
        </w:rPr>
        <w:t xml:space="preserve"> </w:t>
      </w:r>
      <w:r w:rsidRPr="00FF6328">
        <w:rPr>
          <w:rFonts w:asciiTheme="majorBidi" w:eastAsia="Arial" w:hAnsiTheme="majorBidi" w:cstheme="majorBidi"/>
          <w:b/>
          <w:bCs/>
          <w:szCs w:val="28"/>
          <w:rtl/>
        </w:rPr>
        <w:t>تفاعلات تكسير المواد العضوية الكبرى:</w:t>
      </w:r>
    </w:p>
    <w:p w14:paraId="249B9CDB" w14:textId="77777777" w:rsidR="00334A3B" w:rsidRPr="00FF6328" w:rsidRDefault="00334A3B" w:rsidP="00FF6328">
      <w:pPr>
        <w:spacing w:after="0" w:line="360" w:lineRule="auto"/>
        <w:ind w:left="-1" w:right="0"/>
        <w:rPr>
          <w:rFonts w:asciiTheme="majorBidi" w:eastAsia="Arial" w:hAnsiTheme="majorBidi" w:cstheme="majorBidi"/>
          <w:szCs w:val="28"/>
        </w:rPr>
      </w:pPr>
      <w:r w:rsidRPr="00FF6328">
        <w:rPr>
          <w:rFonts w:asciiTheme="majorBidi" w:eastAsia="Arial" w:hAnsiTheme="majorBidi" w:cstheme="majorBidi"/>
          <w:szCs w:val="28"/>
        </w:rPr>
        <w:t>Complex Organic Matter+•</w:t>
      </w:r>
      <w:proofErr w:type="spellStart"/>
      <w:r w:rsidRPr="00FF6328">
        <w:rPr>
          <w:rFonts w:asciiTheme="majorBidi" w:eastAsia="Arial" w:hAnsiTheme="majorBidi" w:cstheme="majorBidi"/>
          <w:szCs w:val="28"/>
        </w:rPr>
        <w:t>OH→Simpler</w:t>
      </w:r>
      <w:proofErr w:type="spellEnd"/>
      <w:r w:rsidRPr="00FF6328">
        <w:rPr>
          <w:rFonts w:asciiTheme="majorBidi" w:eastAsia="Arial" w:hAnsiTheme="majorBidi" w:cstheme="majorBidi"/>
          <w:szCs w:val="28"/>
        </w:rPr>
        <w:t> Organic Compounds</w:t>
      </w:r>
    </w:p>
    <w:p w14:paraId="00DD31CA" w14:textId="77777777" w:rsidR="00334A3B" w:rsidRPr="00FF6328" w:rsidRDefault="00334A3B" w:rsidP="00FF6328">
      <w:pPr>
        <w:spacing w:after="0" w:line="360" w:lineRule="auto"/>
        <w:ind w:left="-1" w:right="0"/>
        <w:rPr>
          <w:rFonts w:asciiTheme="majorBidi" w:eastAsia="Arial" w:hAnsiTheme="majorBidi" w:cstheme="majorBidi"/>
          <w:szCs w:val="28"/>
          <w:rtl/>
        </w:rPr>
      </w:pPr>
      <w:r w:rsidRPr="00FF6328">
        <w:rPr>
          <w:rFonts w:asciiTheme="majorBidi" w:eastAsia="Arial" w:hAnsiTheme="majorBidi" w:cstheme="majorBidi"/>
          <w:szCs w:val="28"/>
          <w:rtl/>
        </w:rPr>
        <w:t>هذه العمليات تعتمد على تفاعلات الأكسدة المتقدمة التي يمكن أن تنقسم إلى جزيئات أصغر وأقل توصيفًا، مما يقلل من تأثيرات المواد العضوية الكبرى في المياه.</w:t>
      </w:r>
    </w:p>
    <w:p w14:paraId="20346645" w14:textId="37B2FA5F" w:rsidR="00334A3B" w:rsidRPr="00FF6328" w:rsidRDefault="00334A3B" w:rsidP="00FF6328">
      <w:pPr>
        <w:spacing w:after="0" w:line="360" w:lineRule="auto"/>
        <w:ind w:left="-1" w:right="0"/>
        <w:rPr>
          <w:rFonts w:asciiTheme="majorBidi" w:eastAsia="Arial" w:hAnsiTheme="majorBidi" w:cstheme="majorBidi"/>
          <w:b/>
          <w:bCs/>
          <w:szCs w:val="28"/>
        </w:rPr>
      </w:pPr>
      <w:r w:rsidRPr="00FF6328">
        <w:rPr>
          <w:rFonts w:asciiTheme="majorBidi" w:eastAsia="Arial" w:hAnsiTheme="majorBidi" w:cstheme="majorBidi"/>
          <w:b/>
          <w:bCs/>
          <w:szCs w:val="28"/>
          <w:rtl/>
        </w:rPr>
        <w:t>13. تفاعلات إزالة المعادن الثقيلة:</w:t>
      </w:r>
      <w:r w:rsidR="000136AA" w:rsidRPr="00FF6328">
        <w:rPr>
          <w:rFonts w:asciiTheme="majorBidi" w:eastAsia="Arial" w:hAnsiTheme="majorBidi" w:cstheme="majorBidi"/>
          <w:b/>
          <w:bCs/>
          <w:szCs w:val="28"/>
          <w:rtl/>
        </w:rPr>
        <w:t xml:space="preserve"> </w:t>
      </w:r>
      <w:r w:rsidRPr="00FF6328">
        <w:rPr>
          <w:rFonts w:asciiTheme="majorBidi" w:eastAsia="Arial" w:hAnsiTheme="majorBidi" w:cstheme="majorBidi"/>
          <w:b/>
          <w:bCs/>
          <w:szCs w:val="28"/>
          <w:rtl/>
        </w:rPr>
        <w:t>تفاعل إزالة الأيونات الثقيلة:</w:t>
      </w:r>
    </w:p>
    <w:p w14:paraId="485C7275" w14:textId="68C261A0" w:rsidR="00334A3B" w:rsidRPr="00FF6328" w:rsidRDefault="00334A3B" w:rsidP="00FF6328">
      <w:pPr>
        <w:spacing w:after="0" w:line="360" w:lineRule="auto"/>
        <w:ind w:left="-1" w:right="0"/>
        <w:rPr>
          <w:rFonts w:asciiTheme="majorBidi" w:eastAsia="Arial" w:hAnsiTheme="majorBidi" w:cstheme="majorBidi"/>
          <w:szCs w:val="28"/>
        </w:rPr>
      </w:pPr>
      <w:proofErr w:type="spellStart"/>
      <w:r w:rsidRPr="00FF6328">
        <w:rPr>
          <w:rFonts w:asciiTheme="majorBidi" w:eastAsia="Arial" w:hAnsiTheme="majorBidi" w:cstheme="majorBidi"/>
          <w:szCs w:val="28"/>
        </w:rPr>
        <w:t>eavy</w:t>
      </w:r>
      <w:proofErr w:type="spellEnd"/>
      <w:r w:rsidRPr="00FF6328">
        <w:rPr>
          <w:rFonts w:asciiTheme="majorBidi" w:eastAsia="Arial" w:hAnsiTheme="majorBidi" w:cstheme="majorBidi"/>
          <w:szCs w:val="28"/>
        </w:rPr>
        <w:t> Metal Ion (e.g., </w:t>
      </w:r>
      <w:proofErr w:type="gramStart"/>
      <w:r w:rsidRPr="00FF6328">
        <w:rPr>
          <w:rFonts w:asciiTheme="majorBidi" w:eastAsia="Arial" w:hAnsiTheme="majorBidi" w:cstheme="majorBidi"/>
          <w:szCs w:val="28"/>
        </w:rPr>
        <w:t>Pb(</w:t>
      </w:r>
      <w:proofErr w:type="gramEnd"/>
      <w:r w:rsidRPr="00FF6328">
        <w:rPr>
          <w:rFonts w:asciiTheme="majorBidi" w:eastAsia="Arial" w:hAnsiTheme="majorBidi" w:cstheme="majorBidi"/>
          <w:szCs w:val="28"/>
        </w:rPr>
        <w:t>II))+•</w:t>
      </w:r>
      <w:proofErr w:type="spellStart"/>
      <w:r w:rsidRPr="00FF6328">
        <w:rPr>
          <w:rFonts w:asciiTheme="majorBidi" w:eastAsia="Arial" w:hAnsiTheme="majorBidi" w:cstheme="majorBidi"/>
          <w:szCs w:val="28"/>
        </w:rPr>
        <w:t>OH→Pb</w:t>
      </w:r>
      <w:proofErr w:type="spellEnd"/>
      <w:r w:rsidRPr="00FF6328">
        <w:rPr>
          <w:rFonts w:asciiTheme="majorBidi" w:eastAsia="Arial" w:hAnsiTheme="majorBidi" w:cstheme="majorBidi"/>
          <w:szCs w:val="28"/>
        </w:rPr>
        <w:t>(OH)2</w:t>
      </w:r>
      <w:r w:rsidRPr="00FF6328">
        <w:rPr>
          <w:rFonts w:asciiTheme="majorBidi" w:eastAsia="Arial" w:hAnsiTheme="majorBidi" w:cstheme="majorBidi"/>
          <w:szCs w:val="28"/>
          <w:rtl/>
        </w:rPr>
        <w:t> (عامل الرصاص)</w:t>
      </w:r>
    </w:p>
    <w:p w14:paraId="1D9FC5E7" w14:textId="77777777" w:rsidR="00334A3B" w:rsidRPr="00FF6328" w:rsidRDefault="00334A3B" w:rsidP="00FF6328">
      <w:pPr>
        <w:spacing w:after="0" w:line="360" w:lineRule="auto"/>
        <w:ind w:left="-1" w:right="0"/>
        <w:rPr>
          <w:rFonts w:asciiTheme="majorBidi" w:eastAsia="Arial" w:hAnsiTheme="majorBidi" w:cstheme="majorBidi"/>
          <w:szCs w:val="28"/>
          <w:rtl/>
        </w:rPr>
      </w:pPr>
      <w:r w:rsidRPr="00FF6328">
        <w:rPr>
          <w:rFonts w:asciiTheme="majorBidi" w:eastAsia="Arial" w:hAnsiTheme="majorBidi" w:cstheme="majorBidi"/>
          <w:szCs w:val="28"/>
          <w:rtl/>
        </w:rPr>
        <w:t>يتفاعل الراديكال هيدروكسيل مع أيونات المعادن الثقيلة مثل الرصاص لتشكيل مركبات أقل ذوبانًا في المياه، مما يسهم في إزالة هذه المعادن السامة من المياه.</w:t>
      </w:r>
    </w:p>
    <w:p w14:paraId="32D607E2" w14:textId="5A9035EC" w:rsidR="00334A3B" w:rsidRPr="00FF6328" w:rsidRDefault="00334A3B" w:rsidP="00FF6328">
      <w:pPr>
        <w:spacing w:after="0" w:line="360" w:lineRule="auto"/>
        <w:ind w:left="-1" w:right="0"/>
        <w:rPr>
          <w:rFonts w:asciiTheme="majorBidi" w:eastAsia="Arial" w:hAnsiTheme="majorBidi" w:cstheme="majorBidi"/>
          <w:b/>
          <w:bCs/>
          <w:szCs w:val="28"/>
        </w:rPr>
      </w:pPr>
      <w:r w:rsidRPr="00FF6328">
        <w:rPr>
          <w:rFonts w:asciiTheme="majorBidi" w:eastAsia="Arial" w:hAnsiTheme="majorBidi" w:cstheme="majorBidi"/>
          <w:b/>
          <w:bCs/>
          <w:szCs w:val="28"/>
          <w:rtl/>
        </w:rPr>
        <w:t>14. تفاعلات تكوين بيروكسيد الهيدروجين (</w:t>
      </w:r>
      <w:r w:rsidRPr="00FF6328">
        <w:rPr>
          <w:rFonts w:asciiTheme="majorBidi" w:eastAsia="Arial" w:hAnsiTheme="majorBidi" w:cstheme="majorBidi"/>
          <w:b/>
          <w:bCs/>
          <w:szCs w:val="28"/>
        </w:rPr>
        <w:t>H2O2</w:t>
      </w:r>
      <w:r w:rsidRPr="00FF6328">
        <w:rPr>
          <w:rFonts w:asciiTheme="majorBidi" w:eastAsia="Arial" w:hAnsiTheme="majorBidi" w:cstheme="majorBidi"/>
          <w:b/>
          <w:bCs/>
          <w:szCs w:val="28"/>
          <w:rtl/>
        </w:rPr>
        <w:t>):</w:t>
      </w:r>
      <w:r w:rsidR="000136AA" w:rsidRPr="00FF6328">
        <w:rPr>
          <w:rFonts w:asciiTheme="majorBidi" w:eastAsia="Arial" w:hAnsiTheme="majorBidi" w:cstheme="majorBidi"/>
          <w:b/>
          <w:bCs/>
          <w:szCs w:val="28"/>
          <w:rtl/>
        </w:rPr>
        <w:t xml:space="preserve"> </w:t>
      </w:r>
      <w:r w:rsidRPr="00FF6328">
        <w:rPr>
          <w:rFonts w:asciiTheme="majorBidi" w:eastAsia="Arial" w:hAnsiTheme="majorBidi" w:cstheme="majorBidi"/>
          <w:b/>
          <w:bCs/>
          <w:szCs w:val="28"/>
          <w:rtl/>
        </w:rPr>
        <w:t>تفاعل تكوين بيروكسيد الهيدروجين:</w:t>
      </w:r>
    </w:p>
    <w:p w14:paraId="7AE6D14D" w14:textId="77777777" w:rsidR="00334A3B" w:rsidRPr="00FF6328" w:rsidRDefault="00334A3B" w:rsidP="00FF6328">
      <w:pPr>
        <w:spacing w:after="0" w:line="360" w:lineRule="auto"/>
        <w:ind w:left="-1" w:right="0"/>
        <w:rPr>
          <w:rFonts w:asciiTheme="majorBidi" w:eastAsia="Arial" w:hAnsiTheme="majorBidi" w:cstheme="majorBidi"/>
          <w:szCs w:val="28"/>
        </w:rPr>
      </w:pPr>
      <w:r w:rsidRPr="00FF6328">
        <w:rPr>
          <w:rFonts w:asciiTheme="majorBidi" w:eastAsia="Arial" w:hAnsiTheme="majorBidi" w:cstheme="majorBidi"/>
          <w:szCs w:val="28"/>
        </w:rPr>
        <w:t>O2+2H++2e-→H2O2</w:t>
      </w:r>
    </w:p>
    <w:p w14:paraId="4D157002" w14:textId="46AA37F1" w:rsidR="00334A3B" w:rsidRPr="00FF6328" w:rsidRDefault="00334A3B" w:rsidP="003B6E0F">
      <w:pPr>
        <w:spacing w:after="0" w:line="360" w:lineRule="auto"/>
        <w:ind w:left="-1" w:right="0"/>
        <w:rPr>
          <w:rFonts w:asciiTheme="majorBidi" w:eastAsia="Arial" w:hAnsiTheme="majorBidi" w:cstheme="majorBidi"/>
          <w:szCs w:val="28"/>
          <w:rtl/>
        </w:rPr>
      </w:pPr>
      <w:r w:rsidRPr="00FF6328">
        <w:rPr>
          <w:rFonts w:asciiTheme="majorBidi" w:eastAsia="Arial" w:hAnsiTheme="majorBidi" w:cstheme="majorBidi"/>
          <w:szCs w:val="28"/>
          <w:rtl/>
        </w:rPr>
        <w:t>يمكن أن يحدث تكوين بيروكسيد الهيدروجين كمادة مؤكسدة إضافية في الوسط، مما يعزز من عمليات الأكسدة في مياه التنقية.</w:t>
      </w:r>
      <w:r w:rsidR="000136AA" w:rsidRPr="00FF6328">
        <w:rPr>
          <w:rFonts w:asciiTheme="majorBidi" w:eastAsia="Arial" w:hAnsiTheme="majorBidi" w:cstheme="majorBidi"/>
          <w:szCs w:val="28"/>
          <w:rtl/>
        </w:rPr>
        <w:t xml:space="preserve"> </w:t>
      </w:r>
    </w:p>
    <w:p w14:paraId="476C83BC" w14:textId="2570B359" w:rsidR="00334A3B" w:rsidRPr="00FF6328" w:rsidRDefault="00334A3B" w:rsidP="00FF6328">
      <w:pPr>
        <w:spacing w:after="0" w:line="360" w:lineRule="auto"/>
        <w:ind w:left="-1" w:right="0"/>
        <w:rPr>
          <w:rFonts w:asciiTheme="majorBidi" w:eastAsia="Arial" w:hAnsiTheme="majorBidi" w:cstheme="majorBidi"/>
          <w:b/>
          <w:bCs/>
          <w:szCs w:val="28"/>
        </w:rPr>
      </w:pPr>
      <w:r w:rsidRPr="00FF6328">
        <w:rPr>
          <w:rFonts w:asciiTheme="majorBidi" w:eastAsia="Arial" w:hAnsiTheme="majorBidi" w:cstheme="majorBidi"/>
          <w:b/>
          <w:bCs/>
          <w:szCs w:val="28"/>
          <w:rtl/>
        </w:rPr>
        <w:t>15. تفاعلات تكوين راديكالات هيدروكسيل (•</w:t>
      </w:r>
      <w:r w:rsidRPr="00FF6328">
        <w:rPr>
          <w:rFonts w:asciiTheme="majorBidi" w:eastAsia="Arial" w:hAnsiTheme="majorBidi" w:cstheme="majorBidi"/>
          <w:b/>
          <w:bCs/>
          <w:szCs w:val="28"/>
        </w:rPr>
        <w:t>OH</w:t>
      </w:r>
      <w:r w:rsidRPr="00FF6328">
        <w:rPr>
          <w:rFonts w:asciiTheme="majorBidi" w:eastAsia="Arial" w:hAnsiTheme="majorBidi" w:cstheme="majorBidi"/>
          <w:b/>
          <w:bCs/>
          <w:szCs w:val="28"/>
          <w:rtl/>
        </w:rPr>
        <w:t>):</w:t>
      </w:r>
      <w:r w:rsidR="000136AA" w:rsidRPr="00FF6328">
        <w:rPr>
          <w:rFonts w:asciiTheme="majorBidi" w:eastAsia="Arial" w:hAnsiTheme="majorBidi" w:cstheme="majorBidi"/>
          <w:b/>
          <w:bCs/>
          <w:szCs w:val="28"/>
          <w:rtl/>
        </w:rPr>
        <w:t xml:space="preserve"> </w:t>
      </w:r>
      <w:r w:rsidRPr="00FF6328">
        <w:rPr>
          <w:rFonts w:asciiTheme="majorBidi" w:eastAsia="Arial" w:hAnsiTheme="majorBidi" w:cstheme="majorBidi"/>
          <w:b/>
          <w:bCs/>
          <w:szCs w:val="28"/>
          <w:rtl/>
        </w:rPr>
        <w:t>تفاعل تأكسد الماء:</w:t>
      </w:r>
    </w:p>
    <w:p w14:paraId="6826AC6A" w14:textId="31D70FE5" w:rsidR="00334A3B" w:rsidRPr="00FF6328" w:rsidRDefault="00334A3B" w:rsidP="00FF6328">
      <w:pPr>
        <w:spacing w:after="0" w:line="360" w:lineRule="auto"/>
        <w:ind w:left="-1" w:right="0"/>
        <w:rPr>
          <w:rFonts w:asciiTheme="majorBidi" w:eastAsia="Arial" w:hAnsiTheme="majorBidi" w:cstheme="majorBidi"/>
          <w:szCs w:val="28"/>
        </w:rPr>
      </w:pPr>
      <w:r w:rsidRPr="00FF6328">
        <w:rPr>
          <w:rFonts w:asciiTheme="majorBidi" w:eastAsia="Arial" w:hAnsiTheme="majorBidi" w:cstheme="majorBidi"/>
          <w:szCs w:val="28"/>
        </w:rPr>
        <w:t>H2O+h</w:t>
      </w:r>
      <w:r w:rsidRPr="00FF6328">
        <w:rPr>
          <w:rFonts w:asciiTheme="majorBidi" w:eastAsia="Arial" w:hAnsiTheme="majorBidi" w:cstheme="majorBidi"/>
          <w:szCs w:val="28"/>
          <w:rtl/>
        </w:rPr>
        <w:t>+ (فجوة </w:t>
      </w:r>
      <w:r w:rsidR="00D860B2" w:rsidRPr="00FF6328">
        <w:rPr>
          <w:rFonts w:asciiTheme="majorBidi" w:eastAsia="Arial" w:hAnsiTheme="majorBidi" w:cstheme="majorBidi"/>
          <w:szCs w:val="28"/>
          <w:rtl/>
        </w:rPr>
        <w:t>إلكترونية) →</w:t>
      </w:r>
      <w:r w:rsidRPr="00FF6328">
        <w:rPr>
          <w:rFonts w:asciiTheme="majorBidi" w:eastAsia="Arial" w:hAnsiTheme="majorBidi" w:cstheme="majorBidi"/>
          <w:szCs w:val="28"/>
          <w:rtl/>
        </w:rPr>
        <w:t>•</w:t>
      </w:r>
      <w:r w:rsidRPr="00FF6328">
        <w:rPr>
          <w:rFonts w:asciiTheme="majorBidi" w:eastAsia="Arial" w:hAnsiTheme="majorBidi" w:cstheme="majorBidi"/>
          <w:szCs w:val="28"/>
        </w:rPr>
        <w:t>OH</w:t>
      </w:r>
      <w:r w:rsidRPr="00FF6328">
        <w:rPr>
          <w:rFonts w:asciiTheme="majorBidi" w:eastAsia="Arial" w:hAnsiTheme="majorBidi" w:cstheme="majorBidi"/>
          <w:szCs w:val="28"/>
          <w:rtl/>
        </w:rPr>
        <w:t> (راديكال </w:t>
      </w:r>
      <w:r w:rsidR="00D860B2" w:rsidRPr="00FF6328">
        <w:rPr>
          <w:rFonts w:asciiTheme="majorBidi" w:eastAsia="Arial" w:hAnsiTheme="majorBidi" w:cstheme="majorBidi"/>
          <w:szCs w:val="28"/>
          <w:rtl/>
        </w:rPr>
        <w:t>هيدروكسيل) +</w:t>
      </w:r>
      <w:r w:rsidRPr="00FF6328">
        <w:rPr>
          <w:rFonts w:asciiTheme="majorBidi" w:eastAsia="Arial" w:hAnsiTheme="majorBidi" w:cstheme="majorBidi"/>
          <w:szCs w:val="28"/>
        </w:rPr>
        <w:t>H</w:t>
      </w:r>
      <w:r w:rsidRPr="00FF6328">
        <w:rPr>
          <w:rFonts w:asciiTheme="majorBidi" w:eastAsia="Arial" w:hAnsiTheme="majorBidi" w:cstheme="majorBidi"/>
          <w:szCs w:val="28"/>
          <w:rtl/>
        </w:rPr>
        <w:t>+</w:t>
      </w:r>
    </w:p>
    <w:p w14:paraId="2EB15C8A" w14:textId="77777777" w:rsidR="00334A3B" w:rsidRPr="00FF6328" w:rsidRDefault="00334A3B" w:rsidP="00FF6328">
      <w:pPr>
        <w:spacing w:after="0" w:line="360" w:lineRule="auto"/>
        <w:ind w:left="-1" w:right="0"/>
        <w:rPr>
          <w:rFonts w:asciiTheme="majorBidi" w:eastAsia="Arial" w:hAnsiTheme="majorBidi" w:cstheme="majorBidi"/>
          <w:szCs w:val="28"/>
          <w:rtl/>
        </w:rPr>
      </w:pPr>
      <w:r w:rsidRPr="00FF6328">
        <w:rPr>
          <w:rFonts w:asciiTheme="majorBidi" w:eastAsia="Arial" w:hAnsiTheme="majorBidi" w:cstheme="majorBidi"/>
          <w:szCs w:val="28"/>
          <w:rtl/>
        </w:rPr>
        <w:lastRenderedPageBreak/>
        <w:t>هذا التفاعل يحدث عندما يتفاعل الماء مع الفجوة الإلكترونية التي يتم إنشاؤها في ثاني أكسيد التيتانيوم المثار بالضوء، مما ينتج عنه راديكال هيدروكسيل القادر على التفاعل مع الملوثات العضوية والمعادن الثقيلة.</w:t>
      </w:r>
    </w:p>
    <w:p w14:paraId="09FF2F47" w14:textId="7FFACC9E" w:rsidR="00334A3B" w:rsidRPr="00FF6328" w:rsidRDefault="00334A3B" w:rsidP="00FF6328">
      <w:pPr>
        <w:spacing w:after="0" w:line="360" w:lineRule="auto"/>
        <w:ind w:left="-1" w:right="0"/>
        <w:rPr>
          <w:rFonts w:asciiTheme="majorBidi" w:eastAsia="Arial" w:hAnsiTheme="majorBidi" w:cstheme="majorBidi"/>
          <w:b/>
          <w:bCs/>
          <w:szCs w:val="28"/>
        </w:rPr>
      </w:pPr>
      <w:r w:rsidRPr="00FF6328">
        <w:rPr>
          <w:rFonts w:asciiTheme="majorBidi" w:eastAsia="Arial" w:hAnsiTheme="majorBidi" w:cstheme="majorBidi"/>
          <w:b/>
          <w:bCs/>
          <w:szCs w:val="28"/>
          <w:rtl/>
        </w:rPr>
        <w:t>16. تفاعلات تكسير الملوثات العضوية:</w:t>
      </w:r>
      <w:r w:rsidR="00477D03" w:rsidRPr="00FF6328">
        <w:rPr>
          <w:rFonts w:asciiTheme="majorBidi" w:eastAsia="Arial" w:hAnsiTheme="majorBidi" w:cstheme="majorBidi"/>
          <w:b/>
          <w:bCs/>
          <w:szCs w:val="28"/>
          <w:rtl/>
        </w:rPr>
        <w:t xml:space="preserve"> </w:t>
      </w:r>
      <w:r w:rsidRPr="00FF6328">
        <w:rPr>
          <w:rFonts w:asciiTheme="majorBidi" w:eastAsia="Arial" w:hAnsiTheme="majorBidi" w:cstheme="majorBidi"/>
          <w:b/>
          <w:bCs/>
          <w:szCs w:val="28"/>
          <w:rtl/>
        </w:rPr>
        <w:t>تفاعل تأكسد الملوثات العضوية:</w:t>
      </w:r>
    </w:p>
    <w:p w14:paraId="5B6179E8" w14:textId="40DAC774" w:rsidR="00334A3B" w:rsidRPr="00FF6328" w:rsidRDefault="00D860B2" w:rsidP="00FF6328">
      <w:pPr>
        <w:spacing w:after="0" w:line="360" w:lineRule="auto"/>
        <w:ind w:left="-1" w:right="0"/>
        <w:rPr>
          <w:rFonts w:asciiTheme="majorBidi" w:eastAsia="Arial" w:hAnsiTheme="majorBidi" w:cstheme="majorBidi"/>
          <w:szCs w:val="28"/>
        </w:rPr>
      </w:pPr>
      <w:r w:rsidRPr="00FF6328">
        <w:rPr>
          <w:rFonts w:asciiTheme="majorBidi" w:eastAsia="Arial" w:hAnsiTheme="majorBidi" w:cstheme="majorBidi"/>
          <w:szCs w:val="28"/>
        </w:rPr>
        <w:t>organic</w:t>
      </w:r>
      <w:r w:rsidR="00334A3B" w:rsidRPr="00FF6328">
        <w:rPr>
          <w:rFonts w:asciiTheme="majorBidi" w:eastAsia="Arial" w:hAnsiTheme="majorBidi" w:cstheme="majorBidi"/>
          <w:szCs w:val="28"/>
        </w:rPr>
        <w:t> Pollutant</w:t>
      </w:r>
      <w:r w:rsidRPr="00FF6328">
        <w:rPr>
          <w:rFonts w:asciiTheme="majorBidi" w:eastAsia="Arial" w:hAnsiTheme="majorBidi" w:cstheme="majorBidi"/>
          <w:szCs w:val="28"/>
        </w:rPr>
        <w:t xml:space="preserve"> </w:t>
      </w:r>
      <w:r w:rsidR="00334A3B" w:rsidRPr="00FF6328">
        <w:rPr>
          <w:rFonts w:asciiTheme="majorBidi" w:eastAsia="Arial" w:hAnsiTheme="majorBidi" w:cstheme="majorBidi"/>
          <w:szCs w:val="28"/>
        </w:rPr>
        <w:t>+</w:t>
      </w:r>
      <w:r w:rsidRPr="00FF6328">
        <w:rPr>
          <w:rFonts w:asciiTheme="majorBidi" w:eastAsia="Arial" w:hAnsiTheme="majorBidi" w:cstheme="majorBidi"/>
          <w:szCs w:val="28"/>
        </w:rPr>
        <w:t xml:space="preserve"> </w:t>
      </w:r>
      <w:r w:rsidR="00334A3B" w:rsidRPr="00FF6328">
        <w:rPr>
          <w:rFonts w:asciiTheme="majorBidi" w:eastAsia="Arial" w:hAnsiTheme="majorBidi" w:cstheme="majorBidi"/>
          <w:szCs w:val="28"/>
        </w:rPr>
        <w:t>•OH→</w:t>
      </w:r>
      <w:r w:rsidRPr="00FF6328">
        <w:rPr>
          <w:rFonts w:asciiTheme="majorBidi" w:eastAsia="Arial" w:hAnsiTheme="majorBidi" w:cstheme="majorBidi"/>
          <w:szCs w:val="28"/>
        </w:rPr>
        <w:t xml:space="preserve"> </w:t>
      </w:r>
      <w:r w:rsidR="00334A3B" w:rsidRPr="00FF6328">
        <w:rPr>
          <w:rFonts w:asciiTheme="majorBidi" w:eastAsia="Arial" w:hAnsiTheme="majorBidi" w:cstheme="majorBidi"/>
          <w:szCs w:val="28"/>
        </w:rPr>
        <w:t>Degradation Products</w:t>
      </w:r>
    </w:p>
    <w:p w14:paraId="458E900C" w14:textId="77777777" w:rsidR="00334A3B" w:rsidRPr="00FF6328" w:rsidRDefault="00334A3B" w:rsidP="00FF6328">
      <w:pPr>
        <w:spacing w:after="0" w:line="360" w:lineRule="auto"/>
        <w:ind w:left="-1" w:right="0"/>
        <w:rPr>
          <w:rFonts w:asciiTheme="majorBidi" w:eastAsia="Arial" w:hAnsiTheme="majorBidi" w:cstheme="majorBidi"/>
          <w:szCs w:val="28"/>
          <w:rtl/>
        </w:rPr>
      </w:pPr>
      <w:r w:rsidRPr="00FF6328">
        <w:rPr>
          <w:rFonts w:asciiTheme="majorBidi" w:eastAsia="Arial" w:hAnsiTheme="majorBidi" w:cstheme="majorBidi"/>
          <w:szCs w:val="28"/>
          <w:rtl/>
        </w:rPr>
        <w:t>راديكالات هيدروكسيل تتفاعل مع الملوثات العضوية الدقيقة مثل الهيدروكربونات والأصباغ والمواد العضوية الأخرى، مما يؤدي إلى تحطيمها إلى مركبات أقل ضارة.</w:t>
      </w:r>
    </w:p>
    <w:p w14:paraId="443A7AE4" w14:textId="4C356246" w:rsidR="00334A3B" w:rsidRPr="00FF6328" w:rsidRDefault="00334A3B" w:rsidP="00FF6328">
      <w:pPr>
        <w:spacing w:after="0" w:line="360" w:lineRule="auto"/>
        <w:ind w:left="-1" w:right="0"/>
        <w:rPr>
          <w:rFonts w:asciiTheme="majorBidi" w:eastAsia="Arial" w:hAnsiTheme="majorBidi" w:cstheme="majorBidi"/>
          <w:b/>
          <w:bCs/>
          <w:szCs w:val="28"/>
        </w:rPr>
      </w:pPr>
      <w:r w:rsidRPr="00FF6328">
        <w:rPr>
          <w:rFonts w:asciiTheme="majorBidi" w:eastAsia="Arial" w:hAnsiTheme="majorBidi" w:cstheme="majorBidi"/>
          <w:b/>
          <w:bCs/>
          <w:szCs w:val="28"/>
          <w:rtl/>
        </w:rPr>
        <w:t>17. تفاعلات تكسير المعادن الثقيلة:</w:t>
      </w:r>
      <w:r w:rsidR="00477D03" w:rsidRPr="00FF6328">
        <w:rPr>
          <w:rFonts w:asciiTheme="majorBidi" w:eastAsia="Arial" w:hAnsiTheme="majorBidi" w:cstheme="majorBidi"/>
          <w:b/>
          <w:bCs/>
          <w:szCs w:val="28"/>
          <w:rtl/>
        </w:rPr>
        <w:t xml:space="preserve"> </w:t>
      </w:r>
      <w:r w:rsidRPr="00FF6328">
        <w:rPr>
          <w:rFonts w:asciiTheme="majorBidi" w:eastAsia="Arial" w:hAnsiTheme="majorBidi" w:cstheme="majorBidi"/>
          <w:b/>
          <w:bCs/>
          <w:szCs w:val="28"/>
          <w:rtl/>
        </w:rPr>
        <w:t>تفاعل تحويل الأيونات الثقيلة:</w:t>
      </w:r>
    </w:p>
    <w:p w14:paraId="66DE163A" w14:textId="5E26C38A" w:rsidR="00334A3B" w:rsidRPr="00FF6328" w:rsidRDefault="00334A3B" w:rsidP="00FF6328">
      <w:pPr>
        <w:spacing w:after="0" w:line="360" w:lineRule="auto"/>
        <w:ind w:left="-1" w:right="0"/>
        <w:rPr>
          <w:rFonts w:asciiTheme="majorBidi" w:eastAsia="Arial" w:hAnsiTheme="majorBidi" w:cstheme="majorBidi"/>
          <w:szCs w:val="28"/>
        </w:rPr>
      </w:pPr>
      <w:r w:rsidRPr="00FF6328">
        <w:rPr>
          <w:rFonts w:asciiTheme="majorBidi" w:eastAsia="Arial" w:hAnsiTheme="majorBidi" w:cstheme="majorBidi"/>
          <w:szCs w:val="28"/>
        </w:rPr>
        <w:t>Heavy Metal Ion (e.g., </w:t>
      </w:r>
      <w:r w:rsidR="00D860B2" w:rsidRPr="00FF6328">
        <w:rPr>
          <w:rFonts w:asciiTheme="majorBidi" w:eastAsia="Arial" w:hAnsiTheme="majorBidi" w:cstheme="majorBidi"/>
          <w:szCs w:val="28"/>
        </w:rPr>
        <w:t>Pb (</w:t>
      </w:r>
      <w:r w:rsidRPr="00FF6328">
        <w:rPr>
          <w:rFonts w:asciiTheme="majorBidi" w:eastAsia="Arial" w:hAnsiTheme="majorBidi" w:cstheme="majorBidi"/>
          <w:szCs w:val="28"/>
        </w:rPr>
        <w:t>II</w:t>
      </w:r>
      <w:r w:rsidR="00D860B2" w:rsidRPr="00FF6328">
        <w:rPr>
          <w:rFonts w:asciiTheme="majorBidi" w:eastAsia="Arial" w:hAnsiTheme="majorBidi" w:cstheme="majorBidi"/>
          <w:szCs w:val="28"/>
        </w:rPr>
        <w:t>)) +</w:t>
      </w:r>
      <w:r w:rsidRPr="00FF6328">
        <w:rPr>
          <w:rFonts w:asciiTheme="majorBidi" w:eastAsia="Arial" w:hAnsiTheme="majorBidi" w:cstheme="majorBidi"/>
          <w:szCs w:val="28"/>
        </w:rPr>
        <w:t>•OH→</w:t>
      </w:r>
      <w:r w:rsidR="00D860B2" w:rsidRPr="00FF6328">
        <w:rPr>
          <w:rFonts w:asciiTheme="majorBidi" w:eastAsia="Arial" w:hAnsiTheme="majorBidi" w:cstheme="majorBidi"/>
          <w:szCs w:val="28"/>
        </w:rPr>
        <w:t>Pb (</w:t>
      </w:r>
      <w:r w:rsidRPr="00FF6328">
        <w:rPr>
          <w:rFonts w:asciiTheme="majorBidi" w:eastAsia="Arial" w:hAnsiTheme="majorBidi" w:cstheme="majorBidi"/>
          <w:szCs w:val="28"/>
        </w:rPr>
        <w:t>OH)2</w:t>
      </w:r>
      <w:r w:rsidRPr="00FF6328">
        <w:rPr>
          <w:rFonts w:asciiTheme="majorBidi" w:eastAsia="Arial" w:hAnsiTheme="majorBidi" w:cstheme="majorBidi"/>
          <w:szCs w:val="28"/>
          <w:rtl/>
        </w:rPr>
        <w:t> (رصاص هيدروكسيد)</w:t>
      </w:r>
    </w:p>
    <w:p w14:paraId="71078E9A" w14:textId="77777777" w:rsidR="00334A3B" w:rsidRPr="00FF6328" w:rsidRDefault="00334A3B" w:rsidP="00FF6328">
      <w:pPr>
        <w:spacing w:after="0" w:line="360" w:lineRule="auto"/>
        <w:ind w:left="-1" w:right="0"/>
        <w:rPr>
          <w:rFonts w:asciiTheme="majorBidi" w:eastAsia="Arial" w:hAnsiTheme="majorBidi" w:cstheme="majorBidi"/>
          <w:szCs w:val="28"/>
          <w:rtl/>
        </w:rPr>
      </w:pPr>
      <w:r w:rsidRPr="00FF6328">
        <w:rPr>
          <w:rFonts w:asciiTheme="majorBidi" w:eastAsia="Arial" w:hAnsiTheme="majorBidi" w:cstheme="majorBidi"/>
          <w:szCs w:val="28"/>
          <w:rtl/>
        </w:rPr>
        <w:t>راديكال هيدروكسيل يتفاعل مع أيونات المعادن الثقيلة مثل الرصاص لتشكيل مركبات أقل ذوبانًا في المياه، مما يساعد على إزالتها من المياه.</w:t>
      </w:r>
    </w:p>
    <w:p w14:paraId="2D017F4E" w14:textId="4A20EED0" w:rsidR="00334A3B" w:rsidRPr="00FF6328" w:rsidRDefault="00334A3B" w:rsidP="00FF6328">
      <w:pPr>
        <w:spacing w:after="0" w:line="360" w:lineRule="auto"/>
        <w:ind w:left="-1" w:right="0"/>
        <w:rPr>
          <w:rFonts w:asciiTheme="majorBidi" w:eastAsia="Arial" w:hAnsiTheme="majorBidi" w:cstheme="majorBidi"/>
          <w:b/>
          <w:bCs/>
          <w:szCs w:val="28"/>
          <w:rtl/>
        </w:rPr>
      </w:pPr>
      <w:r w:rsidRPr="00FF6328">
        <w:rPr>
          <w:rFonts w:asciiTheme="majorBidi" w:eastAsia="Arial" w:hAnsiTheme="majorBidi" w:cstheme="majorBidi"/>
          <w:b/>
          <w:bCs/>
          <w:szCs w:val="28"/>
          <w:rtl/>
        </w:rPr>
        <w:t>18. تفاعلات إزالة المواد العضوية الكبرى:</w:t>
      </w:r>
      <w:r w:rsidR="00477D03" w:rsidRPr="00FF6328">
        <w:rPr>
          <w:rFonts w:asciiTheme="majorBidi" w:eastAsia="Arial" w:hAnsiTheme="majorBidi" w:cstheme="majorBidi"/>
          <w:b/>
          <w:bCs/>
          <w:szCs w:val="28"/>
          <w:rtl/>
        </w:rPr>
        <w:t xml:space="preserve"> </w:t>
      </w:r>
      <w:r w:rsidRPr="00FF6328">
        <w:rPr>
          <w:rFonts w:asciiTheme="majorBidi" w:eastAsia="Arial" w:hAnsiTheme="majorBidi" w:cstheme="majorBidi"/>
          <w:b/>
          <w:bCs/>
          <w:szCs w:val="28"/>
          <w:rtl/>
        </w:rPr>
        <w:t>تفاعلات تحليل المواد العضوية الكبرى:</w:t>
      </w:r>
    </w:p>
    <w:p w14:paraId="0539946D" w14:textId="6177B152" w:rsidR="00334A3B" w:rsidRPr="00FF6328" w:rsidRDefault="00334A3B" w:rsidP="00FF6328">
      <w:pPr>
        <w:spacing w:after="0" w:line="360" w:lineRule="auto"/>
        <w:ind w:left="-1" w:right="0"/>
        <w:rPr>
          <w:rFonts w:asciiTheme="majorBidi" w:eastAsia="Arial" w:hAnsiTheme="majorBidi" w:cstheme="majorBidi"/>
          <w:szCs w:val="28"/>
        </w:rPr>
      </w:pPr>
      <w:r w:rsidRPr="00FF6328">
        <w:rPr>
          <w:rFonts w:asciiTheme="majorBidi" w:eastAsia="Arial" w:hAnsiTheme="majorBidi" w:cstheme="majorBidi"/>
          <w:szCs w:val="28"/>
        </w:rPr>
        <w:t>Complex Organic Matter+</w:t>
      </w:r>
      <w:r w:rsidR="00D860B2" w:rsidRPr="00FF6328">
        <w:rPr>
          <w:rFonts w:asciiTheme="majorBidi" w:eastAsia="Arial" w:hAnsiTheme="majorBidi" w:cstheme="majorBidi"/>
          <w:szCs w:val="28"/>
        </w:rPr>
        <w:t xml:space="preserve"> </w:t>
      </w:r>
      <w:r w:rsidRPr="00FF6328">
        <w:rPr>
          <w:rFonts w:asciiTheme="majorBidi" w:eastAsia="Arial" w:hAnsiTheme="majorBidi" w:cstheme="majorBidi"/>
          <w:szCs w:val="28"/>
        </w:rPr>
        <w:t>•OH→</w:t>
      </w:r>
      <w:r w:rsidR="00D860B2" w:rsidRPr="00FF6328">
        <w:rPr>
          <w:rFonts w:asciiTheme="majorBidi" w:eastAsia="Arial" w:hAnsiTheme="majorBidi" w:cstheme="majorBidi"/>
          <w:szCs w:val="28"/>
        </w:rPr>
        <w:t xml:space="preserve"> </w:t>
      </w:r>
      <w:r w:rsidRPr="00FF6328">
        <w:rPr>
          <w:rFonts w:asciiTheme="majorBidi" w:eastAsia="Arial" w:hAnsiTheme="majorBidi" w:cstheme="majorBidi"/>
          <w:szCs w:val="28"/>
        </w:rPr>
        <w:t>Simpler Organic Compounds</w:t>
      </w:r>
    </w:p>
    <w:p w14:paraId="0CFFD578" w14:textId="77777777" w:rsidR="00334A3B" w:rsidRPr="00FF6328" w:rsidRDefault="00334A3B" w:rsidP="00FF6328">
      <w:pPr>
        <w:spacing w:after="0" w:line="360" w:lineRule="auto"/>
        <w:ind w:left="-1" w:right="0"/>
        <w:rPr>
          <w:rFonts w:asciiTheme="majorBidi" w:eastAsia="Arial" w:hAnsiTheme="majorBidi" w:cstheme="majorBidi"/>
          <w:szCs w:val="28"/>
          <w:rtl/>
        </w:rPr>
      </w:pPr>
      <w:r w:rsidRPr="00FF6328">
        <w:rPr>
          <w:rFonts w:asciiTheme="majorBidi" w:eastAsia="Arial" w:hAnsiTheme="majorBidi" w:cstheme="majorBidi"/>
          <w:szCs w:val="28"/>
          <w:rtl/>
        </w:rPr>
        <w:t>راديكالات هيدروكسيل تتفاعل مع المواد العضوية الكبرى مثل البروتينات والكربوهيدرات، مما يؤدي إلى تحللها إلى مركبات أقل تعقيدًا وأقل ضررًا بيئيًا.</w:t>
      </w:r>
    </w:p>
    <w:p w14:paraId="34A4C707" w14:textId="7651FEDF" w:rsidR="00334A3B" w:rsidRPr="00FF6328" w:rsidRDefault="00334A3B" w:rsidP="00FF6328">
      <w:pPr>
        <w:spacing w:after="0" w:line="360" w:lineRule="auto"/>
        <w:ind w:left="-1" w:right="0"/>
        <w:rPr>
          <w:rFonts w:asciiTheme="majorBidi" w:eastAsia="Arial" w:hAnsiTheme="majorBidi" w:cstheme="majorBidi"/>
          <w:b/>
          <w:bCs/>
          <w:szCs w:val="28"/>
        </w:rPr>
      </w:pPr>
      <w:r w:rsidRPr="00FF6328">
        <w:rPr>
          <w:rFonts w:asciiTheme="majorBidi" w:eastAsia="Arial" w:hAnsiTheme="majorBidi" w:cstheme="majorBidi"/>
          <w:b/>
          <w:bCs/>
          <w:szCs w:val="28"/>
          <w:rtl/>
        </w:rPr>
        <w:t>19. تفاعلات تأكسد الملوثات الثقيلة:</w:t>
      </w:r>
      <w:r w:rsidR="00477D03" w:rsidRPr="00FF6328">
        <w:rPr>
          <w:rFonts w:asciiTheme="majorBidi" w:eastAsia="Arial" w:hAnsiTheme="majorBidi" w:cstheme="majorBidi"/>
          <w:b/>
          <w:bCs/>
          <w:szCs w:val="28"/>
          <w:rtl/>
        </w:rPr>
        <w:t xml:space="preserve"> </w:t>
      </w:r>
      <w:r w:rsidRPr="00FF6328">
        <w:rPr>
          <w:rFonts w:asciiTheme="majorBidi" w:eastAsia="Arial" w:hAnsiTheme="majorBidi" w:cstheme="majorBidi"/>
          <w:b/>
          <w:bCs/>
          <w:szCs w:val="28"/>
          <w:rtl/>
        </w:rPr>
        <w:t>تفاعل تكسير الروابط الكيميائية القوية:</w:t>
      </w:r>
    </w:p>
    <w:p w14:paraId="307430A2" w14:textId="048F31CA" w:rsidR="00334A3B" w:rsidRPr="00FF6328" w:rsidRDefault="00334A3B" w:rsidP="00FF6328">
      <w:pPr>
        <w:spacing w:after="0" w:line="360" w:lineRule="auto"/>
        <w:ind w:left="-1" w:right="0"/>
        <w:rPr>
          <w:rFonts w:asciiTheme="majorBidi" w:eastAsia="Arial" w:hAnsiTheme="majorBidi" w:cstheme="majorBidi"/>
          <w:szCs w:val="28"/>
        </w:rPr>
      </w:pPr>
      <w:r w:rsidRPr="00FF6328">
        <w:rPr>
          <w:rFonts w:asciiTheme="majorBidi" w:eastAsia="Arial" w:hAnsiTheme="majorBidi" w:cstheme="majorBidi"/>
          <w:szCs w:val="28"/>
        </w:rPr>
        <w:t>Strong Chemical Bond+</w:t>
      </w:r>
      <w:r w:rsidR="00D860B2" w:rsidRPr="00FF6328">
        <w:rPr>
          <w:rFonts w:asciiTheme="majorBidi" w:eastAsia="Arial" w:hAnsiTheme="majorBidi" w:cstheme="majorBidi"/>
          <w:szCs w:val="28"/>
        </w:rPr>
        <w:t xml:space="preserve"> </w:t>
      </w:r>
      <w:r w:rsidRPr="00FF6328">
        <w:rPr>
          <w:rFonts w:asciiTheme="majorBidi" w:eastAsia="Arial" w:hAnsiTheme="majorBidi" w:cstheme="majorBidi"/>
          <w:szCs w:val="28"/>
        </w:rPr>
        <w:t>•OH→</w:t>
      </w:r>
      <w:r w:rsidR="00D860B2" w:rsidRPr="00FF6328">
        <w:rPr>
          <w:rFonts w:asciiTheme="majorBidi" w:eastAsia="Arial" w:hAnsiTheme="majorBidi" w:cstheme="majorBidi"/>
          <w:szCs w:val="28"/>
        </w:rPr>
        <w:t xml:space="preserve"> </w:t>
      </w:r>
      <w:r w:rsidRPr="00FF6328">
        <w:rPr>
          <w:rFonts w:asciiTheme="majorBidi" w:eastAsia="Arial" w:hAnsiTheme="majorBidi" w:cstheme="majorBidi"/>
          <w:szCs w:val="28"/>
        </w:rPr>
        <w:t>Breakdown Products</w:t>
      </w:r>
    </w:p>
    <w:p w14:paraId="747A8F90" w14:textId="77777777" w:rsidR="00334A3B" w:rsidRPr="00FF6328" w:rsidRDefault="00334A3B" w:rsidP="00FF6328">
      <w:pPr>
        <w:spacing w:after="0" w:line="360" w:lineRule="auto"/>
        <w:ind w:left="-1" w:right="0"/>
        <w:rPr>
          <w:rFonts w:asciiTheme="majorBidi" w:eastAsia="Arial" w:hAnsiTheme="majorBidi" w:cstheme="majorBidi"/>
          <w:szCs w:val="28"/>
          <w:rtl/>
        </w:rPr>
      </w:pPr>
      <w:r w:rsidRPr="00FF6328">
        <w:rPr>
          <w:rFonts w:asciiTheme="majorBidi" w:eastAsia="Arial" w:hAnsiTheme="majorBidi" w:cstheme="majorBidi"/>
          <w:szCs w:val="28"/>
          <w:rtl/>
        </w:rPr>
        <w:t>راديكال هيدروكسيل يتفاعل مع الروابط الكيميائية القوية في الملوثات العضوية والمعادن الثقيلة، مما يساهم في تحليلها إلى مركبات أقل توصيفًا.</w:t>
      </w:r>
    </w:p>
    <w:p w14:paraId="3A0983E3" w14:textId="505875B0" w:rsidR="00334A3B" w:rsidRPr="00FF6328" w:rsidRDefault="00334A3B" w:rsidP="00FF6328">
      <w:pPr>
        <w:spacing w:after="0" w:line="360" w:lineRule="auto"/>
        <w:ind w:left="-1" w:right="0"/>
        <w:rPr>
          <w:rFonts w:asciiTheme="majorBidi" w:eastAsia="Arial" w:hAnsiTheme="majorBidi" w:cstheme="majorBidi"/>
          <w:b/>
          <w:bCs/>
          <w:szCs w:val="28"/>
        </w:rPr>
      </w:pPr>
      <w:r w:rsidRPr="00FF6328">
        <w:rPr>
          <w:rFonts w:asciiTheme="majorBidi" w:eastAsia="Arial" w:hAnsiTheme="majorBidi" w:cstheme="majorBidi"/>
          <w:b/>
          <w:bCs/>
          <w:szCs w:val="28"/>
          <w:rtl/>
        </w:rPr>
        <w:t>20. تفاعلات تكوين بيروكسيد الهيدروجين (</w:t>
      </w:r>
      <w:r w:rsidRPr="00FF6328">
        <w:rPr>
          <w:rFonts w:asciiTheme="majorBidi" w:eastAsia="Arial" w:hAnsiTheme="majorBidi" w:cstheme="majorBidi"/>
          <w:b/>
          <w:bCs/>
          <w:szCs w:val="28"/>
        </w:rPr>
        <w:t>H2O2</w:t>
      </w:r>
      <w:r w:rsidRPr="00FF6328">
        <w:rPr>
          <w:rFonts w:asciiTheme="majorBidi" w:eastAsia="Arial" w:hAnsiTheme="majorBidi" w:cstheme="majorBidi"/>
          <w:b/>
          <w:bCs/>
          <w:szCs w:val="28"/>
          <w:rtl/>
        </w:rPr>
        <w:t>):</w:t>
      </w:r>
      <w:r w:rsidR="00477D03" w:rsidRPr="00FF6328">
        <w:rPr>
          <w:rFonts w:asciiTheme="majorBidi" w:eastAsia="Arial" w:hAnsiTheme="majorBidi" w:cstheme="majorBidi"/>
          <w:b/>
          <w:bCs/>
          <w:szCs w:val="28"/>
          <w:rtl/>
        </w:rPr>
        <w:t xml:space="preserve"> </w:t>
      </w:r>
      <w:r w:rsidRPr="00FF6328">
        <w:rPr>
          <w:rFonts w:asciiTheme="majorBidi" w:eastAsia="Arial" w:hAnsiTheme="majorBidi" w:cstheme="majorBidi"/>
          <w:b/>
          <w:bCs/>
          <w:szCs w:val="28"/>
          <w:rtl/>
        </w:rPr>
        <w:t>تفاعل تكوين بيروكسيد الهيدروجين:</w:t>
      </w:r>
    </w:p>
    <w:p w14:paraId="0A2AFBFF" w14:textId="77777777" w:rsidR="00334A3B" w:rsidRPr="00FF6328" w:rsidRDefault="00334A3B" w:rsidP="00FF6328">
      <w:pPr>
        <w:spacing w:after="0" w:line="360" w:lineRule="auto"/>
        <w:ind w:left="-1" w:right="0"/>
        <w:rPr>
          <w:rFonts w:asciiTheme="majorBidi" w:eastAsia="Arial" w:hAnsiTheme="majorBidi" w:cstheme="majorBidi"/>
          <w:szCs w:val="28"/>
        </w:rPr>
      </w:pPr>
      <w:r w:rsidRPr="00FF6328">
        <w:rPr>
          <w:rFonts w:asciiTheme="majorBidi" w:eastAsia="Arial" w:hAnsiTheme="majorBidi" w:cstheme="majorBidi"/>
          <w:szCs w:val="28"/>
        </w:rPr>
        <w:t>O2+2H++2e-→H2O2</w:t>
      </w:r>
    </w:p>
    <w:p w14:paraId="2E120F86" w14:textId="77777777" w:rsidR="00334A3B" w:rsidRPr="00FF6328" w:rsidRDefault="00334A3B" w:rsidP="00FF6328">
      <w:pPr>
        <w:spacing w:after="0" w:line="360" w:lineRule="auto"/>
        <w:ind w:left="-1" w:right="0"/>
        <w:rPr>
          <w:rFonts w:asciiTheme="majorBidi" w:eastAsia="Arial" w:hAnsiTheme="majorBidi" w:cstheme="majorBidi"/>
          <w:szCs w:val="28"/>
          <w:rtl/>
        </w:rPr>
      </w:pPr>
      <w:r w:rsidRPr="00FF6328">
        <w:rPr>
          <w:rFonts w:asciiTheme="majorBidi" w:eastAsia="Arial" w:hAnsiTheme="majorBidi" w:cstheme="majorBidi"/>
          <w:szCs w:val="28"/>
          <w:rtl/>
        </w:rPr>
        <w:t>يمكن أن يتم توليد بيروكسيد الهيدروجين كمادة مؤكسدة إضافية في الوسط، مما يعزز من عمليات الأكسدة في مياه التنقية.</w:t>
      </w:r>
    </w:p>
    <w:p w14:paraId="56E1D339" w14:textId="7C41B89B" w:rsidR="00334A3B" w:rsidRPr="00FF6328" w:rsidRDefault="00334A3B" w:rsidP="00FF6328">
      <w:pPr>
        <w:spacing w:after="0" w:line="360" w:lineRule="auto"/>
        <w:ind w:left="-1" w:right="0"/>
        <w:rPr>
          <w:rFonts w:asciiTheme="majorBidi" w:eastAsia="Arial" w:hAnsiTheme="majorBidi" w:cstheme="majorBidi"/>
          <w:b/>
          <w:bCs/>
          <w:szCs w:val="28"/>
        </w:rPr>
      </w:pPr>
      <w:r w:rsidRPr="00FF6328">
        <w:rPr>
          <w:rFonts w:asciiTheme="majorBidi" w:eastAsia="Arial" w:hAnsiTheme="majorBidi" w:cstheme="majorBidi"/>
          <w:b/>
          <w:bCs/>
          <w:szCs w:val="28"/>
          <w:rtl/>
        </w:rPr>
        <w:t>21. تفاعلات تكسير المركبات العضوية الثقيلة:</w:t>
      </w:r>
      <w:r w:rsidR="00477D03" w:rsidRPr="00FF6328">
        <w:rPr>
          <w:rFonts w:asciiTheme="majorBidi" w:eastAsia="Arial" w:hAnsiTheme="majorBidi" w:cstheme="majorBidi"/>
          <w:b/>
          <w:bCs/>
          <w:szCs w:val="28"/>
          <w:rtl/>
        </w:rPr>
        <w:t xml:space="preserve"> </w:t>
      </w:r>
      <w:r w:rsidRPr="00FF6328">
        <w:rPr>
          <w:rFonts w:asciiTheme="majorBidi" w:eastAsia="Arial" w:hAnsiTheme="majorBidi" w:cstheme="majorBidi"/>
          <w:b/>
          <w:bCs/>
          <w:szCs w:val="28"/>
          <w:rtl/>
        </w:rPr>
        <w:t>تفاعل تحطيم المركبات العضوية الثقيلة:</w:t>
      </w:r>
    </w:p>
    <w:p w14:paraId="307121BA" w14:textId="77777777" w:rsidR="00334A3B" w:rsidRPr="00FF6328" w:rsidRDefault="00334A3B" w:rsidP="00FF6328">
      <w:pPr>
        <w:spacing w:after="0" w:line="360" w:lineRule="auto"/>
        <w:ind w:left="-1" w:right="0"/>
        <w:rPr>
          <w:rFonts w:asciiTheme="majorBidi" w:eastAsia="Arial" w:hAnsiTheme="majorBidi" w:cstheme="majorBidi"/>
          <w:szCs w:val="28"/>
          <w:rtl/>
        </w:rPr>
      </w:pPr>
      <w:r w:rsidRPr="00FF6328">
        <w:rPr>
          <w:rFonts w:asciiTheme="majorBidi" w:eastAsia="Arial" w:hAnsiTheme="majorBidi" w:cstheme="majorBidi"/>
          <w:szCs w:val="28"/>
        </w:rPr>
        <w:t>Complex Organic Compounds+TiO2</w:t>
      </w:r>
      <w:r w:rsidRPr="00FF6328">
        <w:rPr>
          <w:rFonts w:asciiTheme="majorBidi" w:eastAsia="Arial" w:hAnsiTheme="majorBidi" w:cstheme="majorBidi"/>
          <w:szCs w:val="28"/>
          <w:rtl/>
        </w:rPr>
        <w:t> (إلكترون </w:t>
      </w:r>
      <w:proofErr w:type="gramStart"/>
      <w:r w:rsidRPr="00FF6328">
        <w:rPr>
          <w:rFonts w:asciiTheme="majorBidi" w:eastAsia="Arial" w:hAnsiTheme="majorBidi" w:cstheme="majorBidi"/>
          <w:szCs w:val="28"/>
          <w:rtl/>
        </w:rPr>
        <w:t>مثار)→</w:t>
      </w:r>
      <w:proofErr w:type="gramEnd"/>
      <w:r w:rsidRPr="00FF6328">
        <w:rPr>
          <w:rFonts w:asciiTheme="majorBidi" w:eastAsia="Arial" w:hAnsiTheme="majorBidi" w:cstheme="majorBidi"/>
          <w:szCs w:val="28"/>
        </w:rPr>
        <w:t>Simpler Organic Compounds+CO2+H2O</w:t>
      </w:r>
    </w:p>
    <w:p w14:paraId="7F27A53F" w14:textId="77777777" w:rsidR="00334A3B" w:rsidRPr="00FF6328" w:rsidRDefault="00334A3B" w:rsidP="00FF6328">
      <w:pPr>
        <w:spacing w:after="0" w:line="360" w:lineRule="auto"/>
        <w:ind w:left="-1" w:right="0"/>
        <w:rPr>
          <w:rFonts w:asciiTheme="majorBidi" w:eastAsia="Arial" w:hAnsiTheme="majorBidi" w:cstheme="majorBidi"/>
          <w:szCs w:val="28"/>
          <w:rtl/>
        </w:rPr>
      </w:pPr>
      <w:r w:rsidRPr="00FF6328">
        <w:rPr>
          <w:rFonts w:asciiTheme="majorBidi" w:eastAsia="Arial" w:hAnsiTheme="majorBidi" w:cstheme="majorBidi"/>
          <w:szCs w:val="28"/>
          <w:rtl/>
        </w:rPr>
        <w:t>في هذا التفاعل، يُعزز ثاني أكسيد التيتانيوم المثار بالضوء تفاعل الأكسدة الذي يؤدي إلى تفكيك المركبات العضوية الكبيرة إلى مركبات أقل حجمًا مثل ثاني أكسيد الكربون والماء.</w:t>
      </w:r>
    </w:p>
    <w:p w14:paraId="4DF93FC6" w14:textId="32125776" w:rsidR="00334A3B" w:rsidRPr="00FF6328" w:rsidRDefault="00334A3B" w:rsidP="00FF6328">
      <w:pPr>
        <w:spacing w:after="0" w:line="360" w:lineRule="auto"/>
        <w:ind w:left="-1" w:right="0"/>
        <w:rPr>
          <w:rFonts w:asciiTheme="majorBidi" w:eastAsia="Arial" w:hAnsiTheme="majorBidi" w:cstheme="majorBidi"/>
          <w:b/>
          <w:bCs/>
          <w:szCs w:val="28"/>
        </w:rPr>
      </w:pPr>
      <w:r w:rsidRPr="00FF6328">
        <w:rPr>
          <w:rFonts w:asciiTheme="majorBidi" w:eastAsia="Arial" w:hAnsiTheme="majorBidi" w:cstheme="majorBidi"/>
          <w:b/>
          <w:bCs/>
          <w:szCs w:val="28"/>
          <w:rtl/>
        </w:rPr>
        <w:t>22. تفاعلات تكسير الجذور الحرة:</w:t>
      </w:r>
      <w:r w:rsidR="00477D03" w:rsidRPr="00FF6328">
        <w:rPr>
          <w:rFonts w:asciiTheme="majorBidi" w:eastAsia="Arial" w:hAnsiTheme="majorBidi" w:cstheme="majorBidi"/>
          <w:b/>
          <w:bCs/>
          <w:szCs w:val="28"/>
          <w:rtl/>
        </w:rPr>
        <w:t xml:space="preserve"> </w:t>
      </w:r>
      <w:r w:rsidRPr="00FF6328">
        <w:rPr>
          <w:rFonts w:asciiTheme="majorBidi" w:eastAsia="Arial" w:hAnsiTheme="majorBidi" w:cstheme="majorBidi"/>
          <w:b/>
          <w:bCs/>
          <w:szCs w:val="28"/>
          <w:rtl/>
        </w:rPr>
        <w:t>تفاعل تحليل الجذور الحرة:</w:t>
      </w:r>
    </w:p>
    <w:p w14:paraId="6E1067CB" w14:textId="18AFBB06" w:rsidR="00334A3B" w:rsidRPr="00FF6328" w:rsidRDefault="00334A3B" w:rsidP="00FF6328">
      <w:pPr>
        <w:spacing w:after="0" w:line="360" w:lineRule="auto"/>
        <w:ind w:left="-1" w:right="0"/>
        <w:rPr>
          <w:rFonts w:asciiTheme="majorBidi" w:eastAsia="Arial" w:hAnsiTheme="majorBidi" w:cstheme="majorBidi"/>
          <w:szCs w:val="28"/>
        </w:rPr>
      </w:pPr>
      <w:r w:rsidRPr="00FF6328">
        <w:rPr>
          <w:rFonts w:asciiTheme="majorBidi" w:eastAsia="Arial" w:hAnsiTheme="majorBidi" w:cstheme="majorBidi"/>
          <w:szCs w:val="28"/>
        </w:rPr>
        <w:lastRenderedPageBreak/>
        <w:t>TiO2</w:t>
      </w:r>
      <w:r w:rsidRPr="00FF6328">
        <w:rPr>
          <w:rFonts w:asciiTheme="majorBidi" w:eastAsia="Arial" w:hAnsiTheme="majorBidi" w:cstheme="majorBidi"/>
          <w:szCs w:val="28"/>
          <w:rtl/>
        </w:rPr>
        <w:t> (إلكترون مثار)</w:t>
      </w:r>
      <w:r w:rsidR="00D860B2" w:rsidRPr="00FF6328">
        <w:rPr>
          <w:rFonts w:asciiTheme="majorBidi" w:eastAsia="Arial" w:hAnsiTheme="majorBidi" w:cstheme="majorBidi"/>
          <w:szCs w:val="28"/>
        </w:rPr>
        <w:t xml:space="preserve"> </w:t>
      </w:r>
      <w:r w:rsidRPr="00FF6328">
        <w:rPr>
          <w:rFonts w:asciiTheme="majorBidi" w:eastAsia="Arial" w:hAnsiTheme="majorBidi" w:cstheme="majorBidi"/>
          <w:szCs w:val="28"/>
          <w:rtl/>
        </w:rPr>
        <w:t>+</w:t>
      </w:r>
      <w:r w:rsidRPr="00FF6328">
        <w:rPr>
          <w:rFonts w:asciiTheme="majorBidi" w:eastAsia="Arial" w:hAnsiTheme="majorBidi" w:cstheme="majorBidi"/>
          <w:szCs w:val="28"/>
        </w:rPr>
        <w:t>H2O→•OH</w:t>
      </w:r>
      <w:r w:rsidRPr="00FF6328">
        <w:rPr>
          <w:rFonts w:asciiTheme="majorBidi" w:eastAsia="Arial" w:hAnsiTheme="majorBidi" w:cstheme="majorBidi"/>
          <w:szCs w:val="28"/>
          <w:rtl/>
        </w:rPr>
        <w:t> (راديكال هيدروكسيل)</w:t>
      </w:r>
      <w:r w:rsidR="00D860B2" w:rsidRPr="00FF6328">
        <w:rPr>
          <w:rFonts w:asciiTheme="majorBidi" w:eastAsia="Arial" w:hAnsiTheme="majorBidi" w:cstheme="majorBidi"/>
          <w:szCs w:val="28"/>
        </w:rPr>
        <w:t xml:space="preserve"> </w:t>
      </w:r>
      <w:r w:rsidRPr="00FF6328">
        <w:rPr>
          <w:rFonts w:asciiTheme="majorBidi" w:eastAsia="Arial" w:hAnsiTheme="majorBidi" w:cstheme="majorBidi"/>
          <w:szCs w:val="28"/>
          <w:rtl/>
        </w:rPr>
        <w:t>+</w:t>
      </w:r>
      <w:r w:rsidRPr="00FF6328">
        <w:rPr>
          <w:rFonts w:asciiTheme="majorBidi" w:eastAsia="Arial" w:hAnsiTheme="majorBidi" w:cstheme="majorBidi"/>
          <w:szCs w:val="28"/>
        </w:rPr>
        <w:t>H++O2</w:t>
      </w:r>
      <w:r w:rsidRPr="00FF6328">
        <w:rPr>
          <w:rFonts w:asciiTheme="majorBidi" w:eastAsia="Arial" w:hAnsiTheme="majorBidi" w:cstheme="majorBidi"/>
          <w:szCs w:val="28"/>
          <w:rtl/>
        </w:rPr>
        <w:t>- (جذر أكسيد)</w:t>
      </w:r>
    </w:p>
    <w:p w14:paraId="066AC0EC" w14:textId="77777777" w:rsidR="00334A3B" w:rsidRPr="00FF6328" w:rsidRDefault="00334A3B" w:rsidP="00FF6328">
      <w:pPr>
        <w:spacing w:after="0" w:line="360" w:lineRule="auto"/>
        <w:ind w:left="-1" w:right="0"/>
        <w:rPr>
          <w:rFonts w:asciiTheme="majorBidi" w:eastAsia="Arial" w:hAnsiTheme="majorBidi" w:cstheme="majorBidi"/>
          <w:szCs w:val="28"/>
          <w:rtl/>
        </w:rPr>
      </w:pPr>
      <w:r w:rsidRPr="00FF6328">
        <w:rPr>
          <w:rFonts w:asciiTheme="majorBidi" w:eastAsia="Arial" w:hAnsiTheme="majorBidi" w:cstheme="majorBidi"/>
          <w:szCs w:val="28"/>
          <w:rtl/>
        </w:rPr>
        <w:t>هذا التفاعل يوضح كيف يمكن لثاني أكسيد التيتانيوم المثار بالضوء تحفيز تكوين راديكالات هيدروكسيل وجذور أكسيد، مما يزيد من قدرته على تكسير وتحليل الملوثات العضوية والمعادن الثقيلة.</w:t>
      </w:r>
    </w:p>
    <w:p w14:paraId="1473BF9D" w14:textId="40501F7A" w:rsidR="00334A3B" w:rsidRPr="00FF6328" w:rsidRDefault="00334A3B" w:rsidP="00FF6328">
      <w:pPr>
        <w:spacing w:after="0" w:line="360" w:lineRule="auto"/>
        <w:ind w:left="-1" w:right="0"/>
        <w:rPr>
          <w:rFonts w:asciiTheme="majorBidi" w:eastAsia="Arial" w:hAnsiTheme="majorBidi" w:cstheme="majorBidi"/>
          <w:b/>
          <w:bCs/>
          <w:szCs w:val="28"/>
        </w:rPr>
      </w:pPr>
      <w:r w:rsidRPr="00FF6328">
        <w:rPr>
          <w:rFonts w:asciiTheme="majorBidi" w:eastAsia="Arial" w:hAnsiTheme="majorBidi" w:cstheme="majorBidi"/>
          <w:b/>
          <w:bCs/>
          <w:szCs w:val="28"/>
          <w:rtl/>
        </w:rPr>
        <w:t>23. تفاعلات تكسير الروابط الكيميائية الصعبة:</w:t>
      </w:r>
      <w:r w:rsidR="00477D03" w:rsidRPr="00FF6328">
        <w:rPr>
          <w:rFonts w:asciiTheme="majorBidi" w:eastAsia="Arial" w:hAnsiTheme="majorBidi" w:cstheme="majorBidi"/>
          <w:b/>
          <w:bCs/>
          <w:szCs w:val="28"/>
          <w:rtl/>
        </w:rPr>
        <w:t xml:space="preserve"> </w:t>
      </w:r>
      <w:r w:rsidRPr="00FF6328">
        <w:rPr>
          <w:rFonts w:asciiTheme="majorBidi" w:eastAsia="Arial" w:hAnsiTheme="majorBidi" w:cstheme="majorBidi"/>
          <w:b/>
          <w:bCs/>
          <w:szCs w:val="28"/>
          <w:rtl/>
        </w:rPr>
        <w:t>تفاعل تحليل الروابط الكيميائية القوية:</w:t>
      </w:r>
    </w:p>
    <w:p w14:paraId="378AA35B" w14:textId="2D34ECA2" w:rsidR="00334A3B" w:rsidRPr="00FF6328" w:rsidRDefault="00334A3B" w:rsidP="00FF6328">
      <w:pPr>
        <w:spacing w:after="0" w:line="360" w:lineRule="auto"/>
        <w:ind w:left="-1" w:right="0"/>
        <w:rPr>
          <w:rFonts w:asciiTheme="majorBidi" w:eastAsia="Arial" w:hAnsiTheme="majorBidi" w:cstheme="majorBidi"/>
          <w:szCs w:val="28"/>
        </w:rPr>
      </w:pPr>
      <w:r w:rsidRPr="00FF6328">
        <w:rPr>
          <w:rFonts w:asciiTheme="majorBidi" w:eastAsia="Arial" w:hAnsiTheme="majorBidi" w:cstheme="majorBidi"/>
          <w:szCs w:val="28"/>
        </w:rPr>
        <w:t>Strong Chemical Bond+TiO2</w:t>
      </w:r>
      <w:r w:rsidRPr="00FF6328">
        <w:rPr>
          <w:rFonts w:asciiTheme="majorBidi" w:eastAsia="Arial" w:hAnsiTheme="majorBidi" w:cstheme="majorBidi"/>
          <w:szCs w:val="28"/>
          <w:rtl/>
        </w:rPr>
        <w:t> (إلكترون مثار)</w:t>
      </w:r>
      <w:r w:rsidR="00D860B2" w:rsidRPr="00FF6328">
        <w:rPr>
          <w:rFonts w:asciiTheme="majorBidi" w:eastAsia="Arial" w:hAnsiTheme="majorBidi" w:cstheme="majorBidi"/>
          <w:szCs w:val="28"/>
        </w:rPr>
        <w:t xml:space="preserve"> </w:t>
      </w:r>
      <w:r w:rsidRPr="00FF6328">
        <w:rPr>
          <w:rFonts w:asciiTheme="majorBidi" w:eastAsia="Arial" w:hAnsiTheme="majorBidi" w:cstheme="majorBidi"/>
          <w:szCs w:val="28"/>
          <w:rtl/>
        </w:rPr>
        <w:t>→</w:t>
      </w:r>
      <w:r w:rsidRPr="00FF6328">
        <w:rPr>
          <w:rFonts w:asciiTheme="majorBidi" w:eastAsia="Arial" w:hAnsiTheme="majorBidi" w:cstheme="majorBidi"/>
          <w:szCs w:val="28"/>
        </w:rPr>
        <w:t>Breakdown Products</w:t>
      </w:r>
    </w:p>
    <w:p w14:paraId="5CA9B22C" w14:textId="77777777" w:rsidR="00334A3B" w:rsidRPr="00FF6328" w:rsidRDefault="00334A3B" w:rsidP="00FF6328">
      <w:pPr>
        <w:spacing w:after="0" w:line="360" w:lineRule="auto"/>
        <w:ind w:left="-1" w:right="0"/>
        <w:rPr>
          <w:rFonts w:asciiTheme="majorBidi" w:eastAsia="Arial" w:hAnsiTheme="majorBidi" w:cstheme="majorBidi"/>
          <w:szCs w:val="28"/>
          <w:rtl/>
        </w:rPr>
      </w:pPr>
      <w:r w:rsidRPr="00FF6328">
        <w:rPr>
          <w:rFonts w:asciiTheme="majorBidi" w:eastAsia="Arial" w:hAnsiTheme="majorBidi" w:cstheme="majorBidi"/>
          <w:szCs w:val="28"/>
          <w:rtl/>
        </w:rPr>
        <w:t>هنا، يساهم ثاني أكسيد التيتانيوم المثار بالضوء في تكسير الروابط الكيميائية القوية في الملوثات العضوية والمعادن الثقيلة، مما يؤدي إلى تفكيكها إلى مركبات أقل تعقيدًا.</w:t>
      </w:r>
    </w:p>
    <w:p w14:paraId="4ED61FC9" w14:textId="5B92C38E" w:rsidR="00334A3B" w:rsidRPr="00FF6328" w:rsidRDefault="00334A3B" w:rsidP="00FF6328">
      <w:pPr>
        <w:spacing w:after="0" w:line="360" w:lineRule="auto"/>
        <w:ind w:left="-1" w:right="0"/>
        <w:rPr>
          <w:rFonts w:asciiTheme="majorBidi" w:eastAsia="Arial" w:hAnsiTheme="majorBidi" w:cstheme="majorBidi"/>
          <w:b/>
          <w:bCs/>
          <w:szCs w:val="28"/>
        </w:rPr>
      </w:pPr>
      <w:r w:rsidRPr="00FF6328">
        <w:rPr>
          <w:rFonts w:asciiTheme="majorBidi" w:eastAsia="Arial" w:hAnsiTheme="majorBidi" w:cstheme="majorBidi"/>
          <w:b/>
          <w:bCs/>
          <w:szCs w:val="28"/>
          <w:rtl/>
        </w:rPr>
        <w:t>24. تفاعلات إنتاج الأكسجين النشط:</w:t>
      </w:r>
      <w:r w:rsidR="00477D03" w:rsidRPr="00FF6328">
        <w:rPr>
          <w:rFonts w:asciiTheme="majorBidi" w:eastAsia="Arial" w:hAnsiTheme="majorBidi" w:cstheme="majorBidi"/>
          <w:b/>
          <w:bCs/>
          <w:szCs w:val="28"/>
          <w:rtl/>
        </w:rPr>
        <w:t xml:space="preserve"> </w:t>
      </w:r>
      <w:r w:rsidRPr="00FF6328">
        <w:rPr>
          <w:rFonts w:asciiTheme="majorBidi" w:eastAsia="Arial" w:hAnsiTheme="majorBidi" w:cstheme="majorBidi"/>
          <w:b/>
          <w:bCs/>
          <w:szCs w:val="28"/>
          <w:rtl/>
        </w:rPr>
        <w:t>تفاعل إنتاج الأكسجين النشط:</w:t>
      </w:r>
    </w:p>
    <w:p w14:paraId="078E4408" w14:textId="77777777" w:rsidR="00334A3B" w:rsidRPr="00FF6328" w:rsidRDefault="00334A3B" w:rsidP="00FF6328">
      <w:pPr>
        <w:spacing w:after="0" w:line="360" w:lineRule="auto"/>
        <w:ind w:left="-1" w:right="0"/>
        <w:rPr>
          <w:rFonts w:asciiTheme="majorBidi" w:eastAsia="Arial" w:hAnsiTheme="majorBidi" w:cstheme="majorBidi"/>
          <w:szCs w:val="28"/>
        </w:rPr>
      </w:pPr>
      <w:r w:rsidRPr="00FF6328">
        <w:rPr>
          <w:rFonts w:asciiTheme="majorBidi" w:eastAsia="Arial" w:hAnsiTheme="majorBidi" w:cstheme="majorBidi"/>
          <w:szCs w:val="28"/>
        </w:rPr>
        <w:t>O2+2H++2e-→H2O2</w:t>
      </w:r>
      <w:r w:rsidRPr="00FF6328">
        <w:rPr>
          <w:rFonts w:asciiTheme="majorBidi" w:eastAsia="Arial" w:hAnsiTheme="majorBidi" w:cstheme="majorBidi"/>
          <w:szCs w:val="28"/>
          <w:rtl/>
        </w:rPr>
        <w:t> (بيروكسيد الهيدروجين)</w:t>
      </w:r>
    </w:p>
    <w:p w14:paraId="77D48A7E" w14:textId="77777777" w:rsidR="00334A3B" w:rsidRPr="00FF6328" w:rsidRDefault="00334A3B" w:rsidP="00FF6328">
      <w:pPr>
        <w:spacing w:after="0" w:line="360" w:lineRule="auto"/>
        <w:ind w:left="-1" w:right="0"/>
        <w:rPr>
          <w:rFonts w:asciiTheme="majorBidi" w:eastAsia="Arial" w:hAnsiTheme="majorBidi" w:cstheme="majorBidi"/>
          <w:szCs w:val="28"/>
          <w:rtl/>
        </w:rPr>
      </w:pPr>
      <w:r w:rsidRPr="00FF6328">
        <w:rPr>
          <w:rFonts w:asciiTheme="majorBidi" w:eastAsia="Arial" w:hAnsiTheme="majorBidi" w:cstheme="majorBidi"/>
          <w:szCs w:val="28"/>
          <w:rtl/>
        </w:rPr>
        <w:t>بيروكسيد الهيدروجين يمكن أن يستخدم كمادة مؤكسدة إضافية في الوسط، مما يعزز من عمليات الأكسدة في مياه التنقية.</w:t>
      </w:r>
    </w:p>
    <w:p w14:paraId="004FBF3B" w14:textId="4863F3B0" w:rsidR="00334A3B" w:rsidRPr="00FF6328" w:rsidRDefault="00334A3B" w:rsidP="00FF6328">
      <w:pPr>
        <w:spacing w:after="0" w:line="360" w:lineRule="auto"/>
        <w:ind w:left="-1" w:right="0"/>
        <w:rPr>
          <w:rFonts w:asciiTheme="majorBidi" w:eastAsia="Arial" w:hAnsiTheme="majorBidi" w:cstheme="majorBidi"/>
          <w:b/>
          <w:bCs/>
          <w:szCs w:val="28"/>
        </w:rPr>
      </w:pPr>
      <w:r w:rsidRPr="00FF6328">
        <w:rPr>
          <w:rFonts w:asciiTheme="majorBidi" w:eastAsia="Arial" w:hAnsiTheme="majorBidi" w:cstheme="majorBidi"/>
          <w:b/>
          <w:bCs/>
          <w:szCs w:val="28"/>
          <w:rtl/>
        </w:rPr>
        <w:t>25. تفاعلات تحليل الملوثات الدقيقة:</w:t>
      </w:r>
      <w:r w:rsidR="00477D03" w:rsidRPr="00FF6328">
        <w:rPr>
          <w:rFonts w:asciiTheme="majorBidi" w:eastAsia="Arial" w:hAnsiTheme="majorBidi" w:cstheme="majorBidi"/>
          <w:b/>
          <w:bCs/>
          <w:szCs w:val="28"/>
          <w:rtl/>
        </w:rPr>
        <w:t xml:space="preserve"> </w:t>
      </w:r>
      <w:r w:rsidRPr="00FF6328">
        <w:rPr>
          <w:rFonts w:asciiTheme="majorBidi" w:eastAsia="Arial" w:hAnsiTheme="majorBidi" w:cstheme="majorBidi"/>
          <w:b/>
          <w:bCs/>
          <w:szCs w:val="28"/>
          <w:rtl/>
        </w:rPr>
        <w:t>تفاعل تحليل الملوثات الدقيقة:</w:t>
      </w:r>
    </w:p>
    <w:p w14:paraId="0E67EB97" w14:textId="22C68C6A" w:rsidR="00334A3B" w:rsidRPr="00FF6328" w:rsidRDefault="00334A3B" w:rsidP="00FF6328">
      <w:pPr>
        <w:spacing w:after="0" w:line="360" w:lineRule="auto"/>
        <w:ind w:left="-1" w:right="0"/>
        <w:rPr>
          <w:rFonts w:asciiTheme="majorBidi" w:eastAsia="Arial" w:hAnsiTheme="majorBidi" w:cstheme="majorBidi"/>
          <w:szCs w:val="28"/>
        </w:rPr>
      </w:pPr>
      <w:r w:rsidRPr="00FF6328">
        <w:rPr>
          <w:rFonts w:asciiTheme="majorBidi" w:eastAsia="Arial" w:hAnsiTheme="majorBidi" w:cstheme="majorBidi"/>
          <w:szCs w:val="28"/>
        </w:rPr>
        <w:t>Micro Pollutant+</w:t>
      </w:r>
      <w:r w:rsidR="00D860B2" w:rsidRPr="00FF6328">
        <w:rPr>
          <w:rFonts w:asciiTheme="majorBidi" w:eastAsia="Arial" w:hAnsiTheme="majorBidi" w:cstheme="majorBidi"/>
          <w:szCs w:val="28"/>
        </w:rPr>
        <w:t xml:space="preserve"> </w:t>
      </w:r>
      <w:r w:rsidRPr="00FF6328">
        <w:rPr>
          <w:rFonts w:asciiTheme="majorBidi" w:eastAsia="Arial" w:hAnsiTheme="majorBidi" w:cstheme="majorBidi"/>
          <w:szCs w:val="28"/>
        </w:rPr>
        <w:t>•OH→</w:t>
      </w:r>
      <w:r w:rsidR="00D860B2" w:rsidRPr="00FF6328">
        <w:rPr>
          <w:rFonts w:asciiTheme="majorBidi" w:eastAsia="Arial" w:hAnsiTheme="majorBidi" w:cstheme="majorBidi"/>
          <w:szCs w:val="28"/>
        </w:rPr>
        <w:t xml:space="preserve"> </w:t>
      </w:r>
      <w:r w:rsidRPr="00FF6328">
        <w:rPr>
          <w:rFonts w:asciiTheme="majorBidi" w:eastAsia="Arial" w:hAnsiTheme="majorBidi" w:cstheme="majorBidi"/>
          <w:szCs w:val="28"/>
        </w:rPr>
        <w:t>Degradation Products</w:t>
      </w:r>
    </w:p>
    <w:p w14:paraId="43C5B954" w14:textId="77777777" w:rsidR="00334A3B" w:rsidRPr="00FF6328" w:rsidRDefault="00334A3B" w:rsidP="00FF6328">
      <w:pPr>
        <w:spacing w:after="0" w:line="360" w:lineRule="auto"/>
        <w:ind w:left="-1" w:right="0"/>
        <w:rPr>
          <w:rFonts w:asciiTheme="majorBidi" w:eastAsia="Arial" w:hAnsiTheme="majorBidi" w:cstheme="majorBidi"/>
          <w:szCs w:val="28"/>
          <w:rtl/>
        </w:rPr>
      </w:pPr>
      <w:r w:rsidRPr="00FF6328">
        <w:rPr>
          <w:rFonts w:asciiTheme="majorBidi" w:eastAsia="Arial" w:hAnsiTheme="majorBidi" w:cstheme="majorBidi"/>
          <w:szCs w:val="28"/>
          <w:rtl/>
        </w:rPr>
        <w:t>راديكال هيدروكسيل يتفاعل مع الملوثات العضوية الدقيقة مثل الأدوية والهرمونات والمواد الكيميائية الدقيقة الأخرى، مما يساهم في تحليلها إلى مركبات أقل ضررًا بيئيًا.</w:t>
      </w:r>
    </w:p>
    <w:p w14:paraId="7D131D9D" w14:textId="4E2F7C85" w:rsidR="00334A3B" w:rsidRPr="00FF6328" w:rsidRDefault="00334A3B" w:rsidP="00FF6328">
      <w:pPr>
        <w:spacing w:after="0" w:line="360" w:lineRule="auto"/>
        <w:ind w:left="-1" w:right="0"/>
        <w:rPr>
          <w:rFonts w:asciiTheme="majorBidi" w:eastAsia="Arial" w:hAnsiTheme="majorBidi" w:cstheme="majorBidi"/>
          <w:b/>
          <w:bCs/>
          <w:szCs w:val="28"/>
        </w:rPr>
      </w:pPr>
      <w:r w:rsidRPr="00FF6328">
        <w:rPr>
          <w:rFonts w:asciiTheme="majorBidi" w:eastAsia="Arial" w:hAnsiTheme="majorBidi" w:cstheme="majorBidi"/>
          <w:b/>
          <w:bCs/>
          <w:szCs w:val="28"/>
          <w:rtl/>
        </w:rPr>
        <w:t>26. تفاعلات تكوين راديكالات هيدروكسيل (•</w:t>
      </w:r>
      <w:r w:rsidRPr="00FF6328">
        <w:rPr>
          <w:rFonts w:asciiTheme="majorBidi" w:eastAsia="Arial" w:hAnsiTheme="majorBidi" w:cstheme="majorBidi"/>
          <w:b/>
          <w:bCs/>
          <w:szCs w:val="28"/>
        </w:rPr>
        <w:t>OH</w:t>
      </w:r>
      <w:r w:rsidRPr="00FF6328">
        <w:rPr>
          <w:rFonts w:asciiTheme="majorBidi" w:eastAsia="Arial" w:hAnsiTheme="majorBidi" w:cstheme="majorBidi"/>
          <w:b/>
          <w:bCs/>
          <w:szCs w:val="28"/>
          <w:rtl/>
        </w:rPr>
        <w:t>):</w:t>
      </w:r>
      <w:r w:rsidR="00477D03" w:rsidRPr="00FF6328">
        <w:rPr>
          <w:rFonts w:asciiTheme="majorBidi" w:eastAsia="Arial" w:hAnsiTheme="majorBidi" w:cstheme="majorBidi"/>
          <w:b/>
          <w:bCs/>
          <w:szCs w:val="28"/>
          <w:rtl/>
        </w:rPr>
        <w:t xml:space="preserve"> </w:t>
      </w:r>
      <w:r w:rsidRPr="00FF6328">
        <w:rPr>
          <w:rFonts w:asciiTheme="majorBidi" w:eastAsia="Arial" w:hAnsiTheme="majorBidi" w:cstheme="majorBidi"/>
          <w:b/>
          <w:bCs/>
          <w:szCs w:val="28"/>
          <w:rtl/>
        </w:rPr>
        <w:t>تفاعلات تأكسد الماء وتكوين راديكالات هيدروكسيل:</w:t>
      </w:r>
    </w:p>
    <w:p w14:paraId="61640A8B" w14:textId="0604252C" w:rsidR="00334A3B" w:rsidRPr="00FF6328" w:rsidRDefault="00334A3B" w:rsidP="00FF6328">
      <w:pPr>
        <w:spacing w:after="0" w:line="360" w:lineRule="auto"/>
        <w:ind w:left="-1" w:right="0"/>
        <w:rPr>
          <w:rFonts w:asciiTheme="majorBidi" w:eastAsia="Arial" w:hAnsiTheme="majorBidi" w:cstheme="majorBidi"/>
          <w:szCs w:val="28"/>
        </w:rPr>
      </w:pPr>
      <w:r w:rsidRPr="00FF6328">
        <w:rPr>
          <w:rFonts w:asciiTheme="majorBidi" w:eastAsia="Arial" w:hAnsiTheme="majorBidi" w:cstheme="majorBidi"/>
          <w:szCs w:val="28"/>
        </w:rPr>
        <w:t>H2O+TiO2</w:t>
      </w:r>
      <w:r w:rsidRPr="00FF6328">
        <w:rPr>
          <w:rFonts w:asciiTheme="majorBidi" w:eastAsia="Arial" w:hAnsiTheme="majorBidi" w:cstheme="majorBidi"/>
          <w:szCs w:val="28"/>
          <w:rtl/>
        </w:rPr>
        <w:t> (مثار بالضوء)</w:t>
      </w:r>
      <w:r w:rsidR="00D860B2" w:rsidRPr="00FF6328">
        <w:rPr>
          <w:rFonts w:asciiTheme="majorBidi" w:eastAsia="Arial" w:hAnsiTheme="majorBidi" w:cstheme="majorBidi"/>
          <w:szCs w:val="28"/>
        </w:rPr>
        <w:t xml:space="preserve"> </w:t>
      </w:r>
      <w:r w:rsidRPr="00FF6328">
        <w:rPr>
          <w:rFonts w:asciiTheme="majorBidi" w:eastAsia="Arial" w:hAnsiTheme="majorBidi" w:cstheme="majorBidi"/>
          <w:szCs w:val="28"/>
          <w:rtl/>
        </w:rPr>
        <w:t>→•</w:t>
      </w:r>
      <w:r w:rsidRPr="00FF6328">
        <w:rPr>
          <w:rFonts w:asciiTheme="majorBidi" w:eastAsia="Arial" w:hAnsiTheme="majorBidi" w:cstheme="majorBidi"/>
          <w:szCs w:val="28"/>
        </w:rPr>
        <w:t>OH</w:t>
      </w:r>
      <w:r w:rsidRPr="00FF6328">
        <w:rPr>
          <w:rFonts w:asciiTheme="majorBidi" w:eastAsia="Arial" w:hAnsiTheme="majorBidi" w:cstheme="majorBidi"/>
          <w:szCs w:val="28"/>
          <w:rtl/>
        </w:rPr>
        <w:t> (راديكال هيدروكسيل)</w:t>
      </w:r>
      <w:r w:rsidR="00D860B2" w:rsidRPr="00FF6328">
        <w:rPr>
          <w:rFonts w:asciiTheme="majorBidi" w:eastAsia="Arial" w:hAnsiTheme="majorBidi" w:cstheme="majorBidi"/>
          <w:szCs w:val="28"/>
        </w:rPr>
        <w:t xml:space="preserve"> </w:t>
      </w:r>
      <w:r w:rsidRPr="00FF6328">
        <w:rPr>
          <w:rFonts w:asciiTheme="majorBidi" w:eastAsia="Arial" w:hAnsiTheme="majorBidi" w:cstheme="majorBidi"/>
          <w:szCs w:val="28"/>
          <w:rtl/>
        </w:rPr>
        <w:t>+</w:t>
      </w:r>
      <w:r w:rsidRPr="00FF6328">
        <w:rPr>
          <w:rFonts w:asciiTheme="majorBidi" w:eastAsia="Arial" w:hAnsiTheme="majorBidi" w:cstheme="majorBidi"/>
          <w:szCs w:val="28"/>
        </w:rPr>
        <w:t>H</w:t>
      </w:r>
      <w:r w:rsidRPr="00FF6328">
        <w:rPr>
          <w:rFonts w:asciiTheme="majorBidi" w:eastAsia="Arial" w:hAnsiTheme="majorBidi" w:cstheme="majorBidi"/>
          <w:szCs w:val="28"/>
          <w:rtl/>
        </w:rPr>
        <w:t>+</w:t>
      </w:r>
    </w:p>
    <w:p w14:paraId="55F54FBC" w14:textId="77777777" w:rsidR="00334A3B" w:rsidRPr="00FF6328" w:rsidRDefault="00334A3B" w:rsidP="00FF6328">
      <w:pPr>
        <w:spacing w:after="0" w:line="360" w:lineRule="auto"/>
        <w:ind w:left="-1" w:right="0"/>
        <w:rPr>
          <w:rFonts w:asciiTheme="majorBidi" w:eastAsia="Arial" w:hAnsiTheme="majorBidi" w:cstheme="majorBidi"/>
          <w:szCs w:val="28"/>
          <w:rtl/>
        </w:rPr>
      </w:pPr>
      <w:r w:rsidRPr="00FF6328">
        <w:rPr>
          <w:rFonts w:asciiTheme="majorBidi" w:eastAsia="Arial" w:hAnsiTheme="majorBidi" w:cstheme="majorBidi"/>
          <w:szCs w:val="28"/>
          <w:rtl/>
        </w:rPr>
        <w:t>ثاني أكسيد التيتانيوم المثار بالضوء يساهم في تفاعلات تأكسد الماء لإنتاج راديكال هيدروكسيل، الذي يعتبر قويًا في عمليات الأكسدة الضوئية.</w:t>
      </w:r>
    </w:p>
    <w:p w14:paraId="0E19AC22" w14:textId="0786BCC2" w:rsidR="00334A3B" w:rsidRPr="00FF6328" w:rsidRDefault="00334A3B" w:rsidP="00FF6328">
      <w:pPr>
        <w:spacing w:after="0" w:line="360" w:lineRule="auto"/>
        <w:ind w:left="-1" w:right="0"/>
        <w:rPr>
          <w:rFonts w:asciiTheme="majorBidi" w:eastAsia="Arial" w:hAnsiTheme="majorBidi" w:cstheme="majorBidi"/>
          <w:b/>
          <w:bCs/>
          <w:szCs w:val="28"/>
        </w:rPr>
      </w:pPr>
      <w:r w:rsidRPr="00FF6328">
        <w:rPr>
          <w:rFonts w:asciiTheme="majorBidi" w:eastAsia="Arial" w:hAnsiTheme="majorBidi" w:cstheme="majorBidi"/>
          <w:b/>
          <w:bCs/>
          <w:szCs w:val="28"/>
          <w:rtl/>
        </w:rPr>
        <w:t>27. تفاعلات تحليل المركبات العضوية الكبرى:</w:t>
      </w:r>
      <w:r w:rsidR="00477D03" w:rsidRPr="00FF6328">
        <w:rPr>
          <w:rFonts w:asciiTheme="majorBidi" w:eastAsia="Arial" w:hAnsiTheme="majorBidi" w:cstheme="majorBidi"/>
          <w:b/>
          <w:bCs/>
          <w:szCs w:val="28"/>
          <w:rtl/>
        </w:rPr>
        <w:t xml:space="preserve"> </w:t>
      </w:r>
      <w:r w:rsidRPr="00FF6328">
        <w:rPr>
          <w:rFonts w:asciiTheme="majorBidi" w:eastAsia="Arial" w:hAnsiTheme="majorBidi" w:cstheme="majorBidi"/>
          <w:b/>
          <w:bCs/>
          <w:szCs w:val="28"/>
          <w:rtl/>
        </w:rPr>
        <w:t>تفاعل تحليل المواد العضوية الكبرى:</w:t>
      </w:r>
    </w:p>
    <w:p w14:paraId="09ED3ADE" w14:textId="4FC07D66" w:rsidR="00334A3B" w:rsidRPr="00FF6328" w:rsidRDefault="00334A3B" w:rsidP="00FF6328">
      <w:pPr>
        <w:spacing w:after="0" w:line="360" w:lineRule="auto"/>
        <w:ind w:left="-1" w:right="0"/>
        <w:rPr>
          <w:rFonts w:asciiTheme="majorBidi" w:eastAsia="Arial" w:hAnsiTheme="majorBidi" w:cstheme="majorBidi"/>
          <w:szCs w:val="28"/>
        </w:rPr>
      </w:pPr>
      <w:r w:rsidRPr="00FF6328">
        <w:rPr>
          <w:rFonts w:asciiTheme="majorBidi" w:eastAsia="Arial" w:hAnsiTheme="majorBidi" w:cstheme="majorBidi"/>
          <w:szCs w:val="28"/>
        </w:rPr>
        <w:t>Complex Organic Compounds+</w:t>
      </w:r>
      <w:r w:rsidR="00D860B2" w:rsidRPr="00FF6328">
        <w:rPr>
          <w:rFonts w:asciiTheme="majorBidi" w:eastAsia="Arial" w:hAnsiTheme="majorBidi" w:cstheme="majorBidi"/>
          <w:szCs w:val="28"/>
        </w:rPr>
        <w:t xml:space="preserve"> </w:t>
      </w:r>
      <w:r w:rsidRPr="00FF6328">
        <w:rPr>
          <w:rFonts w:asciiTheme="majorBidi" w:eastAsia="Arial" w:hAnsiTheme="majorBidi" w:cstheme="majorBidi"/>
          <w:szCs w:val="28"/>
        </w:rPr>
        <w:t>•OH→</w:t>
      </w:r>
      <w:r w:rsidR="00D860B2" w:rsidRPr="00FF6328">
        <w:rPr>
          <w:rFonts w:asciiTheme="majorBidi" w:eastAsia="Arial" w:hAnsiTheme="majorBidi" w:cstheme="majorBidi"/>
          <w:szCs w:val="28"/>
        </w:rPr>
        <w:t xml:space="preserve"> </w:t>
      </w:r>
      <w:r w:rsidRPr="00FF6328">
        <w:rPr>
          <w:rFonts w:asciiTheme="majorBidi" w:eastAsia="Arial" w:hAnsiTheme="majorBidi" w:cstheme="majorBidi"/>
          <w:szCs w:val="28"/>
        </w:rPr>
        <w:t>Simpler Organic Compounds</w:t>
      </w:r>
    </w:p>
    <w:p w14:paraId="6CF8180F" w14:textId="77777777" w:rsidR="00334A3B" w:rsidRPr="00FF6328" w:rsidRDefault="00334A3B" w:rsidP="00FF6328">
      <w:pPr>
        <w:spacing w:after="0" w:line="360" w:lineRule="auto"/>
        <w:ind w:left="-1" w:right="0"/>
        <w:rPr>
          <w:rFonts w:asciiTheme="majorBidi" w:eastAsia="Arial" w:hAnsiTheme="majorBidi" w:cstheme="majorBidi"/>
          <w:szCs w:val="28"/>
          <w:rtl/>
        </w:rPr>
      </w:pPr>
      <w:r w:rsidRPr="00FF6328">
        <w:rPr>
          <w:rFonts w:asciiTheme="majorBidi" w:eastAsia="Arial" w:hAnsiTheme="majorBidi" w:cstheme="majorBidi"/>
          <w:szCs w:val="28"/>
          <w:rtl/>
        </w:rPr>
        <w:t>راديكال هيدروكسيل يتفاعل مع المواد العضوية الكبرى مثل البروتينات والدهون والسكريات، مما يؤدي إلى تفكيكها إلى مركبات أقل تعقيدًا وأقل ضررًا بيئيًا.</w:t>
      </w:r>
    </w:p>
    <w:p w14:paraId="7CC0B3F0" w14:textId="528D8B2C" w:rsidR="00D860B2" w:rsidRPr="00FF6328" w:rsidRDefault="00334A3B" w:rsidP="00FF6328">
      <w:pPr>
        <w:spacing w:after="0" w:line="360" w:lineRule="auto"/>
        <w:ind w:left="-1" w:right="0"/>
        <w:rPr>
          <w:rFonts w:asciiTheme="majorBidi" w:eastAsia="Arial" w:hAnsiTheme="majorBidi" w:cstheme="majorBidi"/>
          <w:b/>
          <w:bCs/>
          <w:szCs w:val="28"/>
        </w:rPr>
      </w:pPr>
      <w:r w:rsidRPr="00FF6328">
        <w:rPr>
          <w:rFonts w:asciiTheme="majorBidi" w:eastAsia="Arial" w:hAnsiTheme="majorBidi" w:cstheme="majorBidi"/>
          <w:b/>
          <w:bCs/>
          <w:szCs w:val="28"/>
          <w:rtl/>
        </w:rPr>
        <w:t>28. تفاعلات إزالة الأيونات الثقيلة:</w:t>
      </w:r>
      <w:r w:rsidR="00477D03" w:rsidRPr="00FF6328">
        <w:rPr>
          <w:rFonts w:asciiTheme="majorBidi" w:eastAsia="Arial" w:hAnsiTheme="majorBidi" w:cstheme="majorBidi"/>
          <w:b/>
          <w:bCs/>
          <w:szCs w:val="28"/>
          <w:rtl/>
        </w:rPr>
        <w:t xml:space="preserve"> </w:t>
      </w:r>
      <w:r w:rsidRPr="00FF6328">
        <w:rPr>
          <w:rFonts w:asciiTheme="majorBidi" w:eastAsia="Arial" w:hAnsiTheme="majorBidi" w:cstheme="majorBidi"/>
          <w:b/>
          <w:bCs/>
          <w:szCs w:val="28"/>
          <w:rtl/>
        </w:rPr>
        <w:t>تفاعل تحويل الأيونات الثقيلة:</w:t>
      </w:r>
    </w:p>
    <w:p w14:paraId="6863CA74" w14:textId="406D067A" w:rsidR="00334A3B" w:rsidRPr="00FF6328" w:rsidRDefault="00334A3B" w:rsidP="00FF6328">
      <w:pPr>
        <w:spacing w:after="0" w:line="360" w:lineRule="auto"/>
        <w:ind w:left="-1" w:right="0"/>
        <w:rPr>
          <w:rFonts w:asciiTheme="majorBidi" w:eastAsia="Arial" w:hAnsiTheme="majorBidi" w:cstheme="majorBidi"/>
          <w:szCs w:val="28"/>
          <w:rtl/>
        </w:rPr>
      </w:pPr>
      <w:r w:rsidRPr="00FF6328">
        <w:rPr>
          <w:rFonts w:asciiTheme="majorBidi" w:eastAsia="Arial" w:hAnsiTheme="majorBidi" w:cstheme="majorBidi"/>
          <w:szCs w:val="28"/>
        </w:rPr>
        <w:t>Heavy Metal Ion (e.g., Pb</w:t>
      </w:r>
      <w:r w:rsidR="00D860B2" w:rsidRPr="00FF6328">
        <w:rPr>
          <w:rFonts w:asciiTheme="majorBidi" w:eastAsia="Arial" w:hAnsiTheme="majorBidi" w:cstheme="majorBidi"/>
          <w:szCs w:val="28"/>
        </w:rPr>
        <w:t xml:space="preserve"> </w:t>
      </w:r>
      <w:r w:rsidRPr="00FF6328">
        <w:rPr>
          <w:rFonts w:asciiTheme="majorBidi" w:eastAsia="Arial" w:hAnsiTheme="majorBidi" w:cstheme="majorBidi"/>
          <w:szCs w:val="28"/>
        </w:rPr>
        <w:t>(II))</w:t>
      </w:r>
      <w:r w:rsidR="00D860B2" w:rsidRPr="00FF6328">
        <w:rPr>
          <w:rFonts w:asciiTheme="majorBidi" w:eastAsia="Arial" w:hAnsiTheme="majorBidi" w:cstheme="majorBidi"/>
          <w:szCs w:val="28"/>
        </w:rPr>
        <w:t xml:space="preserve"> </w:t>
      </w:r>
      <w:r w:rsidRPr="00FF6328">
        <w:rPr>
          <w:rFonts w:asciiTheme="majorBidi" w:eastAsia="Arial" w:hAnsiTheme="majorBidi" w:cstheme="majorBidi"/>
          <w:szCs w:val="28"/>
        </w:rPr>
        <w:t>+•OH→</w:t>
      </w:r>
      <w:r w:rsidR="00D860B2" w:rsidRPr="00FF6328">
        <w:rPr>
          <w:rFonts w:asciiTheme="majorBidi" w:eastAsia="Arial" w:hAnsiTheme="majorBidi" w:cstheme="majorBidi"/>
          <w:szCs w:val="28"/>
        </w:rPr>
        <w:t xml:space="preserve"> </w:t>
      </w:r>
      <w:r w:rsidRPr="00FF6328">
        <w:rPr>
          <w:rFonts w:asciiTheme="majorBidi" w:eastAsia="Arial" w:hAnsiTheme="majorBidi" w:cstheme="majorBidi"/>
          <w:szCs w:val="28"/>
        </w:rPr>
        <w:t>Pb</w:t>
      </w:r>
      <w:r w:rsidR="00D860B2" w:rsidRPr="00FF6328">
        <w:rPr>
          <w:rFonts w:asciiTheme="majorBidi" w:eastAsia="Arial" w:hAnsiTheme="majorBidi" w:cstheme="majorBidi"/>
          <w:szCs w:val="28"/>
        </w:rPr>
        <w:t xml:space="preserve"> </w:t>
      </w:r>
      <w:r w:rsidRPr="00FF6328">
        <w:rPr>
          <w:rFonts w:asciiTheme="majorBidi" w:eastAsia="Arial" w:hAnsiTheme="majorBidi" w:cstheme="majorBidi"/>
          <w:szCs w:val="28"/>
        </w:rPr>
        <w:t>(OH)2</w:t>
      </w:r>
      <w:r w:rsidRPr="00FF6328">
        <w:rPr>
          <w:rFonts w:asciiTheme="majorBidi" w:eastAsia="Arial" w:hAnsiTheme="majorBidi" w:cstheme="majorBidi"/>
          <w:szCs w:val="28"/>
          <w:rtl/>
        </w:rPr>
        <w:t> (رصاص هيدروكسيد)</w:t>
      </w:r>
    </w:p>
    <w:p w14:paraId="575ABB20" w14:textId="77777777" w:rsidR="00334A3B" w:rsidRPr="00FF6328" w:rsidRDefault="00334A3B" w:rsidP="00FF6328">
      <w:pPr>
        <w:spacing w:after="0" w:line="360" w:lineRule="auto"/>
        <w:ind w:left="-1" w:right="0"/>
        <w:rPr>
          <w:rFonts w:asciiTheme="majorBidi" w:eastAsia="Arial" w:hAnsiTheme="majorBidi" w:cstheme="majorBidi"/>
          <w:szCs w:val="28"/>
          <w:rtl/>
        </w:rPr>
      </w:pPr>
      <w:r w:rsidRPr="00FF6328">
        <w:rPr>
          <w:rFonts w:asciiTheme="majorBidi" w:eastAsia="Arial" w:hAnsiTheme="majorBidi" w:cstheme="majorBidi"/>
          <w:szCs w:val="28"/>
          <w:rtl/>
        </w:rPr>
        <w:t>راديكال هيدروكسيل يتفاعل مع أيونات المعادن الثقيلة مثل الرصاص لتشكيل مركبات أقل ذوبانًا في المياه، مما يسهم في إزالتها من المياه بشكل فعال.</w:t>
      </w:r>
    </w:p>
    <w:p w14:paraId="29C016B6" w14:textId="6B2653E7" w:rsidR="00334A3B" w:rsidRPr="00626C4D" w:rsidRDefault="00334A3B" w:rsidP="00FF6328">
      <w:pPr>
        <w:spacing w:after="0" w:line="360" w:lineRule="auto"/>
        <w:ind w:left="-1" w:right="0"/>
        <w:rPr>
          <w:rFonts w:asciiTheme="majorBidi" w:eastAsia="Arial" w:hAnsiTheme="majorBidi" w:cstheme="majorBidi"/>
          <w:b/>
          <w:bCs/>
          <w:szCs w:val="28"/>
        </w:rPr>
      </w:pPr>
      <w:r w:rsidRPr="00626C4D">
        <w:rPr>
          <w:rFonts w:asciiTheme="majorBidi" w:eastAsia="Arial" w:hAnsiTheme="majorBidi" w:cstheme="majorBidi"/>
          <w:b/>
          <w:bCs/>
          <w:szCs w:val="28"/>
          <w:rtl/>
        </w:rPr>
        <w:t>29. تفاعلات تحليل الملوثات العضوية الدقيقة:</w:t>
      </w:r>
      <w:r w:rsidR="00477D03" w:rsidRPr="00626C4D">
        <w:rPr>
          <w:rFonts w:asciiTheme="majorBidi" w:eastAsia="Arial" w:hAnsiTheme="majorBidi" w:cstheme="majorBidi"/>
          <w:b/>
          <w:bCs/>
          <w:szCs w:val="28"/>
          <w:rtl/>
        </w:rPr>
        <w:t xml:space="preserve"> </w:t>
      </w:r>
      <w:r w:rsidRPr="00626C4D">
        <w:rPr>
          <w:rFonts w:asciiTheme="majorBidi" w:eastAsia="Arial" w:hAnsiTheme="majorBidi" w:cstheme="majorBidi"/>
          <w:b/>
          <w:bCs/>
          <w:szCs w:val="28"/>
          <w:rtl/>
        </w:rPr>
        <w:t>تفاعل تحليل الملوثات الدقيقة:</w:t>
      </w:r>
    </w:p>
    <w:p w14:paraId="4934150A" w14:textId="41D4BE8E" w:rsidR="00334A3B" w:rsidRPr="00FF6328" w:rsidRDefault="00334A3B" w:rsidP="00FF6328">
      <w:pPr>
        <w:spacing w:after="0" w:line="360" w:lineRule="auto"/>
        <w:ind w:left="-1" w:right="0"/>
        <w:rPr>
          <w:rFonts w:asciiTheme="majorBidi" w:eastAsia="Arial" w:hAnsiTheme="majorBidi" w:cstheme="majorBidi"/>
          <w:szCs w:val="28"/>
        </w:rPr>
      </w:pPr>
      <w:r w:rsidRPr="00FF6328">
        <w:rPr>
          <w:rFonts w:asciiTheme="majorBidi" w:eastAsia="Arial" w:hAnsiTheme="majorBidi" w:cstheme="majorBidi"/>
          <w:szCs w:val="28"/>
        </w:rPr>
        <w:lastRenderedPageBreak/>
        <w:t>Micro Pollutant+</w:t>
      </w:r>
      <w:r w:rsidR="00D860B2" w:rsidRPr="00FF6328">
        <w:rPr>
          <w:rFonts w:asciiTheme="majorBidi" w:eastAsia="Arial" w:hAnsiTheme="majorBidi" w:cstheme="majorBidi"/>
          <w:szCs w:val="28"/>
        </w:rPr>
        <w:t xml:space="preserve"> </w:t>
      </w:r>
      <w:r w:rsidRPr="00FF6328">
        <w:rPr>
          <w:rFonts w:asciiTheme="majorBidi" w:eastAsia="Arial" w:hAnsiTheme="majorBidi" w:cstheme="majorBidi"/>
          <w:szCs w:val="28"/>
        </w:rPr>
        <w:t>•OH→</w:t>
      </w:r>
      <w:r w:rsidR="00D860B2" w:rsidRPr="00FF6328">
        <w:rPr>
          <w:rFonts w:asciiTheme="majorBidi" w:eastAsia="Arial" w:hAnsiTheme="majorBidi" w:cstheme="majorBidi"/>
          <w:szCs w:val="28"/>
        </w:rPr>
        <w:t xml:space="preserve"> </w:t>
      </w:r>
      <w:r w:rsidRPr="00FF6328">
        <w:rPr>
          <w:rFonts w:asciiTheme="majorBidi" w:eastAsia="Arial" w:hAnsiTheme="majorBidi" w:cstheme="majorBidi"/>
          <w:szCs w:val="28"/>
        </w:rPr>
        <w:t>Degradation Products</w:t>
      </w:r>
    </w:p>
    <w:p w14:paraId="6E180110" w14:textId="77777777" w:rsidR="00334A3B" w:rsidRPr="00FF6328" w:rsidRDefault="00334A3B" w:rsidP="00FF6328">
      <w:pPr>
        <w:spacing w:after="0" w:line="360" w:lineRule="auto"/>
        <w:ind w:left="-1" w:right="0"/>
        <w:rPr>
          <w:rFonts w:asciiTheme="majorBidi" w:eastAsia="Arial" w:hAnsiTheme="majorBidi" w:cstheme="majorBidi"/>
          <w:szCs w:val="28"/>
          <w:rtl/>
        </w:rPr>
      </w:pPr>
      <w:r w:rsidRPr="00FF6328">
        <w:rPr>
          <w:rFonts w:asciiTheme="majorBidi" w:eastAsia="Arial" w:hAnsiTheme="majorBidi" w:cstheme="majorBidi"/>
          <w:szCs w:val="28"/>
          <w:rtl/>
        </w:rPr>
        <w:t>راديكال هيدروكسيل يتفاعل مع الملوثات العضوية الدقيقة مثل الأدوية والمواد الكيميائية الصناعية الدقيقة، مما يؤدي إلى تحليلها إلى مركبات أقل ضررًا بيئيًا.</w:t>
      </w:r>
    </w:p>
    <w:p w14:paraId="7AEB313D" w14:textId="4BB26A00" w:rsidR="00334A3B" w:rsidRPr="00626C4D" w:rsidRDefault="00334A3B" w:rsidP="00626C4D">
      <w:pPr>
        <w:spacing w:after="0" w:line="360" w:lineRule="auto"/>
        <w:ind w:left="-1" w:right="0"/>
        <w:rPr>
          <w:rFonts w:asciiTheme="majorBidi" w:eastAsia="Arial" w:hAnsiTheme="majorBidi" w:cstheme="majorBidi"/>
          <w:b/>
          <w:bCs/>
          <w:szCs w:val="28"/>
        </w:rPr>
      </w:pPr>
      <w:r w:rsidRPr="00626C4D">
        <w:rPr>
          <w:rFonts w:asciiTheme="majorBidi" w:eastAsia="Arial" w:hAnsiTheme="majorBidi" w:cstheme="majorBidi"/>
          <w:b/>
          <w:bCs/>
          <w:szCs w:val="28"/>
          <w:rtl/>
        </w:rPr>
        <w:t>30. تفاعلات تكسير الروابط الكيميائية القوية:</w:t>
      </w:r>
      <w:r w:rsidR="00626C4D" w:rsidRPr="00626C4D">
        <w:rPr>
          <w:rFonts w:asciiTheme="majorBidi" w:eastAsia="Arial" w:hAnsiTheme="majorBidi" w:cstheme="majorBidi" w:hint="cs"/>
          <w:b/>
          <w:bCs/>
          <w:szCs w:val="28"/>
          <w:rtl/>
        </w:rPr>
        <w:t xml:space="preserve"> </w:t>
      </w:r>
      <w:r w:rsidRPr="00626C4D">
        <w:rPr>
          <w:rFonts w:asciiTheme="majorBidi" w:eastAsia="Arial" w:hAnsiTheme="majorBidi" w:cstheme="majorBidi"/>
          <w:b/>
          <w:bCs/>
          <w:szCs w:val="28"/>
          <w:rtl/>
        </w:rPr>
        <w:t>تفاعل تحليل الروابط الكيميائية القوية:</w:t>
      </w:r>
    </w:p>
    <w:p w14:paraId="2BCCF4D0" w14:textId="5310DE9F" w:rsidR="00334A3B" w:rsidRPr="00FF6328" w:rsidRDefault="00334A3B" w:rsidP="00FF6328">
      <w:pPr>
        <w:spacing w:after="0" w:line="360" w:lineRule="auto"/>
        <w:ind w:left="-1" w:right="0"/>
        <w:rPr>
          <w:rFonts w:asciiTheme="majorBidi" w:eastAsia="Arial" w:hAnsiTheme="majorBidi" w:cstheme="majorBidi"/>
          <w:szCs w:val="28"/>
        </w:rPr>
      </w:pPr>
      <w:r w:rsidRPr="00FF6328">
        <w:rPr>
          <w:rFonts w:asciiTheme="majorBidi" w:eastAsia="Arial" w:hAnsiTheme="majorBidi" w:cstheme="majorBidi"/>
          <w:szCs w:val="28"/>
        </w:rPr>
        <w:t>Strong Chemical Bond+TiO2</w:t>
      </w:r>
      <w:r w:rsidRPr="00FF6328">
        <w:rPr>
          <w:rFonts w:asciiTheme="majorBidi" w:eastAsia="Arial" w:hAnsiTheme="majorBidi" w:cstheme="majorBidi"/>
          <w:szCs w:val="28"/>
          <w:rtl/>
        </w:rPr>
        <w:t> (مثار بالضوء)</w:t>
      </w:r>
      <w:r w:rsidR="00D860B2" w:rsidRPr="00FF6328">
        <w:rPr>
          <w:rFonts w:asciiTheme="majorBidi" w:eastAsia="Arial" w:hAnsiTheme="majorBidi" w:cstheme="majorBidi"/>
          <w:szCs w:val="28"/>
        </w:rPr>
        <w:t xml:space="preserve"> </w:t>
      </w:r>
      <w:r w:rsidRPr="00FF6328">
        <w:rPr>
          <w:rFonts w:asciiTheme="majorBidi" w:eastAsia="Arial" w:hAnsiTheme="majorBidi" w:cstheme="majorBidi"/>
          <w:szCs w:val="28"/>
          <w:rtl/>
        </w:rPr>
        <w:t>→</w:t>
      </w:r>
      <w:r w:rsidRPr="00FF6328">
        <w:rPr>
          <w:rFonts w:asciiTheme="majorBidi" w:eastAsia="Arial" w:hAnsiTheme="majorBidi" w:cstheme="majorBidi"/>
          <w:szCs w:val="28"/>
        </w:rPr>
        <w:t>Breakdown Products</w:t>
      </w:r>
    </w:p>
    <w:p w14:paraId="70D88895" w14:textId="77777777" w:rsidR="00334A3B" w:rsidRPr="00FF6328" w:rsidRDefault="00334A3B" w:rsidP="00FF6328">
      <w:pPr>
        <w:spacing w:after="0" w:line="360" w:lineRule="auto"/>
        <w:ind w:left="-1" w:right="0"/>
        <w:rPr>
          <w:rFonts w:asciiTheme="majorBidi" w:eastAsia="Arial" w:hAnsiTheme="majorBidi" w:cstheme="majorBidi"/>
          <w:szCs w:val="28"/>
          <w:rtl/>
        </w:rPr>
      </w:pPr>
      <w:r w:rsidRPr="00FF6328">
        <w:rPr>
          <w:rFonts w:asciiTheme="majorBidi" w:eastAsia="Arial" w:hAnsiTheme="majorBidi" w:cstheme="majorBidi"/>
          <w:szCs w:val="28"/>
          <w:rtl/>
        </w:rPr>
        <w:t>ثاني أكسيد التيتانيوم المثار بالضوء يعزز من تكسير الروابط الكيميائية القوية في الملوثات العضوية والمعادن الثقيلة، مما يساهم في تحليلها إلى مركبات أقل تعقيدًا.</w:t>
      </w:r>
    </w:p>
    <w:p w14:paraId="02C52F03" w14:textId="3E8F37A0" w:rsidR="00FC68A5" w:rsidRPr="00FF6328" w:rsidRDefault="00BC639F" w:rsidP="003B6E0F">
      <w:pPr>
        <w:spacing w:after="0" w:line="360" w:lineRule="auto"/>
        <w:ind w:left="0" w:right="0" w:firstLine="0"/>
        <w:rPr>
          <w:rFonts w:asciiTheme="majorBidi" w:eastAsia="Calibri" w:hAnsiTheme="majorBidi" w:cstheme="majorBidi"/>
          <w:b/>
          <w:bCs/>
          <w:szCs w:val="28"/>
        </w:rPr>
      </w:pPr>
      <w:r>
        <w:rPr>
          <w:rFonts w:asciiTheme="majorBidi" w:eastAsia="Calibri" w:hAnsiTheme="majorBidi" w:cstheme="majorBidi" w:hint="cs"/>
          <w:b/>
          <w:bCs/>
          <w:szCs w:val="28"/>
          <w:rtl/>
        </w:rPr>
        <w:t xml:space="preserve">10 - </w:t>
      </w:r>
      <w:r w:rsidR="00FC68A5" w:rsidRPr="00FF6328">
        <w:rPr>
          <w:rFonts w:asciiTheme="majorBidi" w:eastAsia="Calibri" w:hAnsiTheme="majorBidi" w:cstheme="majorBidi"/>
          <w:b/>
          <w:bCs/>
          <w:szCs w:val="28"/>
          <w:rtl/>
        </w:rPr>
        <w:t xml:space="preserve">توصيات البحث: </w:t>
      </w:r>
    </w:p>
    <w:p w14:paraId="61A92B54" w14:textId="77777777" w:rsidR="00FC68A5" w:rsidRPr="00FF6328" w:rsidRDefault="00FC68A5" w:rsidP="00FF6328">
      <w:pPr>
        <w:spacing w:after="0" w:line="360" w:lineRule="auto"/>
        <w:ind w:left="-1" w:right="0" w:firstLine="0"/>
        <w:rPr>
          <w:rFonts w:asciiTheme="majorBidi" w:eastAsia="Calibri" w:hAnsiTheme="majorBidi" w:cstheme="majorBidi"/>
          <w:szCs w:val="28"/>
          <w:rtl/>
        </w:rPr>
      </w:pPr>
      <w:r w:rsidRPr="00FF6328">
        <w:rPr>
          <w:rFonts w:asciiTheme="majorBidi" w:eastAsia="Calibri" w:hAnsiTheme="majorBidi" w:cstheme="majorBidi"/>
          <w:szCs w:val="28"/>
          <w:rtl/>
        </w:rPr>
        <w:t xml:space="preserve">1 - تشجيع المزيد من الدراسات المعملية والميدانية لضمان فهم أعمق لفعالية الجسيمات النانوية في إزالة أنواع مختلفة من الملوثات وتحديد أفضل الطرق لاستخدامها. </w:t>
      </w:r>
    </w:p>
    <w:p w14:paraId="31F019EC" w14:textId="77777777" w:rsidR="00FC68A5" w:rsidRPr="00FF6328" w:rsidRDefault="00FC68A5" w:rsidP="00FF6328">
      <w:pPr>
        <w:spacing w:after="0" w:line="360" w:lineRule="auto"/>
        <w:ind w:left="-1" w:right="0" w:firstLine="0"/>
        <w:rPr>
          <w:rFonts w:asciiTheme="majorBidi" w:eastAsia="Calibri" w:hAnsiTheme="majorBidi" w:cstheme="majorBidi"/>
          <w:szCs w:val="28"/>
        </w:rPr>
      </w:pPr>
      <w:r w:rsidRPr="00FF6328">
        <w:rPr>
          <w:rFonts w:asciiTheme="majorBidi" w:eastAsia="Calibri" w:hAnsiTheme="majorBidi" w:cstheme="majorBidi"/>
          <w:szCs w:val="28"/>
          <w:rtl/>
        </w:rPr>
        <w:t>2 - الابتكار في تصنيع الجسيمات النانوية لتقليل التكلفة وتحسين الكفاءة، مما يجعلها أكثر قابلية للتطبيق على نطاق واسع.</w:t>
      </w:r>
    </w:p>
    <w:p w14:paraId="631F4C7F" w14:textId="77777777" w:rsidR="00FC68A5" w:rsidRPr="00FF6328" w:rsidRDefault="00FC68A5" w:rsidP="00FF6328">
      <w:pPr>
        <w:spacing w:after="0" w:line="360" w:lineRule="auto"/>
        <w:ind w:left="-1" w:right="0" w:firstLine="0"/>
        <w:rPr>
          <w:rFonts w:asciiTheme="majorBidi" w:eastAsia="Calibri" w:hAnsiTheme="majorBidi" w:cstheme="majorBidi"/>
          <w:szCs w:val="28"/>
        </w:rPr>
      </w:pPr>
      <w:r w:rsidRPr="00FF6328">
        <w:rPr>
          <w:rFonts w:asciiTheme="majorBidi" w:eastAsia="Calibri" w:hAnsiTheme="majorBidi" w:cstheme="majorBidi"/>
          <w:szCs w:val="28"/>
          <w:rtl/>
        </w:rPr>
        <w:t>3 - إجراء دراسات شاملة لتقييم السمية: لتحديد التأثيرات الصحية والبيئية المحتملة للجسيمات النانوية المستخدمة في تنقية المياه. ولضمان الاستخدام الآمن للجسيمات النانوية وحماية البيئة والصحة العامة.</w:t>
      </w:r>
    </w:p>
    <w:p w14:paraId="42C69534" w14:textId="77777777" w:rsidR="00FC68A5" w:rsidRPr="00FF6328" w:rsidRDefault="00FC68A5" w:rsidP="00FF6328">
      <w:pPr>
        <w:spacing w:after="0" w:line="360" w:lineRule="auto"/>
        <w:ind w:left="-1" w:right="0" w:firstLine="0"/>
        <w:rPr>
          <w:rFonts w:asciiTheme="majorBidi" w:eastAsia="Calibri" w:hAnsiTheme="majorBidi" w:cstheme="majorBidi"/>
          <w:szCs w:val="28"/>
        </w:rPr>
      </w:pPr>
      <w:r w:rsidRPr="00FF6328">
        <w:rPr>
          <w:rFonts w:asciiTheme="majorBidi" w:eastAsia="Calibri" w:hAnsiTheme="majorBidi" w:cstheme="majorBidi"/>
          <w:szCs w:val="28"/>
          <w:rtl/>
        </w:rPr>
        <w:t>4- تطبيق ممارسات إنتاج مستدامة لتقليل الأثر البيئي لعمليات تصنيع واستخدام الجسيمات النانوية.</w:t>
      </w:r>
    </w:p>
    <w:p w14:paraId="5756C966" w14:textId="77777777" w:rsidR="00FC68A5" w:rsidRPr="00FF6328" w:rsidRDefault="00FC68A5" w:rsidP="00FF6328">
      <w:pPr>
        <w:spacing w:after="0" w:line="360" w:lineRule="auto"/>
        <w:ind w:left="-1" w:right="0" w:firstLine="0"/>
        <w:rPr>
          <w:rFonts w:asciiTheme="majorBidi" w:eastAsia="Calibri" w:hAnsiTheme="majorBidi" w:cstheme="majorBidi"/>
          <w:szCs w:val="28"/>
        </w:rPr>
      </w:pPr>
      <w:r w:rsidRPr="00FF6328">
        <w:rPr>
          <w:rFonts w:asciiTheme="majorBidi" w:eastAsia="Calibri" w:hAnsiTheme="majorBidi" w:cstheme="majorBidi"/>
          <w:szCs w:val="28"/>
          <w:rtl/>
        </w:rPr>
        <w:t>5 - ابتكار مواد نانوية قابلة للتحلل أو إعادة التدوير: لضمان عدم تراكم النفايات النانوية في البيئة.</w:t>
      </w:r>
    </w:p>
    <w:p w14:paraId="37794245" w14:textId="77777777" w:rsidR="00FC68A5" w:rsidRPr="00FF6328" w:rsidRDefault="00FC68A5" w:rsidP="00FF6328">
      <w:pPr>
        <w:spacing w:after="0" w:line="360" w:lineRule="auto"/>
        <w:ind w:left="-1" w:right="0" w:firstLine="0"/>
        <w:rPr>
          <w:rFonts w:asciiTheme="majorBidi" w:eastAsia="Calibri" w:hAnsiTheme="majorBidi" w:cstheme="majorBidi"/>
          <w:szCs w:val="28"/>
        </w:rPr>
      </w:pPr>
      <w:r w:rsidRPr="00FF6328">
        <w:rPr>
          <w:rFonts w:asciiTheme="majorBidi" w:eastAsia="Calibri" w:hAnsiTheme="majorBidi" w:cstheme="majorBidi"/>
          <w:szCs w:val="28"/>
          <w:rtl/>
        </w:rPr>
        <w:t>6 - تقديم حوافز اقتصادية للمشاريع البيئية لدعم تبني التقنيات النانوية في تنقية المياه على نطاق أوسع، خاصة في المناطق ذات الموارد المحدودة.</w:t>
      </w:r>
    </w:p>
    <w:p w14:paraId="41F02057" w14:textId="77777777" w:rsidR="00FC68A5" w:rsidRPr="00FF6328" w:rsidRDefault="00FC68A5" w:rsidP="00FF6328">
      <w:pPr>
        <w:spacing w:after="0" w:line="360" w:lineRule="auto"/>
        <w:ind w:left="-1" w:right="0" w:firstLine="0"/>
        <w:rPr>
          <w:rFonts w:asciiTheme="majorBidi" w:eastAsia="Calibri" w:hAnsiTheme="majorBidi" w:cstheme="majorBidi"/>
          <w:szCs w:val="28"/>
        </w:rPr>
      </w:pPr>
      <w:r w:rsidRPr="00FF6328">
        <w:rPr>
          <w:rFonts w:asciiTheme="majorBidi" w:eastAsia="Calibri" w:hAnsiTheme="majorBidi" w:cstheme="majorBidi"/>
          <w:szCs w:val="28"/>
          <w:rtl/>
        </w:rPr>
        <w:t>7 - إجراء دراسات تفصيلية لتحليل التكلفة والفائدة: لضمان الجدوى الاقتصادية لتقنيات الجسيمات النانوية مقارنة بالتقنيات التقليدية.</w:t>
      </w:r>
    </w:p>
    <w:p w14:paraId="34158A30" w14:textId="77777777" w:rsidR="00FC68A5" w:rsidRPr="00FF6328" w:rsidRDefault="00FC68A5" w:rsidP="00FF6328">
      <w:pPr>
        <w:spacing w:after="0" w:line="360" w:lineRule="auto"/>
        <w:ind w:left="-1" w:right="0" w:firstLine="0"/>
        <w:rPr>
          <w:rFonts w:asciiTheme="majorBidi" w:eastAsia="Calibri" w:hAnsiTheme="majorBidi" w:cstheme="majorBidi"/>
          <w:szCs w:val="28"/>
        </w:rPr>
      </w:pPr>
      <w:r w:rsidRPr="00FF6328">
        <w:rPr>
          <w:rFonts w:asciiTheme="majorBidi" w:eastAsia="Calibri" w:hAnsiTheme="majorBidi" w:cstheme="majorBidi"/>
          <w:szCs w:val="28"/>
          <w:rtl/>
        </w:rPr>
        <w:t>8 - تعزيز التعاون بين الباحثين والصناعيين والسياسيين لتسهيل نقل التقنيات النانوية من المختبر إلى التطبيقات العملية.</w:t>
      </w:r>
    </w:p>
    <w:p w14:paraId="39633273" w14:textId="77777777" w:rsidR="00FC68A5" w:rsidRPr="00FF6328" w:rsidRDefault="00FC68A5" w:rsidP="00FF6328">
      <w:pPr>
        <w:spacing w:after="0" w:line="360" w:lineRule="auto"/>
        <w:ind w:left="-1" w:right="0" w:firstLine="0"/>
        <w:rPr>
          <w:rFonts w:asciiTheme="majorBidi" w:eastAsia="Calibri" w:hAnsiTheme="majorBidi" w:cstheme="majorBidi"/>
          <w:szCs w:val="28"/>
        </w:rPr>
      </w:pPr>
      <w:r w:rsidRPr="00FF6328">
        <w:rPr>
          <w:rFonts w:asciiTheme="majorBidi" w:eastAsia="Calibri" w:hAnsiTheme="majorBidi" w:cstheme="majorBidi"/>
          <w:szCs w:val="28"/>
          <w:rtl/>
        </w:rPr>
        <w:t>9 - تطوير شراكات مع الهيئات البيئية والمنظمات غير الحكومية: لتعزيز الوعي والتطبيق المستدام لتقنيات الجسيمات النانوية في تنقية المياه.</w:t>
      </w:r>
    </w:p>
    <w:p w14:paraId="2D93258B" w14:textId="77777777" w:rsidR="00FC68A5" w:rsidRPr="00FF6328" w:rsidRDefault="00FC68A5" w:rsidP="00FF6328">
      <w:pPr>
        <w:spacing w:after="0" w:line="360" w:lineRule="auto"/>
        <w:ind w:left="-1" w:right="0" w:firstLine="0"/>
        <w:rPr>
          <w:rFonts w:asciiTheme="majorBidi" w:eastAsia="Calibri" w:hAnsiTheme="majorBidi" w:cstheme="majorBidi"/>
          <w:szCs w:val="28"/>
        </w:rPr>
      </w:pPr>
      <w:r w:rsidRPr="00FF6328">
        <w:rPr>
          <w:rFonts w:asciiTheme="majorBidi" w:eastAsia="Calibri" w:hAnsiTheme="majorBidi" w:cstheme="majorBidi"/>
          <w:szCs w:val="28"/>
          <w:rtl/>
        </w:rPr>
        <w:t>10 - تقديم برامج تدريبية للعاملين في مجال المياه: لتمكينهم من استخدام وصيانة التقنيات النانوية بفعالية.</w:t>
      </w:r>
    </w:p>
    <w:p w14:paraId="01140F14" w14:textId="77777777" w:rsidR="00FC68A5" w:rsidRPr="00FF6328" w:rsidRDefault="00FC68A5" w:rsidP="00FF6328">
      <w:pPr>
        <w:spacing w:after="0" w:line="360" w:lineRule="auto"/>
        <w:ind w:left="-1" w:right="0" w:firstLine="0"/>
        <w:rPr>
          <w:rFonts w:asciiTheme="majorBidi" w:eastAsia="Calibri" w:hAnsiTheme="majorBidi" w:cstheme="majorBidi"/>
          <w:szCs w:val="28"/>
        </w:rPr>
      </w:pPr>
      <w:r w:rsidRPr="00FF6328">
        <w:rPr>
          <w:rFonts w:asciiTheme="majorBidi" w:eastAsia="Calibri" w:hAnsiTheme="majorBidi" w:cstheme="majorBidi"/>
          <w:szCs w:val="28"/>
          <w:rtl/>
        </w:rPr>
        <w:t>نشر الوعي بأهمية التقنيات النانوية: من خلال ورش العمل والمؤتمرات والمناهج التعليمية لتعزيز الفهم والقبول العام لهذه التقنيات.</w:t>
      </w:r>
    </w:p>
    <w:p w14:paraId="799333F9" w14:textId="77777777" w:rsidR="00FC68A5" w:rsidRPr="00FF6328" w:rsidRDefault="00FC68A5" w:rsidP="00FF6328">
      <w:pPr>
        <w:spacing w:after="0" w:line="360" w:lineRule="auto"/>
        <w:ind w:left="-1" w:right="0" w:firstLine="0"/>
        <w:rPr>
          <w:rFonts w:asciiTheme="majorBidi" w:eastAsia="Calibri" w:hAnsiTheme="majorBidi" w:cstheme="majorBidi"/>
          <w:szCs w:val="28"/>
        </w:rPr>
      </w:pPr>
      <w:r w:rsidRPr="00FF6328">
        <w:rPr>
          <w:rFonts w:asciiTheme="majorBidi" w:eastAsia="Calibri" w:hAnsiTheme="majorBidi" w:cstheme="majorBidi"/>
          <w:szCs w:val="28"/>
          <w:rtl/>
        </w:rPr>
        <w:t>11 - إجراء تقييمات دورية لأداء التقنيات النانوية: لضمان استمرار فعاليتها وكفاءتها في تنقية المياه.</w:t>
      </w:r>
    </w:p>
    <w:p w14:paraId="1F3DE320" w14:textId="77777777" w:rsidR="00FC68A5" w:rsidRPr="00FF6328" w:rsidRDefault="00FC68A5" w:rsidP="00FF6328">
      <w:pPr>
        <w:spacing w:after="0" w:line="360" w:lineRule="auto"/>
        <w:ind w:left="-1" w:right="0" w:firstLine="0"/>
        <w:rPr>
          <w:rFonts w:asciiTheme="majorBidi" w:eastAsia="Calibri" w:hAnsiTheme="majorBidi" w:cstheme="majorBidi"/>
          <w:szCs w:val="28"/>
        </w:rPr>
      </w:pPr>
      <w:r w:rsidRPr="00FF6328">
        <w:rPr>
          <w:rFonts w:asciiTheme="majorBidi" w:eastAsia="Calibri" w:hAnsiTheme="majorBidi" w:cstheme="majorBidi"/>
          <w:szCs w:val="28"/>
          <w:rtl/>
        </w:rPr>
        <w:lastRenderedPageBreak/>
        <w:t>تطوير أنظمة مراقبة بيئية: لمتابعة تأثيرات استخدام الجسيمات النانوية وضمان عدم حدوث آثار جانبية سلبية.</w:t>
      </w:r>
    </w:p>
    <w:p w14:paraId="243F17D2" w14:textId="77777777" w:rsidR="00FC68A5" w:rsidRPr="00FF6328" w:rsidRDefault="00FC68A5" w:rsidP="00FF6328">
      <w:pPr>
        <w:spacing w:after="0" w:line="360" w:lineRule="auto"/>
        <w:ind w:left="-1" w:right="0" w:firstLine="0"/>
        <w:rPr>
          <w:rFonts w:asciiTheme="majorBidi" w:eastAsia="Calibri" w:hAnsiTheme="majorBidi" w:cstheme="majorBidi"/>
          <w:szCs w:val="28"/>
        </w:rPr>
      </w:pPr>
      <w:r w:rsidRPr="00FF6328">
        <w:rPr>
          <w:rFonts w:asciiTheme="majorBidi" w:eastAsia="Calibri" w:hAnsiTheme="majorBidi" w:cstheme="majorBidi"/>
          <w:szCs w:val="28"/>
          <w:rtl/>
        </w:rPr>
        <w:t>12 - توسيع نطاق التطبيقات: لتشمل ليس فقط معالجة مياه الشرب ولكن أيضًا المياه الصناعية والزراعية والمياه الجوفية.</w:t>
      </w:r>
    </w:p>
    <w:p w14:paraId="23819AEC" w14:textId="77777777" w:rsidR="00FC68A5" w:rsidRPr="00FF6328" w:rsidRDefault="00FC68A5" w:rsidP="00FF6328">
      <w:pPr>
        <w:spacing w:after="0" w:line="360" w:lineRule="auto"/>
        <w:ind w:left="-1" w:right="0" w:firstLine="0"/>
        <w:rPr>
          <w:rFonts w:asciiTheme="majorBidi" w:eastAsia="Calibri" w:hAnsiTheme="majorBidi" w:cstheme="majorBidi"/>
          <w:szCs w:val="28"/>
        </w:rPr>
      </w:pPr>
      <w:r w:rsidRPr="00FF6328">
        <w:rPr>
          <w:rFonts w:asciiTheme="majorBidi" w:eastAsia="Calibri" w:hAnsiTheme="majorBidi" w:cstheme="majorBidi"/>
          <w:szCs w:val="28"/>
          <w:rtl/>
        </w:rPr>
        <w:t>13 - تطوير حلول مخصصة للمناطق النائية والمجتمعات الريفية: لضمان توفير مياه نظيفة وآمنة لجميع الفئات.</w:t>
      </w:r>
    </w:p>
    <w:p w14:paraId="03060EA6" w14:textId="19412F85" w:rsidR="00936953" w:rsidRPr="00FF6328" w:rsidRDefault="00C97A24" w:rsidP="00FF6328">
      <w:pPr>
        <w:spacing w:after="0" w:line="360" w:lineRule="auto"/>
        <w:ind w:left="-1" w:right="0" w:hanging="10"/>
        <w:rPr>
          <w:rFonts w:asciiTheme="majorBidi" w:hAnsiTheme="majorBidi" w:cstheme="majorBidi"/>
          <w:szCs w:val="28"/>
        </w:rPr>
      </w:pPr>
      <w:r>
        <w:rPr>
          <w:rFonts w:asciiTheme="majorBidi" w:hAnsiTheme="majorBidi" w:cstheme="majorBidi" w:hint="cs"/>
          <w:b/>
          <w:bCs/>
          <w:szCs w:val="28"/>
          <w:rtl/>
        </w:rPr>
        <w:t xml:space="preserve">المستخلص </w:t>
      </w:r>
      <w:r w:rsidRPr="00FF6328">
        <w:rPr>
          <w:rFonts w:asciiTheme="majorBidi" w:hAnsiTheme="majorBidi" w:cstheme="majorBidi"/>
          <w:b/>
          <w:bCs/>
          <w:szCs w:val="28"/>
          <w:rtl/>
        </w:rPr>
        <w:t xml:space="preserve">: </w:t>
      </w:r>
    </w:p>
    <w:p w14:paraId="1A6CAF2E" w14:textId="77777777" w:rsidR="00936953" w:rsidRPr="00FF6328" w:rsidRDefault="00000000" w:rsidP="00FF6328">
      <w:pPr>
        <w:spacing w:after="0" w:line="360" w:lineRule="auto"/>
        <w:ind w:left="-1" w:right="0"/>
        <w:rPr>
          <w:rFonts w:asciiTheme="majorBidi" w:hAnsiTheme="majorBidi" w:cstheme="majorBidi"/>
          <w:szCs w:val="28"/>
        </w:rPr>
      </w:pPr>
      <w:r w:rsidRPr="00FF6328">
        <w:rPr>
          <w:rFonts w:asciiTheme="majorBidi" w:hAnsiTheme="majorBidi" w:cstheme="majorBidi"/>
          <w:szCs w:val="28"/>
          <w:rtl/>
        </w:rPr>
        <w:t xml:space="preserve">       تزداد مشكلة تلوث المياه في جميع أنحاء العالم مما تتسبب في وفاة </w:t>
      </w:r>
      <w:r w:rsidRPr="00FF6328">
        <w:rPr>
          <w:rFonts w:asciiTheme="majorBidi" w:hAnsiTheme="majorBidi" w:cstheme="majorBidi"/>
          <w:szCs w:val="28"/>
        </w:rPr>
        <w:t>1400</w:t>
      </w:r>
      <w:r w:rsidRPr="00FF6328">
        <w:rPr>
          <w:rFonts w:asciiTheme="majorBidi" w:hAnsiTheme="majorBidi" w:cstheme="majorBidi"/>
          <w:szCs w:val="28"/>
          <w:rtl/>
        </w:rPr>
        <w:t xml:space="preserve"> شخص سنويا، على الرغم من ضخم حجم هذه المشكلة إلا أن التكنولوجيا والعلوم سارعت في إيجاد حلول للحد من هذه الظاهرة، من بين جملة هذه الحلول وبعيدا عن المعالجة التقليدية للمياه الملوثة استخدمت في هذا الصدد تقنية النانو الحديثة التي اختصرت جميع م ارحل المعالجة التقليدية في القضاء على الملوثات ،وذلك عن طريق تصنيع مواد وجسيمات نانوية تعمل على القضاء على هذه الأخيرة وجعل المياه أكثر صلاحية للاستهلاك . </w:t>
      </w:r>
    </w:p>
    <w:p w14:paraId="56892605" w14:textId="610FE259" w:rsidR="00936953" w:rsidRPr="00FF6328" w:rsidRDefault="00000000" w:rsidP="00FF6328">
      <w:pPr>
        <w:spacing w:after="0" w:line="360" w:lineRule="auto"/>
        <w:ind w:left="-1" w:right="0" w:hanging="10"/>
        <w:rPr>
          <w:rFonts w:asciiTheme="majorBidi" w:hAnsiTheme="majorBidi" w:cstheme="majorBidi"/>
          <w:szCs w:val="28"/>
        </w:rPr>
      </w:pPr>
      <w:r w:rsidRPr="00FF6328">
        <w:rPr>
          <w:rFonts w:asciiTheme="majorBidi" w:hAnsiTheme="majorBidi" w:cstheme="majorBidi"/>
          <w:szCs w:val="28"/>
          <w:rtl/>
        </w:rPr>
        <w:t xml:space="preserve"> </w:t>
      </w:r>
      <w:r w:rsidR="00C97A24">
        <w:rPr>
          <w:rFonts w:asciiTheme="majorBidi" w:hAnsiTheme="majorBidi" w:cstheme="majorBidi" w:hint="cs"/>
          <w:b/>
          <w:bCs/>
          <w:szCs w:val="28"/>
          <w:rtl/>
        </w:rPr>
        <w:t xml:space="preserve">خاتمة البحث  </w:t>
      </w:r>
      <w:r w:rsidRPr="00FF6328">
        <w:rPr>
          <w:rFonts w:asciiTheme="majorBidi" w:hAnsiTheme="majorBidi" w:cstheme="majorBidi"/>
          <w:b/>
          <w:bCs/>
          <w:szCs w:val="28"/>
          <w:rtl/>
        </w:rPr>
        <w:t xml:space="preserve">: </w:t>
      </w:r>
    </w:p>
    <w:p w14:paraId="66846209" w14:textId="08619D02" w:rsidR="00936953" w:rsidRPr="00FF6328" w:rsidRDefault="00C97A24" w:rsidP="00FF6328">
      <w:pPr>
        <w:spacing w:after="0" w:line="360" w:lineRule="auto"/>
        <w:ind w:left="-1" w:right="0"/>
        <w:rPr>
          <w:rFonts w:asciiTheme="majorBidi" w:hAnsiTheme="majorBidi" w:cstheme="majorBidi"/>
          <w:szCs w:val="28"/>
        </w:rPr>
      </w:pPr>
      <w:r>
        <w:rPr>
          <w:rFonts w:asciiTheme="majorBidi" w:hAnsiTheme="majorBidi" w:cstheme="majorBidi" w:hint="cs"/>
          <w:szCs w:val="28"/>
          <w:rtl/>
        </w:rPr>
        <w:t>ان</w:t>
      </w:r>
      <w:r w:rsidRPr="00FF6328">
        <w:rPr>
          <w:rFonts w:asciiTheme="majorBidi" w:hAnsiTheme="majorBidi" w:cstheme="majorBidi"/>
          <w:szCs w:val="28"/>
          <w:rtl/>
        </w:rPr>
        <w:t xml:space="preserve"> عالم تصنيع المواد النانوية </w:t>
      </w:r>
      <w:r>
        <w:rPr>
          <w:rFonts w:asciiTheme="majorBidi" w:hAnsiTheme="majorBidi" w:cstheme="majorBidi" w:hint="cs"/>
          <w:szCs w:val="28"/>
          <w:rtl/>
        </w:rPr>
        <w:t>من</w:t>
      </w:r>
      <w:r w:rsidRPr="00FF6328">
        <w:rPr>
          <w:rFonts w:asciiTheme="majorBidi" w:hAnsiTheme="majorBidi" w:cstheme="majorBidi"/>
          <w:szCs w:val="28"/>
          <w:rtl/>
        </w:rPr>
        <w:t xml:space="preserve"> خصائصها كونها مواد واعدة للمستقبل، حيث تطرقنا للتعريف بأهم خصائص و</w:t>
      </w:r>
      <w:r>
        <w:rPr>
          <w:rFonts w:asciiTheme="majorBidi" w:hAnsiTheme="majorBidi" w:cstheme="majorBidi" w:hint="cs"/>
          <w:szCs w:val="28"/>
          <w:rtl/>
        </w:rPr>
        <w:t>م</w:t>
      </w:r>
      <w:r w:rsidRPr="00FF6328">
        <w:rPr>
          <w:rFonts w:asciiTheme="majorBidi" w:hAnsiTheme="majorBidi" w:cstheme="majorBidi"/>
          <w:szCs w:val="28"/>
          <w:rtl/>
        </w:rPr>
        <w:t>ز</w:t>
      </w:r>
      <w:r>
        <w:rPr>
          <w:rFonts w:asciiTheme="majorBidi" w:hAnsiTheme="majorBidi" w:cstheme="majorBidi" w:hint="cs"/>
          <w:szCs w:val="28"/>
          <w:rtl/>
        </w:rPr>
        <w:t>ا</w:t>
      </w:r>
      <w:r w:rsidRPr="00FF6328">
        <w:rPr>
          <w:rFonts w:asciiTheme="majorBidi" w:hAnsiTheme="majorBidi" w:cstheme="majorBidi"/>
          <w:szCs w:val="28"/>
          <w:rtl/>
        </w:rPr>
        <w:t xml:space="preserve">يا هذه المواد ودورها في معالجة مشكل تلوث البيئة خاصة فيما يخص موضوع معالجة المياه الملوثة. </w:t>
      </w:r>
    </w:p>
    <w:p w14:paraId="7FB1D366" w14:textId="780B32C8" w:rsidR="00936953" w:rsidRPr="00FF6328" w:rsidRDefault="00C97A24" w:rsidP="00FF6328">
      <w:pPr>
        <w:spacing w:after="0" w:line="360" w:lineRule="auto"/>
        <w:ind w:left="-1" w:right="0"/>
        <w:rPr>
          <w:rFonts w:asciiTheme="majorBidi" w:hAnsiTheme="majorBidi" w:cstheme="majorBidi"/>
          <w:szCs w:val="28"/>
        </w:rPr>
      </w:pPr>
      <w:r>
        <w:rPr>
          <w:rFonts w:asciiTheme="majorBidi" w:hAnsiTheme="majorBidi" w:cstheme="majorBidi" w:hint="cs"/>
          <w:szCs w:val="28"/>
          <w:rtl/>
        </w:rPr>
        <w:t xml:space="preserve">لذا </w:t>
      </w:r>
      <w:r w:rsidRPr="00FF6328">
        <w:rPr>
          <w:rFonts w:asciiTheme="majorBidi" w:hAnsiTheme="majorBidi" w:cstheme="majorBidi"/>
          <w:szCs w:val="28"/>
          <w:rtl/>
        </w:rPr>
        <w:t>نأمل في المستقبل القريب خوض ميدان تصنيع مواد جديدة ثم تحديد منافعها وتفادي آثارها السلبية والمواصلة فيما تبقى من بحثنا هذا  واجر</w:t>
      </w:r>
      <w:r>
        <w:rPr>
          <w:rFonts w:asciiTheme="majorBidi" w:hAnsiTheme="majorBidi" w:cstheme="majorBidi" w:hint="cs"/>
          <w:szCs w:val="28"/>
          <w:rtl/>
        </w:rPr>
        <w:t>ا</w:t>
      </w:r>
      <w:r w:rsidRPr="00FF6328">
        <w:rPr>
          <w:rFonts w:asciiTheme="majorBidi" w:hAnsiTheme="majorBidi" w:cstheme="majorBidi"/>
          <w:szCs w:val="28"/>
          <w:rtl/>
        </w:rPr>
        <w:t xml:space="preserve">ء تجارب أكثر دقة ووضوح لأجل إيجاد حلول لمشكلة تلوث المياه </w:t>
      </w:r>
    </w:p>
    <w:p w14:paraId="13EE2BF2" w14:textId="18A6D2D9" w:rsidR="00936953" w:rsidRPr="00FF6328" w:rsidRDefault="00000000" w:rsidP="00FF6328">
      <w:pPr>
        <w:spacing w:after="0" w:line="360" w:lineRule="auto"/>
        <w:ind w:left="-1" w:right="0" w:firstLine="0"/>
        <w:rPr>
          <w:rFonts w:asciiTheme="majorBidi" w:hAnsiTheme="majorBidi" w:cstheme="majorBidi"/>
          <w:szCs w:val="28"/>
        </w:rPr>
      </w:pPr>
      <w:r w:rsidRPr="00FF6328">
        <w:rPr>
          <w:rFonts w:asciiTheme="majorBidi" w:eastAsia="Times New Roman" w:hAnsiTheme="majorBidi" w:cstheme="majorBidi"/>
          <w:szCs w:val="28"/>
        </w:rPr>
        <w:t xml:space="preserve"> </w:t>
      </w:r>
      <w:r w:rsidRPr="00FF6328">
        <w:rPr>
          <w:rFonts w:asciiTheme="majorBidi" w:eastAsia="Arial" w:hAnsiTheme="majorBidi" w:cstheme="majorBidi"/>
          <w:szCs w:val="28"/>
        </w:rPr>
        <w:t xml:space="preserve"> </w:t>
      </w:r>
      <w:r w:rsidRPr="00FF6328">
        <w:rPr>
          <w:rFonts w:asciiTheme="majorBidi" w:eastAsia="Times New Roman" w:hAnsiTheme="majorBidi" w:cstheme="majorBidi"/>
          <w:b/>
          <w:bCs/>
          <w:szCs w:val="28"/>
          <w:rtl/>
        </w:rPr>
        <w:t xml:space="preserve">قائمة المراجع </w:t>
      </w:r>
    </w:p>
    <w:p w14:paraId="73DE3693" w14:textId="537E598E" w:rsidR="00936953" w:rsidRPr="00FF6328" w:rsidRDefault="00BC639F" w:rsidP="00FF6328">
      <w:pPr>
        <w:spacing w:after="0" w:line="360" w:lineRule="auto"/>
        <w:ind w:left="-1" w:right="0"/>
        <w:rPr>
          <w:rFonts w:asciiTheme="majorBidi" w:hAnsiTheme="majorBidi" w:cstheme="majorBidi"/>
          <w:szCs w:val="28"/>
        </w:rPr>
      </w:pPr>
      <w:r>
        <w:rPr>
          <w:rFonts w:asciiTheme="majorBidi" w:hAnsiTheme="majorBidi" w:cstheme="majorBidi" w:hint="cs"/>
          <w:szCs w:val="28"/>
          <w:rtl/>
        </w:rPr>
        <w:t>-</w:t>
      </w:r>
      <w:r w:rsidRPr="00FF6328">
        <w:rPr>
          <w:rFonts w:asciiTheme="majorBidi" w:hAnsiTheme="majorBidi" w:cstheme="majorBidi"/>
          <w:szCs w:val="28"/>
          <w:rtl/>
        </w:rPr>
        <w:t xml:space="preserve"> </w:t>
      </w:r>
      <w:bookmarkStart w:id="0" w:name="_Hlk170869735"/>
      <w:r w:rsidRPr="00FF6328">
        <w:rPr>
          <w:rFonts w:asciiTheme="majorBidi" w:hAnsiTheme="majorBidi" w:cstheme="majorBidi"/>
          <w:szCs w:val="28"/>
          <w:rtl/>
        </w:rPr>
        <w:t xml:space="preserve">عبد الله احمد عبد الله، تطبيقات تقنية النانو: تأثير تطبيقات تقنية النانو على المواد المستخدمة في الواجهات الخارجية للمباني، كلية الهندسة، جامعة القاهرة، مصر </w:t>
      </w:r>
      <w:r w:rsidRPr="00FF6328">
        <w:rPr>
          <w:rFonts w:asciiTheme="majorBidi" w:eastAsia="Times New Roman" w:hAnsiTheme="majorBidi" w:cstheme="majorBidi"/>
          <w:szCs w:val="28"/>
        </w:rPr>
        <w:t>2017</w:t>
      </w:r>
      <w:r w:rsidRPr="00FF6328">
        <w:rPr>
          <w:rFonts w:asciiTheme="majorBidi" w:hAnsiTheme="majorBidi" w:cstheme="majorBidi"/>
          <w:b/>
          <w:bCs/>
          <w:szCs w:val="28"/>
          <w:rtl/>
        </w:rPr>
        <w:t xml:space="preserve"> . </w:t>
      </w:r>
    </w:p>
    <w:p w14:paraId="595F9108" w14:textId="3BA252E4" w:rsidR="00936953" w:rsidRPr="00FF6328" w:rsidRDefault="00BC639F" w:rsidP="00FF6328">
      <w:pPr>
        <w:spacing w:after="0" w:line="360" w:lineRule="auto"/>
        <w:ind w:left="-1" w:right="0"/>
        <w:rPr>
          <w:rFonts w:asciiTheme="majorBidi" w:hAnsiTheme="majorBidi" w:cstheme="majorBidi"/>
          <w:szCs w:val="28"/>
        </w:rPr>
      </w:pPr>
      <w:r>
        <w:rPr>
          <w:rFonts w:asciiTheme="majorBidi" w:hAnsiTheme="majorBidi" w:cstheme="majorBidi" w:hint="cs"/>
          <w:szCs w:val="28"/>
          <w:rtl/>
        </w:rPr>
        <w:t xml:space="preserve">- </w:t>
      </w:r>
      <w:r w:rsidRPr="00FF6328">
        <w:rPr>
          <w:rFonts w:asciiTheme="majorBidi" w:hAnsiTheme="majorBidi" w:cstheme="majorBidi"/>
          <w:szCs w:val="28"/>
          <w:rtl/>
        </w:rPr>
        <w:t xml:space="preserve"> احمد توفيق حجازي ،تكنولوجيا النانو: الثورة التكنولوجية الجديدة، دار كنوز المعرفة، عمان </w:t>
      </w:r>
    </w:p>
    <w:p w14:paraId="424BB70C" w14:textId="1FC4BB12" w:rsidR="00936953" w:rsidRPr="00FF6328" w:rsidRDefault="00000000" w:rsidP="00FF6328">
      <w:pPr>
        <w:spacing w:after="0" w:line="360" w:lineRule="auto"/>
        <w:ind w:left="-1" w:right="0" w:hanging="10"/>
        <w:rPr>
          <w:rFonts w:asciiTheme="majorBidi" w:hAnsiTheme="majorBidi" w:cstheme="majorBidi"/>
          <w:szCs w:val="28"/>
        </w:rPr>
      </w:pPr>
      <w:r w:rsidRPr="00FF6328">
        <w:rPr>
          <w:rFonts w:asciiTheme="majorBidi" w:hAnsiTheme="majorBidi" w:cstheme="majorBidi"/>
          <w:szCs w:val="28"/>
          <w:rtl/>
        </w:rPr>
        <w:t xml:space="preserve">الاردن، ماي </w:t>
      </w:r>
      <w:r w:rsidRPr="00FF6328">
        <w:rPr>
          <w:rFonts w:asciiTheme="majorBidi" w:eastAsia="Times New Roman" w:hAnsiTheme="majorBidi" w:cstheme="majorBidi"/>
          <w:szCs w:val="28"/>
          <w:rtl/>
        </w:rPr>
        <w:t>،</w:t>
      </w:r>
      <w:r w:rsidRPr="00FF6328">
        <w:rPr>
          <w:rFonts w:asciiTheme="majorBidi" w:hAnsiTheme="majorBidi" w:cstheme="majorBidi"/>
          <w:szCs w:val="28"/>
          <w:rtl/>
        </w:rPr>
        <w:t xml:space="preserve"> </w:t>
      </w:r>
      <w:r w:rsidR="00BC639F">
        <w:rPr>
          <w:rFonts w:asciiTheme="majorBidi" w:hAnsiTheme="majorBidi" w:cstheme="majorBidi"/>
          <w:szCs w:val="28"/>
        </w:rPr>
        <w:t>2022</w:t>
      </w:r>
    </w:p>
    <w:p w14:paraId="6076CD1B" w14:textId="660B16A3" w:rsidR="00936953" w:rsidRPr="00FF6328" w:rsidRDefault="00BC639F" w:rsidP="00FF6328">
      <w:pPr>
        <w:spacing w:after="0" w:line="360" w:lineRule="auto"/>
        <w:ind w:left="-1" w:right="0"/>
        <w:rPr>
          <w:rFonts w:asciiTheme="majorBidi" w:hAnsiTheme="majorBidi" w:cstheme="majorBidi"/>
          <w:szCs w:val="28"/>
        </w:rPr>
      </w:pPr>
      <w:r>
        <w:rPr>
          <w:rFonts w:asciiTheme="majorBidi" w:hAnsiTheme="majorBidi" w:cstheme="majorBidi" w:hint="cs"/>
          <w:szCs w:val="28"/>
          <w:rtl/>
        </w:rPr>
        <w:t>-</w:t>
      </w:r>
      <w:r w:rsidRPr="00FF6328">
        <w:rPr>
          <w:rFonts w:asciiTheme="majorBidi" w:hAnsiTheme="majorBidi" w:cstheme="majorBidi"/>
          <w:szCs w:val="28"/>
          <w:rtl/>
        </w:rPr>
        <w:t xml:space="preserve"> مرقت رشاد احمد و ا.أيمن جابر حسونة، التطبيقات البيئية الخض ارء لتكنولوجيا النانو في المستقبل، المؤتمر الدولي السابع للاتحاد العربي للتنمية المستدامة للبيئة، جامعة عين شمس القسيم ،السعودية ،</w:t>
      </w:r>
      <w:r w:rsidRPr="00FF6328">
        <w:rPr>
          <w:rFonts w:asciiTheme="majorBidi" w:eastAsia="Times New Roman" w:hAnsiTheme="majorBidi" w:cstheme="majorBidi"/>
          <w:szCs w:val="28"/>
        </w:rPr>
        <w:t>19</w:t>
      </w:r>
      <w:r w:rsidRPr="00FF6328">
        <w:rPr>
          <w:rFonts w:asciiTheme="majorBidi" w:eastAsia="Times New Roman" w:hAnsiTheme="majorBidi" w:cstheme="majorBidi"/>
          <w:szCs w:val="28"/>
          <w:rtl/>
        </w:rPr>
        <w:t>-</w:t>
      </w:r>
      <w:r w:rsidRPr="00FF6328">
        <w:rPr>
          <w:rFonts w:asciiTheme="majorBidi" w:eastAsia="Times New Roman" w:hAnsiTheme="majorBidi" w:cstheme="majorBidi"/>
          <w:szCs w:val="28"/>
        </w:rPr>
        <w:t>20</w:t>
      </w:r>
      <w:r w:rsidRPr="00FF6328">
        <w:rPr>
          <w:rFonts w:asciiTheme="majorBidi" w:hAnsiTheme="majorBidi" w:cstheme="majorBidi"/>
          <w:szCs w:val="28"/>
          <w:rtl/>
        </w:rPr>
        <w:t xml:space="preserve"> </w:t>
      </w:r>
      <w:r w:rsidRPr="00FF6328">
        <w:rPr>
          <w:rFonts w:asciiTheme="majorBidi" w:eastAsia="Times New Roman" w:hAnsiTheme="majorBidi" w:cstheme="majorBidi"/>
          <w:szCs w:val="28"/>
          <w:rtl/>
        </w:rPr>
        <w:t>نوفمبر</w:t>
      </w:r>
      <w:r w:rsidRPr="00FF6328">
        <w:rPr>
          <w:rFonts w:asciiTheme="majorBidi" w:eastAsia="Times New Roman" w:hAnsiTheme="majorBidi" w:cstheme="majorBidi"/>
          <w:szCs w:val="28"/>
        </w:rPr>
        <w:t>2017</w:t>
      </w:r>
      <w:r w:rsidRPr="00FF6328">
        <w:rPr>
          <w:rFonts w:asciiTheme="majorBidi" w:hAnsiTheme="majorBidi" w:cstheme="majorBidi"/>
          <w:szCs w:val="28"/>
          <w:rtl/>
        </w:rPr>
        <w:t xml:space="preserve"> . </w:t>
      </w:r>
    </w:p>
    <w:p w14:paraId="48A76338" w14:textId="52705CBB" w:rsidR="00936953" w:rsidRPr="007900E6" w:rsidRDefault="00BC639F" w:rsidP="00FF6328">
      <w:pPr>
        <w:spacing w:after="0" w:line="360" w:lineRule="auto"/>
        <w:ind w:left="-1" w:right="0"/>
        <w:rPr>
          <w:rFonts w:asciiTheme="majorBidi" w:hAnsiTheme="majorBidi" w:cstheme="majorBidi"/>
          <w:szCs w:val="28"/>
        </w:rPr>
      </w:pPr>
      <w:r>
        <w:rPr>
          <w:rFonts w:asciiTheme="majorBidi" w:hAnsiTheme="majorBidi" w:cstheme="majorBidi" w:hint="cs"/>
          <w:szCs w:val="28"/>
          <w:rtl/>
        </w:rPr>
        <w:t xml:space="preserve">- </w:t>
      </w:r>
      <w:r w:rsidRPr="00FF6328">
        <w:rPr>
          <w:rFonts w:asciiTheme="majorBidi" w:hAnsiTheme="majorBidi" w:cstheme="majorBidi"/>
          <w:szCs w:val="28"/>
          <w:rtl/>
        </w:rPr>
        <w:t xml:space="preserve"> مجد الدين العلي، تقنية النانو: عالم الاشياء الصغيرة جدا ذات الخواص الفريدة، مجلة البعث ،حجم </w:t>
      </w:r>
      <w:r w:rsidRPr="00FF6328">
        <w:rPr>
          <w:rFonts w:asciiTheme="majorBidi" w:eastAsia="Times New Roman" w:hAnsiTheme="majorBidi" w:cstheme="majorBidi"/>
          <w:szCs w:val="28"/>
        </w:rPr>
        <w:t>36</w:t>
      </w:r>
      <w:r w:rsidRPr="00FF6328">
        <w:rPr>
          <w:rFonts w:asciiTheme="majorBidi" w:hAnsiTheme="majorBidi" w:cstheme="majorBidi"/>
          <w:szCs w:val="28"/>
          <w:rtl/>
        </w:rPr>
        <w:t>، العد</w:t>
      </w:r>
      <w:r w:rsidRPr="00FF6328">
        <w:rPr>
          <w:rFonts w:asciiTheme="majorBidi" w:eastAsia="Times New Roman" w:hAnsiTheme="majorBidi" w:cstheme="majorBidi"/>
          <w:szCs w:val="28"/>
          <w:vertAlign w:val="subscript"/>
          <w:rtl/>
        </w:rPr>
        <w:t>د</w:t>
      </w:r>
      <w:r w:rsidRPr="00FF6328">
        <w:rPr>
          <w:rFonts w:asciiTheme="majorBidi" w:eastAsia="Times New Roman" w:hAnsiTheme="majorBidi" w:cstheme="majorBidi"/>
          <w:szCs w:val="28"/>
        </w:rPr>
        <w:t>11</w:t>
      </w:r>
      <w:r w:rsidRPr="00FF6328">
        <w:rPr>
          <w:rFonts w:asciiTheme="majorBidi" w:hAnsiTheme="majorBidi" w:cstheme="majorBidi"/>
          <w:szCs w:val="28"/>
          <w:rtl/>
        </w:rPr>
        <w:t xml:space="preserve">، </w:t>
      </w:r>
      <w:r w:rsidRPr="00FF6328">
        <w:rPr>
          <w:rFonts w:asciiTheme="majorBidi" w:eastAsia="Times New Roman" w:hAnsiTheme="majorBidi" w:cstheme="majorBidi"/>
          <w:szCs w:val="28"/>
        </w:rPr>
        <w:t>2014</w:t>
      </w:r>
      <w:r w:rsidRPr="00FF6328">
        <w:rPr>
          <w:rFonts w:asciiTheme="majorBidi" w:hAnsiTheme="majorBidi" w:cstheme="majorBidi"/>
          <w:szCs w:val="28"/>
          <w:rtl/>
        </w:rPr>
        <w:t xml:space="preserve">. </w:t>
      </w:r>
    </w:p>
    <w:p w14:paraId="505ED0D0" w14:textId="112F6F61" w:rsidR="00936953" w:rsidRPr="00BC639F" w:rsidRDefault="00BC639F" w:rsidP="00BC639F">
      <w:pPr>
        <w:bidi w:val="0"/>
        <w:spacing w:after="0" w:line="360" w:lineRule="auto"/>
        <w:ind w:left="0" w:right="-10" w:firstLine="0"/>
        <w:rPr>
          <w:rFonts w:asciiTheme="majorBidi" w:hAnsiTheme="majorBidi" w:cstheme="majorBidi"/>
          <w:sz w:val="32"/>
          <w:szCs w:val="24"/>
        </w:rPr>
      </w:pPr>
      <w:r w:rsidRPr="00BC639F">
        <w:rPr>
          <w:rFonts w:asciiTheme="majorBidi" w:eastAsia="Times New Roman" w:hAnsiTheme="majorBidi" w:cstheme="majorBidi"/>
          <w:szCs w:val="24"/>
        </w:rPr>
        <w:lastRenderedPageBreak/>
        <w:t xml:space="preserve">- Jean Michel, Marcel </w:t>
      </w:r>
      <w:proofErr w:type="spellStart"/>
      <w:r w:rsidRPr="00BC639F">
        <w:rPr>
          <w:rFonts w:asciiTheme="majorBidi" w:eastAsia="Times New Roman" w:hAnsiTheme="majorBidi" w:cstheme="majorBidi"/>
          <w:szCs w:val="24"/>
        </w:rPr>
        <w:t>Lahmani</w:t>
      </w:r>
      <w:proofErr w:type="spellEnd"/>
      <w:r w:rsidRPr="00BC639F">
        <w:rPr>
          <w:rFonts w:asciiTheme="majorBidi" w:eastAsia="Times New Roman" w:hAnsiTheme="majorBidi" w:cstheme="majorBidi"/>
          <w:szCs w:val="24"/>
        </w:rPr>
        <w:t xml:space="preserve">, Dupas Haeberlin, </w:t>
      </w:r>
      <w:proofErr w:type="spellStart"/>
      <w:r w:rsidRPr="00BC639F">
        <w:rPr>
          <w:rFonts w:asciiTheme="majorBidi" w:eastAsia="Times New Roman" w:hAnsiTheme="majorBidi" w:cstheme="majorBidi"/>
          <w:szCs w:val="24"/>
        </w:rPr>
        <w:t>Patris</w:t>
      </w:r>
      <w:proofErr w:type="spellEnd"/>
      <w:r w:rsidRPr="00BC639F">
        <w:rPr>
          <w:rFonts w:asciiTheme="majorBidi" w:eastAsia="Times New Roman" w:hAnsiTheme="majorBidi" w:cstheme="majorBidi"/>
          <w:szCs w:val="24"/>
        </w:rPr>
        <w:t xml:space="preserve"> </w:t>
      </w:r>
      <w:proofErr w:type="spellStart"/>
      <w:r w:rsidRPr="00BC639F">
        <w:rPr>
          <w:rFonts w:asciiTheme="majorBidi" w:eastAsia="Times New Roman" w:hAnsiTheme="majorBidi" w:cstheme="majorBidi"/>
          <w:szCs w:val="24"/>
        </w:rPr>
        <w:t>Hesto</w:t>
      </w:r>
      <w:proofErr w:type="spellEnd"/>
      <w:r w:rsidRPr="00BC639F">
        <w:rPr>
          <w:rFonts w:asciiTheme="majorBidi" w:eastAsia="Times New Roman" w:hAnsiTheme="majorBidi" w:cstheme="majorBidi"/>
          <w:szCs w:val="24"/>
        </w:rPr>
        <w:t xml:space="preserve">, </w:t>
      </w:r>
      <w:proofErr w:type="spellStart"/>
      <w:r w:rsidRPr="00BC639F">
        <w:rPr>
          <w:rFonts w:asciiTheme="majorBidi" w:eastAsia="Times New Roman" w:hAnsiTheme="majorBidi" w:cstheme="majorBidi"/>
          <w:szCs w:val="24"/>
        </w:rPr>
        <w:t>Nanosciences</w:t>
      </w:r>
      <w:proofErr w:type="spellEnd"/>
      <w:r w:rsidRPr="00BC639F">
        <w:rPr>
          <w:rFonts w:asciiTheme="majorBidi" w:eastAsia="Times New Roman" w:hAnsiTheme="majorBidi" w:cstheme="majorBidi"/>
          <w:szCs w:val="24"/>
        </w:rPr>
        <w:t xml:space="preserve"> et nanotechnologies Evolution </w:t>
      </w:r>
      <w:proofErr w:type="spellStart"/>
      <w:r w:rsidRPr="00BC639F">
        <w:rPr>
          <w:rFonts w:asciiTheme="majorBidi" w:eastAsia="Times New Roman" w:hAnsiTheme="majorBidi" w:cstheme="majorBidi"/>
          <w:szCs w:val="24"/>
        </w:rPr>
        <w:t>ou</w:t>
      </w:r>
      <w:proofErr w:type="spellEnd"/>
      <w:r w:rsidRPr="00BC639F">
        <w:rPr>
          <w:rFonts w:asciiTheme="majorBidi" w:eastAsia="Times New Roman" w:hAnsiTheme="majorBidi" w:cstheme="majorBidi"/>
          <w:szCs w:val="24"/>
        </w:rPr>
        <w:t xml:space="preserve"> revolution? </w:t>
      </w:r>
      <w:proofErr w:type="spellStart"/>
      <w:r w:rsidRPr="00BC639F">
        <w:rPr>
          <w:rFonts w:asciiTheme="majorBidi" w:eastAsia="Times New Roman" w:hAnsiTheme="majorBidi" w:cstheme="majorBidi"/>
          <w:szCs w:val="24"/>
        </w:rPr>
        <w:t>Imprime</w:t>
      </w:r>
      <w:proofErr w:type="spellEnd"/>
      <w:r w:rsidRPr="00BC639F">
        <w:rPr>
          <w:rFonts w:asciiTheme="majorBidi" w:eastAsia="Times New Roman" w:hAnsiTheme="majorBidi" w:cstheme="majorBidi"/>
          <w:szCs w:val="24"/>
        </w:rPr>
        <w:t xml:space="preserve"> </w:t>
      </w:r>
      <w:proofErr w:type="spellStart"/>
      <w:r w:rsidRPr="00BC639F">
        <w:rPr>
          <w:rFonts w:asciiTheme="majorBidi" w:eastAsia="Times New Roman" w:hAnsiTheme="majorBidi" w:cstheme="majorBidi"/>
          <w:szCs w:val="24"/>
        </w:rPr>
        <w:t>en</w:t>
      </w:r>
      <w:proofErr w:type="spellEnd"/>
      <w:r w:rsidRPr="00BC639F">
        <w:rPr>
          <w:rFonts w:asciiTheme="majorBidi" w:eastAsia="Times New Roman" w:hAnsiTheme="majorBidi" w:cstheme="majorBidi"/>
          <w:szCs w:val="24"/>
        </w:rPr>
        <w:t xml:space="preserve"> France par SEPEC a </w:t>
      </w:r>
      <w:proofErr w:type="spellStart"/>
      <w:r w:rsidRPr="00BC639F">
        <w:rPr>
          <w:rFonts w:asciiTheme="majorBidi" w:eastAsia="Times New Roman" w:hAnsiTheme="majorBidi" w:cstheme="majorBidi"/>
          <w:szCs w:val="24"/>
        </w:rPr>
        <w:t>Peronnas</w:t>
      </w:r>
      <w:proofErr w:type="spellEnd"/>
      <w:r w:rsidRPr="00BC639F">
        <w:rPr>
          <w:rFonts w:asciiTheme="majorBidi" w:eastAsia="Times New Roman" w:hAnsiTheme="majorBidi" w:cstheme="majorBidi"/>
          <w:szCs w:val="24"/>
        </w:rPr>
        <w:t xml:space="preserve"> N° d edition: 70118354_01, Depot legal: </w:t>
      </w:r>
      <w:proofErr w:type="spellStart"/>
      <w:r w:rsidRPr="00BC639F">
        <w:rPr>
          <w:rFonts w:asciiTheme="majorBidi" w:eastAsia="Times New Roman" w:hAnsiTheme="majorBidi" w:cstheme="majorBidi"/>
          <w:szCs w:val="24"/>
        </w:rPr>
        <w:t>avril</w:t>
      </w:r>
      <w:proofErr w:type="spellEnd"/>
      <w:r w:rsidRPr="00BC639F">
        <w:rPr>
          <w:rFonts w:asciiTheme="majorBidi" w:eastAsia="Times New Roman" w:hAnsiTheme="majorBidi" w:cstheme="majorBidi"/>
          <w:szCs w:val="24"/>
        </w:rPr>
        <w:t xml:space="preserve"> </w:t>
      </w:r>
      <w:proofErr w:type="gramStart"/>
      <w:r w:rsidRPr="00BC639F">
        <w:rPr>
          <w:rFonts w:asciiTheme="majorBidi" w:eastAsia="Times New Roman" w:hAnsiTheme="majorBidi" w:cstheme="majorBidi"/>
          <w:szCs w:val="24"/>
        </w:rPr>
        <w:t>2014 .</w:t>
      </w:r>
      <w:proofErr w:type="gramEnd"/>
      <w:r w:rsidRPr="00BC639F">
        <w:rPr>
          <w:rFonts w:asciiTheme="majorBidi" w:eastAsia="Times New Roman" w:hAnsiTheme="majorBidi" w:cstheme="majorBidi"/>
          <w:szCs w:val="24"/>
        </w:rPr>
        <w:t xml:space="preserve"> </w:t>
      </w:r>
    </w:p>
    <w:p w14:paraId="7DC382A4" w14:textId="53437DF5" w:rsidR="00936953" w:rsidRPr="00BC639F" w:rsidRDefault="00BC639F" w:rsidP="00BC639F">
      <w:pPr>
        <w:bidi w:val="0"/>
        <w:spacing w:line="360" w:lineRule="auto"/>
        <w:ind w:left="-5" w:right="0" w:hanging="10"/>
        <w:rPr>
          <w:rFonts w:asciiTheme="majorBidi" w:hAnsiTheme="majorBidi" w:cstheme="majorBidi"/>
          <w:sz w:val="32"/>
          <w:szCs w:val="24"/>
        </w:rPr>
      </w:pPr>
      <w:r w:rsidRPr="00BC639F">
        <w:rPr>
          <w:rFonts w:asciiTheme="majorBidi" w:eastAsia="Times New Roman" w:hAnsiTheme="majorBidi" w:cstheme="majorBidi"/>
          <w:szCs w:val="24"/>
        </w:rPr>
        <w:t xml:space="preserve">-  Omer Y. </w:t>
      </w:r>
      <w:proofErr w:type="spellStart"/>
      <w:r w:rsidRPr="00BC639F">
        <w:rPr>
          <w:rFonts w:asciiTheme="majorBidi" w:eastAsia="Times New Roman" w:hAnsiTheme="majorBidi" w:cstheme="majorBidi"/>
          <w:szCs w:val="24"/>
        </w:rPr>
        <w:t>Bakather</w:t>
      </w:r>
      <w:proofErr w:type="spellEnd"/>
      <w:r w:rsidRPr="00BC639F">
        <w:rPr>
          <w:rFonts w:asciiTheme="majorBidi" w:eastAsia="Times New Roman" w:hAnsiTheme="majorBidi" w:cstheme="majorBidi"/>
          <w:szCs w:val="24"/>
        </w:rPr>
        <w:t xml:space="preserve">, Ahmad </w:t>
      </w:r>
      <w:proofErr w:type="spellStart"/>
      <w:r w:rsidRPr="00BC639F">
        <w:rPr>
          <w:rFonts w:asciiTheme="majorBidi" w:eastAsia="Times New Roman" w:hAnsiTheme="majorBidi" w:cstheme="majorBidi"/>
          <w:szCs w:val="24"/>
        </w:rPr>
        <w:t>Kayvani</w:t>
      </w:r>
      <w:proofErr w:type="spellEnd"/>
      <w:r w:rsidRPr="00BC639F">
        <w:rPr>
          <w:rFonts w:asciiTheme="majorBidi" w:eastAsia="Times New Roman" w:hAnsiTheme="majorBidi" w:cstheme="majorBidi"/>
          <w:szCs w:val="24"/>
        </w:rPr>
        <w:t xml:space="preserve"> Fard, </w:t>
      </w:r>
      <w:proofErr w:type="spellStart"/>
      <w:r w:rsidRPr="00BC639F">
        <w:rPr>
          <w:rFonts w:asciiTheme="majorBidi" w:eastAsia="Times New Roman" w:hAnsiTheme="majorBidi" w:cstheme="majorBidi"/>
          <w:szCs w:val="24"/>
        </w:rPr>
        <w:t>Ihsanullah</w:t>
      </w:r>
      <w:proofErr w:type="spellEnd"/>
      <w:r w:rsidRPr="00BC639F">
        <w:rPr>
          <w:rFonts w:asciiTheme="majorBidi" w:eastAsia="Times New Roman" w:hAnsiTheme="majorBidi" w:cstheme="majorBidi"/>
          <w:szCs w:val="24"/>
        </w:rPr>
        <w:t xml:space="preserve">, Majeda </w:t>
      </w:r>
      <w:proofErr w:type="spellStart"/>
      <w:r w:rsidRPr="00BC639F">
        <w:rPr>
          <w:rFonts w:asciiTheme="majorBidi" w:eastAsia="Times New Roman" w:hAnsiTheme="majorBidi" w:cstheme="majorBidi"/>
          <w:szCs w:val="24"/>
        </w:rPr>
        <w:t>Khraisheh</w:t>
      </w:r>
      <w:proofErr w:type="spellEnd"/>
      <w:r w:rsidRPr="00BC639F">
        <w:rPr>
          <w:rFonts w:asciiTheme="majorBidi" w:eastAsia="Times New Roman" w:hAnsiTheme="majorBidi" w:cstheme="majorBidi"/>
          <w:szCs w:val="24"/>
        </w:rPr>
        <w:t xml:space="preserve">, Mustafa S. Nasser, and </w:t>
      </w:r>
      <w:proofErr w:type="spellStart"/>
      <w:r w:rsidRPr="00BC639F">
        <w:rPr>
          <w:rFonts w:asciiTheme="majorBidi" w:eastAsia="Times New Roman" w:hAnsiTheme="majorBidi" w:cstheme="majorBidi"/>
          <w:szCs w:val="24"/>
        </w:rPr>
        <w:t>Muataz</w:t>
      </w:r>
      <w:proofErr w:type="spellEnd"/>
      <w:r w:rsidRPr="00BC639F">
        <w:rPr>
          <w:rFonts w:asciiTheme="majorBidi" w:eastAsia="Times New Roman" w:hAnsiTheme="majorBidi" w:cstheme="majorBidi"/>
          <w:szCs w:val="24"/>
        </w:rPr>
        <w:t xml:space="preserve"> Ali Atieh, Enhanced Adsorption of Selenium Ions from Aqueous Solution Using Iron Oxide Impregnated Carbon Nano tubes, Bioinorganic Chemistry and Applications Volume 2017, 7 May 2017.  </w:t>
      </w:r>
    </w:p>
    <w:p w14:paraId="5077C3AA" w14:textId="567507EE" w:rsidR="00936953" w:rsidRPr="00BC639F" w:rsidRDefault="00BC639F" w:rsidP="00BC639F">
      <w:pPr>
        <w:bidi w:val="0"/>
        <w:spacing w:line="360" w:lineRule="auto"/>
        <w:ind w:left="-5" w:right="0" w:hanging="10"/>
        <w:rPr>
          <w:rFonts w:asciiTheme="majorBidi" w:hAnsiTheme="majorBidi" w:cstheme="majorBidi"/>
          <w:sz w:val="32"/>
          <w:szCs w:val="24"/>
        </w:rPr>
      </w:pPr>
      <w:r w:rsidRPr="00BC639F">
        <w:rPr>
          <w:rFonts w:asciiTheme="majorBidi" w:eastAsia="Times New Roman" w:hAnsiTheme="majorBidi" w:cstheme="majorBidi"/>
          <w:szCs w:val="24"/>
        </w:rPr>
        <w:t>-  Giorgio Vilardi, Luca Di Palma, Nicola Verdon, The influence of nitrate on the reduction of hexavalent chromium by zerovalent iron nanoparticles in polluted wastewater,</w:t>
      </w:r>
      <w:r w:rsidRPr="00BC639F">
        <w:rPr>
          <w:rFonts w:asciiTheme="majorBidi" w:eastAsia="Times New Roman" w:hAnsiTheme="majorBidi" w:cstheme="majorBidi"/>
          <w:b/>
          <w:szCs w:val="24"/>
        </w:rPr>
        <w:t xml:space="preserve"> </w:t>
      </w:r>
      <w:r w:rsidRPr="00BC639F">
        <w:rPr>
          <w:rFonts w:asciiTheme="majorBidi" w:eastAsia="Times New Roman" w:hAnsiTheme="majorBidi" w:cstheme="majorBidi"/>
          <w:szCs w:val="24"/>
        </w:rPr>
        <w:t xml:space="preserve">August 2017. </w:t>
      </w:r>
    </w:p>
    <w:bookmarkEnd w:id="0"/>
    <w:p w14:paraId="4C390A5A" w14:textId="07926151" w:rsidR="00936953" w:rsidRDefault="00936953">
      <w:pPr>
        <w:bidi w:val="0"/>
        <w:spacing w:after="0" w:line="259" w:lineRule="auto"/>
        <w:ind w:left="0" w:right="855" w:firstLine="0"/>
        <w:jc w:val="right"/>
      </w:pPr>
    </w:p>
    <w:sectPr w:rsidR="00936953" w:rsidSect="00BF11B2">
      <w:headerReference w:type="even" r:id="rId10"/>
      <w:headerReference w:type="default" r:id="rId11"/>
      <w:footerReference w:type="even" r:id="rId12"/>
      <w:footerReference w:type="default" r:id="rId13"/>
      <w:headerReference w:type="first" r:id="rId14"/>
      <w:footerReference w:type="first" r:id="rId15"/>
      <w:pgSz w:w="11906" w:h="16838"/>
      <w:pgMar w:top="1843" w:right="1274" w:bottom="1135" w:left="1276" w:header="284" w:footer="743" w:gutter="0"/>
      <w:cols w:space="720"/>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D1A9A9" w14:textId="77777777" w:rsidR="00363F03" w:rsidRDefault="00363F03">
      <w:pPr>
        <w:spacing w:after="0" w:line="240" w:lineRule="auto"/>
      </w:pPr>
      <w:r>
        <w:separator/>
      </w:r>
    </w:p>
  </w:endnote>
  <w:endnote w:type="continuationSeparator" w:id="0">
    <w:p w14:paraId="5651F372" w14:textId="77777777" w:rsidR="00363F03" w:rsidRDefault="00363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Math">
    <w:panose1 w:val="02040503050406030204"/>
    <w:charset w:val="00"/>
    <w:family w:val="roman"/>
    <w:pitch w:val="variable"/>
    <w:sig w:usb0="E00006FF" w:usb1="420024FF" w:usb2="02000000" w:usb3="00000000" w:csb0="0000019F" w:csb1="00000000"/>
  </w:font>
  <w:font w:name="Andalus">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7687875"/>
      <w:docPartObj>
        <w:docPartGallery w:val="Page Numbers (Bottom of Page)"/>
        <w:docPartUnique/>
      </w:docPartObj>
    </w:sdtPr>
    <w:sdtContent>
      <w:p w14:paraId="09B2853E" w14:textId="58F5B37B" w:rsidR="00936953" w:rsidRDefault="00DA6ED8">
        <w:pPr>
          <w:bidi w:val="0"/>
          <w:spacing w:after="0" w:line="259" w:lineRule="auto"/>
          <w:ind w:left="0" w:right="0" w:firstLine="0"/>
          <w:jc w:val="left"/>
        </w:pPr>
        <w:r>
          <w:rPr>
            <w:noProof/>
          </w:rPr>
          <mc:AlternateContent>
            <mc:Choice Requires="wps">
              <w:drawing>
                <wp:anchor distT="0" distB="0" distL="114300" distR="114300" simplePos="0" relativeHeight="251668480" behindDoc="0" locked="0" layoutInCell="1" allowOverlap="1" wp14:anchorId="11347C19" wp14:editId="0C96EAFB">
                  <wp:simplePos x="0" y="0"/>
                  <wp:positionH relativeFrom="margin">
                    <wp:posOffset>2672080</wp:posOffset>
                  </wp:positionH>
                  <wp:positionV relativeFrom="bottomMargin">
                    <wp:posOffset>171450</wp:posOffset>
                  </wp:positionV>
                  <wp:extent cx="551815" cy="341630"/>
                  <wp:effectExtent l="19050" t="19050" r="15240" b="20320"/>
                  <wp:wrapNone/>
                  <wp:docPr id="1393945733" name="Double Bracke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341630"/>
                          </a:xfrm>
                          <a:prstGeom prst="bracketPair">
                            <a:avLst>
                              <a:gd name="adj" fmla="val 16667"/>
                            </a:avLst>
                          </a:prstGeom>
                          <a:solidFill>
                            <a:srgbClr val="FFFFFF"/>
                          </a:solidFill>
                          <a:ln w="28575">
                            <a:solidFill>
                              <a:srgbClr val="808080"/>
                            </a:solidFill>
                            <a:round/>
                            <a:headEnd/>
                            <a:tailEnd/>
                          </a:ln>
                        </wps:spPr>
                        <wps:txbx>
                          <w:txbxContent>
                            <w:p w14:paraId="2969A75C" w14:textId="77777777" w:rsidR="00DA6ED8" w:rsidRPr="00DA6ED8" w:rsidRDefault="00DA6ED8">
                              <w:pPr>
                                <w:jc w:val="center"/>
                                <w:rPr>
                                  <w:b/>
                                  <w:bCs/>
                                  <w:color w:val="ED0000"/>
                                </w:rPr>
                              </w:pPr>
                              <w:r w:rsidRPr="00DA6ED8">
                                <w:rPr>
                                  <w:b/>
                                  <w:bCs/>
                                  <w:color w:val="ED0000"/>
                                </w:rPr>
                                <w:fldChar w:fldCharType="begin"/>
                              </w:r>
                              <w:r w:rsidRPr="00DA6ED8">
                                <w:rPr>
                                  <w:b/>
                                  <w:bCs/>
                                  <w:color w:val="ED0000"/>
                                </w:rPr>
                                <w:instrText xml:space="preserve"> PAGE    \* MERGEFORMAT </w:instrText>
                              </w:r>
                              <w:r w:rsidRPr="00DA6ED8">
                                <w:rPr>
                                  <w:b/>
                                  <w:bCs/>
                                  <w:color w:val="ED0000"/>
                                </w:rPr>
                                <w:fldChar w:fldCharType="separate"/>
                              </w:r>
                              <w:r w:rsidRPr="00DA6ED8">
                                <w:rPr>
                                  <w:b/>
                                  <w:bCs/>
                                  <w:noProof/>
                                  <w:color w:val="ED0000"/>
                                </w:rPr>
                                <w:t>2</w:t>
                              </w:r>
                              <w:r w:rsidRPr="00DA6ED8">
                                <w:rPr>
                                  <w:b/>
                                  <w:bCs/>
                                  <w:noProof/>
                                  <w:color w:val="ED0000"/>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11347C1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8" o:spid="_x0000_s1030" type="#_x0000_t185" style="position:absolute;margin-left:210.4pt;margin-top:13.5pt;width:43.45pt;height:26.9pt;z-index:251668480;visibility:visible;mso-wrap-style:square;mso-width-percent:100;mso-height-percent:0;mso-wrap-distance-left:9pt;mso-wrap-distance-top:0;mso-wrap-distance-right:9pt;mso-wrap-distance-bottom:0;mso-position-horizontal:absolute;mso-position-horizontal-relative:margin;mso-position-vertical:absolute;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" filled="t" strokecolor="gray" strokeweight="2.25pt">
                  <v:textbox inset=",0,,0">
                    <w:txbxContent>
                      <w:p w14:paraId="2969A75C" w14:textId="77777777" w:rsidR="00DA6ED8" w:rsidRPr="00DA6ED8" w:rsidRDefault="00DA6ED8">
                        <w:pPr>
                          <w:jc w:val="center"/>
                          <w:rPr>
                            <w:b/>
                            <w:bCs/>
                            <w:color w:val="ED0000"/>
                          </w:rPr>
                        </w:pPr>
                        <w:r w:rsidRPr="00DA6ED8">
                          <w:rPr>
                            <w:b/>
                            <w:bCs/>
                            <w:color w:val="ED0000"/>
                          </w:rPr>
                          <w:fldChar w:fldCharType="begin"/>
                        </w:r>
                        <w:r w:rsidRPr="00DA6ED8">
                          <w:rPr>
                            <w:b/>
                            <w:bCs/>
                            <w:color w:val="ED0000"/>
                          </w:rPr>
                          <w:instrText xml:space="preserve"> PAGE    \* MERGEFORMAT </w:instrText>
                        </w:r>
                        <w:r w:rsidRPr="00DA6ED8">
                          <w:rPr>
                            <w:b/>
                            <w:bCs/>
                            <w:color w:val="ED0000"/>
                          </w:rPr>
                          <w:fldChar w:fldCharType="separate"/>
                        </w:r>
                        <w:r w:rsidRPr="00DA6ED8">
                          <w:rPr>
                            <w:b/>
                            <w:bCs/>
                            <w:noProof/>
                            <w:color w:val="ED0000"/>
                          </w:rPr>
                          <w:t>2</w:t>
                        </w:r>
                        <w:r w:rsidRPr="00DA6ED8">
                          <w:rPr>
                            <w:b/>
                            <w:bCs/>
                            <w:noProof/>
                            <w:color w:val="ED0000"/>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67456" behindDoc="0" locked="0" layoutInCell="1" allowOverlap="1" wp14:anchorId="25899018" wp14:editId="5447E025">
                  <wp:simplePos x="0" y="0"/>
                  <wp:positionH relativeFrom="margin">
                    <wp:align>center</wp:align>
                  </wp:positionH>
                  <wp:positionV relativeFrom="bottomMargin">
                    <wp:align>center</wp:align>
                  </wp:positionV>
                  <wp:extent cx="5518150" cy="0"/>
                  <wp:effectExtent l="0" t="19050" r="25400" b="19050"/>
                  <wp:wrapNone/>
                  <wp:docPr id="23262397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28575">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794051D6" id="_x0000_t32" coordsize="21600,21600" o:spt="32" o:oned="t" path="m,l21600,21600e" filled="f">
                  <v:path arrowok="t" fillok="f" o:connecttype="none"/>
                  <o:lock v:ext="edit" shapetype="t"/>
                </v:shapetype>
                <v:shape id="Straight Arrow Connector 7" o:spid="_x0000_s1026" type="#_x0000_t32" style="position:absolute;margin-left:0;margin-top:0;width:434.5pt;height:0;z-index:25166745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" strokecolor="#00b0f0" strokeweight="2.25pt">
                  <w10:wrap anchorx="margin" anchory="margin"/>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5607692"/>
      <w:docPartObj>
        <w:docPartGallery w:val="Page Numbers (Bottom of Page)"/>
        <w:docPartUnique/>
      </w:docPartObj>
    </w:sdtPr>
    <w:sdtContent>
      <w:p w14:paraId="1848E684" w14:textId="1897D68D" w:rsidR="00936953" w:rsidRDefault="00DA6ED8">
        <w:pPr>
          <w:bidi w:val="0"/>
          <w:spacing w:after="0" w:line="259" w:lineRule="auto"/>
          <w:ind w:left="0" w:right="0" w:firstLine="0"/>
          <w:jc w:val="left"/>
        </w:pPr>
        <w:r>
          <w:rPr>
            <w:noProof/>
          </w:rPr>
          <mc:AlternateContent>
            <mc:Choice Requires="wps">
              <w:drawing>
                <wp:anchor distT="0" distB="0" distL="114300" distR="114300" simplePos="0" relativeHeight="251664384" behindDoc="0" locked="0" layoutInCell="1" allowOverlap="1" wp14:anchorId="5448DF26" wp14:editId="0B7B07D1">
                  <wp:simplePos x="0" y="0"/>
                  <wp:positionH relativeFrom="margin">
                    <wp:posOffset>2672080</wp:posOffset>
                  </wp:positionH>
                  <wp:positionV relativeFrom="bottomMargin">
                    <wp:posOffset>140970</wp:posOffset>
                  </wp:positionV>
                  <wp:extent cx="551815" cy="372110"/>
                  <wp:effectExtent l="19050" t="19050" r="15240" b="27940"/>
                  <wp:wrapNone/>
                  <wp:docPr id="2143622058" name="Double Bracke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372110"/>
                          </a:xfrm>
                          <a:prstGeom prst="bracketPair">
                            <a:avLst>
                              <a:gd name="adj" fmla="val 16667"/>
                            </a:avLst>
                          </a:prstGeom>
                          <a:solidFill>
                            <a:srgbClr val="FFFFFF"/>
                          </a:solidFill>
                          <a:ln w="28575">
                            <a:solidFill>
                              <a:srgbClr val="808080"/>
                            </a:solidFill>
                            <a:round/>
                            <a:headEnd/>
                            <a:tailEnd/>
                          </a:ln>
                        </wps:spPr>
                        <wps:txbx>
                          <w:txbxContent>
                            <w:p w14:paraId="10605372" w14:textId="77777777" w:rsidR="00DA6ED8" w:rsidRPr="00DA6ED8" w:rsidRDefault="00DA6ED8">
                              <w:pPr>
                                <w:jc w:val="center"/>
                                <w:rPr>
                                  <w:b/>
                                  <w:bCs/>
                                  <w:color w:val="ED0000"/>
                                </w:rPr>
                              </w:pPr>
                              <w:r w:rsidRPr="00DA6ED8">
                                <w:rPr>
                                  <w:b/>
                                  <w:bCs/>
                                  <w:color w:val="ED0000"/>
                                </w:rPr>
                                <w:fldChar w:fldCharType="begin"/>
                              </w:r>
                              <w:r w:rsidRPr="00DA6ED8">
                                <w:rPr>
                                  <w:b/>
                                  <w:bCs/>
                                  <w:color w:val="ED0000"/>
                                </w:rPr>
                                <w:instrText xml:space="preserve"> PAGE    \* MERGEFORMAT </w:instrText>
                              </w:r>
                              <w:r w:rsidRPr="00DA6ED8">
                                <w:rPr>
                                  <w:b/>
                                  <w:bCs/>
                                  <w:color w:val="ED0000"/>
                                </w:rPr>
                                <w:fldChar w:fldCharType="separate"/>
                              </w:r>
                              <w:r w:rsidRPr="00DA6ED8">
                                <w:rPr>
                                  <w:b/>
                                  <w:bCs/>
                                  <w:noProof/>
                                  <w:color w:val="ED0000"/>
                                </w:rPr>
                                <w:t>2</w:t>
                              </w:r>
                              <w:r w:rsidRPr="00DA6ED8">
                                <w:rPr>
                                  <w:b/>
                                  <w:bCs/>
                                  <w:noProof/>
                                  <w:color w:val="ED0000"/>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5448DF2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5" o:spid="_x0000_s1031" type="#_x0000_t185" style="position:absolute;margin-left:210.4pt;margin-top:11.1pt;width:43.45pt;height:29.3pt;z-index:251664384;visibility:visible;mso-wrap-style:square;mso-width-percent:100;mso-height-percent:0;mso-wrap-distance-left:9pt;mso-wrap-distance-top:0;mso-wrap-distance-right:9pt;mso-wrap-distance-bottom:0;mso-position-horizontal:absolute;mso-position-horizontal-relative:margin;mso-position-vertical:absolute;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" filled="t" strokecolor="gray" strokeweight="2.25pt">
                  <v:textbox inset=",0,,0">
                    <w:txbxContent>
                      <w:p w14:paraId="10605372" w14:textId="77777777" w:rsidR="00DA6ED8" w:rsidRPr="00DA6ED8" w:rsidRDefault="00DA6ED8">
                        <w:pPr>
                          <w:jc w:val="center"/>
                          <w:rPr>
                            <w:b/>
                            <w:bCs/>
                            <w:color w:val="ED0000"/>
                          </w:rPr>
                        </w:pPr>
                        <w:r w:rsidRPr="00DA6ED8">
                          <w:rPr>
                            <w:b/>
                            <w:bCs/>
                            <w:color w:val="ED0000"/>
                          </w:rPr>
                          <w:fldChar w:fldCharType="begin"/>
                        </w:r>
                        <w:r w:rsidRPr="00DA6ED8">
                          <w:rPr>
                            <w:b/>
                            <w:bCs/>
                            <w:color w:val="ED0000"/>
                          </w:rPr>
                          <w:instrText xml:space="preserve"> PAGE    \* MERGEFORMAT </w:instrText>
                        </w:r>
                        <w:r w:rsidRPr="00DA6ED8">
                          <w:rPr>
                            <w:b/>
                            <w:bCs/>
                            <w:color w:val="ED0000"/>
                          </w:rPr>
                          <w:fldChar w:fldCharType="separate"/>
                        </w:r>
                        <w:r w:rsidRPr="00DA6ED8">
                          <w:rPr>
                            <w:b/>
                            <w:bCs/>
                            <w:noProof/>
                            <w:color w:val="ED0000"/>
                          </w:rPr>
                          <w:t>2</w:t>
                        </w:r>
                        <w:r w:rsidRPr="00DA6ED8">
                          <w:rPr>
                            <w:b/>
                            <w:bCs/>
                            <w:noProof/>
                            <w:color w:val="ED0000"/>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63360" behindDoc="0" locked="0" layoutInCell="1" allowOverlap="1" wp14:anchorId="0AA5A966" wp14:editId="76D44A4C">
                  <wp:simplePos x="0" y="0"/>
                  <wp:positionH relativeFrom="margin">
                    <wp:align>center</wp:align>
                  </wp:positionH>
                  <wp:positionV relativeFrom="bottomMargin">
                    <wp:align>center</wp:align>
                  </wp:positionV>
                  <wp:extent cx="5518150" cy="0"/>
                  <wp:effectExtent l="0" t="19050" r="25400" b="19050"/>
                  <wp:wrapNone/>
                  <wp:docPr id="1640712185"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28575">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718ADC57" id="_x0000_t32" coordsize="21600,21600" o:spt="32" o:oned="t" path="m,l21600,21600e" filled="f">
                  <v:path arrowok="t" fillok="f" o:connecttype="none"/>
                  <o:lock v:ext="edit" shapetype="t"/>
                </v:shapetype>
                <v:shape id="Straight Arrow Connector 4" o:spid="_x0000_s1026" type="#_x0000_t32" style="position:absolute;margin-left:0;margin-top:0;width:434.5pt;height:0;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" strokecolor="#00b0f0" strokeweight="2.25pt">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6116438"/>
      <w:docPartObj>
        <w:docPartGallery w:val="Page Numbers (Bottom of Page)"/>
        <w:docPartUnique/>
      </w:docPartObj>
    </w:sdtPr>
    <w:sdtContent>
      <w:p w14:paraId="00AD4924" w14:textId="28181BBD" w:rsidR="00936953" w:rsidRDefault="00626C4D">
        <w:pPr>
          <w:bidi w:val="0"/>
          <w:spacing w:after="0" w:line="259" w:lineRule="auto"/>
          <w:ind w:left="0" w:right="0" w:firstLine="0"/>
          <w:jc w:val="left"/>
        </w:pPr>
        <w:r>
          <w:rPr>
            <w:noProof/>
          </w:rPr>
          <mc:AlternateContent>
            <mc:Choice Requires="wps">
              <w:drawing>
                <wp:anchor distT="0" distB="0" distL="114300" distR="114300" simplePos="0" relativeHeight="251660288" behindDoc="0" locked="0" layoutInCell="1" allowOverlap="1" wp14:anchorId="1D1080D0" wp14:editId="19721D97">
                  <wp:simplePos x="0" y="0"/>
                  <wp:positionH relativeFrom="margin">
                    <wp:posOffset>2672080</wp:posOffset>
                  </wp:positionH>
                  <wp:positionV relativeFrom="bottomMargin">
                    <wp:posOffset>132715</wp:posOffset>
                  </wp:positionV>
                  <wp:extent cx="551815" cy="353060"/>
                  <wp:effectExtent l="19050" t="19050" r="15240" b="27940"/>
                  <wp:wrapNone/>
                  <wp:docPr id="1033768952" name="Double Bracke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353060"/>
                          </a:xfrm>
                          <a:prstGeom prst="bracketPair">
                            <a:avLst>
                              <a:gd name="adj" fmla="val 16667"/>
                            </a:avLst>
                          </a:prstGeom>
                          <a:solidFill>
                            <a:srgbClr val="FFFFFF"/>
                          </a:solidFill>
                          <a:ln w="28575">
                            <a:solidFill>
                              <a:srgbClr val="808080"/>
                            </a:solidFill>
                            <a:round/>
                            <a:headEnd/>
                            <a:tailEnd/>
                          </a:ln>
                        </wps:spPr>
                        <wps:txbx>
                          <w:txbxContent>
                            <w:p w14:paraId="7F643F17" w14:textId="77777777" w:rsidR="00626C4D" w:rsidRPr="00DA6ED8" w:rsidRDefault="00626C4D">
                              <w:pPr>
                                <w:jc w:val="center"/>
                                <w:rPr>
                                  <w:color w:val="ED0000"/>
                                </w:rPr>
                              </w:pPr>
                              <w:r w:rsidRPr="00DA6ED8">
                                <w:rPr>
                                  <w:color w:val="ED0000"/>
                                </w:rPr>
                                <w:fldChar w:fldCharType="begin"/>
                              </w:r>
                              <w:r w:rsidRPr="00DA6ED8">
                                <w:rPr>
                                  <w:color w:val="ED0000"/>
                                </w:rPr>
                                <w:instrText xml:space="preserve"> PAGE    \* MERGEFORMAT </w:instrText>
                              </w:r>
                              <w:r w:rsidRPr="00DA6ED8">
                                <w:rPr>
                                  <w:color w:val="ED0000"/>
                                </w:rPr>
                                <w:fldChar w:fldCharType="separate"/>
                              </w:r>
                              <w:r w:rsidRPr="00DA6ED8">
                                <w:rPr>
                                  <w:noProof/>
                                  <w:color w:val="ED0000"/>
                                </w:rPr>
                                <w:t>2</w:t>
                              </w:r>
                              <w:r w:rsidRPr="00DA6ED8">
                                <w:rPr>
                                  <w:noProof/>
                                  <w:color w:val="ED0000"/>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1D1080D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6" o:spid="_x0000_s1034" type="#_x0000_t185" style="position:absolute;margin-left:210.4pt;margin-top:10.45pt;width:43.45pt;height:27.8pt;z-index:251660288;visibility:visible;mso-wrap-style:square;mso-width-percent:100;mso-height-percent:0;mso-wrap-distance-left:9pt;mso-wrap-distance-top:0;mso-wrap-distance-right:9pt;mso-wrap-distance-bottom:0;mso-position-horizontal:absolute;mso-position-horizontal-relative:margin;mso-position-vertical:absolute;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" filled="t" strokecolor="gray" strokeweight="2.25pt">
                  <v:textbox inset=",0,,0">
                    <w:txbxContent>
                      <w:p w14:paraId="7F643F17" w14:textId="77777777" w:rsidR="00626C4D" w:rsidRPr="00DA6ED8" w:rsidRDefault="00626C4D">
                        <w:pPr>
                          <w:jc w:val="center"/>
                          <w:rPr>
                            <w:color w:val="ED0000"/>
                          </w:rPr>
                        </w:pPr>
                        <w:r w:rsidRPr="00DA6ED8">
                          <w:rPr>
                            <w:color w:val="ED0000"/>
                          </w:rPr>
                          <w:fldChar w:fldCharType="begin"/>
                        </w:r>
                        <w:r w:rsidRPr="00DA6ED8">
                          <w:rPr>
                            <w:color w:val="ED0000"/>
                          </w:rPr>
                          <w:instrText xml:space="preserve"> PAGE    \* MERGEFORMAT </w:instrText>
                        </w:r>
                        <w:r w:rsidRPr="00DA6ED8">
                          <w:rPr>
                            <w:color w:val="ED0000"/>
                          </w:rPr>
                          <w:fldChar w:fldCharType="separate"/>
                        </w:r>
                        <w:r w:rsidRPr="00DA6ED8">
                          <w:rPr>
                            <w:noProof/>
                            <w:color w:val="ED0000"/>
                          </w:rPr>
                          <w:t>2</w:t>
                        </w:r>
                        <w:r w:rsidRPr="00DA6ED8">
                          <w:rPr>
                            <w:noProof/>
                            <w:color w:val="ED0000"/>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1D2A6B54" wp14:editId="115C26B7">
                  <wp:simplePos x="0" y="0"/>
                  <wp:positionH relativeFrom="margin">
                    <wp:align>center</wp:align>
                  </wp:positionH>
                  <wp:positionV relativeFrom="bottomMargin">
                    <wp:align>center</wp:align>
                  </wp:positionV>
                  <wp:extent cx="5518150" cy="0"/>
                  <wp:effectExtent l="0" t="19050" r="25400" b="19050"/>
                  <wp:wrapNone/>
                  <wp:docPr id="1860945377"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28575">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061CFF3C" id="_x0000_t32" coordsize="21600,21600" o:spt="32" o:oned="t" path="m,l21600,21600e" filled="f">
                  <v:path arrowok="t" fillok="f" o:connecttype="none"/>
                  <o:lock v:ext="edit" shapetype="t"/>
                </v:shapetype>
                <v:shape id="Straight Arrow Connector 5"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" strokecolor="#00b0f0" strokeweight="2.25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AD98C" w14:textId="77777777" w:rsidR="00363F03" w:rsidRDefault="00363F03">
      <w:pPr>
        <w:spacing w:after="0" w:line="240" w:lineRule="auto"/>
      </w:pPr>
      <w:r>
        <w:separator/>
      </w:r>
    </w:p>
  </w:footnote>
  <w:footnote w:type="continuationSeparator" w:id="0">
    <w:p w14:paraId="55310361" w14:textId="77777777" w:rsidR="00363F03" w:rsidRDefault="00363F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E393" w14:textId="17944A21" w:rsidR="00DA6ED8" w:rsidRPr="00DA6ED8" w:rsidRDefault="00BF11B2">
    <w:pPr>
      <w:pStyle w:val="Header"/>
    </w:pPr>
    <w:r>
      <w:rPr>
        <w:noProof/>
      </w:rPr>
      <mc:AlternateContent>
        <mc:Choice Requires="wps">
          <w:drawing>
            <wp:anchor distT="0" distB="0" distL="114300" distR="114300" simplePos="0" relativeHeight="251669504" behindDoc="0" locked="0" layoutInCell="1" allowOverlap="1" wp14:anchorId="52672BA5" wp14:editId="631A2CF9">
              <wp:simplePos x="0" y="0"/>
              <wp:positionH relativeFrom="column">
                <wp:posOffset>-345440</wp:posOffset>
              </wp:positionH>
              <wp:positionV relativeFrom="paragraph">
                <wp:posOffset>902970</wp:posOffset>
              </wp:positionV>
              <wp:extent cx="6438900" cy="0"/>
              <wp:effectExtent l="0" t="19050" r="19050" b="19050"/>
              <wp:wrapNone/>
              <wp:docPr id="2016512060" name="Straight Connector 9"/>
              <wp:cNvGraphicFramePr/>
              <a:graphic xmlns:a="http://schemas.openxmlformats.org/drawingml/2006/main">
                <a:graphicData uri="http://schemas.microsoft.com/office/word/2010/wordprocessingShape">
                  <wps:wsp>
                    <wps:cNvCnPr/>
                    <wps:spPr>
                      <a:xfrm>
                        <a:off x="0" y="0"/>
                        <a:ext cx="6438900" cy="0"/>
                      </a:xfrm>
                      <a:prstGeom prst="line">
                        <a:avLst/>
                      </a:prstGeom>
                      <a:ln w="28575">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191361" id="Straight Connector 9"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7.2pt,71.1pt" to="479.8pt,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" strokecolor="#00b0f0" strokeweight="2.25pt">
              <v:stroke joinstyle="miter"/>
            </v:line>
          </w:pict>
        </mc:Fallback>
      </mc:AlternateContent>
    </w:r>
    <w:r>
      <w:rPr>
        <w:noProof/>
      </w:rPr>
      <mc:AlternateContent>
        <mc:Choice Requires="wps">
          <w:drawing>
            <wp:anchor distT="0" distB="0" distL="114300" distR="114300" simplePos="0" relativeHeight="251673600" behindDoc="0" locked="0" layoutInCell="1" allowOverlap="1" wp14:anchorId="129B5D80" wp14:editId="6FD0ED2D">
              <wp:simplePos x="0" y="0"/>
              <wp:positionH relativeFrom="column">
                <wp:posOffset>-246380</wp:posOffset>
              </wp:positionH>
              <wp:positionV relativeFrom="paragraph">
                <wp:posOffset>-50800</wp:posOffset>
              </wp:positionV>
              <wp:extent cx="3931920" cy="784860"/>
              <wp:effectExtent l="0" t="0" r="0" b="0"/>
              <wp:wrapNone/>
              <wp:docPr id="1099661093" name="Text Box 15"/>
              <wp:cNvGraphicFramePr/>
              <a:graphic xmlns:a="http://schemas.openxmlformats.org/drawingml/2006/main">
                <a:graphicData uri="http://schemas.microsoft.com/office/word/2010/wordprocessingShape">
                  <wps:wsp>
                    <wps:cNvSpPr txBox="1"/>
                    <wps:spPr>
                      <a:xfrm>
                        <a:off x="0" y="0"/>
                        <a:ext cx="3931920" cy="784860"/>
                      </a:xfrm>
                      <a:prstGeom prst="rect">
                        <a:avLst/>
                      </a:prstGeom>
                      <a:solidFill>
                        <a:schemeClr val="lt1"/>
                      </a:solidFill>
                      <a:ln w="6350">
                        <a:noFill/>
                      </a:ln>
                    </wps:spPr>
                    <wps:txbx>
                      <w:txbxContent>
                        <w:p w14:paraId="40F3D5F4" w14:textId="77777777" w:rsidR="00BF11B2" w:rsidRPr="00BF11B2" w:rsidRDefault="00BF11B2" w:rsidP="00BF11B2">
                          <w:pPr>
                            <w:spacing w:line="240" w:lineRule="auto"/>
                            <w:ind w:left="0"/>
                            <w:jc w:val="center"/>
                            <w:rPr>
                              <w:rFonts w:asciiTheme="majorBidi" w:hAnsiTheme="majorBidi" w:cstheme="majorBidi"/>
                              <w:b/>
                              <w:bCs/>
                              <w:color w:val="ED0000"/>
                              <w:sz w:val="44"/>
                              <w:szCs w:val="44"/>
                              <w:rtl/>
                            </w:rPr>
                          </w:pPr>
                          <w:r w:rsidRPr="00BF11B2">
                            <w:rPr>
                              <w:rFonts w:asciiTheme="majorBidi" w:hAnsiTheme="majorBidi" w:cstheme="majorBidi"/>
                              <w:b/>
                              <w:bCs/>
                              <w:color w:val="ED0000"/>
                              <w:sz w:val="44"/>
                              <w:szCs w:val="44"/>
                              <w:rtl/>
                            </w:rPr>
                            <w:t>مجلة الدراسات والبحوث العربية</w:t>
                          </w:r>
                        </w:p>
                        <w:p w14:paraId="3A54871D" w14:textId="6F297739" w:rsidR="00BF11B2" w:rsidRPr="00BF11B2" w:rsidRDefault="00BF11B2" w:rsidP="00BF11B2">
                          <w:pPr>
                            <w:spacing w:after="0" w:line="240" w:lineRule="auto"/>
                            <w:ind w:left="0"/>
                            <w:jc w:val="center"/>
                            <w:rPr>
                              <w:rFonts w:asciiTheme="majorBidi" w:hAnsiTheme="majorBidi" w:cstheme="majorBidi"/>
                              <w:b/>
                              <w:bCs/>
                              <w:color w:val="ED0000"/>
                              <w:sz w:val="44"/>
                              <w:szCs w:val="44"/>
                            </w:rPr>
                          </w:pPr>
                          <w:hyperlink r:id="rId1" w:history="1">
                            <w:proofErr w:type="spellStart"/>
                            <w:r w:rsidRPr="00BF11B2">
                              <w:rPr>
                                <w:rStyle w:val="Hyperlink"/>
                                <w:rFonts w:asciiTheme="majorBidi" w:hAnsiTheme="majorBidi" w:cstheme="majorBidi"/>
                                <w:b/>
                                <w:bCs/>
                                <w:color w:val="FFFFFF"/>
                                <w:sz w:val="44"/>
                                <w:szCs w:val="44"/>
                                <w:u w:val="none"/>
                              </w:rPr>
                              <w:t>i</w:t>
                            </w:r>
                            <w:r>
                              <w:rPr>
                                <w:rStyle w:val="Hyperlink"/>
                                <w:rFonts w:asciiTheme="majorBidi" w:hAnsiTheme="majorBidi" w:cstheme="majorBidi"/>
                                <w:b/>
                                <w:bCs/>
                                <w:color w:val="ED0000"/>
                                <w:sz w:val="44"/>
                                <w:szCs w:val="44"/>
                                <w:u w:val="none"/>
                              </w:rPr>
                              <w:t>I</w:t>
                            </w:r>
                            <w:r w:rsidR="00DA0E3E">
                              <w:rPr>
                                <w:rStyle w:val="Hyperlink"/>
                                <w:rFonts w:asciiTheme="majorBidi" w:hAnsiTheme="majorBidi" w:cstheme="majorBidi"/>
                                <w:b/>
                                <w:bCs/>
                                <w:color w:val="ED0000"/>
                                <w:sz w:val="44"/>
                                <w:szCs w:val="44"/>
                                <w:u w:val="none"/>
                              </w:rPr>
                              <w:t>S</w:t>
                            </w:r>
                            <w:r>
                              <w:rPr>
                                <w:rStyle w:val="Hyperlink"/>
                                <w:rFonts w:asciiTheme="majorBidi" w:hAnsiTheme="majorBidi" w:cstheme="majorBidi"/>
                                <w:b/>
                                <w:bCs/>
                                <w:color w:val="ED0000"/>
                                <w:sz w:val="44"/>
                                <w:szCs w:val="44"/>
                                <w:u w:val="none"/>
                              </w:rPr>
                              <w:t>S</w:t>
                            </w:r>
                            <w:r w:rsidR="00DA0E3E">
                              <w:rPr>
                                <w:rStyle w:val="Hyperlink"/>
                                <w:rFonts w:asciiTheme="majorBidi" w:hAnsiTheme="majorBidi" w:cstheme="majorBidi"/>
                                <w:b/>
                                <w:bCs/>
                                <w:color w:val="ED0000"/>
                                <w:sz w:val="44"/>
                                <w:szCs w:val="44"/>
                                <w:u w:val="none"/>
                              </w:rPr>
                              <w:t>N</w:t>
                            </w:r>
                            <w:proofErr w:type="spellEnd"/>
                            <w:r w:rsidRPr="00BF11B2">
                              <w:rPr>
                                <w:rStyle w:val="Hyperlink"/>
                                <w:rFonts w:asciiTheme="majorBidi" w:hAnsiTheme="majorBidi" w:cstheme="majorBidi"/>
                                <w:b/>
                                <w:bCs/>
                                <w:color w:val="ED0000"/>
                                <w:sz w:val="44"/>
                                <w:szCs w:val="44"/>
                                <w:u w:val="none"/>
                              </w:rPr>
                              <w:t>: 1822-3006 </w:t>
                            </w:r>
                          </w:hyperlink>
                        </w:p>
                        <w:p w14:paraId="0022AD8A" w14:textId="77777777" w:rsidR="00BF11B2" w:rsidRDefault="00BF11B2">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9B5D80" id="_x0000_t202" coordsize="21600,21600" o:spt="202" path="m,l,21600r21600,l21600,xe">
              <v:stroke joinstyle="miter"/>
              <v:path gradientshapeok="t" o:connecttype="rect"/>
            </v:shapetype>
            <v:shape id="Text Box 15" o:spid="_x0000_s1026" type="#_x0000_t202" style="position:absolute;left:0;text-align:left;margin-left:-19.4pt;margin-top:-4pt;width:309.6pt;height:6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" fillcolor="white [3201]" stroked="f" strokeweight=".5pt">
              <v:textbox>
                <w:txbxContent>
                  <w:p w14:paraId="40F3D5F4" w14:textId="77777777" w:rsidR="00BF11B2" w:rsidRPr="00BF11B2" w:rsidRDefault="00BF11B2" w:rsidP="00BF11B2">
                    <w:pPr>
                      <w:spacing w:line="240" w:lineRule="auto"/>
                      <w:ind w:left="0"/>
                      <w:jc w:val="center"/>
                      <w:rPr>
                        <w:rFonts w:asciiTheme="majorBidi" w:hAnsiTheme="majorBidi" w:cstheme="majorBidi"/>
                        <w:b/>
                        <w:bCs/>
                        <w:color w:val="ED0000"/>
                        <w:sz w:val="44"/>
                        <w:szCs w:val="44"/>
                        <w:rtl/>
                      </w:rPr>
                    </w:pPr>
                    <w:r w:rsidRPr="00BF11B2">
                      <w:rPr>
                        <w:rFonts w:asciiTheme="majorBidi" w:hAnsiTheme="majorBidi" w:cstheme="majorBidi"/>
                        <w:b/>
                        <w:bCs/>
                        <w:color w:val="ED0000"/>
                        <w:sz w:val="44"/>
                        <w:szCs w:val="44"/>
                        <w:rtl/>
                      </w:rPr>
                      <w:t>مجلة الدراسات والبحوث العربية</w:t>
                    </w:r>
                  </w:p>
                  <w:p w14:paraId="3A54871D" w14:textId="6F297739" w:rsidR="00BF11B2" w:rsidRPr="00BF11B2" w:rsidRDefault="00BF11B2" w:rsidP="00BF11B2">
                    <w:pPr>
                      <w:spacing w:after="0" w:line="240" w:lineRule="auto"/>
                      <w:ind w:left="0"/>
                      <w:jc w:val="center"/>
                      <w:rPr>
                        <w:rFonts w:asciiTheme="majorBidi" w:hAnsiTheme="majorBidi" w:cstheme="majorBidi"/>
                        <w:b/>
                        <w:bCs/>
                        <w:color w:val="ED0000"/>
                        <w:sz w:val="44"/>
                        <w:szCs w:val="44"/>
                      </w:rPr>
                    </w:pPr>
                    <w:hyperlink r:id="rId2" w:history="1">
                      <w:proofErr w:type="spellStart"/>
                      <w:r w:rsidRPr="00BF11B2">
                        <w:rPr>
                          <w:rStyle w:val="Hyperlink"/>
                          <w:rFonts w:asciiTheme="majorBidi" w:hAnsiTheme="majorBidi" w:cstheme="majorBidi"/>
                          <w:b/>
                          <w:bCs/>
                          <w:color w:val="FFFFFF"/>
                          <w:sz w:val="44"/>
                          <w:szCs w:val="44"/>
                          <w:u w:val="none"/>
                        </w:rPr>
                        <w:t>i</w:t>
                      </w:r>
                      <w:r>
                        <w:rPr>
                          <w:rStyle w:val="Hyperlink"/>
                          <w:rFonts w:asciiTheme="majorBidi" w:hAnsiTheme="majorBidi" w:cstheme="majorBidi"/>
                          <w:b/>
                          <w:bCs/>
                          <w:color w:val="ED0000"/>
                          <w:sz w:val="44"/>
                          <w:szCs w:val="44"/>
                          <w:u w:val="none"/>
                        </w:rPr>
                        <w:t>I</w:t>
                      </w:r>
                      <w:r w:rsidR="00DA0E3E">
                        <w:rPr>
                          <w:rStyle w:val="Hyperlink"/>
                          <w:rFonts w:asciiTheme="majorBidi" w:hAnsiTheme="majorBidi" w:cstheme="majorBidi"/>
                          <w:b/>
                          <w:bCs/>
                          <w:color w:val="ED0000"/>
                          <w:sz w:val="44"/>
                          <w:szCs w:val="44"/>
                          <w:u w:val="none"/>
                        </w:rPr>
                        <w:t>S</w:t>
                      </w:r>
                      <w:r>
                        <w:rPr>
                          <w:rStyle w:val="Hyperlink"/>
                          <w:rFonts w:asciiTheme="majorBidi" w:hAnsiTheme="majorBidi" w:cstheme="majorBidi"/>
                          <w:b/>
                          <w:bCs/>
                          <w:color w:val="ED0000"/>
                          <w:sz w:val="44"/>
                          <w:szCs w:val="44"/>
                          <w:u w:val="none"/>
                        </w:rPr>
                        <w:t>S</w:t>
                      </w:r>
                      <w:r w:rsidR="00DA0E3E">
                        <w:rPr>
                          <w:rStyle w:val="Hyperlink"/>
                          <w:rFonts w:asciiTheme="majorBidi" w:hAnsiTheme="majorBidi" w:cstheme="majorBidi"/>
                          <w:b/>
                          <w:bCs/>
                          <w:color w:val="ED0000"/>
                          <w:sz w:val="44"/>
                          <w:szCs w:val="44"/>
                          <w:u w:val="none"/>
                        </w:rPr>
                        <w:t>N</w:t>
                      </w:r>
                      <w:proofErr w:type="spellEnd"/>
                      <w:r w:rsidRPr="00BF11B2">
                        <w:rPr>
                          <w:rStyle w:val="Hyperlink"/>
                          <w:rFonts w:asciiTheme="majorBidi" w:hAnsiTheme="majorBidi" w:cstheme="majorBidi"/>
                          <w:b/>
                          <w:bCs/>
                          <w:color w:val="ED0000"/>
                          <w:sz w:val="44"/>
                          <w:szCs w:val="44"/>
                          <w:u w:val="none"/>
                        </w:rPr>
                        <w:t>: 1822-3006 </w:t>
                      </w:r>
                    </w:hyperlink>
                  </w:p>
                  <w:p w14:paraId="0022AD8A" w14:textId="77777777" w:rsidR="00BF11B2" w:rsidRDefault="00BF11B2">
                    <w:pPr>
                      <w:ind w:left="0"/>
                    </w:pP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29F8C4F0" wp14:editId="2EEC9A33">
              <wp:simplePos x="0" y="0"/>
              <wp:positionH relativeFrom="column">
                <wp:posOffset>4074160</wp:posOffset>
              </wp:positionH>
              <wp:positionV relativeFrom="paragraph">
                <wp:posOffset>-66040</wp:posOffset>
              </wp:positionV>
              <wp:extent cx="1965960" cy="769620"/>
              <wp:effectExtent l="0" t="0" r="0" b="0"/>
              <wp:wrapNone/>
              <wp:docPr id="1277313978" name="Text Box 14"/>
              <wp:cNvGraphicFramePr/>
              <a:graphic xmlns:a="http://schemas.openxmlformats.org/drawingml/2006/main">
                <a:graphicData uri="http://schemas.microsoft.com/office/word/2010/wordprocessingShape">
                  <wps:wsp>
                    <wps:cNvSpPr txBox="1"/>
                    <wps:spPr>
                      <a:xfrm>
                        <a:off x="0" y="0"/>
                        <a:ext cx="1965960" cy="769620"/>
                      </a:xfrm>
                      <a:prstGeom prst="rect">
                        <a:avLst/>
                      </a:prstGeom>
                      <a:solidFill>
                        <a:schemeClr val="lt1"/>
                      </a:solidFill>
                      <a:ln w="6350">
                        <a:noFill/>
                      </a:ln>
                    </wps:spPr>
                    <wps:txbx>
                      <w:txbxContent>
                        <w:p w14:paraId="606EB606" w14:textId="3847AB1E" w:rsidR="00BF11B2" w:rsidRDefault="00BF11B2">
                          <w:pPr>
                            <w:ind w:left="0"/>
                          </w:pPr>
                          <w:r>
                            <w:rPr>
                              <w:noProof/>
                            </w:rPr>
                            <w:drawing>
                              <wp:inline distT="0" distB="0" distL="0" distR="0" wp14:anchorId="307C7770" wp14:editId="40C65A56">
                                <wp:extent cx="1864995" cy="853440"/>
                                <wp:effectExtent l="0" t="0" r="1905" b="3810"/>
                                <wp:docPr id="76019510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64995" cy="8534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9F8C4F0" id="Text Box 14" o:spid="_x0000_s1027" type="#_x0000_t202" style="position:absolute;left:0;text-align:left;margin-left:320.8pt;margin-top:-5.2pt;width:154.8pt;height:60.6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" fillcolor="white [3201]" stroked="f" strokeweight=".5pt">
              <v:textbox>
                <w:txbxContent>
                  <w:p w14:paraId="606EB606" w14:textId="3847AB1E" w:rsidR="00BF11B2" w:rsidRDefault="00BF11B2">
                    <w:pPr>
                      <w:ind w:left="0"/>
                    </w:pPr>
                    <w:r>
                      <w:rPr>
                        <w:noProof/>
                      </w:rPr>
                      <w:drawing>
                        <wp:inline distT="0" distB="0" distL="0" distR="0" wp14:anchorId="307C7770" wp14:editId="40C65A56">
                          <wp:extent cx="1864995" cy="853440"/>
                          <wp:effectExtent l="0" t="0" r="1905" b="3810"/>
                          <wp:docPr id="76019510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64995" cy="853440"/>
                                  </a:xfrm>
                                  <a:prstGeom prst="rect">
                                    <a:avLst/>
                                  </a:prstGeom>
                                  <a:noFill/>
                                  <a:ln>
                                    <a:noFill/>
                                  </a:ln>
                                </pic:spPr>
                              </pic:pic>
                            </a:graphicData>
                          </a:graphic>
                        </wp:inline>
                      </w:drawing>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9B7DD" w14:textId="47BAAB26" w:rsidR="00DA6ED8" w:rsidRDefault="00BF11B2">
    <w:pPr>
      <w:pStyle w:val="Header"/>
    </w:pPr>
    <w:r>
      <w:rPr>
        <w:noProof/>
      </w:rPr>
      <mc:AlternateContent>
        <mc:Choice Requires="wps">
          <w:drawing>
            <wp:anchor distT="0" distB="0" distL="114300" distR="114300" simplePos="0" relativeHeight="251674624" behindDoc="0" locked="0" layoutInCell="1" allowOverlap="1" wp14:anchorId="59030796" wp14:editId="6611879B">
              <wp:simplePos x="0" y="0"/>
              <wp:positionH relativeFrom="column">
                <wp:posOffset>20320</wp:posOffset>
              </wp:positionH>
              <wp:positionV relativeFrom="paragraph">
                <wp:posOffset>-20320</wp:posOffset>
              </wp:positionV>
              <wp:extent cx="3436620" cy="861060"/>
              <wp:effectExtent l="0" t="0" r="0" b="0"/>
              <wp:wrapNone/>
              <wp:docPr id="1958393562" name="Text Box 16"/>
              <wp:cNvGraphicFramePr/>
              <a:graphic xmlns:a="http://schemas.openxmlformats.org/drawingml/2006/main">
                <a:graphicData uri="http://schemas.microsoft.com/office/word/2010/wordprocessingShape">
                  <wps:wsp>
                    <wps:cNvSpPr txBox="1"/>
                    <wps:spPr>
                      <a:xfrm>
                        <a:off x="0" y="0"/>
                        <a:ext cx="3436620" cy="861060"/>
                      </a:xfrm>
                      <a:prstGeom prst="rect">
                        <a:avLst/>
                      </a:prstGeom>
                      <a:solidFill>
                        <a:schemeClr val="lt1"/>
                      </a:solidFill>
                      <a:ln w="6350">
                        <a:noFill/>
                      </a:ln>
                    </wps:spPr>
                    <wps:txbx>
                      <w:txbxContent>
                        <w:p w14:paraId="34F32623" w14:textId="77777777" w:rsidR="00BF11B2" w:rsidRPr="00BF11B2" w:rsidRDefault="00BF11B2" w:rsidP="00BF11B2">
                          <w:pPr>
                            <w:spacing w:line="240" w:lineRule="auto"/>
                            <w:ind w:left="0"/>
                            <w:jc w:val="center"/>
                            <w:rPr>
                              <w:rFonts w:asciiTheme="majorBidi" w:hAnsiTheme="majorBidi" w:cstheme="majorBidi"/>
                              <w:b/>
                              <w:bCs/>
                              <w:color w:val="ED0000"/>
                              <w:sz w:val="44"/>
                              <w:szCs w:val="44"/>
                              <w:rtl/>
                            </w:rPr>
                          </w:pPr>
                          <w:r w:rsidRPr="00BF11B2">
                            <w:rPr>
                              <w:rFonts w:asciiTheme="majorBidi" w:hAnsiTheme="majorBidi" w:cstheme="majorBidi"/>
                              <w:b/>
                              <w:bCs/>
                              <w:color w:val="ED0000"/>
                              <w:sz w:val="44"/>
                              <w:szCs w:val="44"/>
                              <w:rtl/>
                            </w:rPr>
                            <w:t>مجلة الدراسات والبحوث العربية</w:t>
                          </w:r>
                        </w:p>
                        <w:p w14:paraId="6F0ACDC0" w14:textId="4DFFFA65" w:rsidR="00BF11B2" w:rsidRPr="00BF11B2" w:rsidRDefault="00BF11B2" w:rsidP="00BF11B2">
                          <w:pPr>
                            <w:spacing w:after="0" w:line="240" w:lineRule="auto"/>
                            <w:ind w:left="0"/>
                            <w:jc w:val="center"/>
                            <w:rPr>
                              <w:rFonts w:asciiTheme="majorBidi" w:hAnsiTheme="majorBidi" w:cstheme="majorBidi"/>
                              <w:b/>
                              <w:bCs/>
                              <w:color w:val="ED0000"/>
                              <w:sz w:val="44"/>
                              <w:szCs w:val="44"/>
                            </w:rPr>
                          </w:pPr>
                          <w:hyperlink r:id="rId1" w:history="1">
                            <w:proofErr w:type="spellStart"/>
                            <w:r w:rsidRPr="00BF11B2">
                              <w:rPr>
                                <w:rStyle w:val="Hyperlink"/>
                                <w:rFonts w:asciiTheme="majorBidi" w:hAnsiTheme="majorBidi" w:cstheme="majorBidi"/>
                                <w:b/>
                                <w:bCs/>
                                <w:color w:val="FFFFFF"/>
                                <w:sz w:val="44"/>
                                <w:szCs w:val="44"/>
                                <w:u w:val="none"/>
                              </w:rPr>
                              <w:t>i</w:t>
                            </w:r>
                            <w:r>
                              <w:rPr>
                                <w:rStyle w:val="Hyperlink"/>
                                <w:rFonts w:asciiTheme="majorBidi" w:hAnsiTheme="majorBidi" w:cstheme="majorBidi"/>
                                <w:b/>
                                <w:bCs/>
                                <w:color w:val="ED0000"/>
                                <w:sz w:val="44"/>
                                <w:szCs w:val="44"/>
                                <w:u w:val="none"/>
                              </w:rPr>
                              <w:t>I</w:t>
                            </w:r>
                            <w:r w:rsidR="00DA0E3E">
                              <w:rPr>
                                <w:rStyle w:val="Hyperlink"/>
                                <w:rFonts w:asciiTheme="majorBidi" w:hAnsiTheme="majorBidi" w:cstheme="majorBidi"/>
                                <w:b/>
                                <w:bCs/>
                                <w:color w:val="ED0000"/>
                                <w:sz w:val="44"/>
                                <w:szCs w:val="44"/>
                                <w:u w:val="none"/>
                              </w:rPr>
                              <w:t>S</w:t>
                            </w:r>
                            <w:r>
                              <w:rPr>
                                <w:rStyle w:val="Hyperlink"/>
                                <w:rFonts w:asciiTheme="majorBidi" w:hAnsiTheme="majorBidi" w:cstheme="majorBidi"/>
                                <w:b/>
                                <w:bCs/>
                                <w:color w:val="ED0000"/>
                                <w:sz w:val="44"/>
                                <w:szCs w:val="44"/>
                                <w:u w:val="none"/>
                              </w:rPr>
                              <w:t>S</w:t>
                            </w:r>
                            <w:r w:rsidR="00DA0E3E">
                              <w:rPr>
                                <w:rStyle w:val="Hyperlink"/>
                                <w:rFonts w:asciiTheme="majorBidi" w:hAnsiTheme="majorBidi" w:cstheme="majorBidi"/>
                                <w:b/>
                                <w:bCs/>
                                <w:color w:val="ED0000"/>
                                <w:sz w:val="44"/>
                                <w:szCs w:val="44"/>
                                <w:u w:val="none"/>
                              </w:rPr>
                              <w:t>N</w:t>
                            </w:r>
                            <w:proofErr w:type="spellEnd"/>
                            <w:r w:rsidRPr="00BF11B2">
                              <w:rPr>
                                <w:rStyle w:val="Hyperlink"/>
                                <w:rFonts w:asciiTheme="majorBidi" w:hAnsiTheme="majorBidi" w:cstheme="majorBidi"/>
                                <w:b/>
                                <w:bCs/>
                                <w:color w:val="ED0000"/>
                                <w:sz w:val="44"/>
                                <w:szCs w:val="44"/>
                                <w:u w:val="none"/>
                              </w:rPr>
                              <w:t>: 1822-3006 </w:t>
                            </w:r>
                          </w:hyperlink>
                        </w:p>
                        <w:p w14:paraId="1A262D71" w14:textId="77777777" w:rsidR="00BF11B2" w:rsidRPr="00BF11B2" w:rsidRDefault="00BF11B2">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030796" id="_x0000_t202" coordsize="21600,21600" o:spt="202" path="m,l,21600r21600,l21600,xe">
              <v:stroke joinstyle="miter"/>
              <v:path gradientshapeok="t" o:connecttype="rect"/>
            </v:shapetype>
            <v:shape id="Text Box 16" o:spid="_x0000_s1028" type="#_x0000_t202" style="position:absolute;left:0;text-align:left;margin-left:1.6pt;margin-top:-1.6pt;width:270.6pt;height:67.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" fillcolor="white [3201]" stroked="f" strokeweight=".5pt">
              <v:textbox>
                <w:txbxContent>
                  <w:p w14:paraId="34F32623" w14:textId="77777777" w:rsidR="00BF11B2" w:rsidRPr="00BF11B2" w:rsidRDefault="00BF11B2" w:rsidP="00BF11B2">
                    <w:pPr>
                      <w:spacing w:line="240" w:lineRule="auto"/>
                      <w:ind w:left="0"/>
                      <w:jc w:val="center"/>
                      <w:rPr>
                        <w:rFonts w:asciiTheme="majorBidi" w:hAnsiTheme="majorBidi" w:cstheme="majorBidi"/>
                        <w:b/>
                        <w:bCs/>
                        <w:color w:val="ED0000"/>
                        <w:sz w:val="44"/>
                        <w:szCs w:val="44"/>
                        <w:rtl/>
                      </w:rPr>
                    </w:pPr>
                    <w:r w:rsidRPr="00BF11B2">
                      <w:rPr>
                        <w:rFonts w:asciiTheme="majorBidi" w:hAnsiTheme="majorBidi" w:cstheme="majorBidi"/>
                        <w:b/>
                        <w:bCs/>
                        <w:color w:val="ED0000"/>
                        <w:sz w:val="44"/>
                        <w:szCs w:val="44"/>
                        <w:rtl/>
                      </w:rPr>
                      <w:t>مجلة الدراسات والبحوث العربية</w:t>
                    </w:r>
                  </w:p>
                  <w:p w14:paraId="6F0ACDC0" w14:textId="4DFFFA65" w:rsidR="00BF11B2" w:rsidRPr="00BF11B2" w:rsidRDefault="00BF11B2" w:rsidP="00BF11B2">
                    <w:pPr>
                      <w:spacing w:after="0" w:line="240" w:lineRule="auto"/>
                      <w:ind w:left="0"/>
                      <w:jc w:val="center"/>
                      <w:rPr>
                        <w:rFonts w:asciiTheme="majorBidi" w:hAnsiTheme="majorBidi" w:cstheme="majorBidi"/>
                        <w:b/>
                        <w:bCs/>
                        <w:color w:val="ED0000"/>
                        <w:sz w:val="44"/>
                        <w:szCs w:val="44"/>
                      </w:rPr>
                    </w:pPr>
                    <w:hyperlink r:id="rId2" w:history="1">
                      <w:proofErr w:type="spellStart"/>
                      <w:r w:rsidRPr="00BF11B2">
                        <w:rPr>
                          <w:rStyle w:val="Hyperlink"/>
                          <w:rFonts w:asciiTheme="majorBidi" w:hAnsiTheme="majorBidi" w:cstheme="majorBidi"/>
                          <w:b/>
                          <w:bCs/>
                          <w:color w:val="FFFFFF"/>
                          <w:sz w:val="44"/>
                          <w:szCs w:val="44"/>
                          <w:u w:val="none"/>
                        </w:rPr>
                        <w:t>i</w:t>
                      </w:r>
                      <w:r>
                        <w:rPr>
                          <w:rStyle w:val="Hyperlink"/>
                          <w:rFonts w:asciiTheme="majorBidi" w:hAnsiTheme="majorBidi" w:cstheme="majorBidi"/>
                          <w:b/>
                          <w:bCs/>
                          <w:color w:val="ED0000"/>
                          <w:sz w:val="44"/>
                          <w:szCs w:val="44"/>
                          <w:u w:val="none"/>
                        </w:rPr>
                        <w:t>I</w:t>
                      </w:r>
                      <w:r w:rsidR="00DA0E3E">
                        <w:rPr>
                          <w:rStyle w:val="Hyperlink"/>
                          <w:rFonts w:asciiTheme="majorBidi" w:hAnsiTheme="majorBidi" w:cstheme="majorBidi"/>
                          <w:b/>
                          <w:bCs/>
                          <w:color w:val="ED0000"/>
                          <w:sz w:val="44"/>
                          <w:szCs w:val="44"/>
                          <w:u w:val="none"/>
                        </w:rPr>
                        <w:t>S</w:t>
                      </w:r>
                      <w:r>
                        <w:rPr>
                          <w:rStyle w:val="Hyperlink"/>
                          <w:rFonts w:asciiTheme="majorBidi" w:hAnsiTheme="majorBidi" w:cstheme="majorBidi"/>
                          <w:b/>
                          <w:bCs/>
                          <w:color w:val="ED0000"/>
                          <w:sz w:val="44"/>
                          <w:szCs w:val="44"/>
                          <w:u w:val="none"/>
                        </w:rPr>
                        <w:t>S</w:t>
                      </w:r>
                      <w:r w:rsidR="00DA0E3E">
                        <w:rPr>
                          <w:rStyle w:val="Hyperlink"/>
                          <w:rFonts w:asciiTheme="majorBidi" w:hAnsiTheme="majorBidi" w:cstheme="majorBidi"/>
                          <w:b/>
                          <w:bCs/>
                          <w:color w:val="ED0000"/>
                          <w:sz w:val="44"/>
                          <w:szCs w:val="44"/>
                          <w:u w:val="none"/>
                        </w:rPr>
                        <w:t>N</w:t>
                      </w:r>
                      <w:proofErr w:type="spellEnd"/>
                      <w:r w:rsidRPr="00BF11B2">
                        <w:rPr>
                          <w:rStyle w:val="Hyperlink"/>
                          <w:rFonts w:asciiTheme="majorBidi" w:hAnsiTheme="majorBidi" w:cstheme="majorBidi"/>
                          <w:b/>
                          <w:bCs/>
                          <w:color w:val="ED0000"/>
                          <w:sz w:val="44"/>
                          <w:szCs w:val="44"/>
                          <w:u w:val="none"/>
                        </w:rPr>
                        <w:t>: 1822-3006 </w:t>
                      </w:r>
                    </w:hyperlink>
                  </w:p>
                  <w:p w14:paraId="1A262D71" w14:textId="77777777" w:rsidR="00BF11B2" w:rsidRPr="00BF11B2" w:rsidRDefault="00BF11B2">
                    <w:pPr>
                      <w:ind w:left="0"/>
                    </w:pP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5058A12F" wp14:editId="27279B19">
              <wp:simplePos x="0" y="0"/>
              <wp:positionH relativeFrom="column">
                <wp:posOffset>3952240</wp:posOffset>
              </wp:positionH>
              <wp:positionV relativeFrom="paragraph">
                <wp:posOffset>-27940</wp:posOffset>
              </wp:positionV>
              <wp:extent cx="1844040" cy="853440"/>
              <wp:effectExtent l="0" t="0" r="3810" b="3810"/>
              <wp:wrapNone/>
              <wp:docPr id="1865696638" name="Text Box 17"/>
              <wp:cNvGraphicFramePr/>
              <a:graphic xmlns:a="http://schemas.openxmlformats.org/drawingml/2006/main">
                <a:graphicData uri="http://schemas.microsoft.com/office/word/2010/wordprocessingShape">
                  <wps:wsp>
                    <wps:cNvSpPr txBox="1"/>
                    <wps:spPr>
                      <a:xfrm>
                        <a:off x="0" y="0"/>
                        <a:ext cx="1844040" cy="853440"/>
                      </a:xfrm>
                      <a:prstGeom prst="rect">
                        <a:avLst/>
                      </a:prstGeom>
                      <a:solidFill>
                        <a:schemeClr val="lt1"/>
                      </a:solidFill>
                      <a:ln w="6350">
                        <a:noFill/>
                      </a:ln>
                    </wps:spPr>
                    <wps:txbx>
                      <w:txbxContent>
                        <w:p w14:paraId="4CC822DA" w14:textId="7830CA1B" w:rsidR="00BF11B2" w:rsidRDefault="00BF11B2">
                          <w:pPr>
                            <w:ind w:left="0"/>
                          </w:pPr>
                          <w:r>
                            <w:rPr>
                              <w:noProof/>
                            </w:rPr>
                            <w:drawing>
                              <wp:inline distT="0" distB="0" distL="0" distR="0" wp14:anchorId="02C6694B" wp14:editId="2129FE8D">
                                <wp:extent cx="1753870" cy="715435"/>
                                <wp:effectExtent l="0" t="0" r="0" b="8890"/>
                                <wp:docPr id="6432261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53870" cy="7154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8A12F" id="Text Box 17" o:spid="_x0000_s1029" type="#_x0000_t202" style="position:absolute;left:0;text-align:left;margin-left:311.2pt;margin-top:-2.2pt;width:145.2pt;height:67.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" fillcolor="white [3201]" stroked="f" strokeweight=".5pt">
              <v:textbox>
                <w:txbxContent>
                  <w:p w14:paraId="4CC822DA" w14:textId="7830CA1B" w:rsidR="00BF11B2" w:rsidRDefault="00BF11B2">
                    <w:pPr>
                      <w:ind w:left="0"/>
                    </w:pPr>
                    <w:r>
                      <w:rPr>
                        <w:noProof/>
                      </w:rPr>
                      <w:drawing>
                        <wp:inline distT="0" distB="0" distL="0" distR="0" wp14:anchorId="02C6694B" wp14:editId="2129FE8D">
                          <wp:extent cx="1753870" cy="715435"/>
                          <wp:effectExtent l="0" t="0" r="0" b="8890"/>
                          <wp:docPr id="6432261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3870" cy="71543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3EA13431" wp14:editId="5F449B95">
              <wp:simplePos x="0" y="0"/>
              <wp:positionH relativeFrom="margin">
                <wp:posOffset>-166370</wp:posOffset>
              </wp:positionH>
              <wp:positionV relativeFrom="paragraph">
                <wp:posOffset>914400</wp:posOffset>
              </wp:positionV>
              <wp:extent cx="6096000" cy="0"/>
              <wp:effectExtent l="0" t="19050" r="19050" b="19050"/>
              <wp:wrapNone/>
              <wp:docPr id="674466573" name="Straight Connector 6"/>
              <wp:cNvGraphicFramePr/>
              <a:graphic xmlns:a="http://schemas.openxmlformats.org/drawingml/2006/main">
                <a:graphicData uri="http://schemas.microsoft.com/office/word/2010/wordprocessingShape">
                  <wps:wsp>
                    <wps:cNvCnPr/>
                    <wps:spPr>
                      <a:xfrm>
                        <a:off x="0" y="0"/>
                        <a:ext cx="6096000" cy="0"/>
                      </a:xfrm>
                      <a:prstGeom prst="line">
                        <a:avLst/>
                      </a:prstGeom>
                      <a:ln w="28575">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9DEFB9" id="Straight Connector 6" o:spid="_x0000_s1026" style="position:absolute;z-index:251665408;visibility:visible;mso-wrap-style:square;mso-wrap-distance-left:9pt;mso-wrap-distance-top:0;mso-wrap-distance-right:9pt;mso-wrap-distance-bottom:0;mso-position-horizontal:absolute;mso-position-horizontal-relative:margin;mso-position-vertical:absolute;mso-position-vertical-relative:text" from="-13.1pt,1in" to="466.9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" strokecolor="#00b0f0" strokeweight="2.25pt">
              <v:stroke joinstyle="miter"/>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07264" w14:textId="38D6F5ED" w:rsidR="00936953" w:rsidRDefault="00BF11B2">
    <w:pPr>
      <w:bidi w:val="0"/>
      <w:spacing w:after="0" w:line="259" w:lineRule="auto"/>
      <w:ind w:left="0" w:right="0" w:firstLine="0"/>
      <w:jc w:val="left"/>
    </w:pPr>
    <w:r>
      <w:rPr>
        <w:noProof/>
      </w:rPr>
      <mc:AlternateContent>
        <mc:Choice Requires="wps">
          <w:drawing>
            <wp:anchor distT="0" distB="0" distL="114300" distR="114300" simplePos="0" relativeHeight="251661312" behindDoc="0" locked="0" layoutInCell="1" allowOverlap="1" wp14:anchorId="232780A9" wp14:editId="295BBE15">
              <wp:simplePos x="0" y="0"/>
              <wp:positionH relativeFrom="margin">
                <wp:posOffset>-344170</wp:posOffset>
              </wp:positionH>
              <wp:positionV relativeFrom="paragraph">
                <wp:posOffset>874395</wp:posOffset>
              </wp:positionV>
              <wp:extent cx="6621780" cy="15240"/>
              <wp:effectExtent l="19050" t="19050" r="26670" b="22860"/>
              <wp:wrapNone/>
              <wp:docPr id="1465306031" name="Straight Connector 3"/>
              <wp:cNvGraphicFramePr/>
              <a:graphic xmlns:a="http://schemas.openxmlformats.org/drawingml/2006/main">
                <a:graphicData uri="http://schemas.microsoft.com/office/word/2010/wordprocessingShape">
                  <wps:wsp>
                    <wps:cNvCnPr/>
                    <wps:spPr>
                      <a:xfrm flipV="1">
                        <a:off x="0" y="0"/>
                        <a:ext cx="6621780" cy="15240"/>
                      </a:xfrm>
                      <a:prstGeom prst="line">
                        <a:avLst/>
                      </a:prstGeom>
                      <a:ln w="28575">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206227" id="Straight Connector 3" o:spid="_x0000_s1026" style="position:absolute;flip:y;z-index:251661312;visibility:visible;mso-wrap-style:square;mso-wrap-distance-left:9pt;mso-wrap-distance-top:0;mso-wrap-distance-right:9pt;mso-wrap-distance-bottom:0;mso-position-horizontal:absolute;mso-position-horizontal-relative:margin;mso-position-vertical:absolute;mso-position-vertical-relative:text" from="-27.1pt,68.85pt" to="494.3pt,7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" strokecolor="#00b0f0" strokeweight="2.25pt">
              <v:stroke joinstyle="miter"/>
              <w10:wrap anchorx="margin"/>
            </v:line>
          </w:pict>
        </mc:Fallback>
      </mc:AlternateContent>
    </w:r>
    <w:r>
      <w:rPr>
        <w:noProof/>
      </w:rPr>
      <mc:AlternateContent>
        <mc:Choice Requires="wps">
          <w:drawing>
            <wp:anchor distT="0" distB="0" distL="114300" distR="114300" simplePos="0" relativeHeight="251670528" behindDoc="0" locked="0" layoutInCell="1" allowOverlap="1" wp14:anchorId="5A1937B5" wp14:editId="47DE3830">
              <wp:simplePos x="0" y="0"/>
              <wp:positionH relativeFrom="column">
                <wp:posOffset>-215900</wp:posOffset>
              </wp:positionH>
              <wp:positionV relativeFrom="paragraph">
                <wp:posOffset>-27940</wp:posOffset>
              </wp:positionV>
              <wp:extent cx="3444240" cy="815340"/>
              <wp:effectExtent l="0" t="0" r="3810" b="3810"/>
              <wp:wrapNone/>
              <wp:docPr id="1474961265" name="Text Box 11"/>
              <wp:cNvGraphicFramePr/>
              <a:graphic xmlns:a="http://schemas.openxmlformats.org/drawingml/2006/main">
                <a:graphicData uri="http://schemas.microsoft.com/office/word/2010/wordprocessingShape">
                  <wps:wsp>
                    <wps:cNvSpPr txBox="1"/>
                    <wps:spPr>
                      <a:xfrm>
                        <a:off x="0" y="0"/>
                        <a:ext cx="3444240" cy="815340"/>
                      </a:xfrm>
                      <a:prstGeom prst="rect">
                        <a:avLst/>
                      </a:prstGeom>
                      <a:solidFill>
                        <a:schemeClr val="lt1"/>
                      </a:solidFill>
                      <a:ln w="6350">
                        <a:noFill/>
                      </a:ln>
                    </wps:spPr>
                    <wps:txbx>
                      <w:txbxContent>
                        <w:p w14:paraId="618763E3" w14:textId="77777777" w:rsidR="00BF11B2" w:rsidRPr="00BF11B2" w:rsidRDefault="00BF11B2" w:rsidP="00BF11B2">
                          <w:pPr>
                            <w:spacing w:line="240" w:lineRule="auto"/>
                            <w:ind w:left="0"/>
                            <w:jc w:val="center"/>
                            <w:rPr>
                              <w:rFonts w:asciiTheme="majorBidi" w:hAnsiTheme="majorBidi" w:cstheme="majorBidi"/>
                              <w:b/>
                              <w:bCs/>
                              <w:color w:val="ED0000"/>
                              <w:sz w:val="44"/>
                              <w:szCs w:val="44"/>
                              <w:rtl/>
                            </w:rPr>
                          </w:pPr>
                          <w:r w:rsidRPr="00BF11B2">
                            <w:rPr>
                              <w:rFonts w:asciiTheme="majorBidi" w:hAnsiTheme="majorBidi" w:cstheme="majorBidi"/>
                              <w:b/>
                              <w:bCs/>
                              <w:color w:val="ED0000"/>
                              <w:sz w:val="44"/>
                              <w:szCs w:val="44"/>
                              <w:rtl/>
                            </w:rPr>
                            <w:t>مجلة الدراسات والبحوث العربية</w:t>
                          </w:r>
                        </w:p>
                        <w:p w14:paraId="220FDCA6" w14:textId="21441667" w:rsidR="00BF11B2" w:rsidRPr="00BF11B2" w:rsidRDefault="00BF11B2" w:rsidP="00BF11B2">
                          <w:pPr>
                            <w:spacing w:after="0" w:line="240" w:lineRule="auto"/>
                            <w:ind w:left="0"/>
                            <w:jc w:val="center"/>
                            <w:rPr>
                              <w:rFonts w:asciiTheme="majorBidi" w:hAnsiTheme="majorBidi" w:cstheme="majorBidi"/>
                              <w:b/>
                              <w:bCs/>
                              <w:color w:val="ED0000"/>
                              <w:sz w:val="44"/>
                              <w:szCs w:val="44"/>
                            </w:rPr>
                          </w:pPr>
                          <w:hyperlink r:id="rId1" w:history="1">
                            <w:proofErr w:type="spellStart"/>
                            <w:r w:rsidRPr="00BF11B2">
                              <w:rPr>
                                <w:rStyle w:val="Hyperlink"/>
                                <w:rFonts w:asciiTheme="majorBidi" w:hAnsiTheme="majorBidi" w:cstheme="majorBidi"/>
                                <w:b/>
                                <w:bCs/>
                                <w:color w:val="FFFFFF"/>
                                <w:sz w:val="44"/>
                                <w:szCs w:val="44"/>
                                <w:u w:val="none"/>
                              </w:rPr>
                              <w:t>i</w:t>
                            </w:r>
                            <w:r>
                              <w:rPr>
                                <w:rStyle w:val="Hyperlink"/>
                                <w:rFonts w:asciiTheme="majorBidi" w:hAnsiTheme="majorBidi" w:cstheme="majorBidi"/>
                                <w:b/>
                                <w:bCs/>
                                <w:color w:val="ED0000"/>
                                <w:sz w:val="44"/>
                                <w:szCs w:val="44"/>
                                <w:u w:val="none"/>
                              </w:rPr>
                              <w:t>I</w:t>
                            </w:r>
                            <w:r w:rsidR="00DA0E3E">
                              <w:rPr>
                                <w:rStyle w:val="Hyperlink"/>
                                <w:rFonts w:asciiTheme="majorBidi" w:hAnsiTheme="majorBidi" w:cstheme="majorBidi"/>
                                <w:b/>
                                <w:bCs/>
                                <w:color w:val="ED0000"/>
                                <w:sz w:val="44"/>
                                <w:szCs w:val="44"/>
                                <w:u w:val="none"/>
                              </w:rPr>
                              <w:t>S</w:t>
                            </w:r>
                            <w:r>
                              <w:rPr>
                                <w:rStyle w:val="Hyperlink"/>
                                <w:rFonts w:asciiTheme="majorBidi" w:hAnsiTheme="majorBidi" w:cstheme="majorBidi"/>
                                <w:b/>
                                <w:bCs/>
                                <w:color w:val="ED0000"/>
                                <w:sz w:val="44"/>
                                <w:szCs w:val="44"/>
                                <w:u w:val="none"/>
                              </w:rPr>
                              <w:t>S</w:t>
                            </w:r>
                            <w:r w:rsidR="00DA0E3E">
                              <w:rPr>
                                <w:rStyle w:val="Hyperlink"/>
                                <w:rFonts w:asciiTheme="majorBidi" w:hAnsiTheme="majorBidi" w:cstheme="majorBidi"/>
                                <w:b/>
                                <w:bCs/>
                                <w:color w:val="ED0000"/>
                                <w:sz w:val="44"/>
                                <w:szCs w:val="44"/>
                                <w:u w:val="none"/>
                              </w:rPr>
                              <w:t>N</w:t>
                            </w:r>
                            <w:proofErr w:type="spellEnd"/>
                            <w:r w:rsidRPr="00BF11B2">
                              <w:rPr>
                                <w:rStyle w:val="Hyperlink"/>
                                <w:rFonts w:asciiTheme="majorBidi" w:hAnsiTheme="majorBidi" w:cstheme="majorBidi"/>
                                <w:b/>
                                <w:bCs/>
                                <w:color w:val="ED0000"/>
                                <w:sz w:val="44"/>
                                <w:szCs w:val="44"/>
                                <w:u w:val="none"/>
                              </w:rPr>
                              <w:t>: 1822-3006 </w:t>
                            </w:r>
                          </w:hyperlink>
                        </w:p>
                        <w:p w14:paraId="4F2DF88D" w14:textId="63E84AB8" w:rsidR="00BF11B2" w:rsidRPr="00BF11B2" w:rsidRDefault="00BF11B2">
                          <w:pPr>
                            <w:ind w:left="0"/>
                            <w:rPr>
                              <w:rFonts w:ascii="Andalus" w:hAnsi="Andalus" w:cs="Andalus"/>
                              <w:b/>
                              <w:bCs/>
                              <w:color w:val="ED0000"/>
                              <w:sz w:val="7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1937B5" id="_x0000_t202" coordsize="21600,21600" o:spt="202" path="m,l,21600r21600,l21600,xe">
              <v:stroke joinstyle="miter"/>
              <v:path gradientshapeok="t" o:connecttype="rect"/>
            </v:shapetype>
            <v:shape id="Text Box 11" o:spid="_x0000_s1032" type="#_x0000_t202" style="position:absolute;margin-left:-17pt;margin-top:-2.2pt;width:271.2pt;height:6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" fillcolor="white [3201]" stroked="f" strokeweight=".5pt">
              <v:textbox>
                <w:txbxContent>
                  <w:p w14:paraId="618763E3" w14:textId="77777777" w:rsidR="00BF11B2" w:rsidRPr="00BF11B2" w:rsidRDefault="00BF11B2" w:rsidP="00BF11B2">
                    <w:pPr>
                      <w:spacing w:line="240" w:lineRule="auto"/>
                      <w:ind w:left="0"/>
                      <w:jc w:val="center"/>
                      <w:rPr>
                        <w:rFonts w:asciiTheme="majorBidi" w:hAnsiTheme="majorBidi" w:cstheme="majorBidi"/>
                        <w:b/>
                        <w:bCs/>
                        <w:color w:val="ED0000"/>
                        <w:sz w:val="44"/>
                        <w:szCs w:val="44"/>
                        <w:rtl/>
                      </w:rPr>
                    </w:pPr>
                    <w:r w:rsidRPr="00BF11B2">
                      <w:rPr>
                        <w:rFonts w:asciiTheme="majorBidi" w:hAnsiTheme="majorBidi" w:cstheme="majorBidi"/>
                        <w:b/>
                        <w:bCs/>
                        <w:color w:val="ED0000"/>
                        <w:sz w:val="44"/>
                        <w:szCs w:val="44"/>
                        <w:rtl/>
                      </w:rPr>
                      <w:t>مجلة الدراسات والبحوث العربية</w:t>
                    </w:r>
                  </w:p>
                  <w:p w14:paraId="220FDCA6" w14:textId="21441667" w:rsidR="00BF11B2" w:rsidRPr="00BF11B2" w:rsidRDefault="00BF11B2" w:rsidP="00BF11B2">
                    <w:pPr>
                      <w:spacing w:after="0" w:line="240" w:lineRule="auto"/>
                      <w:ind w:left="0"/>
                      <w:jc w:val="center"/>
                      <w:rPr>
                        <w:rFonts w:asciiTheme="majorBidi" w:hAnsiTheme="majorBidi" w:cstheme="majorBidi"/>
                        <w:b/>
                        <w:bCs/>
                        <w:color w:val="ED0000"/>
                        <w:sz w:val="44"/>
                        <w:szCs w:val="44"/>
                      </w:rPr>
                    </w:pPr>
                    <w:hyperlink r:id="rId2" w:history="1">
                      <w:proofErr w:type="spellStart"/>
                      <w:r w:rsidRPr="00BF11B2">
                        <w:rPr>
                          <w:rStyle w:val="Hyperlink"/>
                          <w:rFonts w:asciiTheme="majorBidi" w:hAnsiTheme="majorBidi" w:cstheme="majorBidi"/>
                          <w:b/>
                          <w:bCs/>
                          <w:color w:val="FFFFFF"/>
                          <w:sz w:val="44"/>
                          <w:szCs w:val="44"/>
                          <w:u w:val="none"/>
                        </w:rPr>
                        <w:t>i</w:t>
                      </w:r>
                      <w:r>
                        <w:rPr>
                          <w:rStyle w:val="Hyperlink"/>
                          <w:rFonts w:asciiTheme="majorBidi" w:hAnsiTheme="majorBidi" w:cstheme="majorBidi"/>
                          <w:b/>
                          <w:bCs/>
                          <w:color w:val="ED0000"/>
                          <w:sz w:val="44"/>
                          <w:szCs w:val="44"/>
                          <w:u w:val="none"/>
                        </w:rPr>
                        <w:t>I</w:t>
                      </w:r>
                      <w:r w:rsidR="00DA0E3E">
                        <w:rPr>
                          <w:rStyle w:val="Hyperlink"/>
                          <w:rFonts w:asciiTheme="majorBidi" w:hAnsiTheme="majorBidi" w:cstheme="majorBidi"/>
                          <w:b/>
                          <w:bCs/>
                          <w:color w:val="ED0000"/>
                          <w:sz w:val="44"/>
                          <w:szCs w:val="44"/>
                          <w:u w:val="none"/>
                        </w:rPr>
                        <w:t>S</w:t>
                      </w:r>
                      <w:r>
                        <w:rPr>
                          <w:rStyle w:val="Hyperlink"/>
                          <w:rFonts w:asciiTheme="majorBidi" w:hAnsiTheme="majorBidi" w:cstheme="majorBidi"/>
                          <w:b/>
                          <w:bCs/>
                          <w:color w:val="ED0000"/>
                          <w:sz w:val="44"/>
                          <w:szCs w:val="44"/>
                          <w:u w:val="none"/>
                        </w:rPr>
                        <w:t>S</w:t>
                      </w:r>
                      <w:r w:rsidR="00DA0E3E">
                        <w:rPr>
                          <w:rStyle w:val="Hyperlink"/>
                          <w:rFonts w:asciiTheme="majorBidi" w:hAnsiTheme="majorBidi" w:cstheme="majorBidi"/>
                          <w:b/>
                          <w:bCs/>
                          <w:color w:val="ED0000"/>
                          <w:sz w:val="44"/>
                          <w:szCs w:val="44"/>
                          <w:u w:val="none"/>
                        </w:rPr>
                        <w:t>N</w:t>
                      </w:r>
                      <w:proofErr w:type="spellEnd"/>
                      <w:r w:rsidRPr="00BF11B2">
                        <w:rPr>
                          <w:rStyle w:val="Hyperlink"/>
                          <w:rFonts w:asciiTheme="majorBidi" w:hAnsiTheme="majorBidi" w:cstheme="majorBidi"/>
                          <w:b/>
                          <w:bCs/>
                          <w:color w:val="ED0000"/>
                          <w:sz w:val="44"/>
                          <w:szCs w:val="44"/>
                          <w:u w:val="none"/>
                        </w:rPr>
                        <w:t>: 1822-3006 </w:t>
                      </w:r>
                    </w:hyperlink>
                  </w:p>
                  <w:p w14:paraId="4F2DF88D" w14:textId="63E84AB8" w:rsidR="00BF11B2" w:rsidRPr="00BF11B2" w:rsidRDefault="00BF11B2">
                    <w:pPr>
                      <w:ind w:left="0"/>
                      <w:rPr>
                        <w:rFonts w:ascii="Andalus" w:hAnsi="Andalus" w:cs="Andalus"/>
                        <w:b/>
                        <w:bCs/>
                        <w:color w:val="ED0000"/>
                        <w:sz w:val="72"/>
                        <w:szCs w:val="52"/>
                      </w:rPr>
                    </w:pP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3C94D4F3" wp14:editId="29A5471C">
              <wp:simplePos x="0" y="0"/>
              <wp:positionH relativeFrom="column">
                <wp:posOffset>4211320</wp:posOffset>
              </wp:positionH>
              <wp:positionV relativeFrom="paragraph">
                <wp:posOffset>-104140</wp:posOffset>
              </wp:positionV>
              <wp:extent cx="1950720" cy="830580"/>
              <wp:effectExtent l="0" t="0" r="0" b="7620"/>
              <wp:wrapNone/>
              <wp:docPr id="300252699" name="Text Box 12"/>
              <wp:cNvGraphicFramePr/>
              <a:graphic xmlns:a="http://schemas.openxmlformats.org/drawingml/2006/main">
                <a:graphicData uri="http://schemas.microsoft.com/office/word/2010/wordprocessingShape">
                  <wps:wsp>
                    <wps:cNvSpPr txBox="1"/>
                    <wps:spPr>
                      <a:xfrm>
                        <a:off x="0" y="0"/>
                        <a:ext cx="1950720" cy="830580"/>
                      </a:xfrm>
                      <a:prstGeom prst="rect">
                        <a:avLst/>
                      </a:prstGeom>
                      <a:solidFill>
                        <a:schemeClr val="lt1"/>
                      </a:solidFill>
                      <a:ln w="6350">
                        <a:noFill/>
                      </a:ln>
                    </wps:spPr>
                    <wps:txbx>
                      <w:txbxContent>
                        <w:p w14:paraId="07B69E83" w14:textId="300A1292" w:rsidR="00BF11B2" w:rsidRDefault="00BF11B2">
                          <w:pPr>
                            <w:ind w:left="0"/>
                          </w:pPr>
                          <w:r>
                            <w:rPr>
                              <w:noProof/>
                            </w:rPr>
                            <w:drawing>
                              <wp:inline distT="0" distB="0" distL="0" distR="0" wp14:anchorId="7C52EA5D" wp14:editId="753085A6">
                                <wp:extent cx="1796415" cy="822960"/>
                                <wp:effectExtent l="0" t="0" r="0" b="0"/>
                                <wp:docPr id="6806340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96415" cy="8229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C94D4F3" id="Text Box 12" o:spid="_x0000_s1033" type="#_x0000_t202" style="position:absolute;margin-left:331.6pt;margin-top:-8.2pt;width:153.6pt;height:65.4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" fillcolor="white [3201]" stroked="f" strokeweight=".5pt">
              <v:textbox>
                <w:txbxContent>
                  <w:p w14:paraId="07B69E83" w14:textId="300A1292" w:rsidR="00BF11B2" w:rsidRDefault="00BF11B2">
                    <w:pPr>
                      <w:ind w:left="0"/>
                    </w:pPr>
                    <w:r>
                      <w:rPr>
                        <w:noProof/>
                      </w:rPr>
                      <w:drawing>
                        <wp:inline distT="0" distB="0" distL="0" distR="0" wp14:anchorId="7C52EA5D" wp14:editId="753085A6">
                          <wp:extent cx="1796415" cy="822960"/>
                          <wp:effectExtent l="0" t="0" r="0" b="0"/>
                          <wp:docPr id="6806340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96415" cy="82296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1784C"/>
    <w:multiLevelType w:val="hybridMultilevel"/>
    <w:tmpl w:val="BC2C70EE"/>
    <w:lvl w:ilvl="0" w:tplc="BD72761A">
      <w:start w:val="1"/>
      <w:numFmt w:val="bullet"/>
      <w:lvlText w:val="▪"/>
      <w:lvlJc w:val="left"/>
      <w:pPr>
        <w:ind w:left="363"/>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lvl w:ilvl="1" w:tplc="31862C70">
      <w:start w:val="1"/>
      <w:numFmt w:val="bullet"/>
      <w:lvlText w:val="o"/>
      <w:lvlJc w:val="left"/>
      <w:pPr>
        <w:ind w:left="1303"/>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lvl w:ilvl="2" w:tplc="48C8A95A">
      <w:start w:val="1"/>
      <w:numFmt w:val="bullet"/>
      <w:lvlText w:val="▪"/>
      <w:lvlJc w:val="left"/>
      <w:pPr>
        <w:ind w:left="2023"/>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lvl w:ilvl="3" w:tplc="8C4A8A64">
      <w:start w:val="1"/>
      <w:numFmt w:val="bullet"/>
      <w:lvlText w:val="•"/>
      <w:lvlJc w:val="left"/>
      <w:pPr>
        <w:ind w:left="2743"/>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lvl w:ilvl="4" w:tplc="B2D2A764">
      <w:start w:val="1"/>
      <w:numFmt w:val="bullet"/>
      <w:lvlText w:val="o"/>
      <w:lvlJc w:val="left"/>
      <w:pPr>
        <w:ind w:left="3463"/>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lvl w:ilvl="5" w:tplc="3C3090DC">
      <w:start w:val="1"/>
      <w:numFmt w:val="bullet"/>
      <w:lvlText w:val="▪"/>
      <w:lvlJc w:val="left"/>
      <w:pPr>
        <w:ind w:left="4183"/>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lvl w:ilvl="6" w:tplc="F4423FA6">
      <w:start w:val="1"/>
      <w:numFmt w:val="bullet"/>
      <w:lvlText w:val="•"/>
      <w:lvlJc w:val="left"/>
      <w:pPr>
        <w:ind w:left="4903"/>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lvl w:ilvl="7" w:tplc="3B605472">
      <w:start w:val="1"/>
      <w:numFmt w:val="bullet"/>
      <w:lvlText w:val="o"/>
      <w:lvlJc w:val="left"/>
      <w:pPr>
        <w:ind w:left="5623"/>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lvl w:ilvl="8" w:tplc="FCA26388">
      <w:start w:val="1"/>
      <w:numFmt w:val="bullet"/>
      <w:lvlText w:val="▪"/>
      <w:lvlJc w:val="left"/>
      <w:pPr>
        <w:ind w:left="6343"/>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abstractNum>
  <w:abstractNum w:abstractNumId="1" w15:restartNumberingAfterBreak="0">
    <w:nsid w:val="23844914"/>
    <w:multiLevelType w:val="hybridMultilevel"/>
    <w:tmpl w:val="7F24100C"/>
    <w:lvl w:ilvl="0" w:tplc="E3F0FBB8">
      <w:start w:val="1"/>
      <w:numFmt w:val="bullet"/>
      <w:lvlText w:val="•"/>
      <w:lvlJc w:val="left"/>
      <w:pPr>
        <w:ind w:left="4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F1655F4">
      <w:start w:val="1"/>
      <w:numFmt w:val="bullet"/>
      <w:lvlText w:val="o"/>
      <w:lvlJc w:val="left"/>
      <w:pPr>
        <w:ind w:left="15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DBE5F6C">
      <w:start w:val="1"/>
      <w:numFmt w:val="bullet"/>
      <w:lvlText w:val="▪"/>
      <w:lvlJc w:val="left"/>
      <w:pPr>
        <w:ind w:left="22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85A792A">
      <w:start w:val="1"/>
      <w:numFmt w:val="bullet"/>
      <w:lvlText w:val="•"/>
      <w:lvlJc w:val="left"/>
      <w:pPr>
        <w:ind w:left="297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88C7198">
      <w:start w:val="1"/>
      <w:numFmt w:val="bullet"/>
      <w:lvlText w:val="o"/>
      <w:lvlJc w:val="left"/>
      <w:pPr>
        <w:ind w:left="36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420107C">
      <w:start w:val="1"/>
      <w:numFmt w:val="bullet"/>
      <w:lvlText w:val="▪"/>
      <w:lvlJc w:val="left"/>
      <w:pPr>
        <w:ind w:left="44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92C4C4E">
      <w:start w:val="1"/>
      <w:numFmt w:val="bullet"/>
      <w:lvlText w:val="•"/>
      <w:lvlJc w:val="left"/>
      <w:pPr>
        <w:ind w:left="51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C70DAA6">
      <w:start w:val="1"/>
      <w:numFmt w:val="bullet"/>
      <w:lvlText w:val="o"/>
      <w:lvlJc w:val="left"/>
      <w:pPr>
        <w:ind w:left="58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F14DB1C">
      <w:start w:val="1"/>
      <w:numFmt w:val="bullet"/>
      <w:lvlText w:val="▪"/>
      <w:lvlJc w:val="left"/>
      <w:pPr>
        <w:ind w:left="65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90368D4"/>
    <w:multiLevelType w:val="hybridMultilevel"/>
    <w:tmpl w:val="ABEADABC"/>
    <w:lvl w:ilvl="0" w:tplc="073018B4">
      <w:start w:val="1"/>
      <w:numFmt w:val="bullet"/>
      <w:lvlText w:val="•"/>
      <w:lvlJc w:val="left"/>
      <w:pPr>
        <w:ind w:left="494"/>
      </w:pPr>
      <w:rPr>
        <w:rFonts w:ascii="Arial" w:eastAsia="Arial" w:hAnsi="Arial" w:cs="Arial"/>
        <w:b w:val="0"/>
        <w:i w:val="0"/>
        <w:strike w:val="0"/>
        <w:dstrike w:val="0"/>
        <w:color w:val="000000"/>
        <w:sz w:val="43"/>
        <w:szCs w:val="43"/>
        <w:u w:val="none" w:color="000000"/>
        <w:bdr w:val="none" w:sz="0" w:space="0" w:color="auto"/>
        <w:shd w:val="clear" w:color="auto" w:fill="auto"/>
        <w:vertAlign w:val="subscript"/>
      </w:rPr>
    </w:lvl>
    <w:lvl w:ilvl="1" w:tplc="30CAFCE2">
      <w:start w:val="1"/>
      <w:numFmt w:val="bullet"/>
      <w:lvlText w:val="o"/>
      <w:lvlJc w:val="left"/>
      <w:pPr>
        <w:ind w:left="3227"/>
      </w:pPr>
      <w:rPr>
        <w:rFonts w:ascii="Segoe UI Symbol" w:eastAsia="Segoe UI Symbol" w:hAnsi="Segoe UI Symbol" w:cs="Segoe UI Symbol"/>
        <w:b w:val="0"/>
        <w:i w:val="0"/>
        <w:strike w:val="0"/>
        <w:dstrike w:val="0"/>
        <w:color w:val="000000"/>
        <w:sz w:val="43"/>
        <w:szCs w:val="43"/>
        <w:u w:val="none" w:color="000000"/>
        <w:bdr w:val="none" w:sz="0" w:space="0" w:color="auto"/>
        <w:shd w:val="clear" w:color="auto" w:fill="auto"/>
        <w:vertAlign w:val="subscript"/>
      </w:rPr>
    </w:lvl>
    <w:lvl w:ilvl="2" w:tplc="0494DCB8">
      <w:start w:val="1"/>
      <w:numFmt w:val="bullet"/>
      <w:lvlText w:val="▪"/>
      <w:lvlJc w:val="left"/>
      <w:pPr>
        <w:ind w:left="3947"/>
      </w:pPr>
      <w:rPr>
        <w:rFonts w:ascii="Segoe UI Symbol" w:eastAsia="Segoe UI Symbol" w:hAnsi="Segoe UI Symbol" w:cs="Segoe UI Symbol"/>
        <w:b w:val="0"/>
        <w:i w:val="0"/>
        <w:strike w:val="0"/>
        <w:dstrike w:val="0"/>
        <w:color w:val="000000"/>
        <w:sz w:val="43"/>
        <w:szCs w:val="43"/>
        <w:u w:val="none" w:color="000000"/>
        <w:bdr w:val="none" w:sz="0" w:space="0" w:color="auto"/>
        <w:shd w:val="clear" w:color="auto" w:fill="auto"/>
        <w:vertAlign w:val="subscript"/>
      </w:rPr>
    </w:lvl>
    <w:lvl w:ilvl="3" w:tplc="04D60674">
      <w:start w:val="1"/>
      <w:numFmt w:val="bullet"/>
      <w:lvlText w:val="•"/>
      <w:lvlJc w:val="left"/>
      <w:pPr>
        <w:ind w:left="4667"/>
      </w:pPr>
      <w:rPr>
        <w:rFonts w:ascii="Arial" w:eastAsia="Arial" w:hAnsi="Arial" w:cs="Arial"/>
        <w:b w:val="0"/>
        <w:i w:val="0"/>
        <w:strike w:val="0"/>
        <w:dstrike w:val="0"/>
        <w:color w:val="000000"/>
        <w:sz w:val="43"/>
        <w:szCs w:val="43"/>
        <w:u w:val="none" w:color="000000"/>
        <w:bdr w:val="none" w:sz="0" w:space="0" w:color="auto"/>
        <w:shd w:val="clear" w:color="auto" w:fill="auto"/>
        <w:vertAlign w:val="subscript"/>
      </w:rPr>
    </w:lvl>
    <w:lvl w:ilvl="4" w:tplc="F5EABDE0">
      <w:start w:val="1"/>
      <w:numFmt w:val="bullet"/>
      <w:lvlText w:val="o"/>
      <w:lvlJc w:val="left"/>
      <w:pPr>
        <w:ind w:left="5387"/>
      </w:pPr>
      <w:rPr>
        <w:rFonts w:ascii="Segoe UI Symbol" w:eastAsia="Segoe UI Symbol" w:hAnsi="Segoe UI Symbol" w:cs="Segoe UI Symbol"/>
        <w:b w:val="0"/>
        <w:i w:val="0"/>
        <w:strike w:val="0"/>
        <w:dstrike w:val="0"/>
        <w:color w:val="000000"/>
        <w:sz w:val="43"/>
        <w:szCs w:val="43"/>
        <w:u w:val="none" w:color="000000"/>
        <w:bdr w:val="none" w:sz="0" w:space="0" w:color="auto"/>
        <w:shd w:val="clear" w:color="auto" w:fill="auto"/>
        <w:vertAlign w:val="subscript"/>
      </w:rPr>
    </w:lvl>
    <w:lvl w:ilvl="5" w:tplc="B5E8FC14">
      <w:start w:val="1"/>
      <w:numFmt w:val="bullet"/>
      <w:lvlText w:val="▪"/>
      <w:lvlJc w:val="left"/>
      <w:pPr>
        <w:ind w:left="6107"/>
      </w:pPr>
      <w:rPr>
        <w:rFonts w:ascii="Segoe UI Symbol" w:eastAsia="Segoe UI Symbol" w:hAnsi="Segoe UI Symbol" w:cs="Segoe UI Symbol"/>
        <w:b w:val="0"/>
        <w:i w:val="0"/>
        <w:strike w:val="0"/>
        <w:dstrike w:val="0"/>
        <w:color w:val="000000"/>
        <w:sz w:val="43"/>
        <w:szCs w:val="43"/>
        <w:u w:val="none" w:color="000000"/>
        <w:bdr w:val="none" w:sz="0" w:space="0" w:color="auto"/>
        <w:shd w:val="clear" w:color="auto" w:fill="auto"/>
        <w:vertAlign w:val="subscript"/>
      </w:rPr>
    </w:lvl>
    <w:lvl w:ilvl="6" w:tplc="33721BBA">
      <w:start w:val="1"/>
      <w:numFmt w:val="bullet"/>
      <w:lvlText w:val="•"/>
      <w:lvlJc w:val="left"/>
      <w:pPr>
        <w:ind w:left="6827"/>
      </w:pPr>
      <w:rPr>
        <w:rFonts w:ascii="Arial" w:eastAsia="Arial" w:hAnsi="Arial" w:cs="Arial"/>
        <w:b w:val="0"/>
        <w:i w:val="0"/>
        <w:strike w:val="0"/>
        <w:dstrike w:val="0"/>
        <w:color w:val="000000"/>
        <w:sz w:val="43"/>
        <w:szCs w:val="43"/>
        <w:u w:val="none" w:color="000000"/>
        <w:bdr w:val="none" w:sz="0" w:space="0" w:color="auto"/>
        <w:shd w:val="clear" w:color="auto" w:fill="auto"/>
        <w:vertAlign w:val="subscript"/>
      </w:rPr>
    </w:lvl>
    <w:lvl w:ilvl="7" w:tplc="300CC800">
      <w:start w:val="1"/>
      <w:numFmt w:val="bullet"/>
      <w:lvlText w:val="o"/>
      <w:lvlJc w:val="left"/>
      <w:pPr>
        <w:ind w:left="7547"/>
      </w:pPr>
      <w:rPr>
        <w:rFonts w:ascii="Segoe UI Symbol" w:eastAsia="Segoe UI Symbol" w:hAnsi="Segoe UI Symbol" w:cs="Segoe UI Symbol"/>
        <w:b w:val="0"/>
        <w:i w:val="0"/>
        <w:strike w:val="0"/>
        <w:dstrike w:val="0"/>
        <w:color w:val="000000"/>
        <w:sz w:val="43"/>
        <w:szCs w:val="43"/>
        <w:u w:val="none" w:color="000000"/>
        <w:bdr w:val="none" w:sz="0" w:space="0" w:color="auto"/>
        <w:shd w:val="clear" w:color="auto" w:fill="auto"/>
        <w:vertAlign w:val="subscript"/>
      </w:rPr>
    </w:lvl>
    <w:lvl w:ilvl="8" w:tplc="4A54D564">
      <w:start w:val="1"/>
      <w:numFmt w:val="bullet"/>
      <w:lvlText w:val="▪"/>
      <w:lvlJc w:val="left"/>
      <w:pPr>
        <w:ind w:left="8267"/>
      </w:pPr>
      <w:rPr>
        <w:rFonts w:ascii="Segoe UI Symbol" w:eastAsia="Segoe UI Symbol" w:hAnsi="Segoe UI Symbol" w:cs="Segoe UI Symbol"/>
        <w:b w:val="0"/>
        <w:i w:val="0"/>
        <w:strike w:val="0"/>
        <w:dstrike w:val="0"/>
        <w:color w:val="000000"/>
        <w:sz w:val="43"/>
        <w:szCs w:val="43"/>
        <w:u w:val="none" w:color="000000"/>
        <w:bdr w:val="none" w:sz="0" w:space="0" w:color="auto"/>
        <w:shd w:val="clear" w:color="auto" w:fill="auto"/>
        <w:vertAlign w:val="subscript"/>
      </w:rPr>
    </w:lvl>
  </w:abstractNum>
  <w:abstractNum w:abstractNumId="3" w15:restartNumberingAfterBreak="0">
    <w:nsid w:val="39B170F8"/>
    <w:multiLevelType w:val="hybridMultilevel"/>
    <w:tmpl w:val="690C83D8"/>
    <w:lvl w:ilvl="0" w:tplc="65F24A16">
      <w:start w:val="1"/>
      <w:numFmt w:val="decimal"/>
      <w:lvlText w:val="%1-"/>
      <w:lvlJc w:val="left"/>
      <w:pPr>
        <w:ind w:left="566"/>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bscript"/>
      </w:rPr>
    </w:lvl>
    <w:lvl w:ilvl="1" w:tplc="A9468D62">
      <w:start w:val="1"/>
      <w:numFmt w:val="lowerLetter"/>
      <w:lvlText w:val="%2"/>
      <w:lvlJc w:val="left"/>
      <w:pPr>
        <w:ind w:left="1364"/>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bscript"/>
      </w:rPr>
    </w:lvl>
    <w:lvl w:ilvl="2" w:tplc="5226114E">
      <w:start w:val="1"/>
      <w:numFmt w:val="lowerRoman"/>
      <w:lvlText w:val="%3"/>
      <w:lvlJc w:val="left"/>
      <w:pPr>
        <w:ind w:left="2084"/>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bscript"/>
      </w:rPr>
    </w:lvl>
    <w:lvl w:ilvl="3" w:tplc="5972F96E">
      <w:start w:val="1"/>
      <w:numFmt w:val="decimal"/>
      <w:lvlText w:val="%4"/>
      <w:lvlJc w:val="left"/>
      <w:pPr>
        <w:ind w:left="2804"/>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bscript"/>
      </w:rPr>
    </w:lvl>
    <w:lvl w:ilvl="4" w:tplc="B47EBF46">
      <w:start w:val="1"/>
      <w:numFmt w:val="lowerLetter"/>
      <w:lvlText w:val="%5"/>
      <w:lvlJc w:val="left"/>
      <w:pPr>
        <w:ind w:left="3524"/>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bscript"/>
      </w:rPr>
    </w:lvl>
    <w:lvl w:ilvl="5" w:tplc="65783CE0">
      <w:start w:val="1"/>
      <w:numFmt w:val="lowerRoman"/>
      <w:lvlText w:val="%6"/>
      <w:lvlJc w:val="left"/>
      <w:pPr>
        <w:ind w:left="4244"/>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bscript"/>
      </w:rPr>
    </w:lvl>
    <w:lvl w:ilvl="6" w:tplc="A6D8437A">
      <w:start w:val="1"/>
      <w:numFmt w:val="decimal"/>
      <w:lvlText w:val="%7"/>
      <w:lvlJc w:val="left"/>
      <w:pPr>
        <w:ind w:left="4964"/>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bscript"/>
      </w:rPr>
    </w:lvl>
    <w:lvl w:ilvl="7" w:tplc="00CE32EE">
      <w:start w:val="1"/>
      <w:numFmt w:val="lowerLetter"/>
      <w:lvlText w:val="%8"/>
      <w:lvlJc w:val="left"/>
      <w:pPr>
        <w:ind w:left="5684"/>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bscript"/>
      </w:rPr>
    </w:lvl>
    <w:lvl w:ilvl="8" w:tplc="5FCCB2BA">
      <w:start w:val="1"/>
      <w:numFmt w:val="lowerRoman"/>
      <w:lvlText w:val="%9"/>
      <w:lvlJc w:val="left"/>
      <w:pPr>
        <w:ind w:left="6404"/>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bscript"/>
      </w:rPr>
    </w:lvl>
  </w:abstractNum>
  <w:abstractNum w:abstractNumId="4" w15:restartNumberingAfterBreak="0">
    <w:nsid w:val="4DBF5274"/>
    <w:multiLevelType w:val="hybridMultilevel"/>
    <w:tmpl w:val="C6E6DA12"/>
    <w:lvl w:ilvl="0" w:tplc="82DEFB10">
      <w:start w:val="1"/>
      <w:numFmt w:val="bullet"/>
      <w:lvlText w:val="-"/>
      <w:lvlJc w:val="left"/>
      <w:pPr>
        <w:ind w:left="570"/>
      </w:pPr>
      <w:rPr>
        <w:rFonts w:ascii="Calibri" w:eastAsia="Calibri" w:hAnsi="Calibri" w:cs="Calibri"/>
        <w:b/>
        <w:bCs/>
        <w:i w:val="0"/>
        <w:strike w:val="0"/>
        <w:dstrike w:val="0"/>
        <w:color w:val="000000"/>
        <w:sz w:val="43"/>
        <w:szCs w:val="43"/>
        <w:u w:val="none" w:color="000000"/>
        <w:bdr w:val="none" w:sz="0" w:space="0" w:color="auto"/>
        <w:shd w:val="clear" w:color="auto" w:fill="auto"/>
        <w:vertAlign w:val="subscript"/>
      </w:rPr>
    </w:lvl>
    <w:lvl w:ilvl="1" w:tplc="2CF2ABB0">
      <w:start w:val="1"/>
      <w:numFmt w:val="bullet"/>
      <w:lvlText w:val="o"/>
      <w:lvlJc w:val="left"/>
      <w:pPr>
        <w:ind w:left="1112"/>
      </w:pPr>
      <w:rPr>
        <w:rFonts w:ascii="Calibri" w:eastAsia="Calibri" w:hAnsi="Calibri" w:cs="Calibri"/>
        <w:b/>
        <w:bCs/>
        <w:i w:val="0"/>
        <w:strike w:val="0"/>
        <w:dstrike w:val="0"/>
        <w:color w:val="000000"/>
        <w:sz w:val="43"/>
        <w:szCs w:val="43"/>
        <w:u w:val="none" w:color="000000"/>
        <w:bdr w:val="none" w:sz="0" w:space="0" w:color="auto"/>
        <w:shd w:val="clear" w:color="auto" w:fill="auto"/>
        <w:vertAlign w:val="subscript"/>
      </w:rPr>
    </w:lvl>
    <w:lvl w:ilvl="2" w:tplc="27704C6E">
      <w:start w:val="1"/>
      <w:numFmt w:val="bullet"/>
      <w:lvlText w:val="▪"/>
      <w:lvlJc w:val="left"/>
      <w:pPr>
        <w:ind w:left="1832"/>
      </w:pPr>
      <w:rPr>
        <w:rFonts w:ascii="Calibri" w:eastAsia="Calibri" w:hAnsi="Calibri" w:cs="Calibri"/>
        <w:b/>
        <w:bCs/>
        <w:i w:val="0"/>
        <w:strike w:val="0"/>
        <w:dstrike w:val="0"/>
        <w:color w:val="000000"/>
        <w:sz w:val="43"/>
        <w:szCs w:val="43"/>
        <w:u w:val="none" w:color="000000"/>
        <w:bdr w:val="none" w:sz="0" w:space="0" w:color="auto"/>
        <w:shd w:val="clear" w:color="auto" w:fill="auto"/>
        <w:vertAlign w:val="subscript"/>
      </w:rPr>
    </w:lvl>
    <w:lvl w:ilvl="3" w:tplc="84762B80">
      <w:start w:val="1"/>
      <w:numFmt w:val="bullet"/>
      <w:lvlText w:val="•"/>
      <w:lvlJc w:val="left"/>
      <w:pPr>
        <w:ind w:left="2552"/>
      </w:pPr>
      <w:rPr>
        <w:rFonts w:ascii="Calibri" w:eastAsia="Calibri" w:hAnsi="Calibri" w:cs="Calibri"/>
        <w:b/>
        <w:bCs/>
        <w:i w:val="0"/>
        <w:strike w:val="0"/>
        <w:dstrike w:val="0"/>
        <w:color w:val="000000"/>
        <w:sz w:val="43"/>
        <w:szCs w:val="43"/>
        <w:u w:val="none" w:color="000000"/>
        <w:bdr w:val="none" w:sz="0" w:space="0" w:color="auto"/>
        <w:shd w:val="clear" w:color="auto" w:fill="auto"/>
        <w:vertAlign w:val="subscript"/>
      </w:rPr>
    </w:lvl>
    <w:lvl w:ilvl="4" w:tplc="524CAAE6">
      <w:start w:val="1"/>
      <w:numFmt w:val="bullet"/>
      <w:lvlText w:val="o"/>
      <w:lvlJc w:val="left"/>
      <w:pPr>
        <w:ind w:left="3272"/>
      </w:pPr>
      <w:rPr>
        <w:rFonts w:ascii="Calibri" w:eastAsia="Calibri" w:hAnsi="Calibri" w:cs="Calibri"/>
        <w:b/>
        <w:bCs/>
        <w:i w:val="0"/>
        <w:strike w:val="0"/>
        <w:dstrike w:val="0"/>
        <w:color w:val="000000"/>
        <w:sz w:val="43"/>
        <w:szCs w:val="43"/>
        <w:u w:val="none" w:color="000000"/>
        <w:bdr w:val="none" w:sz="0" w:space="0" w:color="auto"/>
        <w:shd w:val="clear" w:color="auto" w:fill="auto"/>
        <w:vertAlign w:val="subscript"/>
      </w:rPr>
    </w:lvl>
    <w:lvl w:ilvl="5" w:tplc="CA9A22C6">
      <w:start w:val="1"/>
      <w:numFmt w:val="bullet"/>
      <w:lvlText w:val="▪"/>
      <w:lvlJc w:val="left"/>
      <w:pPr>
        <w:ind w:left="3992"/>
      </w:pPr>
      <w:rPr>
        <w:rFonts w:ascii="Calibri" w:eastAsia="Calibri" w:hAnsi="Calibri" w:cs="Calibri"/>
        <w:b/>
        <w:bCs/>
        <w:i w:val="0"/>
        <w:strike w:val="0"/>
        <w:dstrike w:val="0"/>
        <w:color w:val="000000"/>
        <w:sz w:val="43"/>
        <w:szCs w:val="43"/>
        <w:u w:val="none" w:color="000000"/>
        <w:bdr w:val="none" w:sz="0" w:space="0" w:color="auto"/>
        <w:shd w:val="clear" w:color="auto" w:fill="auto"/>
        <w:vertAlign w:val="subscript"/>
      </w:rPr>
    </w:lvl>
    <w:lvl w:ilvl="6" w:tplc="62D0383C">
      <w:start w:val="1"/>
      <w:numFmt w:val="bullet"/>
      <w:lvlText w:val="•"/>
      <w:lvlJc w:val="left"/>
      <w:pPr>
        <w:ind w:left="4712"/>
      </w:pPr>
      <w:rPr>
        <w:rFonts w:ascii="Calibri" w:eastAsia="Calibri" w:hAnsi="Calibri" w:cs="Calibri"/>
        <w:b/>
        <w:bCs/>
        <w:i w:val="0"/>
        <w:strike w:val="0"/>
        <w:dstrike w:val="0"/>
        <w:color w:val="000000"/>
        <w:sz w:val="43"/>
        <w:szCs w:val="43"/>
        <w:u w:val="none" w:color="000000"/>
        <w:bdr w:val="none" w:sz="0" w:space="0" w:color="auto"/>
        <w:shd w:val="clear" w:color="auto" w:fill="auto"/>
        <w:vertAlign w:val="subscript"/>
      </w:rPr>
    </w:lvl>
    <w:lvl w:ilvl="7" w:tplc="DB42F0DE">
      <w:start w:val="1"/>
      <w:numFmt w:val="bullet"/>
      <w:lvlText w:val="o"/>
      <w:lvlJc w:val="left"/>
      <w:pPr>
        <w:ind w:left="5432"/>
      </w:pPr>
      <w:rPr>
        <w:rFonts w:ascii="Calibri" w:eastAsia="Calibri" w:hAnsi="Calibri" w:cs="Calibri"/>
        <w:b/>
        <w:bCs/>
        <w:i w:val="0"/>
        <w:strike w:val="0"/>
        <w:dstrike w:val="0"/>
        <w:color w:val="000000"/>
        <w:sz w:val="43"/>
        <w:szCs w:val="43"/>
        <w:u w:val="none" w:color="000000"/>
        <w:bdr w:val="none" w:sz="0" w:space="0" w:color="auto"/>
        <w:shd w:val="clear" w:color="auto" w:fill="auto"/>
        <w:vertAlign w:val="subscript"/>
      </w:rPr>
    </w:lvl>
    <w:lvl w:ilvl="8" w:tplc="2E1EB6B6">
      <w:start w:val="1"/>
      <w:numFmt w:val="bullet"/>
      <w:lvlText w:val="▪"/>
      <w:lvlJc w:val="left"/>
      <w:pPr>
        <w:ind w:left="6152"/>
      </w:pPr>
      <w:rPr>
        <w:rFonts w:ascii="Calibri" w:eastAsia="Calibri" w:hAnsi="Calibri" w:cs="Calibri"/>
        <w:b/>
        <w:bCs/>
        <w:i w:val="0"/>
        <w:strike w:val="0"/>
        <w:dstrike w:val="0"/>
        <w:color w:val="000000"/>
        <w:sz w:val="43"/>
        <w:szCs w:val="43"/>
        <w:u w:val="none" w:color="000000"/>
        <w:bdr w:val="none" w:sz="0" w:space="0" w:color="auto"/>
        <w:shd w:val="clear" w:color="auto" w:fill="auto"/>
        <w:vertAlign w:val="subscript"/>
      </w:rPr>
    </w:lvl>
  </w:abstractNum>
  <w:abstractNum w:abstractNumId="5" w15:restartNumberingAfterBreak="0">
    <w:nsid w:val="4E2B13F3"/>
    <w:multiLevelType w:val="multilevel"/>
    <w:tmpl w:val="ED3840EE"/>
    <w:lvl w:ilvl="0">
      <w:start w:val="3"/>
      <w:numFmt w:val="upperRoman"/>
      <w:lvlText w:val="%1"/>
      <w:lvlJc w:val="left"/>
      <w:pPr>
        <w:ind w:left="360"/>
      </w:pPr>
      <w:rPr>
        <w:rFonts w:ascii="Times New Roman" w:eastAsia="Times New Roman" w:hAnsi="Times New Roman" w:cs="Times New Roman"/>
        <w:b/>
        <w:bCs/>
        <w:i w:val="0"/>
        <w:strike w:val="0"/>
        <w:dstrike w:val="0"/>
        <w:color w:val="000000"/>
        <w:sz w:val="37"/>
        <w:szCs w:val="37"/>
        <w:u w:val="none" w:color="000000"/>
        <w:bdr w:val="none" w:sz="0" w:space="0" w:color="auto"/>
        <w:shd w:val="clear" w:color="auto" w:fill="auto"/>
        <w:vertAlign w:val="subscript"/>
      </w:rPr>
    </w:lvl>
    <w:lvl w:ilvl="1">
      <w:start w:val="5"/>
      <w:numFmt w:val="decimal"/>
      <w:lvlText w:val="%1-%2"/>
      <w:lvlJc w:val="left"/>
      <w:pPr>
        <w:ind w:left="640"/>
      </w:pPr>
      <w:rPr>
        <w:rFonts w:ascii="Times New Roman" w:eastAsia="Times New Roman" w:hAnsi="Times New Roman" w:cs="Times New Roman"/>
        <w:b/>
        <w:bCs/>
        <w:i w:val="0"/>
        <w:strike w:val="0"/>
        <w:dstrike w:val="0"/>
        <w:color w:val="000000"/>
        <w:sz w:val="37"/>
        <w:szCs w:val="37"/>
        <w:u w:val="none" w:color="000000"/>
        <w:bdr w:val="none" w:sz="0" w:space="0" w:color="auto"/>
        <w:shd w:val="clear" w:color="auto" w:fill="auto"/>
        <w:vertAlign w:val="subscript"/>
      </w:rPr>
    </w:lvl>
    <w:lvl w:ilvl="2">
      <w:start w:val="1"/>
      <w:numFmt w:val="decimal"/>
      <w:lvlRestart w:val="0"/>
      <w:lvlText w:val="%1-%2-%3"/>
      <w:lvlJc w:val="left"/>
      <w:pPr>
        <w:ind w:left="365"/>
      </w:pPr>
      <w:rPr>
        <w:rFonts w:ascii="Times New Roman" w:eastAsia="Times New Roman" w:hAnsi="Times New Roman" w:cs="Times New Roman"/>
        <w:b/>
        <w:bCs/>
        <w:i w:val="0"/>
        <w:strike w:val="0"/>
        <w:dstrike w:val="0"/>
        <w:color w:val="000000"/>
        <w:sz w:val="37"/>
        <w:szCs w:val="37"/>
        <w:u w:val="none" w:color="000000"/>
        <w:bdr w:val="none" w:sz="0" w:space="0" w:color="auto"/>
        <w:shd w:val="clear" w:color="auto" w:fill="auto"/>
        <w:vertAlign w:val="subscript"/>
      </w:rPr>
    </w:lvl>
    <w:lvl w:ilvl="3">
      <w:start w:val="1"/>
      <w:numFmt w:val="decimal"/>
      <w:lvlText w:val="%4"/>
      <w:lvlJc w:val="left"/>
      <w:pPr>
        <w:ind w:left="1640"/>
      </w:pPr>
      <w:rPr>
        <w:rFonts w:ascii="Times New Roman" w:eastAsia="Times New Roman" w:hAnsi="Times New Roman" w:cs="Times New Roman"/>
        <w:b/>
        <w:bCs/>
        <w:i w:val="0"/>
        <w:strike w:val="0"/>
        <w:dstrike w:val="0"/>
        <w:color w:val="000000"/>
        <w:sz w:val="37"/>
        <w:szCs w:val="37"/>
        <w:u w:val="none" w:color="000000"/>
        <w:bdr w:val="none" w:sz="0" w:space="0" w:color="auto"/>
        <w:shd w:val="clear" w:color="auto" w:fill="auto"/>
        <w:vertAlign w:val="subscript"/>
      </w:rPr>
    </w:lvl>
    <w:lvl w:ilvl="4">
      <w:start w:val="1"/>
      <w:numFmt w:val="lowerLetter"/>
      <w:lvlText w:val="%5"/>
      <w:lvlJc w:val="left"/>
      <w:pPr>
        <w:ind w:left="2360"/>
      </w:pPr>
      <w:rPr>
        <w:rFonts w:ascii="Times New Roman" w:eastAsia="Times New Roman" w:hAnsi="Times New Roman" w:cs="Times New Roman"/>
        <w:b/>
        <w:bCs/>
        <w:i w:val="0"/>
        <w:strike w:val="0"/>
        <w:dstrike w:val="0"/>
        <w:color w:val="000000"/>
        <w:sz w:val="37"/>
        <w:szCs w:val="37"/>
        <w:u w:val="none" w:color="000000"/>
        <w:bdr w:val="none" w:sz="0" w:space="0" w:color="auto"/>
        <w:shd w:val="clear" w:color="auto" w:fill="auto"/>
        <w:vertAlign w:val="subscript"/>
      </w:rPr>
    </w:lvl>
    <w:lvl w:ilvl="5">
      <w:start w:val="1"/>
      <w:numFmt w:val="lowerRoman"/>
      <w:lvlText w:val="%6"/>
      <w:lvlJc w:val="left"/>
      <w:pPr>
        <w:ind w:left="3080"/>
      </w:pPr>
      <w:rPr>
        <w:rFonts w:ascii="Times New Roman" w:eastAsia="Times New Roman" w:hAnsi="Times New Roman" w:cs="Times New Roman"/>
        <w:b/>
        <w:bCs/>
        <w:i w:val="0"/>
        <w:strike w:val="0"/>
        <w:dstrike w:val="0"/>
        <w:color w:val="000000"/>
        <w:sz w:val="37"/>
        <w:szCs w:val="37"/>
        <w:u w:val="none" w:color="000000"/>
        <w:bdr w:val="none" w:sz="0" w:space="0" w:color="auto"/>
        <w:shd w:val="clear" w:color="auto" w:fill="auto"/>
        <w:vertAlign w:val="subscript"/>
      </w:rPr>
    </w:lvl>
    <w:lvl w:ilvl="6">
      <w:start w:val="1"/>
      <w:numFmt w:val="decimal"/>
      <w:lvlText w:val="%7"/>
      <w:lvlJc w:val="left"/>
      <w:pPr>
        <w:ind w:left="3800"/>
      </w:pPr>
      <w:rPr>
        <w:rFonts w:ascii="Times New Roman" w:eastAsia="Times New Roman" w:hAnsi="Times New Roman" w:cs="Times New Roman"/>
        <w:b/>
        <w:bCs/>
        <w:i w:val="0"/>
        <w:strike w:val="0"/>
        <w:dstrike w:val="0"/>
        <w:color w:val="000000"/>
        <w:sz w:val="37"/>
        <w:szCs w:val="37"/>
        <w:u w:val="none" w:color="000000"/>
        <w:bdr w:val="none" w:sz="0" w:space="0" w:color="auto"/>
        <w:shd w:val="clear" w:color="auto" w:fill="auto"/>
        <w:vertAlign w:val="subscript"/>
      </w:rPr>
    </w:lvl>
    <w:lvl w:ilvl="7">
      <w:start w:val="1"/>
      <w:numFmt w:val="lowerLetter"/>
      <w:lvlText w:val="%8"/>
      <w:lvlJc w:val="left"/>
      <w:pPr>
        <w:ind w:left="4520"/>
      </w:pPr>
      <w:rPr>
        <w:rFonts w:ascii="Times New Roman" w:eastAsia="Times New Roman" w:hAnsi="Times New Roman" w:cs="Times New Roman"/>
        <w:b/>
        <w:bCs/>
        <w:i w:val="0"/>
        <w:strike w:val="0"/>
        <w:dstrike w:val="0"/>
        <w:color w:val="000000"/>
        <w:sz w:val="37"/>
        <w:szCs w:val="37"/>
        <w:u w:val="none" w:color="000000"/>
        <w:bdr w:val="none" w:sz="0" w:space="0" w:color="auto"/>
        <w:shd w:val="clear" w:color="auto" w:fill="auto"/>
        <w:vertAlign w:val="subscript"/>
      </w:rPr>
    </w:lvl>
    <w:lvl w:ilvl="8">
      <w:start w:val="1"/>
      <w:numFmt w:val="lowerRoman"/>
      <w:lvlText w:val="%9"/>
      <w:lvlJc w:val="left"/>
      <w:pPr>
        <w:ind w:left="5240"/>
      </w:pPr>
      <w:rPr>
        <w:rFonts w:ascii="Times New Roman" w:eastAsia="Times New Roman" w:hAnsi="Times New Roman" w:cs="Times New Roman"/>
        <w:b/>
        <w:bCs/>
        <w:i w:val="0"/>
        <w:strike w:val="0"/>
        <w:dstrike w:val="0"/>
        <w:color w:val="000000"/>
        <w:sz w:val="37"/>
        <w:szCs w:val="37"/>
        <w:u w:val="none" w:color="000000"/>
        <w:bdr w:val="none" w:sz="0" w:space="0" w:color="auto"/>
        <w:shd w:val="clear" w:color="auto" w:fill="auto"/>
        <w:vertAlign w:val="subscript"/>
      </w:rPr>
    </w:lvl>
  </w:abstractNum>
  <w:abstractNum w:abstractNumId="6" w15:restartNumberingAfterBreak="0">
    <w:nsid w:val="4F8329F1"/>
    <w:multiLevelType w:val="hybridMultilevel"/>
    <w:tmpl w:val="7132F484"/>
    <w:lvl w:ilvl="0" w:tplc="13B0CBD8">
      <w:start w:val="1"/>
      <w:numFmt w:val="bullet"/>
      <w:lvlText w:val="-"/>
      <w:lvlJc w:val="left"/>
      <w:pPr>
        <w:ind w:left="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C300B5A">
      <w:start w:val="1"/>
      <w:numFmt w:val="bullet"/>
      <w:lvlText w:val="o"/>
      <w:lvlJc w:val="left"/>
      <w:pPr>
        <w:ind w:left="1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049AAA">
      <w:start w:val="1"/>
      <w:numFmt w:val="bullet"/>
      <w:lvlText w:val="▪"/>
      <w:lvlJc w:val="left"/>
      <w:pPr>
        <w:ind w:left="19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04C58D4">
      <w:start w:val="1"/>
      <w:numFmt w:val="bullet"/>
      <w:lvlText w:val="•"/>
      <w:lvlJc w:val="left"/>
      <w:pPr>
        <w:ind w:left="26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52690EE">
      <w:start w:val="1"/>
      <w:numFmt w:val="bullet"/>
      <w:lvlText w:val="o"/>
      <w:lvlJc w:val="left"/>
      <w:pPr>
        <w:ind w:left="33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D80E1E">
      <w:start w:val="1"/>
      <w:numFmt w:val="bullet"/>
      <w:lvlText w:val="▪"/>
      <w:lvlJc w:val="left"/>
      <w:pPr>
        <w:ind w:left="41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B5AC044">
      <w:start w:val="1"/>
      <w:numFmt w:val="bullet"/>
      <w:lvlText w:val="•"/>
      <w:lvlJc w:val="left"/>
      <w:pPr>
        <w:ind w:left="48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9CF994">
      <w:start w:val="1"/>
      <w:numFmt w:val="bullet"/>
      <w:lvlText w:val="o"/>
      <w:lvlJc w:val="left"/>
      <w:pPr>
        <w:ind w:left="55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7303C10">
      <w:start w:val="1"/>
      <w:numFmt w:val="bullet"/>
      <w:lvlText w:val="▪"/>
      <w:lvlJc w:val="left"/>
      <w:pPr>
        <w:ind w:left="62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575052CB"/>
    <w:multiLevelType w:val="multilevel"/>
    <w:tmpl w:val="EE90A4DC"/>
    <w:lvl w:ilvl="0">
      <w:start w:val="1"/>
      <w:numFmt w:val="upperRoman"/>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3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3190D8F"/>
    <w:multiLevelType w:val="hybridMultilevel"/>
    <w:tmpl w:val="8CB457DC"/>
    <w:lvl w:ilvl="0" w:tplc="036A51C0">
      <w:start w:val="1"/>
      <w:numFmt w:val="bullet"/>
      <w:lvlText w:val="-"/>
      <w:lvlJc w:val="left"/>
      <w:pPr>
        <w:ind w:left="917"/>
      </w:pPr>
      <w:rPr>
        <w:rFonts w:ascii="Arial" w:eastAsia="Arial" w:hAnsi="Arial" w:cs="Arial"/>
        <w:b w:val="0"/>
        <w:i w:val="0"/>
        <w:strike w:val="0"/>
        <w:dstrike w:val="0"/>
        <w:color w:val="000000"/>
        <w:sz w:val="43"/>
        <w:szCs w:val="43"/>
        <w:u w:val="none" w:color="000000"/>
        <w:bdr w:val="none" w:sz="0" w:space="0" w:color="auto"/>
        <w:shd w:val="clear" w:color="auto" w:fill="auto"/>
        <w:vertAlign w:val="subscript"/>
      </w:rPr>
    </w:lvl>
    <w:lvl w:ilvl="1" w:tplc="BF98D824">
      <w:start w:val="1"/>
      <w:numFmt w:val="bullet"/>
      <w:lvlText w:val="o"/>
      <w:lvlJc w:val="left"/>
      <w:pPr>
        <w:ind w:left="1649"/>
      </w:pPr>
      <w:rPr>
        <w:rFonts w:ascii="Arial" w:eastAsia="Arial" w:hAnsi="Arial" w:cs="Arial"/>
        <w:b w:val="0"/>
        <w:i w:val="0"/>
        <w:strike w:val="0"/>
        <w:dstrike w:val="0"/>
        <w:color w:val="000000"/>
        <w:sz w:val="43"/>
        <w:szCs w:val="43"/>
        <w:u w:val="none" w:color="000000"/>
        <w:bdr w:val="none" w:sz="0" w:space="0" w:color="auto"/>
        <w:shd w:val="clear" w:color="auto" w:fill="auto"/>
        <w:vertAlign w:val="subscript"/>
      </w:rPr>
    </w:lvl>
    <w:lvl w:ilvl="2" w:tplc="7F0EE306">
      <w:start w:val="1"/>
      <w:numFmt w:val="bullet"/>
      <w:lvlText w:val="▪"/>
      <w:lvlJc w:val="left"/>
      <w:pPr>
        <w:ind w:left="2369"/>
      </w:pPr>
      <w:rPr>
        <w:rFonts w:ascii="Arial" w:eastAsia="Arial" w:hAnsi="Arial" w:cs="Arial"/>
        <w:b w:val="0"/>
        <w:i w:val="0"/>
        <w:strike w:val="0"/>
        <w:dstrike w:val="0"/>
        <w:color w:val="000000"/>
        <w:sz w:val="43"/>
        <w:szCs w:val="43"/>
        <w:u w:val="none" w:color="000000"/>
        <w:bdr w:val="none" w:sz="0" w:space="0" w:color="auto"/>
        <w:shd w:val="clear" w:color="auto" w:fill="auto"/>
        <w:vertAlign w:val="subscript"/>
      </w:rPr>
    </w:lvl>
    <w:lvl w:ilvl="3" w:tplc="08C4C3D8">
      <w:start w:val="1"/>
      <w:numFmt w:val="bullet"/>
      <w:lvlText w:val="•"/>
      <w:lvlJc w:val="left"/>
      <w:pPr>
        <w:ind w:left="3089"/>
      </w:pPr>
      <w:rPr>
        <w:rFonts w:ascii="Arial" w:eastAsia="Arial" w:hAnsi="Arial" w:cs="Arial"/>
        <w:b w:val="0"/>
        <w:i w:val="0"/>
        <w:strike w:val="0"/>
        <w:dstrike w:val="0"/>
        <w:color w:val="000000"/>
        <w:sz w:val="43"/>
        <w:szCs w:val="43"/>
        <w:u w:val="none" w:color="000000"/>
        <w:bdr w:val="none" w:sz="0" w:space="0" w:color="auto"/>
        <w:shd w:val="clear" w:color="auto" w:fill="auto"/>
        <w:vertAlign w:val="subscript"/>
      </w:rPr>
    </w:lvl>
    <w:lvl w:ilvl="4" w:tplc="E8EA17C6">
      <w:start w:val="1"/>
      <w:numFmt w:val="bullet"/>
      <w:lvlText w:val="o"/>
      <w:lvlJc w:val="left"/>
      <w:pPr>
        <w:ind w:left="3809"/>
      </w:pPr>
      <w:rPr>
        <w:rFonts w:ascii="Arial" w:eastAsia="Arial" w:hAnsi="Arial" w:cs="Arial"/>
        <w:b w:val="0"/>
        <w:i w:val="0"/>
        <w:strike w:val="0"/>
        <w:dstrike w:val="0"/>
        <w:color w:val="000000"/>
        <w:sz w:val="43"/>
        <w:szCs w:val="43"/>
        <w:u w:val="none" w:color="000000"/>
        <w:bdr w:val="none" w:sz="0" w:space="0" w:color="auto"/>
        <w:shd w:val="clear" w:color="auto" w:fill="auto"/>
        <w:vertAlign w:val="subscript"/>
      </w:rPr>
    </w:lvl>
    <w:lvl w:ilvl="5" w:tplc="53A2F216">
      <w:start w:val="1"/>
      <w:numFmt w:val="bullet"/>
      <w:lvlText w:val="▪"/>
      <w:lvlJc w:val="left"/>
      <w:pPr>
        <w:ind w:left="4529"/>
      </w:pPr>
      <w:rPr>
        <w:rFonts w:ascii="Arial" w:eastAsia="Arial" w:hAnsi="Arial" w:cs="Arial"/>
        <w:b w:val="0"/>
        <w:i w:val="0"/>
        <w:strike w:val="0"/>
        <w:dstrike w:val="0"/>
        <w:color w:val="000000"/>
        <w:sz w:val="43"/>
        <w:szCs w:val="43"/>
        <w:u w:val="none" w:color="000000"/>
        <w:bdr w:val="none" w:sz="0" w:space="0" w:color="auto"/>
        <w:shd w:val="clear" w:color="auto" w:fill="auto"/>
        <w:vertAlign w:val="subscript"/>
      </w:rPr>
    </w:lvl>
    <w:lvl w:ilvl="6" w:tplc="F63AC7AE">
      <w:start w:val="1"/>
      <w:numFmt w:val="bullet"/>
      <w:lvlText w:val="•"/>
      <w:lvlJc w:val="left"/>
      <w:pPr>
        <w:ind w:left="5249"/>
      </w:pPr>
      <w:rPr>
        <w:rFonts w:ascii="Arial" w:eastAsia="Arial" w:hAnsi="Arial" w:cs="Arial"/>
        <w:b w:val="0"/>
        <w:i w:val="0"/>
        <w:strike w:val="0"/>
        <w:dstrike w:val="0"/>
        <w:color w:val="000000"/>
        <w:sz w:val="43"/>
        <w:szCs w:val="43"/>
        <w:u w:val="none" w:color="000000"/>
        <w:bdr w:val="none" w:sz="0" w:space="0" w:color="auto"/>
        <w:shd w:val="clear" w:color="auto" w:fill="auto"/>
        <w:vertAlign w:val="subscript"/>
      </w:rPr>
    </w:lvl>
    <w:lvl w:ilvl="7" w:tplc="FC304224">
      <w:start w:val="1"/>
      <w:numFmt w:val="bullet"/>
      <w:lvlText w:val="o"/>
      <w:lvlJc w:val="left"/>
      <w:pPr>
        <w:ind w:left="5969"/>
      </w:pPr>
      <w:rPr>
        <w:rFonts w:ascii="Arial" w:eastAsia="Arial" w:hAnsi="Arial" w:cs="Arial"/>
        <w:b w:val="0"/>
        <w:i w:val="0"/>
        <w:strike w:val="0"/>
        <w:dstrike w:val="0"/>
        <w:color w:val="000000"/>
        <w:sz w:val="43"/>
        <w:szCs w:val="43"/>
        <w:u w:val="none" w:color="000000"/>
        <w:bdr w:val="none" w:sz="0" w:space="0" w:color="auto"/>
        <w:shd w:val="clear" w:color="auto" w:fill="auto"/>
        <w:vertAlign w:val="subscript"/>
      </w:rPr>
    </w:lvl>
    <w:lvl w:ilvl="8" w:tplc="E2BA8FF4">
      <w:start w:val="1"/>
      <w:numFmt w:val="bullet"/>
      <w:lvlText w:val="▪"/>
      <w:lvlJc w:val="left"/>
      <w:pPr>
        <w:ind w:left="6689"/>
      </w:pPr>
      <w:rPr>
        <w:rFonts w:ascii="Arial" w:eastAsia="Arial" w:hAnsi="Arial" w:cs="Arial"/>
        <w:b w:val="0"/>
        <w:i w:val="0"/>
        <w:strike w:val="0"/>
        <w:dstrike w:val="0"/>
        <w:color w:val="000000"/>
        <w:sz w:val="43"/>
        <w:szCs w:val="43"/>
        <w:u w:val="none" w:color="000000"/>
        <w:bdr w:val="none" w:sz="0" w:space="0" w:color="auto"/>
        <w:shd w:val="clear" w:color="auto" w:fill="auto"/>
        <w:vertAlign w:val="subscript"/>
      </w:rPr>
    </w:lvl>
  </w:abstractNum>
  <w:abstractNum w:abstractNumId="9" w15:restartNumberingAfterBreak="0">
    <w:nsid w:val="66092B58"/>
    <w:multiLevelType w:val="hybridMultilevel"/>
    <w:tmpl w:val="17568CFA"/>
    <w:lvl w:ilvl="0" w:tplc="DC28715A">
      <w:start w:val="1"/>
      <w:numFmt w:val="bullet"/>
      <w:lvlText w:val="-"/>
      <w:lvlJc w:val="left"/>
      <w:pPr>
        <w:ind w:left="724"/>
      </w:pPr>
      <w:rPr>
        <w:rFonts w:ascii="Calibri" w:eastAsia="Calibri" w:hAnsi="Calibri" w:cs="Calibri"/>
        <w:b w:val="0"/>
        <w:i w:val="0"/>
        <w:strike w:val="0"/>
        <w:dstrike w:val="0"/>
        <w:color w:val="000000"/>
        <w:sz w:val="43"/>
        <w:szCs w:val="43"/>
        <w:u w:val="none" w:color="000000"/>
        <w:bdr w:val="none" w:sz="0" w:space="0" w:color="auto"/>
        <w:shd w:val="clear" w:color="auto" w:fill="auto"/>
        <w:vertAlign w:val="subscript"/>
      </w:rPr>
    </w:lvl>
    <w:lvl w:ilvl="1" w:tplc="E9702F42">
      <w:start w:val="1"/>
      <w:numFmt w:val="bullet"/>
      <w:lvlText w:val="o"/>
      <w:lvlJc w:val="left"/>
      <w:pPr>
        <w:ind w:left="1445"/>
      </w:pPr>
      <w:rPr>
        <w:rFonts w:ascii="Calibri" w:eastAsia="Calibri" w:hAnsi="Calibri" w:cs="Calibri"/>
        <w:b w:val="0"/>
        <w:i w:val="0"/>
        <w:strike w:val="0"/>
        <w:dstrike w:val="0"/>
        <w:color w:val="000000"/>
        <w:sz w:val="43"/>
        <w:szCs w:val="43"/>
        <w:u w:val="none" w:color="000000"/>
        <w:bdr w:val="none" w:sz="0" w:space="0" w:color="auto"/>
        <w:shd w:val="clear" w:color="auto" w:fill="auto"/>
        <w:vertAlign w:val="subscript"/>
      </w:rPr>
    </w:lvl>
    <w:lvl w:ilvl="2" w:tplc="73AE6AF8">
      <w:start w:val="1"/>
      <w:numFmt w:val="bullet"/>
      <w:lvlText w:val="▪"/>
      <w:lvlJc w:val="left"/>
      <w:pPr>
        <w:ind w:left="2165"/>
      </w:pPr>
      <w:rPr>
        <w:rFonts w:ascii="Calibri" w:eastAsia="Calibri" w:hAnsi="Calibri" w:cs="Calibri"/>
        <w:b w:val="0"/>
        <w:i w:val="0"/>
        <w:strike w:val="0"/>
        <w:dstrike w:val="0"/>
        <w:color w:val="000000"/>
        <w:sz w:val="43"/>
        <w:szCs w:val="43"/>
        <w:u w:val="none" w:color="000000"/>
        <w:bdr w:val="none" w:sz="0" w:space="0" w:color="auto"/>
        <w:shd w:val="clear" w:color="auto" w:fill="auto"/>
        <w:vertAlign w:val="subscript"/>
      </w:rPr>
    </w:lvl>
    <w:lvl w:ilvl="3" w:tplc="4260E93E">
      <w:start w:val="1"/>
      <w:numFmt w:val="bullet"/>
      <w:lvlText w:val="•"/>
      <w:lvlJc w:val="left"/>
      <w:pPr>
        <w:ind w:left="2885"/>
      </w:pPr>
      <w:rPr>
        <w:rFonts w:ascii="Calibri" w:eastAsia="Calibri" w:hAnsi="Calibri" w:cs="Calibri"/>
        <w:b w:val="0"/>
        <w:i w:val="0"/>
        <w:strike w:val="0"/>
        <w:dstrike w:val="0"/>
        <w:color w:val="000000"/>
        <w:sz w:val="43"/>
        <w:szCs w:val="43"/>
        <w:u w:val="none" w:color="000000"/>
        <w:bdr w:val="none" w:sz="0" w:space="0" w:color="auto"/>
        <w:shd w:val="clear" w:color="auto" w:fill="auto"/>
        <w:vertAlign w:val="subscript"/>
      </w:rPr>
    </w:lvl>
    <w:lvl w:ilvl="4" w:tplc="81367674">
      <w:start w:val="1"/>
      <w:numFmt w:val="bullet"/>
      <w:lvlText w:val="o"/>
      <w:lvlJc w:val="left"/>
      <w:pPr>
        <w:ind w:left="3605"/>
      </w:pPr>
      <w:rPr>
        <w:rFonts w:ascii="Calibri" w:eastAsia="Calibri" w:hAnsi="Calibri" w:cs="Calibri"/>
        <w:b w:val="0"/>
        <w:i w:val="0"/>
        <w:strike w:val="0"/>
        <w:dstrike w:val="0"/>
        <w:color w:val="000000"/>
        <w:sz w:val="43"/>
        <w:szCs w:val="43"/>
        <w:u w:val="none" w:color="000000"/>
        <w:bdr w:val="none" w:sz="0" w:space="0" w:color="auto"/>
        <w:shd w:val="clear" w:color="auto" w:fill="auto"/>
        <w:vertAlign w:val="subscript"/>
      </w:rPr>
    </w:lvl>
    <w:lvl w:ilvl="5" w:tplc="C80ACED2">
      <w:start w:val="1"/>
      <w:numFmt w:val="bullet"/>
      <w:lvlText w:val="▪"/>
      <w:lvlJc w:val="left"/>
      <w:pPr>
        <w:ind w:left="4325"/>
      </w:pPr>
      <w:rPr>
        <w:rFonts w:ascii="Calibri" w:eastAsia="Calibri" w:hAnsi="Calibri" w:cs="Calibri"/>
        <w:b w:val="0"/>
        <w:i w:val="0"/>
        <w:strike w:val="0"/>
        <w:dstrike w:val="0"/>
        <w:color w:val="000000"/>
        <w:sz w:val="43"/>
        <w:szCs w:val="43"/>
        <w:u w:val="none" w:color="000000"/>
        <w:bdr w:val="none" w:sz="0" w:space="0" w:color="auto"/>
        <w:shd w:val="clear" w:color="auto" w:fill="auto"/>
        <w:vertAlign w:val="subscript"/>
      </w:rPr>
    </w:lvl>
    <w:lvl w:ilvl="6" w:tplc="D2DCDCEE">
      <w:start w:val="1"/>
      <w:numFmt w:val="bullet"/>
      <w:lvlText w:val="•"/>
      <w:lvlJc w:val="left"/>
      <w:pPr>
        <w:ind w:left="5045"/>
      </w:pPr>
      <w:rPr>
        <w:rFonts w:ascii="Calibri" w:eastAsia="Calibri" w:hAnsi="Calibri" w:cs="Calibri"/>
        <w:b w:val="0"/>
        <w:i w:val="0"/>
        <w:strike w:val="0"/>
        <w:dstrike w:val="0"/>
        <w:color w:val="000000"/>
        <w:sz w:val="43"/>
        <w:szCs w:val="43"/>
        <w:u w:val="none" w:color="000000"/>
        <w:bdr w:val="none" w:sz="0" w:space="0" w:color="auto"/>
        <w:shd w:val="clear" w:color="auto" w:fill="auto"/>
        <w:vertAlign w:val="subscript"/>
      </w:rPr>
    </w:lvl>
    <w:lvl w:ilvl="7" w:tplc="31E697A2">
      <w:start w:val="1"/>
      <w:numFmt w:val="bullet"/>
      <w:lvlText w:val="o"/>
      <w:lvlJc w:val="left"/>
      <w:pPr>
        <w:ind w:left="5765"/>
      </w:pPr>
      <w:rPr>
        <w:rFonts w:ascii="Calibri" w:eastAsia="Calibri" w:hAnsi="Calibri" w:cs="Calibri"/>
        <w:b w:val="0"/>
        <w:i w:val="0"/>
        <w:strike w:val="0"/>
        <w:dstrike w:val="0"/>
        <w:color w:val="000000"/>
        <w:sz w:val="43"/>
        <w:szCs w:val="43"/>
        <w:u w:val="none" w:color="000000"/>
        <w:bdr w:val="none" w:sz="0" w:space="0" w:color="auto"/>
        <w:shd w:val="clear" w:color="auto" w:fill="auto"/>
        <w:vertAlign w:val="subscript"/>
      </w:rPr>
    </w:lvl>
    <w:lvl w:ilvl="8" w:tplc="8DC08FD4">
      <w:start w:val="1"/>
      <w:numFmt w:val="bullet"/>
      <w:lvlText w:val="▪"/>
      <w:lvlJc w:val="left"/>
      <w:pPr>
        <w:ind w:left="6485"/>
      </w:pPr>
      <w:rPr>
        <w:rFonts w:ascii="Calibri" w:eastAsia="Calibri" w:hAnsi="Calibri" w:cs="Calibri"/>
        <w:b w:val="0"/>
        <w:i w:val="0"/>
        <w:strike w:val="0"/>
        <w:dstrike w:val="0"/>
        <w:color w:val="000000"/>
        <w:sz w:val="43"/>
        <w:szCs w:val="43"/>
        <w:u w:val="none" w:color="000000"/>
        <w:bdr w:val="none" w:sz="0" w:space="0" w:color="auto"/>
        <w:shd w:val="clear" w:color="auto" w:fill="auto"/>
        <w:vertAlign w:val="subscript"/>
      </w:rPr>
    </w:lvl>
  </w:abstractNum>
  <w:abstractNum w:abstractNumId="10" w15:restartNumberingAfterBreak="0">
    <w:nsid w:val="70F005DD"/>
    <w:multiLevelType w:val="hybridMultilevel"/>
    <w:tmpl w:val="2DB83E3C"/>
    <w:lvl w:ilvl="0" w:tplc="EE7A65A6">
      <w:start w:val="11"/>
      <w:numFmt w:val="decimal"/>
      <w:pStyle w:val="Heading1"/>
      <w:lvlText w:val="%1"/>
      <w:lvlJc w:val="left"/>
      <w:pPr>
        <w:ind w:left="0"/>
      </w:pPr>
      <w:rPr>
        <w:rFonts w:ascii="Calibri" w:eastAsia="Calibri" w:hAnsi="Calibri" w:cs="Calibri"/>
        <w:b/>
        <w:bCs/>
        <w:i w:val="0"/>
        <w:strike w:val="0"/>
        <w:dstrike w:val="0"/>
        <w:color w:val="000000"/>
        <w:sz w:val="48"/>
        <w:szCs w:val="48"/>
        <w:u w:val="none" w:color="000000"/>
        <w:bdr w:val="none" w:sz="0" w:space="0" w:color="auto"/>
        <w:shd w:val="clear" w:color="auto" w:fill="auto"/>
        <w:vertAlign w:val="baseline"/>
      </w:rPr>
    </w:lvl>
    <w:lvl w:ilvl="1" w:tplc="1D1E614E">
      <w:start w:val="1"/>
      <w:numFmt w:val="lowerLetter"/>
      <w:lvlText w:val="%2"/>
      <w:lvlJc w:val="left"/>
      <w:pPr>
        <w:ind w:left="1183"/>
      </w:pPr>
      <w:rPr>
        <w:rFonts w:ascii="Calibri" w:eastAsia="Calibri" w:hAnsi="Calibri" w:cs="Calibri"/>
        <w:b/>
        <w:bCs/>
        <w:i w:val="0"/>
        <w:strike w:val="0"/>
        <w:dstrike w:val="0"/>
        <w:color w:val="000000"/>
        <w:sz w:val="48"/>
        <w:szCs w:val="48"/>
        <w:u w:val="none" w:color="000000"/>
        <w:bdr w:val="none" w:sz="0" w:space="0" w:color="auto"/>
        <w:shd w:val="clear" w:color="auto" w:fill="auto"/>
        <w:vertAlign w:val="baseline"/>
      </w:rPr>
    </w:lvl>
    <w:lvl w:ilvl="2" w:tplc="43F6C914">
      <w:start w:val="1"/>
      <w:numFmt w:val="lowerRoman"/>
      <w:lvlText w:val="%3"/>
      <w:lvlJc w:val="left"/>
      <w:pPr>
        <w:ind w:left="1903"/>
      </w:pPr>
      <w:rPr>
        <w:rFonts w:ascii="Calibri" w:eastAsia="Calibri" w:hAnsi="Calibri" w:cs="Calibri"/>
        <w:b/>
        <w:bCs/>
        <w:i w:val="0"/>
        <w:strike w:val="0"/>
        <w:dstrike w:val="0"/>
        <w:color w:val="000000"/>
        <w:sz w:val="48"/>
        <w:szCs w:val="48"/>
        <w:u w:val="none" w:color="000000"/>
        <w:bdr w:val="none" w:sz="0" w:space="0" w:color="auto"/>
        <w:shd w:val="clear" w:color="auto" w:fill="auto"/>
        <w:vertAlign w:val="baseline"/>
      </w:rPr>
    </w:lvl>
    <w:lvl w:ilvl="3" w:tplc="A6FEF392">
      <w:start w:val="1"/>
      <w:numFmt w:val="decimal"/>
      <w:lvlText w:val="%4"/>
      <w:lvlJc w:val="left"/>
      <w:pPr>
        <w:ind w:left="2623"/>
      </w:pPr>
      <w:rPr>
        <w:rFonts w:ascii="Calibri" w:eastAsia="Calibri" w:hAnsi="Calibri" w:cs="Calibri"/>
        <w:b/>
        <w:bCs/>
        <w:i w:val="0"/>
        <w:strike w:val="0"/>
        <w:dstrike w:val="0"/>
        <w:color w:val="000000"/>
        <w:sz w:val="48"/>
        <w:szCs w:val="48"/>
        <w:u w:val="none" w:color="000000"/>
        <w:bdr w:val="none" w:sz="0" w:space="0" w:color="auto"/>
        <w:shd w:val="clear" w:color="auto" w:fill="auto"/>
        <w:vertAlign w:val="baseline"/>
      </w:rPr>
    </w:lvl>
    <w:lvl w:ilvl="4" w:tplc="BCB023DC">
      <w:start w:val="1"/>
      <w:numFmt w:val="lowerLetter"/>
      <w:lvlText w:val="%5"/>
      <w:lvlJc w:val="left"/>
      <w:pPr>
        <w:ind w:left="3343"/>
      </w:pPr>
      <w:rPr>
        <w:rFonts w:ascii="Calibri" w:eastAsia="Calibri" w:hAnsi="Calibri" w:cs="Calibri"/>
        <w:b/>
        <w:bCs/>
        <w:i w:val="0"/>
        <w:strike w:val="0"/>
        <w:dstrike w:val="0"/>
        <w:color w:val="000000"/>
        <w:sz w:val="48"/>
        <w:szCs w:val="48"/>
        <w:u w:val="none" w:color="000000"/>
        <w:bdr w:val="none" w:sz="0" w:space="0" w:color="auto"/>
        <w:shd w:val="clear" w:color="auto" w:fill="auto"/>
        <w:vertAlign w:val="baseline"/>
      </w:rPr>
    </w:lvl>
    <w:lvl w:ilvl="5" w:tplc="29145960">
      <w:start w:val="1"/>
      <w:numFmt w:val="lowerRoman"/>
      <w:lvlText w:val="%6"/>
      <w:lvlJc w:val="left"/>
      <w:pPr>
        <w:ind w:left="4063"/>
      </w:pPr>
      <w:rPr>
        <w:rFonts w:ascii="Calibri" w:eastAsia="Calibri" w:hAnsi="Calibri" w:cs="Calibri"/>
        <w:b/>
        <w:bCs/>
        <w:i w:val="0"/>
        <w:strike w:val="0"/>
        <w:dstrike w:val="0"/>
        <w:color w:val="000000"/>
        <w:sz w:val="48"/>
        <w:szCs w:val="48"/>
        <w:u w:val="none" w:color="000000"/>
        <w:bdr w:val="none" w:sz="0" w:space="0" w:color="auto"/>
        <w:shd w:val="clear" w:color="auto" w:fill="auto"/>
        <w:vertAlign w:val="baseline"/>
      </w:rPr>
    </w:lvl>
    <w:lvl w:ilvl="6" w:tplc="34F4ED04">
      <w:start w:val="1"/>
      <w:numFmt w:val="decimal"/>
      <w:lvlText w:val="%7"/>
      <w:lvlJc w:val="left"/>
      <w:pPr>
        <w:ind w:left="4783"/>
      </w:pPr>
      <w:rPr>
        <w:rFonts w:ascii="Calibri" w:eastAsia="Calibri" w:hAnsi="Calibri" w:cs="Calibri"/>
        <w:b/>
        <w:bCs/>
        <w:i w:val="0"/>
        <w:strike w:val="0"/>
        <w:dstrike w:val="0"/>
        <w:color w:val="000000"/>
        <w:sz w:val="48"/>
        <w:szCs w:val="48"/>
        <w:u w:val="none" w:color="000000"/>
        <w:bdr w:val="none" w:sz="0" w:space="0" w:color="auto"/>
        <w:shd w:val="clear" w:color="auto" w:fill="auto"/>
        <w:vertAlign w:val="baseline"/>
      </w:rPr>
    </w:lvl>
    <w:lvl w:ilvl="7" w:tplc="3B5EFEE0">
      <w:start w:val="1"/>
      <w:numFmt w:val="lowerLetter"/>
      <w:lvlText w:val="%8"/>
      <w:lvlJc w:val="left"/>
      <w:pPr>
        <w:ind w:left="5503"/>
      </w:pPr>
      <w:rPr>
        <w:rFonts w:ascii="Calibri" w:eastAsia="Calibri" w:hAnsi="Calibri" w:cs="Calibri"/>
        <w:b/>
        <w:bCs/>
        <w:i w:val="0"/>
        <w:strike w:val="0"/>
        <w:dstrike w:val="0"/>
        <w:color w:val="000000"/>
        <w:sz w:val="48"/>
        <w:szCs w:val="48"/>
        <w:u w:val="none" w:color="000000"/>
        <w:bdr w:val="none" w:sz="0" w:space="0" w:color="auto"/>
        <w:shd w:val="clear" w:color="auto" w:fill="auto"/>
        <w:vertAlign w:val="baseline"/>
      </w:rPr>
    </w:lvl>
    <w:lvl w:ilvl="8" w:tplc="A078CBB8">
      <w:start w:val="1"/>
      <w:numFmt w:val="lowerRoman"/>
      <w:lvlText w:val="%9"/>
      <w:lvlJc w:val="left"/>
      <w:pPr>
        <w:ind w:left="6223"/>
      </w:pPr>
      <w:rPr>
        <w:rFonts w:ascii="Calibri" w:eastAsia="Calibri" w:hAnsi="Calibri" w:cs="Calibri"/>
        <w:b/>
        <w:bCs/>
        <w:i w:val="0"/>
        <w:strike w:val="0"/>
        <w:dstrike w:val="0"/>
        <w:color w:val="000000"/>
        <w:sz w:val="48"/>
        <w:szCs w:val="48"/>
        <w:u w:val="none" w:color="000000"/>
        <w:bdr w:val="none" w:sz="0" w:space="0" w:color="auto"/>
        <w:shd w:val="clear" w:color="auto" w:fill="auto"/>
        <w:vertAlign w:val="baseline"/>
      </w:rPr>
    </w:lvl>
  </w:abstractNum>
  <w:abstractNum w:abstractNumId="11" w15:restartNumberingAfterBreak="0">
    <w:nsid w:val="7CD002E7"/>
    <w:multiLevelType w:val="hybridMultilevel"/>
    <w:tmpl w:val="0A62C43C"/>
    <w:lvl w:ilvl="0" w:tplc="ECD67CB4">
      <w:start w:val="1"/>
      <w:numFmt w:val="bullet"/>
      <w:lvlText w:val="-"/>
      <w:lvlJc w:val="left"/>
      <w:pPr>
        <w:ind w:left="360"/>
      </w:pPr>
      <w:rPr>
        <w:rFonts w:ascii="Arial" w:eastAsia="Arial" w:hAnsi="Arial" w:cs="Arial"/>
        <w:b w:val="0"/>
        <w:i w:val="0"/>
        <w:strike w:val="0"/>
        <w:dstrike w:val="0"/>
        <w:color w:val="000000"/>
        <w:sz w:val="43"/>
        <w:szCs w:val="43"/>
        <w:u w:val="none" w:color="000000"/>
        <w:bdr w:val="none" w:sz="0" w:space="0" w:color="auto"/>
        <w:shd w:val="clear" w:color="auto" w:fill="auto"/>
        <w:vertAlign w:val="subscript"/>
      </w:rPr>
    </w:lvl>
    <w:lvl w:ilvl="1" w:tplc="6B4EF688">
      <w:start w:val="1"/>
      <w:numFmt w:val="bullet"/>
      <w:lvlText w:val="o"/>
      <w:lvlJc w:val="left"/>
      <w:pPr>
        <w:ind w:left="1469"/>
      </w:pPr>
      <w:rPr>
        <w:rFonts w:ascii="Arial" w:eastAsia="Arial" w:hAnsi="Arial" w:cs="Arial"/>
        <w:b w:val="0"/>
        <w:i w:val="0"/>
        <w:strike w:val="0"/>
        <w:dstrike w:val="0"/>
        <w:color w:val="000000"/>
        <w:sz w:val="43"/>
        <w:szCs w:val="43"/>
        <w:u w:val="none" w:color="000000"/>
        <w:bdr w:val="none" w:sz="0" w:space="0" w:color="auto"/>
        <w:shd w:val="clear" w:color="auto" w:fill="auto"/>
        <w:vertAlign w:val="subscript"/>
      </w:rPr>
    </w:lvl>
    <w:lvl w:ilvl="2" w:tplc="4F0AA794">
      <w:start w:val="1"/>
      <w:numFmt w:val="bullet"/>
      <w:lvlText w:val="▪"/>
      <w:lvlJc w:val="left"/>
      <w:pPr>
        <w:ind w:left="2189"/>
      </w:pPr>
      <w:rPr>
        <w:rFonts w:ascii="Arial" w:eastAsia="Arial" w:hAnsi="Arial" w:cs="Arial"/>
        <w:b w:val="0"/>
        <w:i w:val="0"/>
        <w:strike w:val="0"/>
        <w:dstrike w:val="0"/>
        <w:color w:val="000000"/>
        <w:sz w:val="43"/>
        <w:szCs w:val="43"/>
        <w:u w:val="none" w:color="000000"/>
        <w:bdr w:val="none" w:sz="0" w:space="0" w:color="auto"/>
        <w:shd w:val="clear" w:color="auto" w:fill="auto"/>
        <w:vertAlign w:val="subscript"/>
      </w:rPr>
    </w:lvl>
    <w:lvl w:ilvl="3" w:tplc="4BB6D520">
      <w:start w:val="1"/>
      <w:numFmt w:val="bullet"/>
      <w:lvlText w:val="•"/>
      <w:lvlJc w:val="left"/>
      <w:pPr>
        <w:ind w:left="2909"/>
      </w:pPr>
      <w:rPr>
        <w:rFonts w:ascii="Arial" w:eastAsia="Arial" w:hAnsi="Arial" w:cs="Arial"/>
        <w:b w:val="0"/>
        <w:i w:val="0"/>
        <w:strike w:val="0"/>
        <w:dstrike w:val="0"/>
        <w:color w:val="000000"/>
        <w:sz w:val="43"/>
        <w:szCs w:val="43"/>
        <w:u w:val="none" w:color="000000"/>
        <w:bdr w:val="none" w:sz="0" w:space="0" w:color="auto"/>
        <w:shd w:val="clear" w:color="auto" w:fill="auto"/>
        <w:vertAlign w:val="subscript"/>
      </w:rPr>
    </w:lvl>
    <w:lvl w:ilvl="4" w:tplc="DDBC0718">
      <w:start w:val="1"/>
      <w:numFmt w:val="bullet"/>
      <w:lvlText w:val="o"/>
      <w:lvlJc w:val="left"/>
      <w:pPr>
        <w:ind w:left="3629"/>
      </w:pPr>
      <w:rPr>
        <w:rFonts w:ascii="Arial" w:eastAsia="Arial" w:hAnsi="Arial" w:cs="Arial"/>
        <w:b w:val="0"/>
        <w:i w:val="0"/>
        <w:strike w:val="0"/>
        <w:dstrike w:val="0"/>
        <w:color w:val="000000"/>
        <w:sz w:val="43"/>
        <w:szCs w:val="43"/>
        <w:u w:val="none" w:color="000000"/>
        <w:bdr w:val="none" w:sz="0" w:space="0" w:color="auto"/>
        <w:shd w:val="clear" w:color="auto" w:fill="auto"/>
        <w:vertAlign w:val="subscript"/>
      </w:rPr>
    </w:lvl>
    <w:lvl w:ilvl="5" w:tplc="63B46A4A">
      <w:start w:val="1"/>
      <w:numFmt w:val="bullet"/>
      <w:lvlText w:val="▪"/>
      <w:lvlJc w:val="left"/>
      <w:pPr>
        <w:ind w:left="4349"/>
      </w:pPr>
      <w:rPr>
        <w:rFonts w:ascii="Arial" w:eastAsia="Arial" w:hAnsi="Arial" w:cs="Arial"/>
        <w:b w:val="0"/>
        <w:i w:val="0"/>
        <w:strike w:val="0"/>
        <w:dstrike w:val="0"/>
        <w:color w:val="000000"/>
        <w:sz w:val="43"/>
        <w:szCs w:val="43"/>
        <w:u w:val="none" w:color="000000"/>
        <w:bdr w:val="none" w:sz="0" w:space="0" w:color="auto"/>
        <w:shd w:val="clear" w:color="auto" w:fill="auto"/>
        <w:vertAlign w:val="subscript"/>
      </w:rPr>
    </w:lvl>
    <w:lvl w:ilvl="6" w:tplc="04F6C79E">
      <w:start w:val="1"/>
      <w:numFmt w:val="bullet"/>
      <w:lvlText w:val="•"/>
      <w:lvlJc w:val="left"/>
      <w:pPr>
        <w:ind w:left="5069"/>
      </w:pPr>
      <w:rPr>
        <w:rFonts w:ascii="Arial" w:eastAsia="Arial" w:hAnsi="Arial" w:cs="Arial"/>
        <w:b w:val="0"/>
        <w:i w:val="0"/>
        <w:strike w:val="0"/>
        <w:dstrike w:val="0"/>
        <w:color w:val="000000"/>
        <w:sz w:val="43"/>
        <w:szCs w:val="43"/>
        <w:u w:val="none" w:color="000000"/>
        <w:bdr w:val="none" w:sz="0" w:space="0" w:color="auto"/>
        <w:shd w:val="clear" w:color="auto" w:fill="auto"/>
        <w:vertAlign w:val="subscript"/>
      </w:rPr>
    </w:lvl>
    <w:lvl w:ilvl="7" w:tplc="7C9AA926">
      <w:start w:val="1"/>
      <w:numFmt w:val="bullet"/>
      <w:lvlText w:val="o"/>
      <w:lvlJc w:val="left"/>
      <w:pPr>
        <w:ind w:left="5789"/>
      </w:pPr>
      <w:rPr>
        <w:rFonts w:ascii="Arial" w:eastAsia="Arial" w:hAnsi="Arial" w:cs="Arial"/>
        <w:b w:val="0"/>
        <w:i w:val="0"/>
        <w:strike w:val="0"/>
        <w:dstrike w:val="0"/>
        <w:color w:val="000000"/>
        <w:sz w:val="43"/>
        <w:szCs w:val="43"/>
        <w:u w:val="none" w:color="000000"/>
        <w:bdr w:val="none" w:sz="0" w:space="0" w:color="auto"/>
        <w:shd w:val="clear" w:color="auto" w:fill="auto"/>
        <w:vertAlign w:val="subscript"/>
      </w:rPr>
    </w:lvl>
    <w:lvl w:ilvl="8" w:tplc="C46E46DE">
      <w:start w:val="1"/>
      <w:numFmt w:val="bullet"/>
      <w:lvlText w:val="▪"/>
      <w:lvlJc w:val="left"/>
      <w:pPr>
        <w:ind w:left="6509"/>
      </w:pPr>
      <w:rPr>
        <w:rFonts w:ascii="Arial" w:eastAsia="Arial" w:hAnsi="Arial" w:cs="Arial"/>
        <w:b w:val="0"/>
        <w:i w:val="0"/>
        <w:strike w:val="0"/>
        <w:dstrike w:val="0"/>
        <w:color w:val="000000"/>
        <w:sz w:val="43"/>
        <w:szCs w:val="43"/>
        <w:u w:val="none" w:color="000000"/>
        <w:bdr w:val="none" w:sz="0" w:space="0" w:color="auto"/>
        <w:shd w:val="clear" w:color="auto" w:fill="auto"/>
        <w:vertAlign w:val="subscript"/>
      </w:rPr>
    </w:lvl>
  </w:abstractNum>
  <w:num w:numId="1" w16cid:durableId="1919824849">
    <w:abstractNumId w:val="0"/>
  </w:num>
  <w:num w:numId="2" w16cid:durableId="906457858">
    <w:abstractNumId w:val="4"/>
  </w:num>
  <w:num w:numId="3" w16cid:durableId="382024233">
    <w:abstractNumId w:val="7"/>
  </w:num>
  <w:num w:numId="4" w16cid:durableId="925460538">
    <w:abstractNumId w:val="9"/>
  </w:num>
  <w:num w:numId="5" w16cid:durableId="467011109">
    <w:abstractNumId w:val="11"/>
  </w:num>
  <w:num w:numId="6" w16cid:durableId="936207592">
    <w:abstractNumId w:val="8"/>
  </w:num>
  <w:num w:numId="7" w16cid:durableId="469132638">
    <w:abstractNumId w:val="5"/>
  </w:num>
  <w:num w:numId="8" w16cid:durableId="1738363420">
    <w:abstractNumId w:val="3"/>
  </w:num>
  <w:num w:numId="9" w16cid:durableId="1483498470">
    <w:abstractNumId w:val="2"/>
  </w:num>
  <w:num w:numId="10" w16cid:durableId="747926045">
    <w:abstractNumId w:val="1"/>
  </w:num>
  <w:num w:numId="11" w16cid:durableId="1835074343">
    <w:abstractNumId w:val="6"/>
  </w:num>
  <w:num w:numId="12" w16cid:durableId="9849701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953"/>
    <w:rsid w:val="000136AA"/>
    <w:rsid w:val="0004775E"/>
    <w:rsid w:val="000616D8"/>
    <w:rsid w:val="00257F87"/>
    <w:rsid w:val="002A7F69"/>
    <w:rsid w:val="002D1AD5"/>
    <w:rsid w:val="002D4FEB"/>
    <w:rsid w:val="002E7C49"/>
    <w:rsid w:val="00305DB1"/>
    <w:rsid w:val="00334A3B"/>
    <w:rsid w:val="003507A1"/>
    <w:rsid w:val="00363F03"/>
    <w:rsid w:val="003B6E0F"/>
    <w:rsid w:val="004259F6"/>
    <w:rsid w:val="004345E0"/>
    <w:rsid w:val="00436B39"/>
    <w:rsid w:val="00477D03"/>
    <w:rsid w:val="004C535D"/>
    <w:rsid w:val="004D435C"/>
    <w:rsid w:val="00503FCD"/>
    <w:rsid w:val="00561A67"/>
    <w:rsid w:val="0057078C"/>
    <w:rsid w:val="005C47DD"/>
    <w:rsid w:val="005D637C"/>
    <w:rsid w:val="00626C4D"/>
    <w:rsid w:val="00652E3D"/>
    <w:rsid w:val="006621DD"/>
    <w:rsid w:val="006D2A01"/>
    <w:rsid w:val="006D7774"/>
    <w:rsid w:val="006E46EB"/>
    <w:rsid w:val="00781B77"/>
    <w:rsid w:val="007900E6"/>
    <w:rsid w:val="007E48A4"/>
    <w:rsid w:val="0081242D"/>
    <w:rsid w:val="008B31C1"/>
    <w:rsid w:val="00936953"/>
    <w:rsid w:val="00967596"/>
    <w:rsid w:val="00A03778"/>
    <w:rsid w:val="00A4171A"/>
    <w:rsid w:val="00AC0BA8"/>
    <w:rsid w:val="00AE7AA2"/>
    <w:rsid w:val="00B2438F"/>
    <w:rsid w:val="00B31523"/>
    <w:rsid w:val="00BA3EA0"/>
    <w:rsid w:val="00BC639F"/>
    <w:rsid w:val="00BF11B2"/>
    <w:rsid w:val="00C97A24"/>
    <w:rsid w:val="00D860B2"/>
    <w:rsid w:val="00DA0E3E"/>
    <w:rsid w:val="00DA6ED8"/>
    <w:rsid w:val="00E13434"/>
    <w:rsid w:val="00E5513B"/>
    <w:rsid w:val="00E61F7B"/>
    <w:rsid w:val="00EB0DCB"/>
    <w:rsid w:val="00F445FF"/>
    <w:rsid w:val="00F52824"/>
    <w:rsid w:val="00FC68A5"/>
    <w:rsid w:val="00FD7521"/>
    <w:rsid w:val="00FF63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4B31A2"/>
  <w15:docId w15:val="{F4730F6E-C02F-4763-89B8-3B4E23458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after="5" w:line="282" w:lineRule="auto"/>
      <w:ind w:left="2" w:right="2" w:hanging="2"/>
      <w:jc w:val="both"/>
    </w:pPr>
    <w:rPr>
      <w:rFonts w:ascii="Simplified Arabic" w:eastAsia="Simplified Arabic" w:hAnsi="Simplified Arabic" w:cs="Simplified Arabic"/>
      <w:color w:val="000000"/>
      <w:sz w:val="28"/>
    </w:rPr>
  </w:style>
  <w:style w:type="paragraph" w:styleId="Heading1">
    <w:name w:val="heading 1"/>
    <w:next w:val="Normal"/>
    <w:link w:val="Heading1Char"/>
    <w:uiPriority w:val="9"/>
    <w:qFormat/>
    <w:pPr>
      <w:keepNext/>
      <w:keepLines/>
      <w:numPr>
        <w:numId w:val="12"/>
      </w:numPr>
      <w:spacing w:after="0"/>
      <w:ind w:left="103"/>
      <w:outlineLvl w:val="0"/>
    </w:pPr>
    <w:rPr>
      <w:rFonts w:ascii="Calibri" w:eastAsia="Calibri" w:hAnsi="Calibri" w:cs="Calibri"/>
      <w:b/>
      <w:color w:val="000000"/>
      <w:sz w:val="48"/>
    </w:rPr>
  </w:style>
  <w:style w:type="paragraph" w:styleId="Heading2">
    <w:name w:val="heading 2"/>
    <w:next w:val="Normal"/>
    <w:link w:val="Heading2Char"/>
    <w:uiPriority w:val="9"/>
    <w:unhideWhenUsed/>
    <w:qFormat/>
    <w:pPr>
      <w:keepNext/>
      <w:keepLines/>
      <w:bidi/>
      <w:spacing w:after="57"/>
      <w:ind w:left="946"/>
      <w:jc w:val="right"/>
      <w:outlineLvl w:val="1"/>
    </w:pPr>
    <w:rPr>
      <w:rFonts w:ascii="Times New Roman" w:eastAsia="Times New Roman" w:hAnsi="Times New Roman" w:cs="Times New Roman"/>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32"/>
    </w:rPr>
  </w:style>
  <w:style w:type="character" w:customStyle="1" w:styleId="Heading1Char">
    <w:name w:val="Heading 1 Char"/>
    <w:link w:val="Heading1"/>
    <w:rPr>
      <w:rFonts w:ascii="Calibri" w:eastAsia="Calibri" w:hAnsi="Calibri" w:cs="Calibri"/>
      <w:b/>
      <w:color w:val="000000"/>
      <w:sz w:val="4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semiHidden/>
    <w:unhideWhenUsed/>
    <w:rsid w:val="00781B7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81B77"/>
    <w:rPr>
      <w:rFonts w:ascii="Simplified Arabic" w:eastAsia="Simplified Arabic" w:hAnsi="Simplified Arabic" w:cs="Simplified Arabic"/>
      <w:color w:val="000000"/>
      <w:sz w:val="28"/>
    </w:rPr>
  </w:style>
  <w:style w:type="paragraph" w:styleId="Header">
    <w:name w:val="header"/>
    <w:basedOn w:val="Normal"/>
    <w:link w:val="HeaderChar"/>
    <w:uiPriority w:val="99"/>
    <w:unhideWhenUsed/>
    <w:rsid w:val="005D63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37C"/>
    <w:rPr>
      <w:rFonts w:ascii="Simplified Arabic" w:eastAsia="Simplified Arabic" w:hAnsi="Simplified Arabic" w:cs="Simplified Arabic"/>
      <w:color w:val="000000"/>
      <w:sz w:val="28"/>
    </w:rPr>
  </w:style>
  <w:style w:type="paragraph" w:styleId="NormalWeb">
    <w:name w:val="Normal (Web)"/>
    <w:basedOn w:val="Normal"/>
    <w:uiPriority w:val="99"/>
    <w:semiHidden/>
    <w:unhideWhenUsed/>
    <w:rsid w:val="0081242D"/>
    <w:pPr>
      <w:bidi w:val="0"/>
      <w:spacing w:before="100" w:beforeAutospacing="1" w:after="100" w:afterAutospacing="1" w:line="240" w:lineRule="auto"/>
      <w:ind w:left="0" w:right="0" w:firstLine="0"/>
      <w:jc w:val="left"/>
    </w:pPr>
    <w:rPr>
      <w:rFonts w:ascii="Times New Roman" w:eastAsia="Times New Roman" w:hAnsi="Times New Roman" w:cs="Times New Roman"/>
      <w:color w:val="auto"/>
      <w:kern w:val="0"/>
      <w:sz w:val="24"/>
      <w:szCs w:val="24"/>
      <w14:ligatures w14:val="none"/>
    </w:rPr>
  </w:style>
  <w:style w:type="paragraph" w:customStyle="1" w:styleId="Default">
    <w:name w:val="Default"/>
    <w:rsid w:val="00C97A24"/>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Hyperlink">
    <w:name w:val="Hyperlink"/>
    <w:basedOn w:val="DefaultParagraphFont"/>
    <w:uiPriority w:val="99"/>
    <w:semiHidden/>
    <w:unhideWhenUsed/>
    <w:rsid w:val="00BF11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8149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s://asrmarabic.com/" TargetMode="External"/><Relationship Id="rId1" Type="http://schemas.openxmlformats.org/officeDocument/2006/relationships/hyperlink" Target="https://asrmarabic.com/" TargetMode="External"/><Relationship Id="rId4" Type="http://schemas.openxmlformats.org/officeDocument/2006/relationships/image" Target="media/image30.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s://asrmarabic.com/" TargetMode="External"/><Relationship Id="rId1" Type="http://schemas.openxmlformats.org/officeDocument/2006/relationships/hyperlink" Target="https://asrmarabic.com/" TargetMode="External"/><Relationship Id="rId4" Type="http://schemas.openxmlformats.org/officeDocument/2006/relationships/image" Target="media/image30.jpe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s://asrmarabic.com/" TargetMode="External"/><Relationship Id="rId1" Type="http://schemas.openxmlformats.org/officeDocument/2006/relationships/hyperlink" Target="https://asrmarabic.com/" TargetMode="External"/><Relationship Id="rId4" Type="http://schemas.openxmlformats.org/officeDocument/2006/relationships/image" Target="media/image3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D8CDA-1995-4608-BE31-F85C246D6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22</Pages>
  <Words>7916</Words>
  <Characters>33804</Characters>
  <Application>Microsoft Office Word</Application>
  <DocSecurity>0</DocSecurity>
  <Lines>1165</Lines>
  <Paragraphs>1227</Paragraphs>
  <ScaleCrop>false</ScaleCrop>
  <HeadingPairs>
    <vt:vector size="2" baseType="variant">
      <vt:variant>
        <vt:lpstr>Title</vt:lpstr>
      </vt:variant>
      <vt:variant>
        <vt:i4>1</vt:i4>
      </vt:variant>
    </vt:vector>
  </HeadingPairs>
  <TitlesOfParts>
    <vt:vector size="1" baseType="lpstr">
      <vt:lpstr>الفصل الاول                                                                               دراسات سابقة</vt:lpstr>
    </vt:vector>
  </TitlesOfParts>
  <Company/>
  <LinksUpToDate>false</LinksUpToDate>
  <CharactersWithSpaces>40493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الاول                                                                               دراسات سابقة</dc:title>
  <dc:subject/>
  <dc:creator>Utilisateur Windows</dc:creator>
  <cp:keywords/>
  <cp:lastModifiedBy>Dell</cp:lastModifiedBy>
  <cp:revision>5</cp:revision>
  <dcterms:created xsi:type="dcterms:W3CDTF">2024-10-16T00:49:00Z</dcterms:created>
  <dcterms:modified xsi:type="dcterms:W3CDTF">2024-10-16T06:49:00Z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5cba80d67c2ad437721e25e0c365141a7c628f40ec44681cad52946d5a18b426</vt:lpwstr>
  </property>
</Properties>
</file>