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46730" w14:textId="5BB9D6A3" w:rsidR="005638B8" w:rsidRDefault="005638B8" w:rsidP="00F12CF0">
      <w:pPr>
        <w:bidi/>
        <w:rPr>
          <w:rFonts w:hint="cs"/>
          <w:lang w:bidi="ar-SY"/>
        </w:rPr>
      </w:pPr>
    </w:p>
    <w:p w14:paraId="00674CFD" w14:textId="77777777" w:rsidR="00886EEA" w:rsidRPr="00B50860" w:rsidRDefault="00886EEA" w:rsidP="00B50860">
      <w:pPr>
        <w:pStyle w:val="a3"/>
        <w:bidi/>
        <w:spacing w:line="360" w:lineRule="auto"/>
        <w:jc w:val="center"/>
        <w:rPr>
          <w:rFonts w:asciiTheme="majorBidi" w:hAnsiTheme="majorBidi" w:cstheme="majorBidi"/>
          <w:b/>
          <w:bCs/>
          <w:sz w:val="32"/>
          <w:szCs w:val="32"/>
          <w:rtl/>
        </w:rPr>
      </w:pPr>
      <w:r w:rsidRPr="00B50860">
        <w:rPr>
          <w:rFonts w:asciiTheme="majorBidi" w:hAnsiTheme="majorBidi" w:cstheme="majorBidi"/>
          <w:b/>
          <w:bCs/>
          <w:sz w:val="32"/>
          <w:szCs w:val="32"/>
          <w:rtl/>
        </w:rPr>
        <w:t>التعلم التنظيمي كعامل مفسر لاتجاه منظمات الأعمال للدخول في تحالفات استراتيجية</w:t>
      </w:r>
    </w:p>
    <w:p w14:paraId="19A5F3CF" w14:textId="46E866A4" w:rsidR="00886EEA" w:rsidRPr="00B50860" w:rsidRDefault="00886EEA" w:rsidP="00B50860">
      <w:pPr>
        <w:pStyle w:val="a3"/>
        <w:bidi/>
        <w:spacing w:line="360" w:lineRule="auto"/>
        <w:jc w:val="center"/>
        <w:rPr>
          <w:rFonts w:asciiTheme="majorBidi" w:hAnsiTheme="majorBidi" w:cstheme="majorBidi"/>
          <w:b/>
          <w:bCs/>
          <w:sz w:val="32"/>
          <w:szCs w:val="32"/>
          <w:rtl/>
        </w:rPr>
      </w:pPr>
      <w:r w:rsidRPr="00B50860">
        <w:rPr>
          <w:rFonts w:asciiTheme="majorBidi" w:hAnsiTheme="majorBidi" w:cstheme="majorBidi"/>
          <w:b/>
          <w:bCs/>
          <w:sz w:val="32"/>
          <w:szCs w:val="32"/>
          <w:rtl/>
        </w:rPr>
        <w:t xml:space="preserve"> دراسة ميدانية على قطاع الصناعات النسيجية في مدينة </w:t>
      </w:r>
      <w:proofErr w:type="gramStart"/>
      <w:r w:rsidRPr="00B50860">
        <w:rPr>
          <w:rFonts w:asciiTheme="majorBidi" w:hAnsiTheme="majorBidi" w:cstheme="majorBidi"/>
          <w:b/>
          <w:bCs/>
          <w:sz w:val="32"/>
          <w:szCs w:val="32"/>
          <w:rtl/>
        </w:rPr>
        <w:t>حلب</w:t>
      </w:r>
      <w:proofErr w:type="gramEnd"/>
      <w:r w:rsidRPr="00B50860">
        <w:rPr>
          <w:rFonts w:asciiTheme="majorBidi" w:hAnsiTheme="majorBidi" w:cstheme="majorBidi"/>
          <w:b/>
          <w:bCs/>
          <w:sz w:val="32"/>
          <w:szCs w:val="32"/>
          <w:rtl/>
        </w:rPr>
        <w:t xml:space="preserve"> </w:t>
      </w:r>
    </w:p>
    <w:p w14:paraId="0E87029A" w14:textId="168B3583" w:rsidR="00886EEA" w:rsidRPr="00B50860" w:rsidRDefault="00C40FE0" w:rsidP="00B50860">
      <w:pPr>
        <w:pStyle w:val="a3"/>
        <w:bidi/>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أ</w:t>
      </w:r>
      <w:r w:rsidR="00886EEA" w:rsidRPr="00B50860">
        <w:rPr>
          <w:rFonts w:asciiTheme="majorBidi" w:hAnsiTheme="majorBidi" w:cstheme="majorBidi"/>
          <w:b/>
          <w:bCs/>
          <w:sz w:val="24"/>
          <w:szCs w:val="24"/>
          <w:rtl/>
        </w:rPr>
        <w:t xml:space="preserve">حمد </w:t>
      </w:r>
      <w:proofErr w:type="spellStart"/>
      <w:r w:rsidR="00886EEA" w:rsidRPr="00B50860">
        <w:rPr>
          <w:rFonts w:asciiTheme="majorBidi" w:hAnsiTheme="majorBidi" w:cstheme="majorBidi"/>
          <w:b/>
          <w:bCs/>
          <w:sz w:val="24"/>
          <w:szCs w:val="24"/>
          <w:rtl/>
        </w:rPr>
        <w:t>حماضة</w:t>
      </w:r>
      <w:proofErr w:type="spellEnd"/>
    </w:p>
    <w:p w14:paraId="78683710" w14:textId="7ACC8B0B" w:rsidR="00886EEA" w:rsidRPr="00B50860" w:rsidRDefault="007A3DE9" w:rsidP="00B50860">
      <w:pPr>
        <w:pStyle w:val="a3"/>
        <w:bidi/>
        <w:spacing w:line="360" w:lineRule="auto"/>
        <w:jc w:val="center"/>
        <w:rPr>
          <w:rFonts w:asciiTheme="majorBidi" w:hAnsiTheme="majorBidi" w:cstheme="majorBidi"/>
          <w:b/>
          <w:bCs/>
          <w:sz w:val="24"/>
          <w:szCs w:val="24"/>
          <w:rtl/>
        </w:rPr>
      </w:pPr>
      <w:r w:rsidRPr="00B50860">
        <w:rPr>
          <w:rFonts w:asciiTheme="majorBidi" w:hAnsiTheme="majorBidi" w:cstheme="majorBidi"/>
          <w:b/>
          <w:bCs/>
          <w:sz w:val="24"/>
          <w:szCs w:val="24"/>
          <w:rtl/>
          <w:lang w:bidi="ar-SY"/>
        </w:rPr>
        <w:t>دكتوراه في</w:t>
      </w:r>
      <w:r w:rsidR="00886EEA" w:rsidRPr="00B50860">
        <w:rPr>
          <w:rFonts w:asciiTheme="majorBidi" w:hAnsiTheme="majorBidi" w:cstheme="majorBidi"/>
          <w:b/>
          <w:bCs/>
          <w:sz w:val="24"/>
          <w:szCs w:val="24"/>
          <w:rtl/>
        </w:rPr>
        <w:t xml:space="preserve"> قسم </w:t>
      </w:r>
      <w:r w:rsidRPr="00B50860">
        <w:rPr>
          <w:rFonts w:asciiTheme="majorBidi" w:hAnsiTheme="majorBidi" w:cstheme="majorBidi"/>
          <w:b/>
          <w:bCs/>
          <w:sz w:val="24"/>
          <w:szCs w:val="24"/>
          <w:rtl/>
        </w:rPr>
        <w:t>الاقتصاد الزراعي</w:t>
      </w:r>
      <w:r w:rsidR="00886EEA" w:rsidRPr="00B50860">
        <w:rPr>
          <w:rFonts w:asciiTheme="majorBidi" w:hAnsiTheme="majorBidi" w:cstheme="majorBidi"/>
          <w:b/>
          <w:bCs/>
          <w:sz w:val="24"/>
          <w:szCs w:val="24"/>
          <w:rtl/>
        </w:rPr>
        <w:t xml:space="preserve">، كلية </w:t>
      </w:r>
      <w:r w:rsidRPr="00B50860">
        <w:rPr>
          <w:rFonts w:asciiTheme="majorBidi" w:hAnsiTheme="majorBidi" w:cstheme="majorBidi"/>
          <w:b/>
          <w:bCs/>
          <w:sz w:val="24"/>
          <w:szCs w:val="24"/>
          <w:rtl/>
        </w:rPr>
        <w:t>الزراعة، جامعة اتاتورك</w:t>
      </w:r>
    </w:p>
    <w:p w14:paraId="13FF1A69" w14:textId="3A46B7DD" w:rsidR="007A3DE9" w:rsidRPr="00B50860" w:rsidRDefault="007A3DE9" w:rsidP="00B50860">
      <w:pPr>
        <w:pStyle w:val="a3"/>
        <w:bidi/>
        <w:spacing w:line="360" w:lineRule="auto"/>
        <w:jc w:val="center"/>
        <w:rPr>
          <w:rFonts w:asciiTheme="majorBidi" w:hAnsiTheme="majorBidi" w:cstheme="majorBidi"/>
          <w:b/>
          <w:bCs/>
          <w:sz w:val="24"/>
          <w:szCs w:val="24"/>
        </w:rPr>
      </w:pPr>
      <w:r w:rsidRPr="00B50860">
        <w:rPr>
          <w:rFonts w:asciiTheme="majorBidi" w:hAnsiTheme="majorBidi" w:cstheme="majorBidi"/>
          <w:b/>
          <w:bCs/>
          <w:sz w:val="24"/>
          <w:szCs w:val="24"/>
          <w:lang w:val="tr-TR"/>
        </w:rPr>
        <w:t>Ema</w:t>
      </w:r>
      <w:proofErr w:type="spellStart"/>
      <w:r w:rsidRPr="00B50860">
        <w:rPr>
          <w:rFonts w:asciiTheme="majorBidi" w:hAnsiTheme="majorBidi" w:cstheme="majorBidi"/>
          <w:b/>
          <w:bCs/>
          <w:sz w:val="24"/>
          <w:szCs w:val="24"/>
        </w:rPr>
        <w:t>il</w:t>
      </w:r>
      <w:proofErr w:type="spellEnd"/>
      <w:r w:rsidRPr="00B50860">
        <w:rPr>
          <w:rFonts w:asciiTheme="majorBidi" w:hAnsiTheme="majorBidi" w:cstheme="majorBidi"/>
          <w:b/>
          <w:bCs/>
          <w:sz w:val="24"/>
          <w:szCs w:val="24"/>
        </w:rPr>
        <w:t>: ahmadhammada1983@gmail.com</w:t>
      </w:r>
    </w:p>
    <w:p w14:paraId="69B40593" w14:textId="77777777" w:rsidR="007A3DE9" w:rsidRPr="00B50860" w:rsidRDefault="007A3DE9" w:rsidP="00B50860">
      <w:pPr>
        <w:pStyle w:val="a3"/>
        <w:bidi/>
        <w:spacing w:line="360" w:lineRule="auto"/>
        <w:jc w:val="center"/>
        <w:rPr>
          <w:rFonts w:asciiTheme="majorBidi" w:hAnsiTheme="majorBidi" w:cstheme="majorBidi"/>
          <w:sz w:val="28"/>
          <w:szCs w:val="28"/>
          <w:lang w:bidi="ar-SY"/>
        </w:rPr>
      </w:pPr>
    </w:p>
    <w:p w14:paraId="5A0433F0" w14:textId="4D3501AF" w:rsidR="00886EEA" w:rsidRPr="00B50860" w:rsidRDefault="00B50860" w:rsidP="00B50860">
      <w:pPr>
        <w:tabs>
          <w:tab w:val="left" w:pos="3660"/>
          <w:tab w:val="center" w:pos="4860"/>
        </w:tabs>
        <w:bidi/>
        <w:spacing w:line="360" w:lineRule="auto"/>
        <w:ind w:left="360"/>
        <w:rPr>
          <w:rFonts w:asciiTheme="majorBidi" w:hAnsiTheme="majorBidi" w:cstheme="majorBidi"/>
          <w:b/>
          <w:bCs/>
          <w:sz w:val="28"/>
          <w:szCs w:val="28"/>
          <w:rtl/>
        </w:rPr>
      </w:pPr>
      <w:r w:rsidRPr="00B50860">
        <w:rPr>
          <w:rFonts w:asciiTheme="majorBidi" w:hAnsiTheme="majorBidi" w:cstheme="majorBidi"/>
          <w:sz w:val="28"/>
          <w:szCs w:val="28"/>
          <w:rtl/>
        </w:rPr>
        <w:tab/>
      </w:r>
      <w:r w:rsidRPr="00B50860">
        <w:rPr>
          <w:rFonts w:asciiTheme="majorBidi" w:hAnsiTheme="majorBidi" w:cstheme="majorBidi"/>
          <w:sz w:val="28"/>
          <w:szCs w:val="28"/>
          <w:rtl/>
        </w:rPr>
        <w:tab/>
      </w:r>
      <w:r w:rsidR="00886EEA" w:rsidRPr="00B50860">
        <w:rPr>
          <w:rFonts w:asciiTheme="majorBidi" w:hAnsiTheme="majorBidi" w:cstheme="majorBidi"/>
          <w:b/>
          <w:bCs/>
          <w:sz w:val="28"/>
          <w:szCs w:val="28"/>
          <w:rtl/>
        </w:rPr>
        <w:t>الملخص</w:t>
      </w:r>
    </w:p>
    <w:p w14:paraId="036C0FC6" w14:textId="6AF967EE" w:rsidR="00F12CF0" w:rsidRPr="00B50860" w:rsidRDefault="00F12CF0" w:rsidP="00B50860">
      <w:pPr>
        <w:bidi/>
        <w:spacing w:line="360" w:lineRule="auto"/>
        <w:ind w:left="360"/>
        <w:jc w:val="both"/>
        <w:rPr>
          <w:rFonts w:asciiTheme="majorBidi" w:hAnsiTheme="majorBidi" w:cstheme="majorBidi"/>
          <w:sz w:val="28"/>
          <w:szCs w:val="28"/>
          <w:rtl/>
        </w:rPr>
      </w:pPr>
      <w:r w:rsidRPr="00B50860">
        <w:rPr>
          <w:rFonts w:asciiTheme="majorBidi" w:hAnsiTheme="majorBidi" w:cstheme="majorBidi"/>
          <w:sz w:val="28"/>
          <w:szCs w:val="28"/>
          <w:rtl/>
        </w:rPr>
        <w:t xml:space="preserve">يسعى هذا البحث الى </w:t>
      </w:r>
      <w:r w:rsidR="00886EEA" w:rsidRPr="00B50860">
        <w:rPr>
          <w:rFonts w:asciiTheme="majorBidi" w:hAnsiTheme="majorBidi" w:cstheme="majorBidi"/>
          <w:sz w:val="28"/>
          <w:szCs w:val="28"/>
          <w:rtl/>
        </w:rPr>
        <w:t>الوقوف على درجة استعداد</w:t>
      </w:r>
      <w:r w:rsidRPr="00B50860">
        <w:rPr>
          <w:rFonts w:asciiTheme="majorBidi" w:hAnsiTheme="majorBidi" w:cstheme="majorBidi"/>
          <w:sz w:val="28"/>
          <w:szCs w:val="28"/>
          <w:rtl/>
        </w:rPr>
        <w:t xml:space="preserve"> منظمات الاعمال في قطاع الصناعات النسيجية في مدينة حلب نحو </w:t>
      </w:r>
      <w:r w:rsidR="00886EEA" w:rsidRPr="00B50860">
        <w:rPr>
          <w:rFonts w:asciiTheme="majorBidi" w:hAnsiTheme="majorBidi" w:cstheme="majorBidi"/>
          <w:sz w:val="28"/>
          <w:szCs w:val="28"/>
          <w:rtl/>
        </w:rPr>
        <w:t>ال</w:t>
      </w:r>
      <w:r w:rsidRPr="00B50860">
        <w:rPr>
          <w:rFonts w:asciiTheme="majorBidi" w:hAnsiTheme="majorBidi" w:cstheme="majorBidi"/>
          <w:sz w:val="28"/>
          <w:szCs w:val="28"/>
          <w:rtl/>
        </w:rPr>
        <w:t>دخول</w:t>
      </w:r>
      <w:r w:rsidR="00886EEA" w:rsidRPr="00B50860">
        <w:rPr>
          <w:rFonts w:asciiTheme="majorBidi" w:hAnsiTheme="majorBidi" w:cstheme="majorBidi"/>
          <w:sz w:val="28"/>
          <w:szCs w:val="28"/>
          <w:rtl/>
        </w:rPr>
        <w:t xml:space="preserve"> في </w:t>
      </w:r>
      <w:r w:rsidRPr="00B50860">
        <w:rPr>
          <w:rFonts w:asciiTheme="majorBidi" w:hAnsiTheme="majorBidi" w:cstheme="majorBidi"/>
          <w:sz w:val="28"/>
          <w:szCs w:val="28"/>
          <w:rtl/>
        </w:rPr>
        <w:t xml:space="preserve"> تحالفات استراتيجية </w:t>
      </w:r>
      <w:r w:rsidR="00886EEA" w:rsidRPr="00B50860">
        <w:rPr>
          <w:rFonts w:asciiTheme="majorBidi" w:hAnsiTheme="majorBidi" w:cstheme="majorBidi"/>
          <w:sz w:val="28"/>
          <w:szCs w:val="28"/>
          <w:rtl/>
        </w:rPr>
        <w:t xml:space="preserve">وقياس اثر </w:t>
      </w:r>
      <w:r w:rsidRPr="00B50860">
        <w:rPr>
          <w:rFonts w:asciiTheme="majorBidi" w:hAnsiTheme="majorBidi" w:cstheme="majorBidi"/>
          <w:sz w:val="28"/>
          <w:szCs w:val="28"/>
          <w:rtl/>
        </w:rPr>
        <w:t xml:space="preserve">التعلم التنظيمي </w:t>
      </w:r>
      <w:r w:rsidR="00886EEA" w:rsidRPr="00B50860">
        <w:rPr>
          <w:rFonts w:asciiTheme="majorBidi" w:hAnsiTheme="majorBidi" w:cstheme="majorBidi"/>
          <w:sz w:val="28"/>
          <w:szCs w:val="28"/>
          <w:rtl/>
        </w:rPr>
        <w:t>على اتجاه منظمات الاعمال في قطاع الصناعات النسيجية في مدينة حلب نحو الدخول في تحالفات استراتيجية.</w:t>
      </w:r>
    </w:p>
    <w:p w14:paraId="7D14FF42" w14:textId="29ADB7D9" w:rsidR="00886EEA" w:rsidRPr="00B50860" w:rsidRDefault="00886EEA" w:rsidP="00B50860">
      <w:pPr>
        <w:bidi/>
        <w:spacing w:line="360" w:lineRule="auto"/>
        <w:ind w:left="360"/>
        <w:jc w:val="both"/>
        <w:rPr>
          <w:rFonts w:asciiTheme="majorBidi" w:hAnsiTheme="majorBidi" w:cstheme="majorBidi"/>
          <w:sz w:val="28"/>
          <w:szCs w:val="28"/>
          <w:rtl/>
        </w:rPr>
      </w:pPr>
      <w:r w:rsidRPr="00B50860">
        <w:rPr>
          <w:rFonts w:asciiTheme="majorBidi" w:hAnsiTheme="majorBidi" w:cstheme="majorBidi"/>
          <w:sz w:val="28"/>
          <w:szCs w:val="28"/>
          <w:rtl/>
        </w:rPr>
        <w:t>وقد اشارت نتائج التحليل الاحصائي الى ان هناك اثر ذو دلالة إحصائية للتعلم التنظيمي في اتجاه منظمات الاعمال نحو دخول تحالفات استراتيجية.</w:t>
      </w:r>
    </w:p>
    <w:p w14:paraId="0872C3DF" w14:textId="35D0F2CA" w:rsidR="00886EEA" w:rsidRPr="00B50860" w:rsidRDefault="00886EEA" w:rsidP="00B50860">
      <w:pPr>
        <w:bidi/>
        <w:spacing w:line="360" w:lineRule="auto"/>
        <w:ind w:left="360"/>
        <w:rPr>
          <w:rFonts w:asciiTheme="majorBidi" w:hAnsiTheme="majorBidi" w:cstheme="majorBidi"/>
          <w:sz w:val="28"/>
          <w:szCs w:val="28"/>
          <w:rtl/>
        </w:rPr>
      </w:pPr>
    </w:p>
    <w:p w14:paraId="2BFF12BD" w14:textId="350605F8" w:rsidR="00886EEA" w:rsidRPr="00B50860" w:rsidRDefault="00886EEA" w:rsidP="00B50860">
      <w:pPr>
        <w:bidi/>
        <w:spacing w:line="360" w:lineRule="auto"/>
        <w:ind w:left="360"/>
        <w:rPr>
          <w:rFonts w:asciiTheme="majorBidi" w:hAnsiTheme="majorBidi" w:cstheme="majorBidi"/>
          <w:sz w:val="28"/>
          <w:szCs w:val="28"/>
          <w:rtl/>
        </w:rPr>
      </w:pPr>
      <w:r w:rsidRPr="00B50860">
        <w:rPr>
          <w:rFonts w:asciiTheme="majorBidi" w:hAnsiTheme="majorBidi" w:cstheme="majorBidi"/>
          <w:sz w:val="28"/>
          <w:szCs w:val="28"/>
          <w:rtl/>
        </w:rPr>
        <w:t>الكلمات المفتاحية: التحالف الاستراتيجي، التعلم التنظيمي، الاتجاهات.</w:t>
      </w:r>
    </w:p>
    <w:p w14:paraId="50864CCA" w14:textId="77777777" w:rsidR="007A3DE9" w:rsidRPr="00B50860" w:rsidRDefault="007A3DE9" w:rsidP="00B50860">
      <w:pPr>
        <w:spacing w:line="360" w:lineRule="auto"/>
        <w:ind w:left="360"/>
        <w:rPr>
          <w:rFonts w:asciiTheme="majorBidi" w:hAnsiTheme="majorBidi" w:cstheme="majorBidi"/>
          <w:b/>
          <w:bCs/>
          <w:sz w:val="28"/>
          <w:szCs w:val="28"/>
        </w:rPr>
      </w:pPr>
      <w:r w:rsidRPr="00B50860">
        <w:rPr>
          <w:rFonts w:asciiTheme="majorBidi" w:hAnsiTheme="majorBidi" w:cstheme="majorBidi"/>
          <w:b/>
          <w:bCs/>
          <w:sz w:val="28"/>
          <w:szCs w:val="28"/>
        </w:rPr>
        <w:t>Summary</w:t>
      </w:r>
    </w:p>
    <w:p w14:paraId="4B3CAEB5" w14:textId="77777777" w:rsidR="007A3DE9" w:rsidRPr="00B50860" w:rsidRDefault="007A3DE9" w:rsidP="00B50860">
      <w:pPr>
        <w:spacing w:line="360" w:lineRule="auto"/>
        <w:ind w:left="360"/>
        <w:jc w:val="both"/>
        <w:rPr>
          <w:rFonts w:asciiTheme="majorBidi" w:hAnsiTheme="majorBidi" w:cstheme="majorBidi"/>
          <w:sz w:val="28"/>
          <w:szCs w:val="28"/>
        </w:rPr>
      </w:pPr>
      <w:r w:rsidRPr="00B50860">
        <w:rPr>
          <w:rFonts w:asciiTheme="majorBidi" w:hAnsiTheme="majorBidi" w:cstheme="majorBidi"/>
          <w:sz w:val="28"/>
          <w:szCs w:val="28"/>
        </w:rPr>
        <w:t>This research seeks to determine the degree of readiness of business organizations in the textile industries sector in the city of Aleppo towards entering into strategic alliances and to measure the impact of organizational learning on the direction of business organizations in the textile industries sector in the city of Aleppo towards entering into strategic alliances.</w:t>
      </w:r>
    </w:p>
    <w:p w14:paraId="720740F9" w14:textId="77777777" w:rsidR="007A3DE9" w:rsidRPr="00B50860" w:rsidRDefault="007A3DE9" w:rsidP="00B50860">
      <w:pPr>
        <w:spacing w:line="360" w:lineRule="auto"/>
        <w:ind w:left="360"/>
        <w:jc w:val="both"/>
        <w:rPr>
          <w:rFonts w:asciiTheme="majorBidi" w:hAnsiTheme="majorBidi" w:cstheme="majorBidi"/>
          <w:sz w:val="28"/>
          <w:szCs w:val="28"/>
        </w:rPr>
      </w:pPr>
      <w:r w:rsidRPr="00B50860">
        <w:rPr>
          <w:rFonts w:asciiTheme="majorBidi" w:hAnsiTheme="majorBidi" w:cstheme="majorBidi"/>
          <w:sz w:val="28"/>
          <w:szCs w:val="28"/>
        </w:rPr>
        <w:lastRenderedPageBreak/>
        <w:t>The results of the statistical analysis indicated that there is a statistically significant effect of organizational learning in the direction of business organizations towards entering strategic alliances.</w:t>
      </w:r>
    </w:p>
    <w:p w14:paraId="1B548DE4" w14:textId="77777777" w:rsidR="007A3DE9" w:rsidRPr="00B50860" w:rsidRDefault="007A3DE9" w:rsidP="00B50860">
      <w:pPr>
        <w:spacing w:line="360" w:lineRule="auto"/>
        <w:ind w:left="360"/>
        <w:jc w:val="both"/>
        <w:rPr>
          <w:rFonts w:asciiTheme="majorBidi" w:hAnsiTheme="majorBidi" w:cstheme="majorBidi"/>
          <w:sz w:val="28"/>
          <w:szCs w:val="28"/>
          <w:rtl/>
        </w:rPr>
      </w:pPr>
    </w:p>
    <w:p w14:paraId="5C4C72CF" w14:textId="15D41A01" w:rsidR="007A3DE9" w:rsidRPr="00B50860" w:rsidRDefault="007A3DE9" w:rsidP="00B50860">
      <w:pPr>
        <w:spacing w:line="360" w:lineRule="auto"/>
        <w:ind w:left="360"/>
        <w:jc w:val="both"/>
        <w:rPr>
          <w:rFonts w:asciiTheme="majorBidi" w:hAnsiTheme="majorBidi" w:cstheme="majorBidi"/>
          <w:sz w:val="28"/>
          <w:szCs w:val="28"/>
          <w:rtl/>
        </w:rPr>
      </w:pPr>
      <w:r w:rsidRPr="00B50860">
        <w:rPr>
          <w:rFonts w:asciiTheme="majorBidi" w:hAnsiTheme="majorBidi" w:cstheme="majorBidi"/>
          <w:b/>
          <w:bCs/>
          <w:sz w:val="28"/>
          <w:szCs w:val="28"/>
        </w:rPr>
        <w:t>Keywords</w:t>
      </w:r>
      <w:r w:rsidRPr="00B50860">
        <w:rPr>
          <w:rFonts w:asciiTheme="majorBidi" w:hAnsiTheme="majorBidi" w:cstheme="majorBidi"/>
          <w:sz w:val="28"/>
          <w:szCs w:val="28"/>
        </w:rPr>
        <w:t>: strategic alliance, organizational learning, trends</w:t>
      </w:r>
      <w:r w:rsidRPr="00B50860">
        <w:rPr>
          <w:rFonts w:asciiTheme="majorBidi" w:hAnsiTheme="majorBidi" w:cstheme="majorBidi"/>
          <w:sz w:val="28"/>
          <w:szCs w:val="28"/>
          <w:rtl/>
        </w:rPr>
        <w:t>.</w:t>
      </w:r>
    </w:p>
    <w:p w14:paraId="431FD3F5" w14:textId="66A9D6F2" w:rsidR="00886EEA" w:rsidRPr="00B50860" w:rsidRDefault="00436331" w:rsidP="00B50860">
      <w:pPr>
        <w:pStyle w:val="a3"/>
        <w:numPr>
          <w:ilvl w:val="0"/>
          <w:numId w:val="2"/>
        </w:numPr>
        <w:bidi/>
        <w:spacing w:line="360" w:lineRule="auto"/>
        <w:rPr>
          <w:rFonts w:asciiTheme="majorBidi" w:hAnsiTheme="majorBidi" w:cstheme="majorBidi"/>
          <w:b/>
          <w:bCs/>
          <w:sz w:val="28"/>
          <w:szCs w:val="28"/>
        </w:rPr>
      </w:pPr>
      <w:r w:rsidRPr="00B50860">
        <w:rPr>
          <w:rFonts w:asciiTheme="majorBidi" w:hAnsiTheme="majorBidi" w:cstheme="majorBidi"/>
          <w:b/>
          <w:bCs/>
          <w:sz w:val="28"/>
          <w:szCs w:val="28"/>
          <w:rtl/>
        </w:rPr>
        <w:t>المقدمة:</w:t>
      </w:r>
    </w:p>
    <w:p w14:paraId="759D602E" w14:textId="09F5B1AE" w:rsidR="0028673A" w:rsidRPr="0028673A" w:rsidRDefault="0028673A" w:rsidP="00DB6B24">
      <w:pPr>
        <w:bidi/>
        <w:spacing w:line="360" w:lineRule="auto"/>
        <w:ind w:left="360"/>
        <w:jc w:val="both"/>
        <w:rPr>
          <w:rFonts w:asciiTheme="majorBidi" w:hAnsiTheme="majorBidi" w:cstheme="majorBidi"/>
          <w:sz w:val="28"/>
          <w:szCs w:val="28"/>
          <w:rtl/>
        </w:rPr>
      </w:pPr>
      <w:r w:rsidRPr="0028673A">
        <w:rPr>
          <w:rFonts w:asciiTheme="majorBidi" w:hAnsiTheme="majorBidi" w:cs="Times New Roman"/>
          <w:sz w:val="28"/>
          <w:szCs w:val="28"/>
          <w:rtl/>
        </w:rPr>
        <w:t xml:space="preserve">لقد حول التعلم التنظيمي والتغيرات البيئية والشكوك التي تؤثر على جميع القرارات والسلوكيات في جميع أنحاء المنظمة التكيف البيئي إلى عملية ديناميكية للمنظمات </w:t>
      </w:r>
      <w:r w:rsidR="00343C57" w:rsidRPr="00343C57">
        <w:rPr>
          <w:rFonts w:ascii="Times New Roman" w:eastAsia="Calibri" w:hAnsi="Times New Roman" w:cs="Times New Roman"/>
          <w:lang w:val="tr-TR"/>
        </w:rPr>
        <w:t>(Miles vd., 1978: 547)</w:t>
      </w:r>
      <w:r w:rsidR="00343C57">
        <w:rPr>
          <w:rFonts w:asciiTheme="majorBidi" w:hAnsiTheme="majorBidi" w:cs="Times New Roman" w:hint="cs"/>
          <w:sz w:val="28"/>
          <w:szCs w:val="28"/>
          <w:rtl/>
          <w:lang w:val="tr-TR"/>
        </w:rPr>
        <w:t xml:space="preserve"> </w:t>
      </w:r>
      <w:r w:rsidRPr="0028673A">
        <w:rPr>
          <w:rFonts w:asciiTheme="majorBidi" w:hAnsiTheme="majorBidi" w:cs="Times New Roman"/>
          <w:sz w:val="28"/>
          <w:szCs w:val="28"/>
          <w:rtl/>
        </w:rPr>
        <w:t xml:space="preserve"> وأعادوا تشكيل الهيكل الاقتصادي </w:t>
      </w:r>
      <w:r w:rsidR="00DB6B24">
        <w:rPr>
          <w:rFonts w:asciiTheme="majorBidi" w:hAnsiTheme="majorBidi" w:cs="Times New Roman"/>
          <w:sz w:val="28"/>
          <w:szCs w:val="28"/>
          <w:rtl/>
        </w:rPr>
        <w:t xml:space="preserve">من البداية. في الاقتصاد القديم </w:t>
      </w:r>
      <w:r w:rsidRPr="0028673A">
        <w:rPr>
          <w:rFonts w:asciiTheme="majorBidi" w:hAnsiTheme="majorBidi" w:cs="Times New Roman"/>
          <w:sz w:val="28"/>
          <w:szCs w:val="28"/>
          <w:rtl/>
        </w:rPr>
        <w:t xml:space="preserve"> يمكن تقسيم الحياة إلى قسمين ، التعلم والعمل. نظرًا لأن الاقتصاد الجديد هو اقت</w:t>
      </w:r>
      <w:r w:rsidR="00DB6B24">
        <w:rPr>
          <w:rFonts w:asciiTheme="majorBidi" w:hAnsiTheme="majorBidi" w:cs="Times New Roman"/>
          <w:sz w:val="28"/>
          <w:szCs w:val="28"/>
          <w:rtl/>
        </w:rPr>
        <w:t xml:space="preserve">صاد قائم على المعرفة والابتكار </w:t>
      </w:r>
      <w:r w:rsidRPr="0028673A">
        <w:rPr>
          <w:rFonts w:asciiTheme="majorBidi" w:hAnsiTheme="majorBidi" w:cs="Times New Roman"/>
          <w:sz w:val="28"/>
          <w:szCs w:val="28"/>
          <w:rtl/>
        </w:rPr>
        <w:t xml:space="preserve"> فقد أصبح التعلم اليوم جزء</w:t>
      </w:r>
      <w:r w:rsidR="00DB6B24">
        <w:rPr>
          <w:rFonts w:asciiTheme="majorBidi" w:hAnsiTheme="majorBidi" w:cs="Times New Roman"/>
          <w:sz w:val="28"/>
          <w:szCs w:val="28"/>
          <w:rtl/>
        </w:rPr>
        <w:t>ًا لا غنى عنه من الحياة اليومية</w:t>
      </w:r>
      <w:r w:rsidRPr="0028673A">
        <w:rPr>
          <w:rFonts w:asciiTheme="majorBidi" w:hAnsiTheme="majorBidi" w:cs="Times New Roman"/>
          <w:sz w:val="28"/>
          <w:szCs w:val="28"/>
          <w:rtl/>
        </w:rPr>
        <w:t>، وتفرض هذه التطورات مسؤولية والتزام التعلم على الأف</w:t>
      </w:r>
      <w:r w:rsidR="00DB6B24">
        <w:rPr>
          <w:rFonts w:asciiTheme="majorBidi" w:hAnsiTheme="majorBidi" w:cs="Times New Roman"/>
          <w:sz w:val="28"/>
          <w:szCs w:val="28"/>
          <w:rtl/>
        </w:rPr>
        <w:t xml:space="preserve">راد والمنظمات حتى </w:t>
      </w:r>
      <w:r w:rsidR="00DB6B24">
        <w:rPr>
          <w:rFonts w:asciiTheme="majorBidi" w:hAnsiTheme="majorBidi" w:cs="Times New Roman" w:hint="cs"/>
          <w:sz w:val="28"/>
          <w:szCs w:val="28"/>
          <w:rtl/>
        </w:rPr>
        <w:t>ت</w:t>
      </w:r>
      <w:r w:rsidR="00DB6B24">
        <w:rPr>
          <w:rFonts w:asciiTheme="majorBidi" w:hAnsiTheme="majorBidi" w:cs="Times New Roman"/>
          <w:sz w:val="28"/>
          <w:szCs w:val="28"/>
          <w:rtl/>
        </w:rPr>
        <w:t>كون فعال</w:t>
      </w:r>
      <w:r w:rsidR="00DB6B24">
        <w:rPr>
          <w:rFonts w:asciiTheme="majorBidi" w:hAnsiTheme="majorBidi" w:cs="Times New Roman" w:hint="cs"/>
          <w:sz w:val="28"/>
          <w:szCs w:val="28"/>
          <w:rtl/>
        </w:rPr>
        <w:t>ة</w:t>
      </w:r>
      <w:r w:rsidR="00343C57" w:rsidRPr="00343C57">
        <w:rPr>
          <w:rFonts w:ascii="Times New Roman" w:eastAsia="Calibri" w:hAnsi="Times New Roman" w:cs="Times New Roman"/>
          <w:lang w:val="tr-TR"/>
        </w:rPr>
        <w:t>(Tapscott,1998: 182-183; Khandekar, Sharma, 2006: 683).</w:t>
      </w:r>
      <w:r w:rsidRPr="0028673A">
        <w:rPr>
          <w:rFonts w:asciiTheme="majorBidi" w:hAnsiTheme="majorBidi" w:cs="Times New Roman"/>
          <w:sz w:val="28"/>
          <w:szCs w:val="28"/>
          <w:rtl/>
        </w:rPr>
        <w:t>. أدت هذه الضرورة إلى تغيير المنظمات وتعلم طرق جديدة للبقا</w:t>
      </w:r>
      <w:r w:rsidR="00DB6B24">
        <w:rPr>
          <w:rFonts w:asciiTheme="majorBidi" w:hAnsiTheme="majorBidi" w:cs="Times New Roman"/>
          <w:sz w:val="28"/>
          <w:szCs w:val="28"/>
          <w:rtl/>
        </w:rPr>
        <w:t xml:space="preserve">ء على قيد الحياة. في هذا المعنى، التعلم التنظيمي  </w:t>
      </w:r>
      <w:r w:rsidR="00DB6B24">
        <w:rPr>
          <w:rFonts w:asciiTheme="majorBidi" w:hAnsiTheme="majorBidi" w:cs="Times New Roman" w:hint="cs"/>
          <w:sz w:val="28"/>
          <w:szCs w:val="28"/>
          <w:rtl/>
        </w:rPr>
        <w:t>(</w:t>
      </w:r>
      <w:r w:rsidR="00DB6B24">
        <w:rPr>
          <w:rFonts w:asciiTheme="majorBidi" w:hAnsiTheme="majorBidi" w:cs="Times New Roman"/>
          <w:sz w:val="28"/>
          <w:szCs w:val="28"/>
          <w:rtl/>
        </w:rPr>
        <w:t>للتعامل مع التغيرات البيئية</w:t>
      </w:r>
      <w:r w:rsidR="00DB6B24">
        <w:rPr>
          <w:rFonts w:asciiTheme="majorBidi" w:hAnsiTheme="majorBidi" w:cs="Times New Roman" w:hint="cs"/>
          <w:sz w:val="28"/>
          <w:szCs w:val="28"/>
          <w:rtl/>
        </w:rPr>
        <w:t>)</w:t>
      </w:r>
      <w:r w:rsidR="00DB6B24">
        <w:rPr>
          <w:rFonts w:asciiTheme="majorBidi" w:hAnsiTheme="majorBidi" w:cs="Times New Roman"/>
          <w:sz w:val="28"/>
          <w:szCs w:val="28"/>
          <w:rtl/>
        </w:rPr>
        <w:t xml:space="preserve">  فإن له</w:t>
      </w:r>
      <w:r w:rsidRPr="0028673A">
        <w:rPr>
          <w:rFonts w:asciiTheme="majorBidi" w:hAnsiTheme="majorBidi" w:cs="Times New Roman"/>
          <w:sz w:val="28"/>
          <w:szCs w:val="28"/>
          <w:rtl/>
        </w:rPr>
        <w:t xml:space="preserve"> قيمة لا غنى عنها في الحفاظ على الوجود التنظيمي وضمان ميزة تنافسية مستدامة</w:t>
      </w:r>
      <w:r w:rsidRPr="0028673A">
        <w:rPr>
          <w:rFonts w:asciiTheme="majorBidi" w:hAnsiTheme="majorBidi" w:cstheme="majorBidi"/>
          <w:sz w:val="28"/>
          <w:szCs w:val="28"/>
        </w:rPr>
        <w:t xml:space="preserve"> </w:t>
      </w:r>
      <w:r w:rsidR="001D0D41">
        <w:rPr>
          <w:rFonts w:asciiTheme="majorBidi" w:hAnsiTheme="majorBidi" w:cstheme="majorBidi"/>
          <w:sz w:val="28"/>
          <w:szCs w:val="28"/>
        </w:rPr>
        <w:t>.</w:t>
      </w:r>
      <w:r w:rsidR="00343C57" w:rsidRPr="00343C57">
        <w:rPr>
          <w:rFonts w:ascii="Times New Roman" w:eastAsia="Calibri" w:hAnsi="Times New Roman" w:cs="Times New Roman"/>
          <w:lang w:val="tr-TR"/>
        </w:rPr>
        <w:t>(Klimecki, Lassleben, 1999: 2)</w:t>
      </w:r>
      <w:r w:rsidRPr="0028673A">
        <w:rPr>
          <w:rFonts w:asciiTheme="majorBidi" w:hAnsiTheme="majorBidi" w:cstheme="majorBidi"/>
          <w:sz w:val="28"/>
          <w:szCs w:val="28"/>
        </w:rPr>
        <w:t xml:space="preserve"> </w:t>
      </w:r>
      <w:r w:rsidRPr="0028673A">
        <w:rPr>
          <w:rFonts w:asciiTheme="majorBidi" w:hAnsiTheme="majorBidi" w:cs="Times New Roman"/>
          <w:sz w:val="28"/>
          <w:szCs w:val="28"/>
          <w:rtl/>
        </w:rPr>
        <w:t>يشمل التعلم عملية توجيه العلاقات الداخلية بالإضافة إلى مراقبة التغيرات البيئية</w:t>
      </w:r>
      <w:r w:rsidR="00DB6B24">
        <w:rPr>
          <w:rFonts w:asciiTheme="majorBidi" w:hAnsiTheme="majorBidi" w:cstheme="majorBidi"/>
          <w:sz w:val="28"/>
          <w:szCs w:val="28"/>
        </w:rPr>
        <w:t>.</w:t>
      </w:r>
      <w:r w:rsidRPr="0028673A">
        <w:rPr>
          <w:rFonts w:asciiTheme="majorBidi" w:hAnsiTheme="majorBidi" w:cstheme="majorBidi"/>
          <w:sz w:val="28"/>
          <w:szCs w:val="28"/>
        </w:rPr>
        <w:t xml:space="preserve"> </w:t>
      </w:r>
      <w:r w:rsidR="001D0D41" w:rsidRPr="001D0D41">
        <w:rPr>
          <w:rFonts w:ascii="Times New Roman" w:eastAsia="Calibri" w:hAnsi="Times New Roman" w:cs="Times New Roman"/>
          <w:lang w:val="tr-TR"/>
        </w:rPr>
        <w:t xml:space="preserve">(Schein, 2004: 395) </w:t>
      </w:r>
      <w:r w:rsidRPr="0028673A">
        <w:rPr>
          <w:rFonts w:asciiTheme="majorBidi" w:hAnsiTheme="majorBidi" w:cs="Times New Roman"/>
          <w:sz w:val="28"/>
          <w:szCs w:val="28"/>
          <w:rtl/>
        </w:rPr>
        <w:t xml:space="preserve"> </w:t>
      </w:r>
      <w:r w:rsidRPr="0028673A">
        <w:rPr>
          <w:rFonts w:asciiTheme="majorBidi" w:hAnsiTheme="majorBidi" w:cstheme="majorBidi"/>
          <w:sz w:val="28"/>
          <w:szCs w:val="28"/>
        </w:rPr>
        <w:t xml:space="preserve"> </w:t>
      </w:r>
      <w:r w:rsidR="00DB6B24">
        <w:rPr>
          <w:rFonts w:asciiTheme="majorBidi" w:hAnsiTheme="majorBidi" w:cs="Times New Roman"/>
          <w:sz w:val="28"/>
          <w:szCs w:val="28"/>
          <w:rtl/>
        </w:rPr>
        <w:t xml:space="preserve">في هذا الإطار </w:t>
      </w:r>
      <w:r w:rsidRPr="0028673A">
        <w:rPr>
          <w:rFonts w:asciiTheme="majorBidi" w:hAnsiTheme="majorBidi" w:cs="Times New Roman"/>
          <w:sz w:val="28"/>
          <w:szCs w:val="28"/>
          <w:rtl/>
        </w:rPr>
        <w:t xml:space="preserve"> </w:t>
      </w:r>
      <w:r w:rsidR="00DB6B24">
        <w:rPr>
          <w:rFonts w:asciiTheme="majorBidi" w:hAnsiTheme="majorBidi" w:cs="Times New Roman" w:hint="cs"/>
          <w:sz w:val="28"/>
          <w:szCs w:val="28"/>
          <w:rtl/>
        </w:rPr>
        <w:t>(</w:t>
      </w:r>
      <w:r w:rsidRPr="0028673A">
        <w:rPr>
          <w:rFonts w:asciiTheme="majorBidi" w:hAnsiTheme="majorBidi" w:cs="Times New Roman"/>
          <w:sz w:val="28"/>
          <w:szCs w:val="28"/>
          <w:rtl/>
        </w:rPr>
        <w:t xml:space="preserve">لا سيما أولئك الذين يعملون في المنظمات التي تكون فيها المعرفة في المقدمة </w:t>
      </w:r>
      <w:r w:rsidR="00DB6B24">
        <w:rPr>
          <w:rFonts w:asciiTheme="majorBidi" w:hAnsiTheme="majorBidi" w:cs="Times New Roman" w:hint="cs"/>
          <w:sz w:val="28"/>
          <w:szCs w:val="28"/>
          <w:rtl/>
        </w:rPr>
        <w:t>)</w:t>
      </w:r>
      <w:r w:rsidR="00DB6B24">
        <w:rPr>
          <w:rFonts w:asciiTheme="majorBidi" w:hAnsiTheme="majorBidi" w:cs="Times New Roman"/>
          <w:sz w:val="28"/>
          <w:szCs w:val="28"/>
          <w:rtl/>
        </w:rPr>
        <w:t xml:space="preserve"> يجب تشجيعهم للتعلم والتطوير</w:t>
      </w:r>
      <w:r w:rsidRPr="0028673A">
        <w:rPr>
          <w:rFonts w:asciiTheme="majorBidi" w:hAnsiTheme="majorBidi" w:cs="Times New Roman"/>
          <w:sz w:val="28"/>
          <w:szCs w:val="28"/>
          <w:rtl/>
        </w:rPr>
        <w:t>، ويجب إنشاء البيئات الثقافية والهيكلية التي تضمن التعلم المستمر</w:t>
      </w:r>
      <w:r w:rsidR="001D0D41">
        <w:rPr>
          <w:rFonts w:asciiTheme="majorBidi" w:hAnsiTheme="majorBidi" w:cstheme="majorBidi"/>
          <w:sz w:val="28"/>
          <w:szCs w:val="28"/>
        </w:rPr>
        <w:t xml:space="preserve">  .</w:t>
      </w:r>
      <w:r w:rsidRPr="0028673A">
        <w:rPr>
          <w:rFonts w:asciiTheme="majorBidi" w:hAnsiTheme="majorBidi" w:cstheme="majorBidi"/>
          <w:sz w:val="28"/>
          <w:szCs w:val="28"/>
        </w:rPr>
        <w:t xml:space="preserve"> </w:t>
      </w:r>
      <w:r w:rsidR="001D0D41" w:rsidRPr="001D0D41">
        <w:rPr>
          <w:rFonts w:ascii="Times New Roman" w:eastAsia="Calibri" w:hAnsi="Times New Roman" w:cs="Times New Roman"/>
          <w:lang w:val="tr-TR"/>
        </w:rPr>
        <w:t>(Atak, Atik, 2007: 64)</w:t>
      </w:r>
      <w:r w:rsidRPr="0028673A">
        <w:rPr>
          <w:rFonts w:asciiTheme="majorBidi" w:hAnsiTheme="majorBidi" w:cstheme="majorBidi"/>
          <w:sz w:val="28"/>
          <w:szCs w:val="28"/>
        </w:rPr>
        <w:t xml:space="preserve"> </w:t>
      </w:r>
      <w:r w:rsidR="00DB6B24">
        <w:rPr>
          <w:rFonts w:asciiTheme="majorBidi" w:hAnsiTheme="majorBidi" w:cs="Times New Roman"/>
          <w:sz w:val="28"/>
          <w:szCs w:val="28"/>
          <w:rtl/>
        </w:rPr>
        <w:t xml:space="preserve">التعلم </w:t>
      </w:r>
      <w:r w:rsidRPr="0028673A">
        <w:rPr>
          <w:rFonts w:asciiTheme="majorBidi" w:hAnsiTheme="majorBidi" w:cs="Times New Roman"/>
          <w:sz w:val="28"/>
          <w:szCs w:val="28"/>
          <w:rtl/>
        </w:rPr>
        <w:t xml:space="preserve"> </w:t>
      </w:r>
      <w:r w:rsidR="00DB6B24">
        <w:rPr>
          <w:rFonts w:asciiTheme="majorBidi" w:hAnsiTheme="majorBidi" w:cs="Times New Roman" w:hint="cs"/>
          <w:sz w:val="28"/>
          <w:szCs w:val="28"/>
          <w:rtl/>
        </w:rPr>
        <w:t>(</w:t>
      </w:r>
      <w:r w:rsidRPr="0028673A">
        <w:rPr>
          <w:rFonts w:asciiTheme="majorBidi" w:hAnsiTheme="majorBidi" w:cs="Times New Roman"/>
          <w:sz w:val="28"/>
          <w:szCs w:val="28"/>
          <w:rtl/>
        </w:rPr>
        <w:t>وهو عنصر مهم في قدرة التغيير التنظيمي</w:t>
      </w:r>
      <w:r w:rsidR="001D0D41">
        <w:rPr>
          <w:rFonts w:asciiTheme="majorBidi" w:hAnsiTheme="majorBidi" w:cs="Times New Roman" w:hint="cs"/>
          <w:sz w:val="28"/>
          <w:szCs w:val="28"/>
          <w:rtl/>
        </w:rPr>
        <w:t xml:space="preserve"> </w:t>
      </w:r>
      <w:r w:rsidRPr="0028673A">
        <w:rPr>
          <w:rFonts w:asciiTheme="majorBidi" w:hAnsiTheme="majorBidi" w:cstheme="majorBidi"/>
          <w:sz w:val="28"/>
          <w:szCs w:val="28"/>
        </w:rPr>
        <w:t xml:space="preserve"> </w:t>
      </w:r>
      <w:r w:rsidR="00DB6B24">
        <w:rPr>
          <w:rFonts w:asciiTheme="majorBidi" w:hAnsiTheme="majorBidi" w:cstheme="majorBidi"/>
          <w:sz w:val="28"/>
          <w:szCs w:val="28"/>
        </w:rPr>
        <w:t>(</w:t>
      </w:r>
      <w:r w:rsidR="001D0D41" w:rsidRPr="001D0D41">
        <w:rPr>
          <w:rFonts w:ascii="Times New Roman" w:eastAsia="Calibri" w:hAnsi="Times New Roman" w:cs="Times New Roman"/>
          <w:lang w:val="tr-TR"/>
        </w:rPr>
        <w:t>(Taylor, 2008: 125)</w:t>
      </w:r>
      <w:r w:rsidRPr="0028673A">
        <w:rPr>
          <w:rFonts w:asciiTheme="majorBidi" w:hAnsiTheme="majorBidi" w:cs="Times New Roman"/>
          <w:sz w:val="28"/>
          <w:szCs w:val="28"/>
          <w:rtl/>
        </w:rPr>
        <w:t xml:space="preserve">، يعبر عن التغيير والتحول المستمر. </w:t>
      </w:r>
      <w:proofErr w:type="gramStart"/>
      <w:r w:rsidRPr="0028673A">
        <w:rPr>
          <w:rFonts w:asciiTheme="majorBidi" w:hAnsiTheme="majorBidi" w:cs="Times New Roman"/>
          <w:sz w:val="28"/>
          <w:szCs w:val="28"/>
          <w:rtl/>
        </w:rPr>
        <w:t>تحدث</w:t>
      </w:r>
      <w:proofErr w:type="gramEnd"/>
      <w:r w:rsidRPr="0028673A">
        <w:rPr>
          <w:rFonts w:asciiTheme="majorBidi" w:hAnsiTheme="majorBidi" w:cs="Times New Roman"/>
          <w:sz w:val="28"/>
          <w:szCs w:val="28"/>
          <w:rtl/>
        </w:rPr>
        <w:t xml:space="preserve"> هذه التغييرات والتحولات بمرور الوقت وتشكل الأساس لقدرة المنظمة على التكيف مع البيئة. على الرغم من وجود وجهة نظر سائدة في أدبيات التعلم التنظيمي بأن التعلم قد </w:t>
      </w:r>
      <w:r w:rsidR="00DB6B24">
        <w:rPr>
          <w:rFonts w:asciiTheme="majorBidi" w:hAnsiTheme="majorBidi" w:cs="Times New Roman" w:hint="cs"/>
          <w:sz w:val="28"/>
          <w:szCs w:val="28"/>
          <w:rtl/>
          <w:lang w:bidi="ar-SY"/>
        </w:rPr>
        <w:t>ي</w:t>
      </w:r>
      <w:r w:rsidRPr="0028673A">
        <w:rPr>
          <w:rFonts w:asciiTheme="majorBidi" w:hAnsiTheme="majorBidi" w:cs="Times New Roman"/>
          <w:sz w:val="28"/>
          <w:szCs w:val="28"/>
          <w:rtl/>
        </w:rPr>
        <w:t>حدث عندما يكون هناك تغيير في السلوك أو الأداء التنظيمي</w:t>
      </w:r>
      <w:r w:rsidR="00DB6B24">
        <w:rPr>
          <w:rFonts w:asciiTheme="majorBidi" w:hAnsiTheme="majorBidi" w:cs="Times New Roman" w:hint="cs"/>
          <w:sz w:val="28"/>
          <w:szCs w:val="28"/>
          <w:rtl/>
          <w:lang w:bidi="ar-SY"/>
        </w:rPr>
        <w:t xml:space="preserve"> </w:t>
      </w:r>
      <w:r w:rsidRPr="0028673A">
        <w:rPr>
          <w:rFonts w:asciiTheme="majorBidi" w:hAnsiTheme="majorBidi" w:cstheme="majorBidi"/>
          <w:sz w:val="28"/>
          <w:szCs w:val="28"/>
        </w:rPr>
        <w:t xml:space="preserve"> </w:t>
      </w:r>
      <w:r w:rsidR="001D0D41" w:rsidRPr="001D0D41">
        <w:rPr>
          <w:rFonts w:ascii="Times New Roman" w:eastAsia="Calibri" w:hAnsi="Times New Roman" w:cs="Times New Roman"/>
          <w:lang w:val="tr-TR"/>
        </w:rPr>
        <w:t>(Smith, Tosey, 1999: 73)</w:t>
      </w:r>
      <w:r w:rsidRPr="0028673A">
        <w:rPr>
          <w:rFonts w:asciiTheme="majorBidi" w:hAnsiTheme="majorBidi" w:cs="Times New Roman"/>
          <w:sz w:val="28"/>
          <w:szCs w:val="28"/>
          <w:rtl/>
        </w:rPr>
        <w:t xml:space="preserve">، هناك أيضًا آراء تعبر عن أن التعلم قد </w:t>
      </w:r>
      <w:r w:rsidR="00DB6B24">
        <w:rPr>
          <w:rFonts w:asciiTheme="majorBidi" w:hAnsiTheme="majorBidi" w:cs="Times New Roman" w:hint="cs"/>
          <w:sz w:val="28"/>
          <w:szCs w:val="28"/>
          <w:rtl/>
        </w:rPr>
        <w:t>ي</w:t>
      </w:r>
      <w:r w:rsidRPr="0028673A">
        <w:rPr>
          <w:rFonts w:asciiTheme="majorBidi" w:hAnsiTheme="majorBidi" w:cs="Times New Roman"/>
          <w:sz w:val="28"/>
          <w:szCs w:val="28"/>
          <w:rtl/>
        </w:rPr>
        <w:t xml:space="preserve">حدث عندما يكون هناك التغيير المعرفي </w:t>
      </w:r>
      <w:r w:rsidR="001D0D41" w:rsidRPr="001D0D41">
        <w:rPr>
          <w:rFonts w:ascii="Times New Roman" w:eastAsia="Calibri" w:hAnsi="Times New Roman" w:cs="Times New Roman"/>
          <w:lang w:val="tr-TR"/>
        </w:rPr>
        <w:t>(Yeo, 2002: 109)</w:t>
      </w:r>
      <w:r w:rsidR="00DB6B24">
        <w:rPr>
          <w:rFonts w:asciiTheme="majorBidi" w:hAnsiTheme="majorBidi" w:cs="Times New Roman"/>
          <w:sz w:val="28"/>
          <w:szCs w:val="28"/>
          <w:rtl/>
        </w:rPr>
        <w:t xml:space="preserve">. على سبيل المثال </w:t>
      </w:r>
      <w:r w:rsidRPr="0028673A">
        <w:rPr>
          <w:rFonts w:asciiTheme="majorBidi" w:hAnsiTheme="majorBidi" w:cs="Times New Roman"/>
          <w:sz w:val="28"/>
          <w:szCs w:val="28"/>
          <w:rtl/>
        </w:rPr>
        <w:t xml:space="preserve"> يجادل </w:t>
      </w:r>
      <w:proofErr w:type="spellStart"/>
      <w:r w:rsidRPr="0028673A">
        <w:rPr>
          <w:rFonts w:asciiTheme="majorBidi" w:hAnsiTheme="majorBidi" w:cs="Times New Roman"/>
          <w:sz w:val="28"/>
          <w:szCs w:val="28"/>
          <w:rtl/>
        </w:rPr>
        <w:t>فريدلاندر</w:t>
      </w:r>
      <w:proofErr w:type="spellEnd"/>
      <w:r w:rsidRPr="0028673A">
        <w:rPr>
          <w:rFonts w:asciiTheme="majorBidi" w:hAnsiTheme="majorBidi" w:cs="Times New Roman"/>
          <w:sz w:val="28"/>
          <w:szCs w:val="28"/>
          <w:rtl/>
        </w:rPr>
        <w:t xml:space="preserve"> بأنه لا توجد ضرورة للتغيير الذي يحدث نتيجة</w:t>
      </w:r>
      <w:r w:rsidR="00DB6B24">
        <w:rPr>
          <w:rFonts w:asciiTheme="majorBidi" w:hAnsiTheme="majorBidi" w:cs="Times New Roman"/>
          <w:sz w:val="28"/>
          <w:szCs w:val="28"/>
          <w:rtl/>
        </w:rPr>
        <w:t xml:space="preserve"> للتعلم أن يكون تغييرًا سلوكيًا</w:t>
      </w:r>
      <w:r w:rsidRPr="0028673A">
        <w:rPr>
          <w:rFonts w:asciiTheme="majorBidi" w:hAnsiTheme="majorBidi" w:cs="Times New Roman"/>
          <w:sz w:val="28"/>
          <w:szCs w:val="28"/>
          <w:rtl/>
        </w:rPr>
        <w:t xml:space="preserve">، وأن التعلم يمكن أن يؤدي أيضًا إلى اكتساب </w:t>
      </w:r>
      <w:r w:rsidRPr="0028673A">
        <w:rPr>
          <w:rFonts w:asciiTheme="majorBidi" w:hAnsiTheme="majorBidi" w:cs="Times New Roman"/>
          <w:sz w:val="28"/>
          <w:szCs w:val="28"/>
          <w:rtl/>
        </w:rPr>
        <w:lastRenderedPageBreak/>
        <w:t>رؤى ووعي جديد وذ</w:t>
      </w:r>
      <w:r w:rsidR="00DB6B24">
        <w:rPr>
          <w:rFonts w:asciiTheme="majorBidi" w:hAnsiTheme="majorBidi" w:cs="Times New Roman" w:hint="cs"/>
          <w:sz w:val="28"/>
          <w:szCs w:val="28"/>
          <w:rtl/>
        </w:rPr>
        <w:t>و</w:t>
      </w:r>
      <w:r w:rsidRPr="0028673A">
        <w:rPr>
          <w:rFonts w:asciiTheme="majorBidi" w:hAnsiTheme="majorBidi" w:cs="Times New Roman"/>
          <w:sz w:val="28"/>
          <w:szCs w:val="28"/>
          <w:rtl/>
        </w:rPr>
        <w:t xml:space="preserve"> مغزى (</w:t>
      </w:r>
      <w:r w:rsidR="001D0D41">
        <w:rPr>
          <w:rFonts w:ascii="Times New Roman" w:eastAsia="Calibri" w:hAnsi="Times New Roman" w:cs="Times New Roman"/>
          <w:lang w:val="tr-TR"/>
        </w:rPr>
        <w:t>Özdemir, 2006: 10</w:t>
      </w:r>
      <w:r w:rsidRPr="0028673A">
        <w:rPr>
          <w:rFonts w:asciiTheme="majorBidi" w:hAnsiTheme="majorBidi" w:cs="Times New Roman"/>
          <w:sz w:val="28"/>
          <w:szCs w:val="28"/>
          <w:rtl/>
        </w:rPr>
        <w:t xml:space="preserve">). </w:t>
      </w:r>
      <w:r w:rsidR="00DB6B24">
        <w:rPr>
          <w:rFonts w:asciiTheme="majorBidi" w:hAnsiTheme="majorBidi" w:cs="Times New Roman" w:hint="cs"/>
          <w:sz w:val="28"/>
          <w:szCs w:val="28"/>
          <w:rtl/>
        </w:rPr>
        <w:t xml:space="preserve"> </w:t>
      </w:r>
      <w:r w:rsidR="00DB6B24">
        <w:rPr>
          <w:rFonts w:asciiTheme="majorBidi" w:hAnsiTheme="majorBidi" w:cs="Times New Roman"/>
          <w:sz w:val="28"/>
          <w:szCs w:val="28"/>
          <w:rtl/>
        </w:rPr>
        <w:t xml:space="preserve">بهذا </w:t>
      </w:r>
      <w:proofErr w:type="gramStart"/>
      <w:r w:rsidR="00DB6B24">
        <w:rPr>
          <w:rFonts w:asciiTheme="majorBidi" w:hAnsiTheme="majorBidi" w:cs="Times New Roman"/>
          <w:sz w:val="28"/>
          <w:szCs w:val="28"/>
          <w:rtl/>
        </w:rPr>
        <w:t xml:space="preserve">المعنى </w:t>
      </w:r>
      <w:r w:rsidRPr="0028673A">
        <w:rPr>
          <w:rFonts w:asciiTheme="majorBidi" w:hAnsiTheme="majorBidi" w:cs="Times New Roman"/>
          <w:sz w:val="28"/>
          <w:szCs w:val="28"/>
          <w:rtl/>
        </w:rPr>
        <w:t xml:space="preserve"> يتم</w:t>
      </w:r>
      <w:proofErr w:type="gramEnd"/>
      <w:r w:rsidRPr="0028673A">
        <w:rPr>
          <w:rFonts w:asciiTheme="majorBidi" w:hAnsiTheme="majorBidi" w:cs="Times New Roman"/>
          <w:sz w:val="28"/>
          <w:szCs w:val="28"/>
          <w:rtl/>
        </w:rPr>
        <w:t xml:space="preserve"> تعريف التعلم في مصادر مختلفة على أنه "عملية اكتساب المعرفة والفهم والكفاءة (الإتقان) من خلال الدراسة و / أو الخبرة</w:t>
      </w:r>
      <w:r w:rsidR="00DB6B24">
        <w:rPr>
          <w:rFonts w:asciiTheme="majorBidi" w:hAnsiTheme="majorBidi" w:cs="Times New Roman" w:hint="cs"/>
          <w:sz w:val="28"/>
          <w:szCs w:val="28"/>
          <w:rtl/>
          <w:lang w:bidi="ar-SY"/>
        </w:rPr>
        <w:t xml:space="preserve">       </w:t>
      </w:r>
      <w:r w:rsidRPr="0028673A">
        <w:rPr>
          <w:rFonts w:asciiTheme="majorBidi" w:hAnsiTheme="majorBidi" w:cstheme="majorBidi"/>
          <w:sz w:val="28"/>
          <w:szCs w:val="28"/>
        </w:rPr>
        <w:t xml:space="preserve">" </w:t>
      </w:r>
      <w:r w:rsidR="001D0D41" w:rsidRPr="001D0D41">
        <w:rPr>
          <w:rFonts w:ascii="Times New Roman" w:eastAsia="Calibri" w:hAnsi="Times New Roman" w:cs="Times New Roman"/>
          <w:lang w:val="tr-TR"/>
        </w:rPr>
        <w:t>(Allee,</w:t>
      </w:r>
      <w:r w:rsidR="00DB6B24">
        <w:rPr>
          <w:rFonts w:ascii="Times New Roman" w:eastAsia="Calibri" w:hAnsi="Times New Roman" w:cs="Times New Roman"/>
          <w:lang w:val="tr-TR"/>
        </w:rPr>
        <w:t xml:space="preserve"> </w:t>
      </w:r>
      <w:r w:rsidR="001D0D41" w:rsidRPr="001D0D41">
        <w:rPr>
          <w:rFonts w:ascii="Times New Roman" w:eastAsia="Calibri" w:hAnsi="Times New Roman" w:cs="Times New Roman"/>
          <w:lang w:val="tr-TR"/>
        </w:rPr>
        <w:t>1997: 50; Himberg vd., 2003: 104; Bassi, Polifroni, 2005: 105)</w:t>
      </w:r>
      <w:r w:rsidRPr="0028673A">
        <w:rPr>
          <w:rFonts w:asciiTheme="majorBidi" w:hAnsiTheme="majorBidi" w:cs="Times New Roman"/>
          <w:sz w:val="28"/>
          <w:szCs w:val="28"/>
          <w:rtl/>
        </w:rPr>
        <w:t>؛</w:t>
      </w:r>
      <w:r w:rsidRPr="0028673A">
        <w:rPr>
          <w:rFonts w:asciiTheme="majorBidi" w:hAnsiTheme="majorBidi" w:cstheme="majorBidi"/>
          <w:sz w:val="28"/>
          <w:szCs w:val="28"/>
        </w:rPr>
        <w:t xml:space="preserve"> </w:t>
      </w:r>
      <w:r w:rsidR="00DB6B24">
        <w:rPr>
          <w:rFonts w:asciiTheme="majorBidi" w:hAnsiTheme="majorBidi" w:cs="Times New Roman"/>
          <w:sz w:val="28"/>
          <w:szCs w:val="28"/>
          <w:rtl/>
        </w:rPr>
        <w:t>وبالمثل</w:t>
      </w:r>
      <w:r w:rsidRPr="0028673A">
        <w:rPr>
          <w:rFonts w:asciiTheme="majorBidi" w:hAnsiTheme="majorBidi" w:cs="Times New Roman"/>
          <w:sz w:val="28"/>
          <w:szCs w:val="28"/>
          <w:rtl/>
        </w:rPr>
        <w:t>، ذكر</w:t>
      </w:r>
      <w:r w:rsidR="001D0D41">
        <w:rPr>
          <w:rFonts w:asciiTheme="majorBidi" w:hAnsiTheme="majorBidi" w:cs="Times New Roman" w:hint="cs"/>
          <w:sz w:val="28"/>
          <w:szCs w:val="28"/>
          <w:rtl/>
          <w:lang w:bidi="ar-SY"/>
        </w:rPr>
        <w:t xml:space="preserve">       </w:t>
      </w:r>
      <w:r w:rsidRPr="0028673A">
        <w:rPr>
          <w:rFonts w:asciiTheme="majorBidi" w:hAnsiTheme="majorBidi" w:cs="Times New Roman"/>
          <w:sz w:val="28"/>
          <w:szCs w:val="28"/>
          <w:rtl/>
        </w:rPr>
        <w:t xml:space="preserve"> </w:t>
      </w:r>
      <w:r w:rsidRPr="0028673A">
        <w:rPr>
          <w:rFonts w:asciiTheme="majorBidi" w:hAnsiTheme="majorBidi" w:cstheme="majorBidi"/>
          <w:sz w:val="28"/>
          <w:szCs w:val="28"/>
        </w:rPr>
        <w:t>(</w:t>
      </w:r>
      <w:proofErr w:type="spellStart"/>
      <w:r w:rsidRPr="0028673A">
        <w:rPr>
          <w:rFonts w:asciiTheme="majorBidi" w:hAnsiTheme="majorBidi" w:cstheme="majorBidi"/>
          <w:sz w:val="28"/>
          <w:szCs w:val="28"/>
        </w:rPr>
        <w:t>Crossan</w:t>
      </w:r>
      <w:proofErr w:type="spellEnd"/>
      <w:r w:rsidRPr="0028673A">
        <w:rPr>
          <w:rFonts w:asciiTheme="majorBidi" w:hAnsiTheme="majorBidi" w:cstheme="majorBidi"/>
          <w:sz w:val="28"/>
          <w:szCs w:val="28"/>
        </w:rPr>
        <w:t xml:space="preserve"> et al. </w:t>
      </w:r>
      <w:proofErr w:type="gramStart"/>
      <w:r w:rsidRPr="0028673A">
        <w:rPr>
          <w:rFonts w:asciiTheme="majorBidi" w:hAnsiTheme="majorBidi" w:cstheme="majorBidi"/>
          <w:sz w:val="28"/>
          <w:szCs w:val="28"/>
        </w:rPr>
        <w:t xml:space="preserve">1995: 351) </w:t>
      </w:r>
      <w:r w:rsidR="00DB6B24">
        <w:rPr>
          <w:rFonts w:asciiTheme="majorBidi" w:hAnsiTheme="majorBidi" w:cs="Times New Roman" w:hint="cs"/>
          <w:sz w:val="28"/>
          <w:szCs w:val="28"/>
          <w:rtl/>
        </w:rPr>
        <w:t xml:space="preserve">  ايضاً</w:t>
      </w:r>
      <w:r w:rsidRPr="0028673A">
        <w:rPr>
          <w:rFonts w:asciiTheme="majorBidi" w:hAnsiTheme="majorBidi" w:cs="Times New Roman"/>
          <w:sz w:val="28"/>
          <w:szCs w:val="28"/>
          <w:rtl/>
        </w:rPr>
        <w:t xml:space="preserve"> أن التعلم ظاهرة تسبب تغيرات في الأبعاد المعرفية والسلوكية</w:t>
      </w:r>
      <w:r w:rsidRPr="0028673A">
        <w:rPr>
          <w:rFonts w:asciiTheme="majorBidi" w:hAnsiTheme="majorBidi" w:cstheme="majorBidi"/>
          <w:sz w:val="28"/>
          <w:szCs w:val="28"/>
        </w:rPr>
        <w:t>.</w:t>
      </w:r>
      <w:proofErr w:type="gramEnd"/>
    </w:p>
    <w:p w14:paraId="2E5EDDDE" w14:textId="3DF20DAD" w:rsidR="0028673A" w:rsidRDefault="0028673A" w:rsidP="0007008A">
      <w:pPr>
        <w:bidi/>
        <w:spacing w:line="360" w:lineRule="auto"/>
        <w:ind w:left="360"/>
        <w:jc w:val="both"/>
        <w:rPr>
          <w:rFonts w:asciiTheme="majorBidi" w:hAnsiTheme="majorBidi" w:cstheme="majorBidi" w:hint="cs"/>
          <w:sz w:val="28"/>
          <w:szCs w:val="28"/>
          <w:rtl/>
          <w:lang w:bidi="ar-SY"/>
        </w:rPr>
      </w:pPr>
      <w:r w:rsidRPr="0028673A">
        <w:rPr>
          <w:rFonts w:asciiTheme="majorBidi" w:hAnsiTheme="majorBidi" w:cs="Times New Roman"/>
          <w:sz w:val="28"/>
          <w:szCs w:val="28"/>
          <w:rtl/>
        </w:rPr>
        <w:t xml:space="preserve"> مع الأخذ بعين الاعتبار ظواهر الإدراك والتعلم التنظيمي السلوكي ؛ حددها </w:t>
      </w:r>
      <w:r w:rsidR="0007008A" w:rsidRPr="0028673A">
        <w:rPr>
          <w:rFonts w:asciiTheme="majorBidi" w:hAnsiTheme="majorBidi" w:cstheme="majorBidi"/>
          <w:sz w:val="28"/>
          <w:szCs w:val="28"/>
        </w:rPr>
        <w:t xml:space="preserve">Garvin </w:t>
      </w:r>
      <w:r w:rsidR="0007008A">
        <w:rPr>
          <w:rFonts w:asciiTheme="majorBidi" w:hAnsiTheme="majorBidi" w:cstheme="majorBidi"/>
          <w:sz w:val="28"/>
          <w:szCs w:val="28"/>
        </w:rPr>
        <w:t>,</w:t>
      </w:r>
      <w:r w:rsidR="0007008A" w:rsidRPr="0028673A">
        <w:rPr>
          <w:rFonts w:asciiTheme="majorBidi" w:hAnsiTheme="majorBidi" w:cstheme="majorBidi"/>
          <w:sz w:val="28"/>
          <w:szCs w:val="28"/>
        </w:rPr>
        <w:t>1993: 90</w:t>
      </w:r>
      <w:r w:rsidR="0007008A">
        <w:rPr>
          <w:rFonts w:asciiTheme="majorBidi" w:hAnsiTheme="majorBidi" w:cstheme="majorBidi"/>
          <w:sz w:val="28"/>
          <w:szCs w:val="28"/>
        </w:rPr>
        <w:t xml:space="preserve">) </w:t>
      </w:r>
      <w:r w:rsidR="0007008A" w:rsidRPr="0028673A">
        <w:rPr>
          <w:rFonts w:asciiTheme="majorBidi" w:hAnsiTheme="majorBidi" w:cs="Times New Roman"/>
          <w:sz w:val="28"/>
          <w:szCs w:val="28"/>
          <w:rtl/>
        </w:rPr>
        <w:t xml:space="preserve">) </w:t>
      </w:r>
      <w:r w:rsidRPr="0028673A">
        <w:rPr>
          <w:rFonts w:asciiTheme="majorBidi" w:hAnsiTheme="majorBidi" w:cs="Times New Roman"/>
          <w:sz w:val="28"/>
          <w:szCs w:val="28"/>
          <w:rtl/>
        </w:rPr>
        <w:t>على أنها عملية من الفهم إلى تغيير السلوك</w:t>
      </w:r>
      <w:r w:rsidR="0007008A">
        <w:rPr>
          <w:rFonts w:asciiTheme="majorBidi" w:hAnsiTheme="majorBidi" w:cs="Times New Roman"/>
          <w:sz w:val="28"/>
          <w:szCs w:val="28"/>
          <w:rtl/>
        </w:rPr>
        <w:t xml:space="preserve"> وتحسين الأداء وأكد</w:t>
      </w:r>
      <w:r w:rsidRPr="0028673A">
        <w:rPr>
          <w:rFonts w:asciiTheme="majorBidi" w:hAnsiTheme="majorBidi" w:cs="Times New Roman"/>
          <w:sz w:val="28"/>
          <w:szCs w:val="28"/>
          <w:rtl/>
        </w:rPr>
        <w:t xml:space="preserve"> على أن التعلم التنظيمي يجب أن يتبع في ثلاث خطوات متداخلة. أول الخ</w:t>
      </w:r>
      <w:proofErr w:type="gramStart"/>
      <w:r w:rsidRPr="0028673A">
        <w:rPr>
          <w:rFonts w:asciiTheme="majorBidi" w:hAnsiTheme="majorBidi" w:cs="Times New Roman"/>
          <w:sz w:val="28"/>
          <w:szCs w:val="28"/>
          <w:rtl/>
        </w:rPr>
        <w:t>طوا</w:t>
      </w:r>
      <w:r w:rsidR="0007008A">
        <w:rPr>
          <w:rFonts w:asciiTheme="majorBidi" w:hAnsiTheme="majorBidi" w:cs="Times New Roman"/>
          <w:sz w:val="28"/>
          <w:szCs w:val="28"/>
          <w:rtl/>
        </w:rPr>
        <w:t>ت تتعل</w:t>
      </w:r>
      <w:proofErr w:type="gramEnd"/>
      <w:r w:rsidR="0007008A">
        <w:rPr>
          <w:rFonts w:asciiTheme="majorBidi" w:hAnsiTheme="majorBidi" w:cs="Times New Roman"/>
          <w:sz w:val="28"/>
          <w:szCs w:val="28"/>
          <w:rtl/>
        </w:rPr>
        <w:t xml:space="preserve">ق بالفهم. في هذه </w:t>
      </w:r>
      <w:proofErr w:type="gramStart"/>
      <w:r w:rsidR="0007008A">
        <w:rPr>
          <w:rFonts w:asciiTheme="majorBidi" w:hAnsiTheme="majorBidi" w:cs="Times New Roman"/>
          <w:sz w:val="28"/>
          <w:szCs w:val="28"/>
          <w:rtl/>
        </w:rPr>
        <w:t xml:space="preserve">المرحلة </w:t>
      </w:r>
      <w:r w:rsidRPr="0028673A">
        <w:rPr>
          <w:rFonts w:asciiTheme="majorBidi" w:hAnsiTheme="majorBidi" w:cs="Times New Roman"/>
          <w:sz w:val="28"/>
          <w:szCs w:val="28"/>
          <w:rtl/>
        </w:rPr>
        <w:t xml:space="preserve"> يتم</w:t>
      </w:r>
      <w:proofErr w:type="gramEnd"/>
      <w:r w:rsidRPr="0028673A">
        <w:rPr>
          <w:rFonts w:asciiTheme="majorBidi" w:hAnsiTheme="majorBidi" w:cs="Times New Roman"/>
          <w:sz w:val="28"/>
          <w:szCs w:val="28"/>
          <w:rtl/>
        </w:rPr>
        <w:t xml:space="preserve"> توجيه</w:t>
      </w:r>
      <w:r w:rsidR="0007008A">
        <w:rPr>
          <w:rFonts w:asciiTheme="majorBidi" w:hAnsiTheme="majorBidi" w:cs="Times New Roman"/>
          <w:sz w:val="28"/>
          <w:szCs w:val="28"/>
          <w:rtl/>
        </w:rPr>
        <w:t xml:space="preserve"> موظفي المنظمة إلى أفكار جديدة </w:t>
      </w:r>
      <w:r w:rsidRPr="0028673A">
        <w:rPr>
          <w:rFonts w:asciiTheme="majorBidi" w:hAnsiTheme="majorBidi" w:cs="Times New Roman"/>
          <w:sz w:val="28"/>
          <w:szCs w:val="28"/>
          <w:rtl/>
        </w:rPr>
        <w:t xml:space="preserve"> لتوسيع معرفتهم والتفكير بطرق مختلفة</w:t>
      </w:r>
      <w:r w:rsidR="0007008A">
        <w:rPr>
          <w:rFonts w:asciiTheme="majorBidi" w:hAnsiTheme="majorBidi" w:cstheme="majorBidi" w:hint="cs"/>
          <w:sz w:val="28"/>
          <w:szCs w:val="28"/>
          <w:rtl/>
        </w:rPr>
        <w:t>.</w:t>
      </w:r>
      <w:r w:rsidRPr="0028673A">
        <w:rPr>
          <w:rFonts w:asciiTheme="majorBidi" w:hAnsiTheme="majorBidi" w:cs="Times New Roman"/>
          <w:sz w:val="28"/>
          <w:szCs w:val="28"/>
          <w:rtl/>
        </w:rPr>
        <w:t xml:space="preserve"> </w:t>
      </w:r>
    </w:p>
    <w:p w14:paraId="52F00296" w14:textId="4A8374D4" w:rsidR="00343C57" w:rsidRPr="00343C57" w:rsidRDefault="00343C57" w:rsidP="0007008A">
      <w:pPr>
        <w:bidi/>
        <w:spacing w:line="360" w:lineRule="auto"/>
        <w:ind w:left="360"/>
        <w:jc w:val="both"/>
        <w:rPr>
          <w:rFonts w:asciiTheme="majorBidi" w:hAnsiTheme="majorBidi" w:cstheme="majorBidi"/>
          <w:sz w:val="28"/>
          <w:szCs w:val="28"/>
          <w:rtl/>
        </w:rPr>
      </w:pPr>
      <w:r w:rsidRPr="00343C57">
        <w:rPr>
          <w:rFonts w:asciiTheme="majorBidi" w:hAnsiTheme="majorBidi" w:cs="Times New Roman"/>
          <w:sz w:val="28"/>
          <w:szCs w:val="28"/>
          <w:rtl/>
        </w:rPr>
        <w:t xml:space="preserve">الخطوة الثانية تتعلق بالسلوك. في هذه </w:t>
      </w:r>
      <w:proofErr w:type="gramStart"/>
      <w:r w:rsidRPr="00343C57">
        <w:rPr>
          <w:rFonts w:asciiTheme="majorBidi" w:hAnsiTheme="majorBidi" w:cs="Times New Roman"/>
          <w:sz w:val="28"/>
          <w:szCs w:val="28"/>
          <w:rtl/>
        </w:rPr>
        <w:t>الم</w:t>
      </w:r>
      <w:r w:rsidR="0007008A">
        <w:rPr>
          <w:rFonts w:asciiTheme="majorBidi" w:hAnsiTheme="majorBidi" w:cs="Times New Roman"/>
          <w:sz w:val="28"/>
          <w:szCs w:val="28"/>
          <w:rtl/>
        </w:rPr>
        <w:t xml:space="preserve">رحلة </w:t>
      </w:r>
      <w:r w:rsidRPr="00343C57">
        <w:rPr>
          <w:rFonts w:asciiTheme="majorBidi" w:hAnsiTheme="majorBidi" w:cs="Times New Roman"/>
          <w:sz w:val="28"/>
          <w:szCs w:val="28"/>
          <w:rtl/>
        </w:rPr>
        <w:t xml:space="preserve"> يبدأ</w:t>
      </w:r>
      <w:proofErr w:type="gramEnd"/>
      <w:r w:rsidRPr="00343C57">
        <w:rPr>
          <w:rFonts w:asciiTheme="majorBidi" w:hAnsiTheme="majorBidi" w:cs="Times New Roman"/>
          <w:sz w:val="28"/>
          <w:szCs w:val="28"/>
          <w:rtl/>
        </w:rPr>
        <w:t xml:space="preserve"> الموظفون في تبني الأفكار الجديدة التي تم تطويرها في المرحلة الأولى وتغيير سلوكهم. تتضمن الخطوة الثالثة تحقيق أداء عا</w:t>
      </w:r>
      <w:r w:rsidR="0007008A">
        <w:rPr>
          <w:rFonts w:asciiTheme="majorBidi" w:hAnsiTheme="majorBidi" w:cs="Times New Roman"/>
          <w:sz w:val="28"/>
          <w:szCs w:val="28"/>
          <w:rtl/>
        </w:rPr>
        <w:t>لٍ يؤدي إلى زيادات قابلة للقياس</w:t>
      </w:r>
      <w:r w:rsidRPr="00343C57">
        <w:rPr>
          <w:rFonts w:asciiTheme="majorBidi" w:hAnsiTheme="majorBidi" w:cs="Times New Roman"/>
          <w:sz w:val="28"/>
          <w:szCs w:val="28"/>
          <w:rtl/>
        </w:rPr>
        <w:t>، مثل جودة أعلى ومكاسب ملموسة أخرى نتيجة للتغييرات ا</w:t>
      </w:r>
      <w:r w:rsidR="0007008A">
        <w:rPr>
          <w:rFonts w:asciiTheme="majorBidi" w:hAnsiTheme="majorBidi" w:cs="Times New Roman"/>
          <w:sz w:val="28"/>
          <w:szCs w:val="28"/>
          <w:rtl/>
        </w:rPr>
        <w:t xml:space="preserve">لسلوكية. في إطار هذه </w:t>
      </w:r>
      <w:proofErr w:type="gramStart"/>
      <w:r w:rsidR="0007008A">
        <w:rPr>
          <w:rFonts w:asciiTheme="majorBidi" w:hAnsiTheme="majorBidi" w:cs="Times New Roman"/>
          <w:sz w:val="28"/>
          <w:szCs w:val="28"/>
          <w:rtl/>
        </w:rPr>
        <w:t xml:space="preserve">التفسيرات </w:t>
      </w:r>
      <w:r w:rsidRPr="00343C57">
        <w:rPr>
          <w:rFonts w:asciiTheme="majorBidi" w:hAnsiTheme="majorBidi" w:cs="Times New Roman"/>
          <w:sz w:val="28"/>
          <w:szCs w:val="28"/>
          <w:rtl/>
        </w:rPr>
        <w:t xml:space="preserve"> يمكن</w:t>
      </w:r>
      <w:proofErr w:type="gramEnd"/>
      <w:r w:rsidRPr="00343C57">
        <w:rPr>
          <w:rFonts w:asciiTheme="majorBidi" w:hAnsiTheme="majorBidi" w:cs="Times New Roman"/>
          <w:sz w:val="28"/>
          <w:szCs w:val="28"/>
          <w:rtl/>
        </w:rPr>
        <w:t xml:space="preserve"> تقييم التعلم التنظيمي باعتباره عملية اكتساب معرفة وفهم جديد</w:t>
      </w:r>
      <w:r w:rsidR="001D0D41">
        <w:rPr>
          <w:rFonts w:asciiTheme="majorBidi" w:hAnsiTheme="majorBidi" w:cs="Times New Roman" w:hint="cs"/>
          <w:sz w:val="28"/>
          <w:szCs w:val="28"/>
          <w:rtl/>
        </w:rPr>
        <w:t xml:space="preserve"> للشركة</w:t>
      </w:r>
      <w:r w:rsidRPr="00343C57">
        <w:rPr>
          <w:rFonts w:asciiTheme="majorBidi" w:hAnsiTheme="majorBidi" w:cs="Times New Roman"/>
          <w:sz w:val="28"/>
          <w:szCs w:val="28"/>
          <w:rtl/>
        </w:rPr>
        <w:t xml:space="preserve"> </w:t>
      </w:r>
      <w:r w:rsidR="001D0D41">
        <w:rPr>
          <w:rFonts w:asciiTheme="majorBidi" w:hAnsiTheme="majorBidi" w:cs="Times New Roman" w:hint="cs"/>
          <w:sz w:val="28"/>
          <w:szCs w:val="28"/>
          <w:rtl/>
          <w:lang w:bidi="ar-SY"/>
        </w:rPr>
        <w:t xml:space="preserve">                          </w:t>
      </w:r>
      <w:r w:rsidR="001D0D41" w:rsidRPr="001D0D41">
        <w:rPr>
          <w:rFonts w:ascii="Times New Roman" w:eastAsia="Calibri" w:hAnsi="Times New Roman" w:cs="Times New Roman"/>
          <w:lang w:val="tr-TR"/>
        </w:rPr>
        <w:t>(Slater, Narver, 1995: 63; Tippins, Sohi, 2003: 749)</w:t>
      </w:r>
      <w:r w:rsidR="001D0D41">
        <w:rPr>
          <w:rFonts w:asciiTheme="majorBidi" w:hAnsiTheme="majorBidi" w:cs="Times New Roman" w:hint="cs"/>
          <w:sz w:val="28"/>
          <w:szCs w:val="28"/>
          <w:rtl/>
          <w:lang w:bidi="ar-SY"/>
        </w:rPr>
        <w:t xml:space="preserve">.  </w:t>
      </w:r>
      <w:r w:rsidR="0007008A">
        <w:rPr>
          <w:rFonts w:asciiTheme="majorBidi" w:hAnsiTheme="majorBidi" w:cs="Times New Roman"/>
          <w:sz w:val="28"/>
          <w:szCs w:val="28"/>
          <w:rtl/>
        </w:rPr>
        <w:t xml:space="preserve">مع ذلك </w:t>
      </w:r>
      <w:r w:rsidRPr="00343C57">
        <w:rPr>
          <w:rFonts w:asciiTheme="majorBidi" w:hAnsiTheme="majorBidi" w:cs="Times New Roman"/>
          <w:sz w:val="28"/>
          <w:szCs w:val="28"/>
          <w:rtl/>
        </w:rPr>
        <w:t xml:space="preserve"> هناك اختلافات عميقة في الأدبيات حول ما يتم تضمينه في محتوى العملية وما يجب فهمه بالضبط من تعلم المنظمة</w:t>
      </w:r>
      <w:r w:rsidR="001D0D41">
        <w:rPr>
          <w:rFonts w:asciiTheme="majorBidi" w:hAnsiTheme="majorBidi" w:cs="Times New Roman" w:hint="cs"/>
          <w:sz w:val="28"/>
          <w:szCs w:val="28"/>
          <w:rtl/>
          <w:lang w:bidi="ar-SY"/>
        </w:rPr>
        <w:t xml:space="preserve">  </w:t>
      </w:r>
      <w:r w:rsidR="0007008A">
        <w:rPr>
          <w:rFonts w:asciiTheme="majorBidi" w:hAnsiTheme="majorBidi" w:cs="Times New Roman" w:hint="cs"/>
          <w:sz w:val="28"/>
          <w:szCs w:val="28"/>
          <w:rtl/>
          <w:lang w:bidi="ar-SY"/>
        </w:rPr>
        <w:t xml:space="preserve">      </w:t>
      </w:r>
      <w:r w:rsidR="001D0D41">
        <w:rPr>
          <w:rFonts w:asciiTheme="majorBidi" w:hAnsiTheme="majorBidi" w:cs="Times New Roman" w:hint="cs"/>
          <w:sz w:val="28"/>
          <w:szCs w:val="28"/>
          <w:rtl/>
          <w:lang w:bidi="ar-SY"/>
        </w:rPr>
        <w:t xml:space="preserve">                 </w:t>
      </w:r>
      <w:r w:rsidRPr="00343C57">
        <w:rPr>
          <w:rFonts w:asciiTheme="majorBidi" w:hAnsiTheme="majorBidi" w:cstheme="majorBidi"/>
          <w:sz w:val="28"/>
          <w:szCs w:val="28"/>
        </w:rPr>
        <w:t xml:space="preserve"> (</w:t>
      </w:r>
      <w:proofErr w:type="spellStart"/>
      <w:r w:rsidRPr="00343C57">
        <w:rPr>
          <w:rFonts w:asciiTheme="majorBidi" w:hAnsiTheme="majorBidi" w:cstheme="majorBidi"/>
          <w:sz w:val="28"/>
          <w:szCs w:val="28"/>
        </w:rPr>
        <w:t>Robey</w:t>
      </w:r>
      <w:proofErr w:type="spellEnd"/>
      <w:r w:rsidRPr="00343C57">
        <w:rPr>
          <w:rFonts w:asciiTheme="majorBidi" w:hAnsiTheme="majorBidi" w:cstheme="majorBidi"/>
          <w:sz w:val="28"/>
          <w:szCs w:val="28"/>
        </w:rPr>
        <w:t xml:space="preserve"> et al</w:t>
      </w:r>
      <w:r w:rsidR="001D0D41">
        <w:rPr>
          <w:rFonts w:asciiTheme="majorBidi" w:hAnsiTheme="majorBidi" w:cstheme="majorBidi"/>
          <w:sz w:val="28"/>
          <w:szCs w:val="28"/>
        </w:rPr>
        <w:t>,</w:t>
      </w:r>
      <w:r w:rsidR="001D0D41" w:rsidRPr="001D0D41">
        <w:rPr>
          <w:rFonts w:asciiTheme="majorBidi" w:hAnsiTheme="majorBidi" w:cstheme="majorBidi"/>
          <w:sz w:val="28"/>
          <w:szCs w:val="28"/>
        </w:rPr>
        <w:t xml:space="preserve"> </w:t>
      </w:r>
      <w:r w:rsidR="001D0D41" w:rsidRPr="00343C57">
        <w:rPr>
          <w:rFonts w:asciiTheme="majorBidi" w:hAnsiTheme="majorBidi" w:cstheme="majorBidi"/>
          <w:sz w:val="28"/>
          <w:szCs w:val="28"/>
        </w:rPr>
        <w:t>2000: 130)</w:t>
      </w:r>
      <w:r w:rsidRPr="00343C57">
        <w:rPr>
          <w:rFonts w:asciiTheme="majorBidi" w:hAnsiTheme="majorBidi" w:cstheme="majorBidi"/>
          <w:sz w:val="28"/>
          <w:szCs w:val="28"/>
        </w:rPr>
        <w:t xml:space="preserve"> </w:t>
      </w:r>
      <w:r w:rsidRPr="00343C57">
        <w:rPr>
          <w:rFonts w:asciiTheme="majorBidi" w:hAnsiTheme="majorBidi" w:cs="Times New Roman"/>
          <w:sz w:val="28"/>
          <w:szCs w:val="28"/>
          <w:rtl/>
        </w:rPr>
        <w:t xml:space="preserve">، </w:t>
      </w:r>
      <w:r w:rsidRPr="00343C57">
        <w:rPr>
          <w:rFonts w:asciiTheme="majorBidi" w:hAnsiTheme="majorBidi" w:cstheme="majorBidi"/>
          <w:sz w:val="28"/>
          <w:szCs w:val="28"/>
        </w:rPr>
        <w:t xml:space="preserve"> </w:t>
      </w:r>
      <w:r w:rsidRPr="00343C57">
        <w:rPr>
          <w:rFonts w:asciiTheme="majorBidi" w:hAnsiTheme="majorBidi" w:cs="Times New Roman"/>
          <w:sz w:val="28"/>
          <w:szCs w:val="28"/>
          <w:rtl/>
        </w:rPr>
        <w:t xml:space="preserve">فيما يلي بعض التعاريف الرئيسية التي تم وضعها في إطار هذه المناقشات في الأدبيات حول تعريف مفهوم التعلم التنظيمي. </w:t>
      </w:r>
      <w:r w:rsidR="0007008A">
        <w:rPr>
          <w:rFonts w:asciiTheme="majorBidi" w:hAnsiTheme="majorBidi" w:cs="Times New Roman" w:hint="cs"/>
          <w:sz w:val="28"/>
          <w:szCs w:val="28"/>
          <w:rtl/>
        </w:rPr>
        <w:t>ال</w:t>
      </w:r>
      <w:r w:rsidR="0007008A">
        <w:rPr>
          <w:rFonts w:asciiTheme="majorBidi" w:hAnsiTheme="majorBidi" w:cs="Times New Roman"/>
          <w:sz w:val="28"/>
          <w:szCs w:val="28"/>
          <w:rtl/>
        </w:rPr>
        <w:t>تعل</w:t>
      </w:r>
      <w:r w:rsidRPr="00343C57">
        <w:rPr>
          <w:rFonts w:asciiTheme="majorBidi" w:hAnsiTheme="majorBidi" w:cs="Times New Roman"/>
          <w:sz w:val="28"/>
          <w:szCs w:val="28"/>
          <w:rtl/>
        </w:rPr>
        <w:t xml:space="preserve">م </w:t>
      </w:r>
      <w:r w:rsidR="0007008A">
        <w:rPr>
          <w:rFonts w:asciiTheme="majorBidi" w:hAnsiTheme="majorBidi" w:cs="Times New Roman" w:hint="cs"/>
          <w:sz w:val="28"/>
          <w:szCs w:val="28"/>
          <w:rtl/>
        </w:rPr>
        <w:t>التنظيمي</w:t>
      </w:r>
      <w:r w:rsidRPr="00343C57">
        <w:rPr>
          <w:rFonts w:asciiTheme="majorBidi" w:hAnsiTheme="majorBidi" w:cs="Times New Roman"/>
          <w:sz w:val="28"/>
          <w:szCs w:val="28"/>
          <w:rtl/>
        </w:rPr>
        <w:t xml:space="preserve"> </w:t>
      </w:r>
      <w:r w:rsidR="0007008A">
        <w:rPr>
          <w:rFonts w:asciiTheme="majorBidi" w:hAnsiTheme="majorBidi" w:cs="Times New Roman" w:hint="cs"/>
          <w:sz w:val="28"/>
          <w:szCs w:val="28"/>
          <w:rtl/>
        </w:rPr>
        <w:t xml:space="preserve">هو </w:t>
      </w:r>
      <w:r w:rsidRPr="00343C57">
        <w:rPr>
          <w:rFonts w:asciiTheme="majorBidi" w:hAnsiTheme="majorBidi" w:cs="Times New Roman"/>
          <w:sz w:val="28"/>
          <w:szCs w:val="28"/>
          <w:rtl/>
        </w:rPr>
        <w:t xml:space="preserve">عملية التكيف مع التغيرات في البيئة الداخلية والخارجية من خلال إيجاد </w:t>
      </w:r>
      <w:proofErr w:type="gramStart"/>
      <w:r w:rsidRPr="00343C57">
        <w:rPr>
          <w:rFonts w:asciiTheme="majorBidi" w:hAnsiTheme="majorBidi" w:cs="Times New Roman"/>
          <w:sz w:val="28"/>
          <w:szCs w:val="28"/>
          <w:rtl/>
        </w:rPr>
        <w:t>وتصحيح</w:t>
      </w:r>
      <w:proofErr w:type="gramEnd"/>
      <w:r w:rsidRPr="00343C57">
        <w:rPr>
          <w:rFonts w:asciiTheme="majorBidi" w:hAnsiTheme="majorBidi" w:cs="Times New Roman"/>
          <w:sz w:val="28"/>
          <w:szCs w:val="28"/>
          <w:rtl/>
        </w:rPr>
        <w:t xml:space="preserve"> أخطاء أعضاء المنظمة</w:t>
      </w:r>
      <w:r w:rsidR="0007008A">
        <w:rPr>
          <w:rFonts w:asciiTheme="majorBidi" w:hAnsiTheme="majorBidi" w:cs="Times New Roman" w:hint="cs"/>
          <w:sz w:val="28"/>
          <w:szCs w:val="28"/>
          <w:rtl/>
        </w:rPr>
        <w:t xml:space="preserve">           </w:t>
      </w:r>
      <w:r w:rsidR="001D0D41">
        <w:rPr>
          <w:rFonts w:asciiTheme="majorBidi" w:hAnsiTheme="majorBidi" w:cs="Times New Roman" w:hint="cs"/>
          <w:sz w:val="28"/>
          <w:szCs w:val="28"/>
          <w:rtl/>
        </w:rPr>
        <w:t xml:space="preserve">      </w:t>
      </w:r>
      <w:r w:rsidRPr="00343C57">
        <w:rPr>
          <w:rFonts w:asciiTheme="majorBidi" w:hAnsiTheme="majorBidi" w:cstheme="majorBidi"/>
          <w:sz w:val="28"/>
          <w:szCs w:val="28"/>
        </w:rPr>
        <w:t xml:space="preserve"> (</w:t>
      </w:r>
      <w:proofErr w:type="spellStart"/>
      <w:r w:rsidRPr="00343C57">
        <w:rPr>
          <w:rFonts w:asciiTheme="majorBidi" w:hAnsiTheme="majorBidi" w:cstheme="majorBidi"/>
          <w:sz w:val="28"/>
          <w:szCs w:val="28"/>
        </w:rPr>
        <w:t>Koçoğlu</w:t>
      </w:r>
      <w:proofErr w:type="spellEnd"/>
      <w:r w:rsidRPr="00343C57">
        <w:rPr>
          <w:rFonts w:asciiTheme="majorBidi" w:hAnsiTheme="majorBidi" w:cstheme="majorBidi"/>
          <w:sz w:val="28"/>
          <w:szCs w:val="28"/>
        </w:rPr>
        <w:t xml:space="preserve"> et al</w:t>
      </w:r>
      <w:r w:rsidR="001D0D41">
        <w:rPr>
          <w:rFonts w:asciiTheme="majorBidi" w:hAnsiTheme="majorBidi" w:cstheme="majorBidi"/>
          <w:sz w:val="28"/>
          <w:szCs w:val="28"/>
        </w:rPr>
        <w:t>,</w:t>
      </w:r>
      <w:r w:rsidR="001D0D41" w:rsidRPr="001D0D41">
        <w:rPr>
          <w:rFonts w:asciiTheme="majorBidi" w:hAnsiTheme="majorBidi" w:cstheme="majorBidi"/>
          <w:sz w:val="28"/>
          <w:szCs w:val="28"/>
        </w:rPr>
        <w:t xml:space="preserve"> </w:t>
      </w:r>
      <w:r w:rsidR="001D0D41" w:rsidRPr="00343C57">
        <w:rPr>
          <w:rFonts w:asciiTheme="majorBidi" w:hAnsiTheme="majorBidi" w:cstheme="majorBidi"/>
          <w:sz w:val="28"/>
          <w:szCs w:val="28"/>
        </w:rPr>
        <w:t>2011: 74</w:t>
      </w:r>
      <w:r w:rsidR="0007008A">
        <w:rPr>
          <w:rFonts w:asciiTheme="majorBidi" w:hAnsiTheme="majorBidi" w:cstheme="majorBidi"/>
          <w:sz w:val="28"/>
          <w:szCs w:val="28"/>
        </w:rPr>
        <w:t>)</w:t>
      </w:r>
      <w:r w:rsidR="0007008A">
        <w:rPr>
          <w:rFonts w:asciiTheme="majorBidi" w:hAnsiTheme="majorBidi" w:cs="Times New Roman" w:hint="cs"/>
          <w:sz w:val="28"/>
          <w:szCs w:val="28"/>
          <w:rtl/>
        </w:rPr>
        <w:t>.</w:t>
      </w:r>
      <w:r w:rsidRPr="00343C57">
        <w:rPr>
          <w:rFonts w:asciiTheme="majorBidi" w:hAnsiTheme="majorBidi" w:cs="Times New Roman"/>
          <w:sz w:val="28"/>
          <w:szCs w:val="28"/>
          <w:rtl/>
        </w:rPr>
        <w:t xml:space="preserve"> </w:t>
      </w:r>
      <w:r w:rsidR="0007008A">
        <w:rPr>
          <w:rFonts w:asciiTheme="majorBidi" w:hAnsiTheme="majorBidi" w:cs="Times New Roman" w:hint="cs"/>
          <w:sz w:val="28"/>
          <w:szCs w:val="28"/>
          <w:rtl/>
        </w:rPr>
        <w:t>ال</w:t>
      </w:r>
      <w:r w:rsidRPr="00343C57">
        <w:rPr>
          <w:rFonts w:asciiTheme="majorBidi" w:hAnsiTheme="majorBidi" w:cs="Times New Roman"/>
          <w:sz w:val="28"/>
          <w:szCs w:val="28"/>
          <w:rtl/>
        </w:rPr>
        <w:t xml:space="preserve">تعلم </w:t>
      </w:r>
      <w:r w:rsidR="0007008A">
        <w:rPr>
          <w:rFonts w:asciiTheme="majorBidi" w:hAnsiTheme="majorBidi" w:cs="Times New Roman" w:hint="cs"/>
          <w:sz w:val="28"/>
          <w:szCs w:val="28"/>
          <w:rtl/>
        </w:rPr>
        <w:t>التنظيمي هو</w:t>
      </w:r>
      <w:r w:rsidRPr="00343C57">
        <w:rPr>
          <w:rFonts w:asciiTheme="majorBidi" w:hAnsiTheme="majorBidi" w:cs="Times New Roman"/>
          <w:sz w:val="28"/>
          <w:szCs w:val="28"/>
          <w:rtl/>
        </w:rPr>
        <w:t xml:space="preserve"> عملية تغيير السلوكيات التنظيمية أو تحسين السلوكيات </w:t>
      </w:r>
      <w:proofErr w:type="gramStart"/>
      <w:r w:rsidRPr="00343C57">
        <w:rPr>
          <w:rFonts w:asciiTheme="majorBidi" w:hAnsiTheme="majorBidi" w:cs="Times New Roman"/>
          <w:sz w:val="28"/>
          <w:szCs w:val="28"/>
          <w:rtl/>
        </w:rPr>
        <w:t>الحالية ،</w:t>
      </w:r>
      <w:proofErr w:type="gramEnd"/>
      <w:r w:rsidRPr="00343C57">
        <w:rPr>
          <w:rFonts w:asciiTheme="majorBidi" w:hAnsiTheme="majorBidi" w:cs="Times New Roman"/>
          <w:sz w:val="28"/>
          <w:szCs w:val="28"/>
          <w:rtl/>
        </w:rPr>
        <w:t xml:space="preserve"> مع حصول المنظمات على معلومات دقيقة ومتسقة في الوقت المناسب </w:t>
      </w:r>
      <w:r w:rsidR="0007008A">
        <w:rPr>
          <w:rFonts w:asciiTheme="majorBidi" w:hAnsiTheme="majorBidi" w:cs="Times New Roman" w:hint="cs"/>
          <w:sz w:val="28"/>
          <w:szCs w:val="28"/>
          <w:rtl/>
          <w:lang w:bidi="ar-SY"/>
        </w:rPr>
        <w:t xml:space="preserve">     </w:t>
      </w:r>
      <w:r w:rsidRPr="00343C57">
        <w:rPr>
          <w:rFonts w:asciiTheme="majorBidi" w:hAnsiTheme="majorBidi" w:cstheme="majorBidi"/>
          <w:sz w:val="28"/>
          <w:szCs w:val="28"/>
        </w:rPr>
        <w:t>(Garvin</w:t>
      </w:r>
      <w:r w:rsidR="001D0D41">
        <w:rPr>
          <w:rFonts w:asciiTheme="majorBidi" w:hAnsiTheme="majorBidi" w:cstheme="majorBidi"/>
          <w:sz w:val="28"/>
          <w:szCs w:val="28"/>
        </w:rPr>
        <w:t xml:space="preserve"> </w:t>
      </w:r>
      <w:r w:rsidR="001D0D41" w:rsidRPr="00343C57">
        <w:rPr>
          <w:rFonts w:asciiTheme="majorBidi" w:hAnsiTheme="majorBidi" w:cstheme="majorBidi"/>
          <w:sz w:val="28"/>
          <w:szCs w:val="28"/>
        </w:rPr>
        <w:t>1993: 80)</w:t>
      </w:r>
      <w:r w:rsidR="001D0D41">
        <w:rPr>
          <w:rFonts w:asciiTheme="majorBidi" w:hAnsiTheme="majorBidi" w:cstheme="majorBidi"/>
          <w:sz w:val="28"/>
          <w:szCs w:val="28"/>
        </w:rPr>
        <w:t xml:space="preserve"> </w:t>
      </w:r>
      <w:r w:rsidR="0007008A">
        <w:rPr>
          <w:rFonts w:asciiTheme="majorBidi" w:hAnsiTheme="majorBidi" w:cs="Times New Roman" w:hint="cs"/>
          <w:sz w:val="28"/>
          <w:szCs w:val="28"/>
          <w:rtl/>
        </w:rPr>
        <w:t>.</w:t>
      </w:r>
      <w:r w:rsidRPr="00343C57">
        <w:rPr>
          <w:rFonts w:asciiTheme="majorBidi" w:hAnsiTheme="majorBidi" w:cs="Times New Roman"/>
          <w:sz w:val="28"/>
          <w:szCs w:val="28"/>
          <w:rtl/>
        </w:rPr>
        <w:t xml:space="preserve"> </w:t>
      </w:r>
      <w:r w:rsidRPr="00343C57">
        <w:rPr>
          <w:rFonts w:asciiTheme="majorBidi" w:hAnsiTheme="majorBidi" w:cstheme="majorBidi"/>
          <w:sz w:val="28"/>
          <w:szCs w:val="28"/>
        </w:rPr>
        <w:t xml:space="preserve"> </w:t>
      </w:r>
      <w:r w:rsidR="0007008A">
        <w:rPr>
          <w:rFonts w:asciiTheme="majorBidi" w:hAnsiTheme="majorBidi" w:cs="Times New Roman" w:hint="cs"/>
          <w:sz w:val="28"/>
          <w:szCs w:val="28"/>
          <w:rtl/>
        </w:rPr>
        <w:t>ال</w:t>
      </w:r>
      <w:r w:rsidR="0007008A" w:rsidRPr="00343C57">
        <w:rPr>
          <w:rFonts w:asciiTheme="majorBidi" w:hAnsiTheme="majorBidi" w:cs="Times New Roman"/>
          <w:sz w:val="28"/>
          <w:szCs w:val="28"/>
          <w:rtl/>
        </w:rPr>
        <w:t xml:space="preserve">تعلم </w:t>
      </w:r>
      <w:r w:rsidR="0007008A">
        <w:rPr>
          <w:rFonts w:asciiTheme="majorBidi" w:hAnsiTheme="majorBidi" w:cs="Times New Roman" w:hint="cs"/>
          <w:sz w:val="28"/>
          <w:szCs w:val="28"/>
          <w:rtl/>
        </w:rPr>
        <w:t xml:space="preserve">التنظيمي </w:t>
      </w:r>
      <w:r w:rsidR="0007008A">
        <w:rPr>
          <w:rFonts w:asciiTheme="majorBidi" w:hAnsiTheme="majorBidi" w:cs="Times New Roman" w:hint="cs"/>
          <w:sz w:val="28"/>
          <w:szCs w:val="28"/>
          <w:rtl/>
        </w:rPr>
        <w:t>هو</w:t>
      </w:r>
      <w:r w:rsidRPr="00343C57">
        <w:rPr>
          <w:rFonts w:asciiTheme="majorBidi" w:hAnsiTheme="majorBidi" w:cs="Times New Roman"/>
          <w:sz w:val="28"/>
          <w:szCs w:val="28"/>
          <w:rtl/>
        </w:rPr>
        <w:t xml:space="preserve"> عملية تطوير الأداء التنظيمي والتكيف مع هذا التطور من خلال تمكين الموظفين من استخدام مهاراتهم الشخصية بشكل أفضل من خلال بناء واستكمال وتنظيم المعرفة والإجراءات الروتينية في إطار أنشطتهم وثقافاتهم</w:t>
      </w:r>
      <w:r w:rsidRPr="00343C57">
        <w:rPr>
          <w:rFonts w:asciiTheme="majorBidi" w:hAnsiTheme="majorBidi" w:cstheme="majorBidi"/>
          <w:sz w:val="28"/>
          <w:szCs w:val="28"/>
        </w:rPr>
        <w:t xml:space="preserve"> </w:t>
      </w:r>
      <w:r w:rsidR="0007008A">
        <w:rPr>
          <w:rFonts w:asciiTheme="majorBidi" w:hAnsiTheme="majorBidi" w:cstheme="majorBidi"/>
          <w:sz w:val="28"/>
          <w:szCs w:val="28"/>
        </w:rPr>
        <w:t>.</w:t>
      </w:r>
      <w:r w:rsidRPr="00343C57">
        <w:rPr>
          <w:rFonts w:asciiTheme="majorBidi" w:hAnsiTheme="majorBidi" w:cstheme="majorBidi"/>
          <w:sz w:val="28"/>
          <w:szCs w:val="28"/>
        </w:rPr>
        <w:t>(Dodgson</w:t>
      </w:r>
      <w:r w:rsidR="001D0D41" w:rsidRPr="00343C57">
        <w:rPr>
          <w:rFonts w:asciiTheme="majorBidi" w:hAnsiTheme="majorBidi" w:cstheme="majorBidi"/>
          <w:sz w:val="28"/>
          <w:szCs w:val="28"/>
        </w:rPr>
        <w:t>1993: 377)</w:t>
      </w:r>
      <w:r w:rsidR="001D0D41">
        <w:rPr>
          <w:rFonts w:asciiTheme="majorBidi" w:hAnsiTheme="majorBidi" w:cstheme="majorBidi"/>
          <w:sz w:val="28"/>
          <w:szCs w:val="28"/>
        </w:rPr>
        <w:t xml:space="preserve"> </w:t>
      </w:r>
      <w:r w:rsidRPr="00343C57">
        <w:rPr>
          <w:rFonts w:asciiTheme="majorBidi" w:hAnsiTheme="majorBidi" w:cs="Times New Roman"/>
          <w:sz w:val="28"/>
          <w:szCs w:val="28"/>
          <w:rtl/>
        </w:rPr>
        <w:t xml:space="preserve">يمكن تصنيف التعريفات الخاصة بالتعلم التنظيمي </w:t>
      </w:r>
      <w:r w:rsidR="0007008A">
        <w:rPr>
          <w:rFonts w:asciiTheme="majorBidi" w:hAnsiTheme="majorBidi" w:cs="Times New Roman"/>
          <w:sz w:val="28"/>
          <w:szCs w:val="28"/>
        </w:rPr>
        <w:t>)</w:t>
      </w:r>
      <w:r w:rsidRPr="00343C57">
        <w:rPr>
          <w:rFonts w:asciiTheme="majorBidi" w:hAnsiTheme="majorBidi" w:cs="Times New Roman"/>
          <w:sz w:val="28"/>
          <w:szCs w:val="28"/>
          <w:rtl/>
        </w:rPr>
        <w:t xml:space="preserve"> والتي تم سرد بعض الأمثلة عليها أعلاه </w:t>
      </w:r>
      <w:r w:rsidR="0007008A">
        <w:rPr>
          <w:rFonts w:asciiTheme="majorBidi" w:hAnsiTheme="majorBidi" w:cs="Times New Roman"/>
          <w:sz w:val="28"/>
          <w:szCs w:val="28"/>
        </w:rPr>
        <w:t>(</w:t>
      </w:r>
      <w:r w:rsidRPr="00343C57">
        <w:rPr>
          <w:rFonts w:asciiTheme="majorBidi" w:hAnsiTheme="majorBidi" w:cs="Times New Roman"/>
          <w:sz w:val="28"/>
          <w:szCs w:val="28"/>
          <w:rtl/>
        </w:rPr>
        <w:t xml:space="preserve"> إلى ثلاث فئات</w:t>
      </w:r>
      <w:r w:rsidR="001D0D41">
        <w:rPr>
          <w:rFonts w:asciiTheme="majorBidi" w:hAnsiTheme="majorBidi" w:cs="Times New Roman" w:hint="cs"/>
          <w:sz w:val="28"/>
          <w:szCs w:val="28"/>
          <w:rtl/>
          <w:lang w:bidi="ar-SY"/>
        </w:rPr>
        <w:t xml:space="preserve"> </w:t>
      </w:r>
      <w:r w:rsidRPr="00343C57">
        <w:rPr>
          <w:rFonts w:asciiTheme="majorBidi" w:hAnsiTheme="majorBidi" w:cstheme="majorBidi"/>
          <w:sz w:val="28"/>
          <w:szCs w:val="28"/>
        </w:rPr>
        <w:t xml:space="preserve"> (</w:t>
      </w:r>
      <w:proofErr w:type="spellStart"/>
      <w:r w:rsidRPr="00343C57">
        <w:rPr>
          <w:rFonts w:asciiTheme="majorBidi" w:hAnsiTheme="majorBidi" w:cstheme="majorBidi"/>
          <w:sz w:val="28"/>
          <w:szCs w:val="28"/>
        </w:rPr>
        <w:t>Zhong</w:t>
      </w:r>
      <w:proofErr w:type="spellEnd"/>
      <w:r w:rsidRPr="00343C57">
        <w:rPr>
          <w:rFonts w:asciiTheme="majorBidi" w:hAnsiTheme="majorBidi" w:cstheme="majorBidi"/>
          <w:sz w:val="28"/>
          <w:szCs w:val="28"/>
        </w:rPr>
        <w:t xml:space="preserve"> et al</w:t>
      </w:r>
      <w:r w:rsidR="001D0D41">
        <w:rPr>
          <w:rFonts w:asciiTheme="majorBidi" w:hAnsiTheme="majorBidi" w:cstheme="majorBidi"/>
          <w:sz w:val="28"/>
          <w:szCs w:val="28"/>
        </w:rPr>
        <w:t>,</w:t>
      </w:r>
      <w:r w:rsidR="001D0D41" w:rsidRPr="001D0D41">
        <w:rPr>
          <w:rFonts w:asciiTheme="majorBidi" w:hAnsiTheme="majorBidi" w:cstheme="majorBidi"/>
          <w:sz w:val="28"/>
          <w:szCs w:val="28"/>
        </w:rPr>
        <w:t xml:space="preserve"> </w:t>
      </w:r>
      <w:r w:rsidR="001D0D41" w:rsidRPr="00343C57">
        <w:rPr>
          <w:rFonts w:asciiTheme="majorBidi" w:hAnsiTheme="majorBidi" w:cstheme="majorBidi"/>
          <w:sz w:val="28"/>
          <w:szCs w:val="28"/>
        </w:rPr>
        <w:t>2004: 576</w:t>
      </w:r>
      <w:r w:rsidR="001D0D41">
        <w:rPr>
          <w:rFonts w:asciiTheme="majorBidi" w:hAnsiTheme="majorBidi" w:cstheme="majorBidi"/>
          <w:sz w:val="28"/>
          <w:szCs w:val="28"/>
        </w:rPr>
        <w:t>)</w:t>
      </w:r>
      <w:r w:rsidR="0007008A">
        <w:rPr>
          <w:rFonts w:asciiTheme="majorBidi" w:hAnsiTheme="majorBidi" w:cs="Times New Roman" w:hint="cs"/>
          <w:sz w:val="28"/>
          <w:szCs w:val="28"/>
          <w:rtl/>
          <w:lang w:bidi="ar-SY"/>
        </w:rPr>
        <w:t xml:space="preserve"> </w:t>
      </w:r>
      <w:r w:rsidR="0007008A">
        <w:rPr>
          <w:rFonts w:asciiTheme="majorBidi" w:hAnsiTheme="majorBidi" w:cs="Times New Roman" w:hint="cs"/>
          <w:sz w:val="28"/>
          <w:szCs w:val="28"/>
          <w:rtl/>
        </w:rPr>
        <w:t xml:space="preserve">. </w:t>
      </w:r>
      <w:r w:rsidRPr="00343C57">
        <w:rPr>
          <w:rFonts w:asciiTheme="majorBidi" w:hAnsiTheme="majorBidi" w:cs="Times New Roman"/>
          <w:sz w:val="28"/>
          <w:szCs w:val="28"/>
          <w:rtl/>
        </w:rPr>
        <w:t xml:space="preserve">الفئة الأولى من الفئات هي منظور التعلم التكيفي ، والذي يركز على الأفراد الذين يعملون كوكلاء في عملية التعلم. والثاني هو منظور التنمية القائمة على المعرفة وإضفاء </w:t>
      </w:r>
      <w:r w:rsidRPr="00343C57">
        <w:rPr>
          <w:rFonts w:asciiTheme="majorBidi" w:hAnsiTheme="majorBidi" w:cs="Times New Roman"/>
          <w:sz w:val="28"/>
          <w:szCs w:val="28"/>
          <w:rtl/>
        </w:rPr>
        <w:lastRenderedPageBreak/>
        <w:t>الطابع المؤسسي على الخبرات ، والتي تركز على التغيير التنظيمي من خلال تحسين المعرفة والف</w:t>
      </w:r>
      <w:r w:rsidR="0007008A">
        <w:rPr>
          <w:rFonts w:asciiTheme="majorBidi" w:hAnsiTheme="majorBidi" w:cs="Times New Roman"/>
          <w:sz w:val="28"/>
          <w:szCs w:val="28"/>
          <w:rtl/>
        </w:rPr>
        <w:t xml:space="preserve">هم. والثالث هو منظور المشاركة </w:t>
      </w:r>
      <w:r w:rsidRPr="00343C57">
        <w:rPr>
          <w:rFonts w:asciiTheme="majorBidi" w:hAnsiTheme="majorBidi" w:cs="Times New Roman"/>
          <w:sz w:val="28"/>
          <w:szCs w:val="28"/>
          <w:rtl/>
        </w:rPr>
        <w:t>الذي يركز على تبادل النماذج العقلية المشتركة لمعايير الأداء والمعايير والسياسات التشغيلية</w:t>
      </w:r>
      <w:r w:rsidRPr="00343C57">
        <w:rPr>
          <w:rFonts w:asciiTheme="majorBidi" w:hAnsiTheme="majorBidi" w:cstheme="majorBidi"/>
          <w:sz w:val="28"/>
          <w:szCs w:val="28"/>
        </w:rPr>
        <w:t>.</w:t>
      </w:r>
    </w:p>
    <w:p w14:paraId="0233317D" w14:textId="56C67A00" w:rsidR="00343C57" w:rsidRPr="00343C57" w:rsidRDefault="0007008A" w:rsidP="0007008A">
      <w:pPr>
        <w:bidi/>
        <w:spacing w:line="360" w:lineRule="auto"/>
        <w:ind w:left="360"/>
        <w:jc w:val="both"/>
        <w:rPr>
          <w:rFonts w:asciiTheme="majorBidi" w:hAnsiTheme="majorBidi" w:cstheme="majorBidi"/>
          <w:sz w:val="28"/>
          <w:szCs w:val="28"/>
          <w:rtl/>
        </w:rPr>
      </w:pPr>
      <w:r>
        <w:rPr>
          <w:rFonts w:asciiTheme="majorBidi" w:hAnsiTheme="majorBidi" w:cs="Times New Roman" w:hint="cs"/>
          <w:sz w:val="28"/>
          <w:szCs w:val="28"/>
          <w:rtl/>
        </w:rPr>
        <w:t xml:space="preserve">فيمل يخص </w:t>
      </w:r>
      <w:r w:rsidRPr="00343C57">
        <w:rPr>
          <w:rFonts w:asciiTheme="majorBidi" w:hAnsiTheme="majorBidi" w:cs="Times New Roman"/>
          <w:sz w:val="28"/>
          <w:szCs w:val="28"/>
          <w:rtl/>
        </w:rPr>
        <w:t xml:space="preserve">التحالفات </w:t>
      </w:r>
      <w:proofErr w:type="spellStart"/>
      <w:r w:rsidRPr="00343C57">
        <w:rPr>
          <w:rFonts w:asciiTheme="majorBidi" w:hAnsiTheme="majorBidi" w:cs="Times New Roman"/>
          <w:sz w:val="28"/>
          <w:szCs w:val="28"/>
          <w:rtl/>
        </w:rPr>
        <w:t>الإستراتيجية</w:t>
      </w:r>
      <w:proofErr w:type="spellEnd"/>
      <w:r w:rsidRPr="00343C57">
        <w:rPr>
          <w:rFonts w:asciiTheme="majorBidi" w:hAnsiTheme="majorBidi" w:cs="Times New Roman"/>
          <w:sz w:val="28"/>
          <w:szCs w:val="28"/>
          <w:rtl/>
        </w:rPr>
        <w:t xml:space="preserve"> </w:t>
      </w:r>
      <w:r w:rsidR="00343C57" w:rsidRPr="00343C57">
        <w:rPr>
          <w:rFonts w:asciiTheme="majorBidi" w:hAnsiTheme="majorBidi" w:cs="Times New Roman"/>
          <w:sz w:val="28"/>
          <w:szCs w:val="28"/>
          <w:rtl/>
        </w:rPr>
        <w:t>يتم تعريف</w:t>
      </w:r>
      <w:r>
        <w:rPr>
          <w:rFonts w:asciiTheme="majorBidi" w:hAnsiTheme="majorBidi" w:cs="Times New Roman" w:hint="cs"/>
          <w:sz w:val="28"/>
          <w:szCs w:val="28"/>
          <w:rtl/>
        </w:rPr>
        <w:t>ها</w:t>
      </w:r>
      <w:r w:rsidR="00343C57" w:rsidRPr="00343C57">
        <w:rPr>
          <w:rFonts w:asciiTheme="majorBidi" w:hAnsiTheme="majorBidi" w:cs="Times New Roman"/>
          <w:sz w:val="28"/>
          <w:szCs w:val="28"/>
          <w:rtl/>
        </w:rPr>
        <w:t xml:space="preserve"> في الأدبيات على أنها شركتان أو أكثر تجتمعان لتحقيق أهداف أو مشاريع محددة مسبقًا. في حين أنه من الممكن للشركات العاملة في نفس القطاع القيام بأشي</w:t>
      </w:r>
      <w:r>
        <w:rPr>
          <w:rFonts w:asciiTheme="majorBidi" w:hAnsiTheme="majorBidi" w:cs="Times New Roman"/>
          <w:sz w:val="28"/>
          <w:szCs w:val="28"/>
          <w:rtl/>
        </w:rPr>
        <w:t>اء لا يمكنها القيام بها بمفردها، فمن خلال توحيد الجهود</w:t>
      </w:r>
      <w:r w:rsidR="00343C57" w:rsidRPr="00343C57">
        <w:rPr>
          <w:rFonts w:asciiTheme="majorBidi" w:hAnsiTheme="majorBidi" w:cs="Times New Roman"/>
          <w:sz w:val="28"/>
          <w:szCs w:val="28"/>
          <w:rtl/>
        </w:rPr>
        <w:t xml:space="preserve"> يمكن للشركات في القطاعات المختل</w:t>
      </w:r>
      <w:r>
        <w:rPr>
          <w:rFonts w:asciiTheme="majorBidi" w:hAnsiTheme="majorBidi" w:cs="Times New Roman"/>
          <w:sz w:val="28"/>
          <w:szCs w:val="28"/>
          <w:rtl/>
        </w:rPr>
        <w:t xml:space="preserve">فة أن تكون موردة لبعضها </w:t>
      </w:r>
      <w:proofErr w:type="gramStart"/>
      <w:r>
        <w:rPr>
          <w:rFonts w:asciiTheme="majorBidi" w:hAnsiTheme="majorBidi" w:cs="Times New Roman"/>
          <w:sz w:val="28"/>
          <w:szCs w:val="28"/>
          <w:rtl/>
        </w:rPr>
        <w:t xml:space="preserve">البعض </w:t>
      </w:r>
      <w:r w:rsidR="00343C57" w:rsidRPr="00343C57">
        <w:rPr>
          <w:rFonts w:asciiTheme="majorBidi" w:hAnsiTheme="majorBidi" w:cs="Times New Roman"/>
          <w:sz w:val="28"/>
          <w:szCs w:val="28"/>
          <w:rtl/>
        </w:rPr>
        <w:t xml:space="preserve"> </w:t>
      </w:r>
      <w:r>
        <w:rPr>
          <w:rFonts w:asciiTheme="majorBidi" w:hAnsiTheme="majorBidi" w:cs="Times New Roman" w:hint="cs"/>
          <w:sz w:val="28"/>
          <w:szCs w:val="28"/>
          <w:rtl/>
        </w:rPr>
        <w:t>مما</w:t>
      </w:r>
      <w:proofErr w:type="gramEnd"/>
      <w:r w:rsidR="00343C57" w:rsidRPr="00343C57">
        <w:rPr>
          <w:rFonts w:asciiTheme="majorBidi" w:hAnsiTheme="majorBidi" w:cs="Times New Roman"/>
          <w:sz w:val="28"/>
          <w:szCs w:val="28"/>
          <w:rtl/>
        </w:rPr>
        <w:t xml:space="preserve"> يمكن أن توفر مزايا التكلفة للشركات. </w:t>
      </w:r>
      <w:r>
        <w:rPr>
          <w:rFonts w:asciiTheme="majorBidi" w:hAnsiTheme="majorBidi" w:cs="Times New Roman"/>
          <w:sz w:val="28"/>
          <w:szCs w:val="28"/>
          <w:rtl/>
        </w:rPr>
        <w:t xml:space="preserve">من خلال التحالفات </w:t>
      </w:r>
      <w:proofErr w:type="spellStart"/>
      <w:r>
        <w:rPr>
          <w:rFonts w:asciiTheme="majorBidi" w:hAnsiTheme="majorBidi" w:cs="Times New Roman"/>
          <w:sz w:val="28"/>
          <w:szCs w:val="28"/>
          <w:rtl/>
        </w:rPr>
        <w:t>الإستراتيجية</w:t>
      </w:r>
      <w:proofErr w:type="spellEnd"/>
      <w:r>
        <w:rPr>
          <w:rFonts w:asciiTheme="majorBidi" w:hAnsiTheme="majorBidi" w:cs="Times New Roman"/>
          <w:sz w:val="28"/>
          <w:szCs w:val="28"/>
          <w:rtl/>
        </w:rPr>
        <w:t xml:space="preserve"> </w:t>
      </w:r>
      <w:r w:rsidR="00343C57" w:rsidRPr="00343C57">
        <w:rPr>
          <w:rFonts w:asciiTheme="majorBidi" w:hAnsiTheme="majorBidi" w:cs="Times New Roman"/>
          <w:sz w:val="28"/>
          <w:szCs w:val="28"/>
          <w:rtl/>
        </w:rPr>
        <w:t xml:space="preserve"> تصبح الشركات أكثر كفاءة مع جوانب</w:t>
      </w:r>
      <w:r>
        <w:rPr>
          <w:rFonts w:asciiTheme="majorBidi" w:hAnsiTheme="majorBidi" w:cs="Times New Roman"/>
          <w:sz w:val="28"/>
          <w:szCs w:val="28"/>
          <w:rtl/>
        </w:rPr>
        <w:t>ها التكميلية في الساحة العالمية</w:t>
      </w:r>
      <w:r w:rsidR="00343C57" w:rsidRPr="00343C57">
        <w:rPr>
          <w:rFonts w:asciiTheme="majorBidi" w:hAnsiTheme="majorBidi" w:cs="Times New Roman"/>
          <w:sz w:val="28"/>
          <w:szCs w:val="28"/>
          <w:rtl/>
        </w:rPr>
        <w:t>، وتمنع منافس</w:t>
      </w:r>
      <w:r>
        <w:rPr>
          <w:rFonts w:asciiTheme="majorBidi" w:hAnsiTheme="majorBidi" w:cs="Times New Roman"/>
          <w:sz w:val="28"/>
          <w:szCs w:val="28"/>
          <w:rtl/>
        </w:rPr>
        <w:t>يها المحتملين من خلق تهديد ضدهم</w:t>
      </w:r>
      <w:r w:rsidR="00343C57" w:rsidRPr="00343C57">
        <w:rPr>
          <w:rFonts w:asciiTheme="majorBidi" w:hAnsiTheme="majorBidi" w:cs="Times New Roman"/>
          <w:sz w:val="28"/>
          <w:szCs w:val="28"/>
          <w:rtl/>
        </w:rPr>
        <w:t>، وخلق التآزر من خلال الجمع بين تخصصهم ا</w:t>
      </w:r>
      <w:r>
        <w:rPr>
          <w:rFonts w:asciiTheme="majorBidi" w:hAnsiTheme="majorBidi" w:cs="Times New Roman"/>
          <w:sz w:val="28"/>
          <w:szCs w:val="28"/>
          <w:rtl/>
        </w:rPr>
        <w:t>لمشترك</w:t>
      </w:r>
      <w:r w:rsidR="00343C57" w:rsidRPr="00343C57">
        <w:rPr>
          <w:rFonts w:asciiTheme="majorBidi" w:hAnsiTheme="majorBidi" w:cs="Times New Roman"/>
          <w:sz w:val="28"/>
          <w:szCs w:val="28"/>
          <w:rtl/>
        </w:rPr>
        <w:t xml:space="preserve">، والمواهب والموارد المعرفية </w:t>
      </w:r>
      <w:r w:rsidR="001D0D41" w:rsidRPr="001D0D41">
        <w:rPr>
          <w:rFonts w:ascii="Times New Roman" w:eastAsia="Calibri" w:hAnsi="Times New Roman" w:cs="Times New Roman"/>
          <w:sz w:val="24"/>
          <w:szCs w:val="24"/>
          <w:lang w:val="tr-TR" w:bidi="ar-SY"/>
        </w:rPr>
        <w:t>(Doz, Hamel, 1999)</w:t>
      </w:r>
      <w:r w:rsidR="00343C57" w:rsidRPr="00343C57">
        <w:rPr>
          <w:rFonts w:asciiTheme="majorBidi" w:hAnsiTheme="majorBidi" w:cs="Times New Roman"/>
          <w:sz w:val="28"/>
          <w:szCs w:val="28"/>
          <w:rtl/>
        </w:rPr>
        <w:t xml:space="preserve">. تمكّن التحالفات </w:t>
      </w:r>
      <w:proofErr w:type="spellStart"/>
      <w:r w:rsidR="00343C57" w:rsidRPr="00343C57">
        <w:rPr>
          <w:rFonts w:asciiTheme="majorBidi" w:hAnsiTheme="majorBidi" w:cs="Times New Roman"/>
          <w:sz w:val="28"/>
          <w:szCs w:val="28"/>
          <w:rtl/>
        </w:rPr>
        <w:t>الإستراتيجية</w:t>
      </w:r>
      <w:proofErr w:type="spellEnd"/>
      <w:r w:rsidR="00343C57" w:rsidRPr="00343C57">
        <w:rPr>
          <w:rFonts w:asciiTheme="majorBidi" w:hAnsiTheme="majorBidi" w:cs="Times New Roman"/>
          <w:sz w:val="28"/>
          <w:szCs w:val="28"/>
          <w:rtl/>
        </w:rPr>
        <w:t xml:space="preserve"> الشركات من الاستجابة في الوقت المناسب للتغيير السريع والمستمر في التكنولوجيا والاقتصاد والعولمة. في بيئة يكون فيها عدم اليقين والتغيير </w:t>
      </w:r>
      <w:r>
        <w:rPr>
          <w:rFonts w:asciiTheme="majorBidi" w:hAnsiTheme="majorBidi" w:cs="Times New Roman"/>
          <w:sz w:val="28"/>
          <w:szCs w:val="28"/>
          <w:rtl/>
        </w:rPr>
        <w:t>في عناصر البيئة الخارجية سريعًا</w:t>
      </w:r>
      <w:r w:rsidR="00343C57" w:rsidRPr="00343C57">
        <w:rPr>
          <w:rFonts w:asciiTheme="majorBidi" w:hAnsiTheme="majorBidi" w:cs="Times New Roman"/>
          <w:sz w:val="28"/>
          <w:szCs w:val="28"/>
          <w:rtl/>
        </w:rPr>
        <w:t>، فإن إنشاء تحالفات مع شركات أخرى يسمح لها بالنجاح</w:t>
      </w:r>
      <w:r>
        <w:rPr>
          <w:rFonts w:asciiTheme="majorBidi" w:hAnsiTheme="majorBidi" w:cs="Times New Roman" w:hint="cs"/>
          <w:sz w:val="28"/>
          <w:szCs w:val="28"/>
          <w:rtl/>
        </w:rPr>
        <w:t xml:space="preserve"> </w:t>
      </w:r>
      <w:r w:rsidR="001D0D41">
        <w:rPr>
          <w:rFonts w:asciiTheme="majorBidi" w:hAnsiTheme="majorBidi" w:cs="Times New Roman" w:hint="cs"/>
          <w:sz w:val="28"/>
          <w:szCs w:val="28"/>
          <w:rtl/>
          <w:lang w:bidi="ar-SY"/>
        </w:rPr>
        <w:t xml:space="preserve">              </w:t>
      </w:r>
      <w:r w:rsidR="00343C57" w:rsidRPr="00343C57">
        <w:rPr>
          <w:rFonts w:asciiTheme="majorBidi" w:hAnsiTheme="majorBidi" w:cstheme="majorBidi"/>
          <w:sz w:val="28"/>
          <w:szCs w:val="28"/>
        </w:rPr>
        <w:t xml:space="preserve"> (</w:t>
      </w:r>
      <w:proofErr w:type="spellStart"/>
      <w:r w:rsidR="00343C57" w:rsidRPr="00343C57">
        <w:rPr>
          <w:rFonts w:asciiTheme="majorBidi" w:hAnsiTheme="majorBidi" w:cstheme="majorBidi"/>
          <w:sz w:val="28"/>
          <w:szCs w:val="28"/>
        </w:rPr>
        <w:t>Aydıntan</w:t>
      </w:r>
      <w:proofErr w:type="spellEnd"/>
      <w:r>
        <w:rPr>
          <w:rFonts w:asciiTheme="majorBidi" w:hAnsiTheme="majorBidi" w:cstheme="majorBidi"/>
          <w:sz w:val="28"/>
          <w:szCs w:val="28"/>
        </w:rPr>
        <w:t xml:space="preserve"> </w:t>
      </w:r>
      <w:r w:rsidR="001D0D41" w:rsidRPr="00343C57">
        <w:rPr>
          <w:rFonts w:asciiTheme="majorBidi" w:hAnsiTheme="majorBidi" w:cstheme="majorBidi"/>
          <w:sz w:val="28"/>
          <w:szCs w:val="28"/>
        </w:rPr>
        <w:t>2003)</w:t>
      </w:r>
      <w:r w:rsidR="001D0D41">
        <w:rPr>
          <w:rFonts w:asciiTheme="majorBidi" w:hAnsiTheme="majorBidi" w:cstheme="majorBidi"/>
          <w:sz w:val="28"/>
          <w:szCs w:val="28"/>
        </w:rPr>
        <w:t xml:space="preserve"> </w:t>
      </w:r>
      <w:r>
        <w:rPr>
          <w:rFonts w:asciiTheme="majorBidi" w:hAnsiTheme="majorBidi" w:cs="Times New Roman" w:hint="cs"/>
          <w:sz w:val="28"/>
          <w:szCs w:val="28"/>
          <w:rtl/>
        </w:rPr>
        <w:t>.</w:t>
      </w:r>
      <w:r w:rsidR="00343C57" w:rsidRPr="00343C57">
        <w:rPr>
          <w:rFonts w:asciiTheme="majorBidi" w:hAnsiTheme="majorBidi" w:cs="Times New Roman"/>
          <w:sz w:val="28"/>
          <w:szCs w:val="28"/>
          <w:rtl/>
        </w:rPr>
        <w:t xml:space="preserve"> </w:t>
      </w:r>
      <w:r w:rsidR="00343C57" w:rsidRPr="00343C57">
        <w:rPr>
          <w:rFonts w:asciiTheme="majorBidi" w:hAnsiTheme="majorBidi" w:cstheme="majorBidi"/>
          <w:sz w:val="28"/>
          <w:szCs w:val="28"/>
        </w:rPr>
        <w:t xml:space="preserve"> </w:t>
      </w:r>
      <w:r>
        <w:rPr>
          <w:rFonts w:asciiTheme="majorBidi" w:hAnsiTheme="majorBidi" w:cs="Times New Roman"/>
          <w:sz w:val="28"/>
          <w:szCs w:val="28"/>
          <w:rtl/>
        </w:rPr>
        <w:t xml:space="preserve">من خلال التحالفات </w:t>
      </w:r>
      <w:proofErr w:type="spellStart"/>
      <w:r>
        <w:rPr>
          <w:rFonts w:asciiTheme="majorBidi" w:hAnsiTheme="majorBidi" w:cs="Times New Roman"/>
          <w:sz w:val="28"/>
          <w:szCs w:val="28"/>
          <w:rtl/>
        </w:rPr>
        <w:t>الإستراتيجية</w:t>
      </w:r>
      <w:proofErr w:type="spellEnd"/>
      <w:r>
        <w:rPr>
          <w:rFonts w:asciiTheme="majorBidi" w:hAnsiTheme="majorBidi" w:cs="Times New Roman"/>
          <w:sz w:val="28"/>
          <w:szCs w:val="28"/>
          <w:rtl/>
        </w:rPr>
        <w:t xml:space="preserve"> </w:t>
      </w:r>
      <w:r w:rsidR="00343C57" w:rsidRPr="00343C57">
        <w:rPr>
          <w:rFonts w:asciiTheme="majorBidi" w:hAnsiTheme="majorBidi" w:cs="Times New Roman"/>
          <w:sz w:val="28"/>
          <w:szCs w:val="28"/>
          <w:rtl/>
        </w:rPr>
        <w:t xml:space="preserve"> ي</w:t>
      </w:r>
      <w:r>
        <w:rPr>
          <w:rFonts w:asciiTheme="majorBidi" w:hAnsiTheme="majorBidi" w:cs="Times New Roman"/>
          <w:sz w:val="28"/>
          <w:szCs w:val="28"/>
          <w:rtl/>
        </w:rPr>
        <w:t xml:space="preserve">مكن للشركات اكتساب قوة تنافسية </w:t>
      </w:r>
      <w:r w:rsidR="00343C57" w:rsidRPr="00343C57">
        <w:rPr>
          <w:rFonts w:asciiTheme="majorBidi" w:hAnsiTheme="majorBidi" w:cs="Times New Roman"/>
          <w:sz w:val="28"/>
          <w:szCs w:val="28"/>
          <w:rtl/>
        </w:rPr>
        <w:t xml:space="preserve"> وخفض تكاليفها وزيادة جودة المنتج والخدمة</w:t>
      </w:r>
      <w:r w:rsidR="00343C57" w:rsidRPr="00343C57">
        <w:rPr>
          <w:rFonts w:asciiTheme="majorBidi" w:hAnsiTheme="majorBidi" w:cstheme="majorBidi"/>
          <w:sz w:val="28"/>
          <w:szCs w:val="28"/>
        </w:rPr>
        <w:t>.</w:t>
      </w:r>
    </w:p>
    <w:p w14:paraId="00FE318D" w14:textId="491CB57C" w:rsidR="00343C57" w:rsidRPr="00343C57" w:rsidRDefault="00343C57" w:rsidP="0007008A">
      <w:pPr>
        <w:bidi/>
        <w:spacing w:line="360" w:lineRule="auto"/>
        <w:ind w:left="360"/>
        <w:jc w:val="both"/>
        <w:rPr>
          <w:rFonts w:asciiTheme="majorBidi" w:hAnsiTheme="majorBidi" w:cstheme="majorBidi" w:hint="cs"/>
          <w:sz w:val="28"/>
          <w:szCs w:val="28"/>
          <w:rtl/>
          <w:lang w:bidi="ar-SY"/>
        </w:rPr>
      </w:pPr>
      <w:proofErr w:type="gramStart"/>
      <w:r w:rsidRPr="00343C57">
        <w:rPr>
          <w:rFonts w:asciiTheme="majorBidi" w:hAnsiTheme="majorBidi" w:cs="Times New Roman"/>
          <w:sz w:val="28"/>
          <w:szCs w:val="28"/>
          <w:rtl/>
        </w:rPr>
        <w:t>بالنظر</w:t>
      </w:r>
      <w:proofErr w:type="gramEnd"/>
      <w:r w:rsidRPr="00343C57">
        <w:rPr>
          <w:rFonts w:asciiTheme="majorBidi" w:hAnsiTheme="majorBidi" w:cs="Times New Roman"/>
          <w:sz w:val="28"/>
          <w:szCs w:val="28"/>
          <w:rtl/>
        </w:rPr>
        <w:t xml:space="preserve"> إلى</w:t>
      </w:r>
      <w:r w:rsidR="0007008A">
        <w:rPr>
          <w:rFonts w:asciiTheme="majorBidi" w:hAnsiTheme="majorBidi" w:cs="Times New Roman"/>
          <w:sz w:val="28"/>
          <w:szCs w:val="28"/>
          <w:rtl/>
        </w:rPr>
        <w:t xml:space="preserve"> صناعة النسيج في سوريا بشكل عام</w:t>
      </w:r>
      <w:r w:rsidRPr="00343C57">
        <w:rPr>
          <w:rFonts w:asciiTheme="majorBidi" w:hAnsiTheme="majorBidi" w:cs="Times New Roman"/>
          <w:sz w:val="28"/>
          <w:szCs w:val="28"/>
          <w:rtl/>
        </w:rPr>
        <w:t>، يمكن ملاحظة أنها من أقدم الصناعات التي عرفتها البشرية. يذكر العديد من العلماء والسجلات العلمية أن أول إنتاج نسيج معروف في العالم تم في بلاد ما بين النهرين وانتشر إل</w:t>
      </w:r>
      <w:r w:rsidR="0007008A">
        <w:rPr>
          <w:rFonts w:asciiTheme="majorBidi" w:hAnsiTheme="majorBidi" w:cs="Times New Roman"/>
          <w:sz w:val="28"/>
          <w:szCs w:val="28"/>
          <w:rtl/>
        </w:rPr>
        <w:t>ى أجزاء أخرى من العالم من هناك</w:t>
      </w:r>
      <w:r w:rsidRPr="00343C57">
        <w:rPr>
          <w:rFonts w:asciiTheme="majorBidi" w:hAnsiTheme="majorBidi" w:cs="Times New Roman"/>
          <w:sz w:val="28"/>
          <w:szCs w:val="28"/>
          <w:rtl/>
        </w:rPr>
        <w:t xml:space="preserve"> وفي سوريا وخاصة محافظة </w:t>
      </w:r>
      <w:r w:rsidR="0007008A">
        <w:rPr>
          <w:rFonts w:asciiTheme="majorBidi" w:hAnsiTheme="majorBidi" w:cs="Times New Roman" w:hint="cs"/>
          <w:sz w:val="28"/>
          <w:szCs w:val="28"/>
          <w:rtl/>
        </w:rPr>
        <w:t>حلب</w:t>
      </w:r>
      <w:r w:rsidRPr="00343C57">
        <w:rPr>
          <w:rFonts w:asciiTheme="majorBidi" w:hAnsiTheme="majorBidi" w:cs="Times New Roman"/>
          <w:sz w:val="28"/>
          <w:szCs w:val="28"/>
          <w:rtl/>
        </w:rPr>
        <w:t xml:space="preserve"> تخصصت في إنتاج </w:t>
      </w:r>
      <w:proofErr w:type="gramStart"/>
      <w:r w:rsidRPr="00343C57">
        <w:rPr>
          <w:rFonts w:asciiTheme="majorBidi" w:hAnsiTheme="majorBidi" w:cs="Times New Roman"/>
          <w:sz w:val="28"/>
          <w:szCs w:val="28"/>
          <w:rtl/>
        </w:rPr>
        <w:t>النسيج</w:t>
      </w:r>
      <w:r w:rsidR="0007008A">
        <w:rPr>
          <w:rFonts w:asciiTheme="majorBidi" w:hAnsiTheme="majorBidi" w:cs="Times New Roman" w:hint="cs"/>
          <w:sz w:val="28"/>
          <w:szCs w:val="28"/>
          <w:rtl/>
        </w:rPr>
        <w:t xml:space="preserve"> </w:t>
      </w:r>
      <w:r w:rsidRPr="00343C57">
        <w:rPr>
          <w:rFonts w:asciiTheme="majorBidi" w:hAnsiTheme="majorBidi" w:cs="Times New Roman"/>
          <w:sz w:val="28"/>
          <w:szCs w:val="28"/>
          <w:rtl/>
        </w:rPr>
        <w:t xml:space="preserve"> </w:t>
      </w:r>
      <w:r w:rsidR="0007008A">
        <w:rPr>
          <w:rFonts w:asciiTheme="majorBidi" w:hAnsiTheme="majorBidi" w:cs="Times New Roman" w:hint="cs"/>
          <w:sz w:val="28"/>
          <w:szCs w:val="28"/>
          <w:rtl/>
        </w:rPr>
        <w:t>و</w:t>
      </w:r>
      <w:proofErr w:type="gramEnd"/>
      <w:r w:rsidRPr="00343C57">
        <w:rPr>
          <w:rFonts w:asciiTheme="majorBidi" w:hAnsiTheme="majorBidi" w:cs="Times New Roman"/>
          <w:sz w:val="28"/>
          <w:szCs w:val="28"/>
          <w:rtl/>
        </w:rPr>
        <w:t xml:space="preserve"> صناعة النسيج. تعتبر الأقمشة المنتجة في هذه</w:t>
      </w:r>
      <w:r w:rsidR="0007008A">
        <w:rPr>
          <w:rFonts w:asciiTheme="majorBidi" w:hAnsiTheme="majorBidi" w:cs="Times New Roman"/>
          <w:sz w:val="28"/>
          <w:szCs w:val="28"/>
          <w:rtl/>
        </w:rPr>
        <w:t xml:space="preserve"> </w:t>
      </w:r>
      <w:proofErr w:type="gramStart"/>
      <w:r w:rsidR="0007008A">
        <w:rPr>
          <w:rFonts w:asciiTheme="majorBidi" w:hAnsiTheme="majorBidi" w:cs="Times New Roman"/>
          <w:sz w:val="28"/>
          <w:szCs w:val="28"/>
          <w:rtl/>
        </w:rPr>
        <w:t xml:space="preserve">المدينة </w:t>
      </w:r>
      <w:r w:rsidRPr="00343C57">
        <w:rPr>
          <w:rFonts w:asciiTheme="majorBidi" w:hAnsiTheme="majorBidi" w:cs="Times New Roman"/>
          <w:sz w:val="28"/>
          <w:szCs w:val="28"/>
          <w:rtl/>
        </w:rPr>
        <w:t xml:space="preserve"> والمعروفة</w:t>
      </w:r>
      <w:proofErr w:type="gramEnd"/>
      <w:r w:rsidRPr="00343C57">
        <w:rPr>
          <w:rFonts w:asciiTheme="majorBidi" w:hAnsiTheme="majorBidi" w:cs="Times New Roman"/>
          <w:sz w:val="28"/>
          <w:szCs w:val="28"/>
          <w:rtl/>
        </w:rPr>
        <w:t xml:space="preserve"> باسم</w:t>
      </w:r>
      <w:r w:rsidRPr="00343C57">
        <w:rPr>
          <w:rFonts w:asciiTheme="majorBidi" w:hAnsiTheme="majorBidi" w:cstheme="majorBidi"/>
          <w:sz w:val="28"/>
          <w:szCs w:val="28"/>
        </w:rPr>
        <w:t xml:space="preserve"> </w:t>
      </w:r>
      <w:r w:rsidR="0007008A">
        <w:rPr>
          <w:rFonts w:asciiTheme="majorBidi" w:hAnsiTheme="majorBidi" w:cs="Times New Roman" w:hint="cs"/>
          <w:sz w:val="28"/>
          <w:szCs w:val="28"/>
          <w:rtl/>
        </w:rPr>
        <w:t xml:space="preserve"> </w:t>
      </w:r>
      <w:r w:rsidRPr="00343C57">
        <w:rPr>
          <w:rFonts w:asciiTheme="majorBidi" w:hAnsiTheme="majorBidi" w:cstheme="majorBidi"/>
          <w:sz w:val="28"/>
          <w:szCs w:val="28"/>
        </w:rPr>
        <w:t xml:space="preserve"> </w:t>
      </w:r>
      <w:proofErr w:type="spellStart"/>
      <w:r w:rsidRPr="00343C57">
        <w:rPr>
          <w:rFonts w:asciiTheme="majorBidi" w:hAnsiTheme="majorBidi" w:cstheme="majorBidi"/>
          <w:sz w:val="28"/>
          <w:szCs w:val="28"/>
        </w:rPr>
        <w:t>Prokar</w:t>
      </w:r>
      <w:proofErr w:type="spellEnd"/>
      <w:r w:rsidRPr="00343C57">
        <w:rPr>
          <w:rFonts w:asciiTheme="majorBidi" w:hAnsiTheme="majorBidi" w:cstheme="majorBidi"/>
          <w:sz w:val="28"/>
          <w:szCs w:val="28"/>
        </w:rPr>
        <w:t xml:space="preserve"> </w:t>
      </w:r>
      <w:r w:rsidRPr="00343C57">
        <w:rPr>
          <w:rFonts w:asciiTheme="majorBidi" w:hAnsiTheme="majorBidi" w:cs="Times New Roman"/>
          <w:sz w:val="28"/>
          <w:szCs w:val="28"/>
          <w:rtl/>
        </w:rPr>
        <w:t>، من أشهر العلامات التجارية في الأسواق العالمية. يزداد الطلب على هذه العلامات التجارية في هذا القطاع</w:t>
      </w:r>
      <w:r w:rsidRPr="00343C57">
        <w:rPr>
          <w:rFonts w:asciiTheme="majorBidi" w:hAnsiTheme="majorBidi" w:cstheme="majorBidi"/>
          <w:sz w:val="28"/>
          <w:szCs w:val="28"/>
        </w:rPr>
        <w:t xml:space="preserve"> (Anon</w:t>
      </w:r>
      <w:r w:rsidR="00DB6B24">
        <w:rPr>
          <w:rFonts w:asciiTheme="majorBidi" w:hAnsiTheme="majorBidi" w:cstheme="majorBidi"/>
          <w:sz w:val="28"/>
          <w:szCs w:val="28"/>
          <w:lang w:val="tr-TR"/>
        </w:rPr>
        <w:t>im</w:t>
      </w:r>
      <w:r w:rsidR="00DB6B24">
        <w:rPr>
          <w:rFonts w:asciiTheme="majorBidi" w:hAnsiTheme="majorBidi" w:cstheme="majorBidi"/>
          <w:sz w:val="28"/>
          <w:szCs w:val="28"/>
        </w:rPr>
        <w:t>, 2012)</w:t>
      </w:r>
      <w:r w:rsidRPr="00343C57">
        <w:rPr>
          <w:rFonts w:asciiTheme="majorBidi" w:hAnsiTheme="majorBidi" w:cstheme="majorBidi"/>
          <w:sz w:val="28"/>
          <w:szCs w:val="28"/>
        </w:rPr>
        <w:t xml:space="preserve"> </w:t>
      </w:r>
      <w:r w:rsidR="00DB6B24">
        <w:rPr>
          <w:rFonts w:asciiTheme="majorBidi" w:hAnsiTheme="majorBidi" w:cs="Times New Roman" w:hint="cs"/>
          <w:sz w:val="28"/>
          <w:szCs w:val="28"/>
          <w:rtl/>
        </w:rPr>
        <w:t>.</w:t>
      </w:r>
      <w:r w:rsidRPr="00343C57">
        <w:rPr>
          <w:rFonts w:asciiTheme="majorBidi" w:hAnsiTheme="majorBidi" w:cs="Times New Roman"/>
          <w:sz w:val="28"/>
          <w:szCs w:val="28"/>
          <w:rtl/>
        </w:rPr>
        <w:t xml:space="preserve"> </w:t>
      </w:r>
    </w:p>
    <w:p w14:paraId="7A26E15D" w14:textId="44082160" w:rsidR="00343C57" w:rsidRDefault="0007008A" w:rsidP="0007008A">
      <w:pPr>
        <w:bidi/>
        <w:spacing w:line="360" w:lineRule="auto"/>
        <w:ind w:left="360"/>
        <w:jc w:val="both"/>
        <w:rPr>
          <w:rFonts w:asciiTheme="majorBidi" w:hAnsiTheme="majorBidi" w:cstheme="majorBidi" w:hint="cs"/>
          <w:sz w:val="28"/>
          <w:szCs w:val="28"/>
          <w:rtl/>
        </w:rPr>
      </w:pPr>
      <w:r>
        <w:rPr>
          <w:rFonts w:asciiTheme="majorBidi" w:hAnsiTheme="majorBidi" w:cs="Times New Roman" w:hint="cs"/>
          <w:sz w:val="28"/>
          <w:szCs w:val="28"/>
          <w:rtl/>
        </w:rPr>
        <w:t>فيما يتعلق ب</w:t>
      </w:r>
      <w:r w:rsidR="00343C57" w:rsidRPr="00343C57">
        <w:rPr>
          <w:rFonts w:asciiTheme="majorBidi" w:hAnsiTheme="majorBidi" w:cs="Times New Roman"/>
          <w:sz w:val="28"/>
          <w:szCs w:val="28"/>
          <w:rtl/>
        </w:rPr>
        <w:t xml:space="preserve">الثورة الصناعية التاسعة عشر </w:t>
      </w:r>
      <w:proofErr w:type="gramStart"/>
      <w:r w:rsidR="00343C57" w:rsidRPr="00343C57">
        <w:rPr>
          <w:rFonts w:asciiTheme="majorBidi" w:hAnsiTheme="majorBidi" w:cs="Times New Roman"/>
          <w:sz w:val="28"/>
          <w:szCs w:val="28"/>
          <w:rtl/>
        </w:rPr>
        <w:t>يمكن</w:t>
      </w:r>
      <w:proofErr w:type="gramEnd"/>
      <w:r w:rsidR="00343C57" w:rsidRPr="00343C57">
        <w:rPr>
          <w:rFonts w:asciiTheme="majorBidi" w:hAnsiTheme="majorBidi" w:cs="Times New Roman"/>
          <w:sz w:val="28"/>
          <w:szCs w:val="28"/>
          <w:rtl/>
        </w:rPr>
        <w:t xml:space="preserve"> القول إن صناعة النسيج بشكل خاص قادت هذه الثورة عندما ظهرت في أوروبا في القرن </w:t>
      </w:r>
      <w:r>
        <w:rPr>
          <w:rFonts w:asciiTheme="majorBidi" w:hAnsiTheme="majorBidi" w:cs="Times New Roman"/>
          <w:sz w:val="28"/>
          <w:szCs w:val="28"/>
          <w:rtl/>
        </w:rPr>
        <w:t>التاسع عشر. بعد ظهور هذا القطاع</w:t>
      </w:r>
      <w:r w:rsidR="00343C57" w:rsidRPr="00343C57">
        <w:rPr>
          <w:rFonts w:asciiTheme="majorBidi" w:hAnsiTheme="majorBidi" w:cs="Times New Roman"/>
          <w:sz w:val="28"/>
          <w:szCs w:val="28"/>
          <w:rtl/>
        </w:rPr>
        <w:t>، تم استبدال المزيد من العمليات الأوتوما</w:t>
      </w:r>
      <w:r>
        <w:rPr>
          <w:rFonts w:asciiTheme="majorBidi" w:hAnsiTheme="majorBidi" w:cs="Times New Roman"/>
          <w:sz w:val="28"/>
          <w:szCs w:val="28"/>
          <w:rtl/>
        </w:rPr>
        <w:t>تيكية</w:t>
      </w:r>
      <w:r>
        <w:rPr>
          <w:rFonts w:asciiTheme="majorBidi" w:hAnsiTheme="majorBidi" w:cs="Times New Roman" w:hint="cs"/>
          <w:sz w:val="28"/>
          <w:szCs w:val="28"/>
          <w:rtl/>
        </w:rPr>
        <w:t xml:space="preserve"> مكان</w:t>
      </w:r>
      <w:r>
        <w:rPr>
          <w:rFonts w:asciiTheme="majorBidi" w:hAnsiTheme="majorBidi" w:cs="Times New Roman"/>
          <w:sz w:val="28"/>
          <w:szCs w:val="28"/>
          <w:rtl/>
        </w:rPr>
        <w:t xml:space="preserve"> </w:t>
      </w:r>
      <w:r>
        <w:rPr>
          <w:rFonts w:asciiTheme="majorBidi" w:hAnsiTheme="majorBidi" w:cs="Times New Roman" w:hint="cs"/>
          <w:sz w:val="28"/>
          <w:szCs w:val="28"/>
          <w:rtl/>
        </w:rPr>
        <w:t>ا</w:t>
      </w:r>
      <w:r>
        <w:rPr>
          <w:rFonts w:asciiTheme="majorBidi" w:hAnsiTheme="majorBidi" w:cs="Times New Roman"/>
          <w:sz w:val="28"/>
          <w:szCs w:val="28"/>
          <w:rtl/>
        </w:rPr>
        <w:t>لأعمال اليدوية في النسيج</w:t>
      </w:r>
      <w:r w:rsidR="00343C57" w:rsidRPr="00343C57">
        <w:rPr>
          <w:rFonts w:asciiTheme="majorBidi" w:hAnsiTheme="majorBidi" w:cs="Times New Roman"/>
          <w:sz w:val="28"/>
          <w:szCs w:val="28"/>
          <w:rtl/>
        </w:rPr>
        <w:t xml:space="preserve">، كما تمت إضافة آلة </w:t>
      </w:r>
      <w:proofErr w:type="spellStart"/>
      <w:r w:rsidR="00343C57" w:rsidRPr="00343C57">
        <w:rPr>
          <w:rFonts w:asciiTheme="majorBidi" w:hAnsiTheme="majorBidi" w:cs="Times New Roman"/>
          <w:sz w:val="28"/>
          <w:szCs w:val="28"/>
          <w:rtl/>
        </w:rPr>
        <w:t>الجاكار</w:t>
      </w:r>
      <w:proofErr w:type="spellEnd"/>
      <w:r w:rsidR="00343C57" w:rsidRPr="00343C57">
        <w:rPr>
          <w:rFonts w:asciiTheme="majorBidi" w:hAnsiTheme="majorBidi" w:cs="Times New Roman"/>
          <w:sz w:val="28"/>
          <w:szCs w:val="28"/>
          <w:rtl/>
        </w:rPr>
        <w:t xml:space="preserve"> إلى عم</w:t>
      </w:r>
      <w:r>
        <w:rPr>
          <w:rFonts w:asciiTheme="majorBidi" w:hAnsiTheme="majorBidi" w:cs="Times New Roman"/>
          <w:sz w:val="28"/>
          <w:szCs w:val="28"/>
          <w:rtl/>
        </w:rPr>
        <w:t xml:space="preserve">ليات الإنتاج. بالإضافة إلى </w:t>
      </w:r>
      <w:proofErr w:type="gramStart"/>
      <w:r>
        <w:rPr>
          <w:rFonts w:asciiTheme="majorBidi" w:hAnsiTheme="majorBidi" w:cs="Times New Roman"/>
          <w:sz w:val="28"/>
          <w:szCs w:val="28"/>
          <w:rtl/>
        </w:rPr>
        <w:t xml:space="preserve">ذلك </w:t>
      </w:r>
      <w:r w:rsidR="00343C57" w:rsidRPr="00343C57">
        <w:rPr>
          <w:rFonts w:asciiTheme="majorBidi" w:hAnsiTheme="majorBidi" w:cs="Times New Roman"/>
          <w:sz w:val="28"/>
          <w:szCs w:val="28"/>
          <w:rtl/>
        </w:rPr>
        <w:t xml:space="preserve"> تم</w:t>
      </w:r>
      <w:proofErr w:type="gramEnd"/>
      <w:r w:rsidR="00343C57" w:rsidRPr="00343C57">
        <w:rPr>
          <w:rFonts w:asciiTheme="majorBidi" w:hAnsiTheme="majorBidi" w:cs="Times New Roman"/>
          <w:sz w:val="28"/>
          <w:szCs w:val="28"/>
          <w:rtl/>
        </w:rPr>
        <w:t xml:space="preserve"> أيضًا اختراع أول نول نسج ميكانيكي وآلة غزل ميكانيكية واستخدامها في الإنتاج </w:t>
      </w:r>
      <w:r w:rsidR="00343C57" w:rsidRPr="00343C57">
        <w:rPr>
          <w:rFonts w:asciiTheme="majorBidi" w:hAnsiTheme="majorBidi" w:cs="Times New Roman"/>
          <w:sz w:val="28"/>
          <w:szCs w:val="28"/>
          <w:rtl/>
        </w:rPr>
        <w:lastRenderedPageBreak/>
        <w:t xml:space="preserve">خلال هذه الفترة. يمكن اعتبار آلة </w:t>
      </w:r>
      <w:proofErr w:type="spellStart"/>
      <w:r w:rsidR="00343C57" w:rsidRPr="00343C57">
        <w:rPr>
          <w:rFonts w:asciiTheme="majorBidi" w:hAnsiTheme="majorBidi" w:cstheme="majorBidi"/>
          <w:sz w:val="28"/>
          <w:szCs w:val="28"/>
        </w:rPr>
        <w:t>Ja</w:t>
      </w:r>
      <w:proofErr w:type="spellEnd"/>
      <w:r w:rsidR="00DB6B24">
        <w:rPr>
          <w:rFonts w:asciiTheme="majorBidi" w:hAnsiTheme="majorBidi" w:cstheme="majorBidi"/>
          <w:sz w:val="28"/>
          <w:szCs w:val="28"/>
          <w:lang w:val="tr-TR"/>
        </w:rPr>
        <w:t>kar</w:t>
      </w:r>
      <w:r w:rsidR="00343C57" w:rsidRPr="00343C57">
        <w:rPr>
          <w:rFonts w:asciiTheme="majorBidi" w:hAnsiTheme="majorBidi" w:cs="Times New Roman"/>
          <w:sz w:val="28"/>
          <w:szCs w:val="28"/>
          <w:rtl/>
        </w:rPr>
        <w:t xml:space="preserve"> كأول آلة محوسبة في صناعة النسيج توفر معالجة تلقائية ومكثفة.</w:t>
      </w:r>
    </w:p>
    <w:p w14:paraId="65B3CFDD" w14:textId="312B612B" w:rsidR="00343C57" w:rsidRPr="00343C57" w:rsidRDefault="00343C57" w:rsidP="00E15902">
      <w:pPr>
        <w:bidi/>
        <w:spacing w:line="360" w:lineRule="auto"/>
        <w:ind w:left="360"/>
        <w:jc w:val="both"/>
        <w:rPr>
          <w:rFonts w:asciiTheme="majorBidi" w:hAnsiTheme="majorBidi" w:cstheme="majorBidi"/>
          <w:sz w:val="28"/>
          <w:szCs w:val="28"/>
          <w:rtl/>
        </w:rPr>
      </w:pPr>
      <w:r w:rsidRPr="00343C57">
        <w:rPr>
          <w:rFonts w:asciiTheme="majorBidi" w:hAnsiTheme="majorBidi" w:cs="Times New Roman"/>
          <w:sz w:val="28"/>
          <w:szCs w:val="28"/>
          <w:rtl/>
        </w:rPr>
        <w:t xml:space="preserve">ظلت صناعة الغزل والنسيج في سوريا على حالها حتى أوائل القرن </w:t>
      </w:r>
      <w:proofErr w:type="gramStart"/>
      <w:r w:rsidRPr="00343C57">
        <w:rPr>
          <w:rFonts w:asciiTheme="majorBidi" w:hAnsiTheme="majorBidi" w:cs="Times New Roman"/>
          <w:sz w:val="28"/>
          <w:szCs w:val="28"/>
          <w:rtl/>
        </w:rPr>
        <w:t>العشرين</w:t>
      </w:r>
      <w:proofErr w:type="gramEnd"/>
      <w:r w:rsidRPr="00343C57">
        <w:rPr>
          <w:rFonts w:asciiTheme="majorBidi" w:hAnsiTheme="majorBidi" w:cs="Times New Roman"/>
          <w:sz w:val="28"/>
          <w:szCs w:val="28"/>
          <w:rtl/>
        </w:rPr>
        <w:t xml:space="preserve">. </w:t>
      </w:r>
      <w:proofErr w:type="gramStart"/>
      <w:r w:rsidRPr="00343C57">
        <w:rPr>
          <w:rFonts w:asciiTheme="majorBidi" w:hAnsiTheme="majorBidi" w:cs="Times New Roman"/>
          <w:sz w:val="28"/>
          <w:szCs w:val="28"/>
          <w:rtl/>
        </w:rPr>
        <w:t>في</w:t>
      </w:r>
      <w:proofErr w:type="gramEnd"/>
      <w:r w:rsidRPr="00343C57">
        <w:rPr>
          <w:rFonts w:asciiTheme="majorBidi" w:hAnsiTheme="majorBidi" w:cs="Times New Roman"/>
          <w:sz w:val="28"/>
          <w:szCs w:val="28"/>
          <w:rtl/>
        </w:rPr>
        <w:t xml:space="preserve"> عام 1933 تم</w:t>
      </w:r>
      <w:r w:rsidR="0007008A">
        <w:rPr>
          <w:rFonts w:asciiTheme="majorBidi" w:hAnsiTheme="majorBidi" w:cs="Times New Roman"/>
          <w:sz w:val="28"/>
          <w:szCs w:val="28"/>
          <w:rtl/>
        </w:rPr>
        <w:t xml:space="preserve"> تأسيس شركة سوريا للغزل والنسيج</w:t>
      </w:r>
      <w:r w:rsidRPr="00343C57">
        <w:rPr>
          <w:rFonts w:asciiTheme="majorBidi" w:hAnsiTheme="majorBidi" w:cs="Times New Roman"/>
          <w:sz w:val="28"/>
          <w:szCs w:val="28"/>
          <w:rtl/>
        </w:rPr>
        <w:t xml:space="preserve">، أول شركة غزل ونسيج بالمعنى الحديث. أنتجت هذه الشركة </w:t>
      </w:r>
      <w:proofErr w:type="gramStart"/>
      <w:r w:rsidRPr="00343C57">
        <w:rPr>
          <w:rFonts w:asciiTheme="majorBidi" w:hAnsiTheme="majorBidi" w:cs="Times New Roman"/>
          <w:sz w:val="28"/>
          <w:szCs w:val="28"/>
          <w:rtl/>
        </w:rPr>
        <w:t>أول</w:t>
      </w:r>
      <w:proofErr w:type="gramEnd"/>
      <w:r w:rsidRPr="00343C57">
        <w:rPr>
          <w:rFonts w:asciiTheme="majorBidi" w:hAnsiTheme="majorBidi" w:cs="Times New Roman"/>
          <w:sz w:val="28"/>
          <w:szCs w:val="28"/>
          <w:rtl/>
        </w:rPr>
        <w:t xml:space="preserve"> أنوال ميكانيكية في سوريا. </w:t>
      </w:r>
      <w:proofErr w:type="gramStart"/>
      <w:r w:rsidRPr="00343C57">
        <w:rPr>
          <w:rFonts w:asciiTheme="majorBidi" w:hAnsiTheme="majorBidi" w:cs="Times New Roman"/>
          <w:sz w:val="28"/>
          <w:szCs w:val="28"/>
          <w:rtl/>
        </w:rPr>
        <w:t>وتبع</w:t>
      </w:r>
      <w:proofErr w:type="gramEnd"/>
      <w:r w:rsidRPr="00343C57">
        <w:rPr>
          <w:rFonts w:asciiTheme="majorBidi" w:hAnsiTheme="majorBidi" w:cs="Times New Roman"/>
          <w:sz w:val="28"/>
          <w:szCs w:val="28"/>
          <w:rtl/>
        </w:rPr>
        <w:t xml:space="preserve"> هذه الشركة عدة شركات أخرى منتجة في دمشق وحمص وحلب حيث تتركز </w:t>
      </w:r>
      <w:r w:rsidR="0007008A">
        <w:rPr>
          <w:rFonts w:asciiTheme="majorBidi" w:hAnsiTheme="majorBidi" w:cs="Times New Roman"/>
          <w:sz w:val="28"/>
          <w:szCs w:val="28"/>
          <w:rtl/>
        </w:rPr>
        <w:t xml:space="preserve">الصناعة. مع قرارات نزع </w:t>
      </w:r>
      <w:proofErr w:type="gramStart"/>
      <w:r w:rsidR="0007008A">
        <w:rPr>
          <w:rFonts w:asciiTheme="majorBidi" w:hAnsiTheme="majorBidi" w:cs="Times New Roman"/>
          <w:sz w:val="28"/>
          <w:szCs w:val="28"/>
          <w:rtl/>
        </w:rPr>
        <w:t>الملكية</w:t>
      </w:r>
      <w:r w:rsidR="0007008A">
        <w:rPr>
          <w:rFonts w:asciiTheme="majorBidi" w:hAnsiTheme="majorBidi" w:cs="Times New Roman" w:hint="cs"/>
          <w:sz w:val="28"/>
          <w:szCs w:val="28"/>
          <w:rtl/>
        </w:rPr>
        <w:t xml:space="preserve"> </w:t>
      </w:r>
      <w:r w:rsidRPr="00343C57">
        <w:rPr>
          <w:rFonts w:asciiTheme="majorBidi" w:hAnsiTheme="majorBidi" w:cs="Times New Roman"/>
          <w:sz w:val="28"/>
          <w:szCs w:val="28"/>
          <w:rtl/>
        </w:rPr>
        <w:t xml:space="preserve"> بدأت</w:t>
      </w:r>
      <w:proofErr w:type="gramEnd"/>
      <w:r w:rsidRPr="00343C57">
        <w:rPr>
          <w:rFonts w:asciiTheme="majorBidi" w:hAnsiTheme="majorBidi" w:cs="Times New Roman"/>
          <w:sz w:val="28"/>
          <w:szCs w:val="28"/>
          <w:rtl/>
        </w:rPr>
        <w:t xml:space="preserve"> الدولة في تشغيل 11 شركة في مناطق مختلفة. وهي: الحمصية - مغازل ونساجون - الدبس - </w:t>
      </w:r>
      <w:r w:rsidR="00E15902">
        <w:rPr>
          <w:rFonts w:asciiTheme="majorBidi" w:hAnsiTheme="majorBidi" w:cs="Times New Roman" w:hint="cs"/>
          <w:sz w:val="28"/>
          <w:szCs w:val="28"/>
          <w:rtl/>
        </w:rPr>
        <w:t>ال</w:t>
      </w:r>
      <w:r w:rsidRPr="00343C57">
        <w:rPr>
          <w:rFonts w:asciiTheme="majorBidi" w:hAnsiTheme="majorBidi" w:cs="Times New Roman"/>
          <w:sz w:val="28"/>
          <w:szCs w:val="28"/>
          <w:rtl/>
        </w:rPr>
        <w:t>حديث</w:t>
      </w:r>
      <w:r w:rsidR="00E15902">
        <w:rPr>
          <w:rFonts w:asciiTheme="majorBidi" w:hAnsiTheme="majorBidi" w:cs="Times New Roman" w:hint="cs"/>
          <w:sz w:val="28"/>
          <w:szCs w:val="28"/>
          <w:rtl/>
        </w:rPr>
        <w:t>ة</w:t>
      </w:r>
      <w:r w:rsidRPr="00343C57">
        <w:rPr>
          <w:rFonts w:asciiTheme="majorBidi" w:hAnsiTheme="majorBidi" w:cs="Times New Roman"/>
          <w:sz w:val="28"/>
          <w:szCs w:val="28"/>
          <w:rtl/>
        </w:rPr>
        <w:t xml:space="preserve"> - نايلون ودمشق الشرقية - غزل ونسيج سوري - شهباء للغزل والنسيج - شركة غزل ونسيج </w:t>
      </w:r>
      <w:r w:rsidR="00E15902">
        <w:rPr>
          <w:rFonts w:asciiTheme="majorBidi" w:hAnsiTheme="majorBidi" w:cs="Times New Roman" w:hint="cs"/>
          <w:sz w:val="28"/>
          <w:szCs w:val="28"/>
          <w:rtl/>
        </w:rPr>
        <w:t>ال</w:t>
      </w:r>
      <w:r w:rsidR="00E15902">
        <w:rPr>
          <w:rFonts w:asciiTheme="majorBidi" w:hAnsiTheme="majorBidi" w:cs="Times New Roman"/>
          <w:sz w:val="28"/>
          <w:szCs w:val="28"/>
          <w:rtl/>
        </w:rPr>
        <w:t xml:space="preserve">أهلية - </w:t>
      </w:r>
      <w:proofErr w:type="spellStart"/>
      <w:r w:rsidR="00E15902">
        <w:rPr>
          <w:rFonts w:asciiTheme="majorBidi" w:hAnsiTheme="majorBidi" w:cs="Times New Roman"/>
          <w:sz w:val="28"/>
          <w:szCs w:val="28"/>
          <w:rtl/>
        </w:rPr>
        <w:t>ساتكس</w:t>
      </w:r>
      <w:proofErr w:type="spellEnd"/>
      <w:r w:rsidR="00E15902">
        <w:rPr>
          <w:rFonts w:asciiTheme="majorBidi" w:hAnsiTheme="majorBidi" w:cs="Times New Roman"/>
          <w:sz w:val="28"/>
          <w:szCs w:val="28"/>
          <w:rtl/>
        </w:rPr>
        <w:t xml:space="preserve"> - شرك</w:t>
      </w:r>
      <w:r w:rsidR="00E15902">
        <w:rPr>
          <w:rFonts w:asciiTheme="majorBidi" w:hAnsiTheme="majorBidi" w:cs="Times New Roman" w:hint="cs"/>
          <w:sz w:val="28"/>
          <w:szCs w:val="28"/>
          <w:rtl/>
        </w:rPr>
        <w:t>ة</w:t>
      </w:r>
      <w:r w:rsidRPr="00343C57">
        <w:rPr>
          <w:rFonts w:asciiTheme="majorBidi" w:hAnsiTheme="majorBidi" w:cs="Times New Roman"/>
          <w:sz w:val="28"/>
          <w:szCs w:val="28"/>
          <w:rtl/>
        </w:rPr>
        <w:t xml:space="preserve"> العربية في حمص. تم </w:t>
      </w:r>
      <w:proofErr w:type="gramStart"/>
      <w:r w:rsidRPr="00343C57">
        <w:rPr>
          <w:rFonts w:asciiTheme="majorBidi" w:hAnsiTheme="majorBidi" w:cs="Times New Roman"/>
          <w:sz w:val="28"/>
          <w:szCs w:val="28"/>
          <w:rtl/>
        </w:rPr>
        <w:t>وضع</w:t>
      </w:r>
      <w:proofErr w:type="gramEnd"/>
      <w:r w:rsidRPr="00343C57">
        <w:rPr>
          <w:rFonts w:asciiTheme="majorBidi" w:hAnsiTheme="majorBidi" w:cs="Times New Roman"/>
          <w:sz w:val="28"/>
          <w:szCs w:val="28"/>
          <w:rtl/>
        </w:rPr>
        <w:t xml:space="preserve"> جميع هذه الشركات تحت إشراف اتحاد الصناعات النسيجية</w:t>
      </w:r>
      <w:r w:rsidRPr="00343C57">
        <w:rPr>
          <w:rFonts w:asciiTheme="majorBidi" w:hAnsiTheme="majorBidi" w:cstheme="majorBidi"/>
          <w:sz w:val="28"/>
          <w:szCs w:val="28"/>
        </w:rPr>
        <w:t>.</w:t>
      </w:r>
    </w:p>
    <w:p w14:paraId="3E3A3038" w14:textId="130546D6" w:rsidR="00343C57" w:rsidRPr="00343C57" w:rsidRDefault="00E15902" w:rsidP="00343C57">
      <w:pPr>
        <w:bidi/>
        <w:spacing w:line="360" w:lineRule="auto"/>
        <w:ind w:left="360"/>
        <w:jc w:val="both"/>
        <w:rPr>
          <w:rFonts w:asciiTheme="majorBidi" w:hAnsiTheme="majorBidi" w:cstheme="majorBidi"/>
          <w:sz w:val="28"/>
          <w:szCs w:val="28"/>
          <w:rtl/>
        </w:rPr>
      </w:pPr>
      <w:r>
        <w:rPr>
          <w:rFonts w:asciiTheme="majorBidi" w:hAnsiTheme="majorBidi" w:cs="Times New Roman"/>
          <w:sz w:val="28"/>
          <w:szCs w:val="28"/>
          <w:rtl/>
        </w:rPr>
        <w:t>بعد هذه الفترة</w:t>
      </w:r>
      <w:r w:rsidR="00343C57" w:rsidRPr="00343C57">
        <w:rPr>
          <w:rFonts w:asciiTheme="majorBidi" w:hAnsiTheme="majorBidi" w:cs="Times New Roman"/>
          <w:sz w:val="28"/>
          <w:szCs w:val="28"/>
          <w:rtl/>
        </w:rPr>
        <w:t xml:space="preserve"> تم إنشاء شركات جديدة إضافية في السبعينيات </w:t>
      </w:r>
      <w:proofErr w:type="gramStart"/>
      <w:r w:rsidR="00343C57" w:rsidRPr="00343C57">
        <w:rPr>
          <w:rFonts w:asciiTheme="majorBidi" w:hAnsiTheme="majorBidi" w:cs="Times New Roman"/>
          <w:sz w:val="28"/>
          <w:szCs w:val="28"/>
          <w:rtl/>
        </w:rPr>
        <w:t>والثمانين</w:t>
      </w:r>
      <w:r>
        <w:rPr>
          <w:rFonts w:asciiTheme="majorBidi" w:hAnsiTheme="majorBidi" w:cs="Times New Roman"/>
          <w:sz w:val="28"/>
          <w:szCs w:val="28"/>
          <w:rtl/>
        </w:rPr>
        <w:t>يات</w:t>
      </w:r>
      <w:proofErr w:type="gramEnd"/>
      <w:r>
        <w:rPr>
          <w:rFonts w:asciiTheme="majorBidi" w:hAnsiTheme="majorBidi" w:cs="Times New Roman"/>
          <w:sz w:val="28"/>
          <w:szCs w:val="28"/>
          <w:rtl/>
        </w:rPr>
        <w:t>. وهي شركة حماه للغزل القطني، وشركة الوليد للغزل</w:t>
      </w:r>
      <w:r w:rsidR="00343C57" w:rsidRPr="00343C57">
        <w:rPr>
          <w:rFonts w:asciiTheme="majorBidi" w:hAnsiTheme="majorBidi" w:cs="Times New Roman"/>
          <w:sz w:val="28"/>
          <w:szCs w:val="28"/>
          <w:rtl/>
        </w:rPr>
        <w:t xml:space="preserve">، وشركة دمشق </w:t>
      </w:r>
      <w:r>
        <w:rPr>
          <w:rFonts w:asciiTheme="majorBidi" w:hAnsiTheme="majorBidi" w:cs="Times New Roman"/>
          <w:sz w:val="28"/>
          <w:szCs w:val="28"/>
          <w:rtl/>
        </w:rPr>
        <w:t>للسجاد، وشركة الفرات للغزل، وحريري دريكيش ، وجبلة للغزل</w:t>
      </w:r>
      <w:r w:rsidR="00343C57" w:rsidRPr="00343C57">
        <w:rPr>
          <w:rFonts w:asciiTheme="majorBidi" w:hAnsiTheme="majorBidi" w:cs="Times New Roman"/>
          <w:sz w:val="28"/>
          <w:szCs w:val="28"/>
          <w:rtl/>
        </w:rPr>
        <w:t>، وإ</w:t>
      </w:r>
      <w:r>
        <w:rPr>
          <w:rFonts w:asciiTheme="majorBidi" w:hAnsiTheme="majorBidi" w:cs="Times New Roman"/>
          <w:sz w:val="28"/>
          <w:szCs w:val="28"/>
          <w:rtl/>
        </w:rPr>
        <w:t>دلب للغزل ، ومشروع الحسكة للغزل</w:t>
      </w:r>
      <w:r w:rsidR="00343C57" w:rsidRPr="00343C57">
        <w:rPr>
          <w:rFonts w:asciiTheme="majorBidi" w:hAnsiTheme="majorBidi" w:cs="Times New Roman"/>
          <w:sz w:val="28"/>
          <w:szCs w:val="28"/>
          <w:rtl/>
        </w:rPr>
        <w:t>، و</w:t>
      </w:r>
      <w:r>
        <w:rPr>
          <w:rFonts w:asciiTheme="majorBidi" w:hAnsiTheme="majorBidi" w:cs="Times New Roman" w:hint="cs"/>
          <w:sz w:val="28"/>
          <w:szCs w:val="28"/>
          <w:rtl/>
        </w:rPr>
        <w:t xml:space="preserve">شركة </w:t>
      </w:r>
      <w:r w:rsidR="00343C57" w:rsidRPr="00343C57">
        <w:rPr>
          <w:rFonts w:asciiTheme="majorBidi" w:hAnsiTheme="majorBidi" w:cs="Times New Roman"/>
          <w:sz w:val="28"/>
          <w:szCs w:val="28"/>
          <w:rtl/>
        </w:rPr>
        <w:t>ملابس دمشق</w:t>
      </w:r>
      <w:r w:rsidR="00343C57" w:rsidRPr="00343C57">
        <w:rPr>
          <w:rFonts w:asciiTheme="majorBidi" w:hAnsiTheme="majorBidi" w:cstheme="majorBidi"/>
          <w:sz w:val="28"/>
          <w:szCs w:val="28"/>
        </w:rPr>
        <w:t>.</w:t>
      </w:r>
    </w:p>
    <w:p w14:paraId="5958B380" w14:textId="2FC9AD45" w:rsidR="00343C57" w:rsidRPr="00343C57" w:rsidRDefault="00343C57" w:rsidP="00E15902">
      <w:pPr>
        <w:bidi/>
        <w:spacing w:line="360" w:lineRule="auto"/>
        <w:ind w:left="360"/>
        <w:jc w:val="both"/>
        <w:rPr>
          <w:rFonts w:asciiTheme="majorBidi" w:hAnsiTheme="majorBidi" w:cstheme="majorBidi"/>
          <w:sz w:val="28"/>
          <w:szCs w:val="28"/>
          <w:rtl/>
        </w:rPr>
      </w:pPr>
      <w:proofErr w:type="gramStart"/>
      <w:r w:rsidRPr="00343C57">
        <w:rPr>
          <w:rFonts w:asciiTheme="majorBidi" w:hAnsiTheme="majorBidi" w:cs="Times New Roman"/>
          <w:sz w:val="28"/>
          <w:szCs w:val="28"/>
          <w:rtl/>
        </w:rPr>
        <w:t>تأسست</w:t>
      </w:r>
      <w:proofErr w:type="gramEnd"/>
      <w:r w:rsidRPr="00343C57">
        <w:rPr>
          <w:rFonts w:asciiTheme="majorBidi" w:hAnsiTheme="majorBidi" w:cs="Times New Roman"/>
          <w:sz w:val="28"/>
          <w:szCs w:val="28"/>
          <w:rtl/>
        </w:rPr>
        <w:t xml:space="preserve"> الهيئة العامة لصناعة النسيج منذ عام 1975 بالمرسوم رقم 2174 المعدل بالمرسوم رقم 18 لسنة 1974 والمرسوم رقم 2074 لسنة 1994. أنشأت الحكومة السورية 26 شركة لإنتاج الغزل في عامي 1997 و 1998 في إدلب واللاذقية</w:t>
      </w:r>
      <w:r w:rsidRPr="00343C57">
        <w:rPr>
          <w:rFonts w:asciiTheme="majorBidi" w:hAnsiTheme="majorBidi" w:cstheme="majorBidi"/>
          <w:sz w:val="28"/>
          <w:szCs w:val="28"/>
        </w:rPr>
        <w:t>.</w:t>
      </w:r>
    </w:p>
    <w:p w14:paraId="3AEB2991" w14:textId="5DD471D7" w:rsidR="00343C57" w:rsidRPr="00343C57" w:rsidRDefault="00343C57" w:rsidP="00E15902">
      <w:pPr>
        <w:bidi/>
        <w:spacing w:line="360" w:lineRule="auto"/>
        <w:ind w:left="360"/>
        <w:jc w:val="both"/>
        <w:rPr>
          <w:rFonts w:asciiTheme="majorBidi" w:hAnsiTheme="majorBidi" w:cstheme="majorBidi"/>
          <w:sz w:val="28"/>
          <w:szCs w:val="28"/>
          <w:rtl/>
        </w:rPr>
      </w:pPr>
      <w:r w:rsidRPr="00343C57">
        <w:rPr>
          <w:rFonts w:asciiTheme="majorBidi" w:hAnsiTheme="majorBidi" w:cs="Times New Roman"/>
          <w:sz w:val="28"/>
          <w:szCs w:val="28"/>
          <w:rtl/>
        </w:rPr>
        <w:t xml:space="preserve">تتخصص الشركات </w:t>
      </w:r>
      <w:proofErr w:type="gramStart"/>
      <w:r w:rsidRPr="00343C57">
        <w:rPr>
          <w:rFonts w:asciiTheme="majorBidi" w:hAnsiTheme="majorBidi" w:cs="Times New Roman"/>
          <w:sz w:val="28"/>
          <w:szCs w:val="28"/>
          <w:rtl/>
        </w:rPr>
        <w:t>التابعة</w:t>
      </w:r>
      <w:proofErr w:type="gramEnd"/>
      <w:r w:rsidRPr="00343C57">
        <w:rPr>
          <w:rFonts w:asciiTheme="majorBidi" w:hAnsiTheme="majorBidi" w:cs="Times New Roman"/>
          <w:sz w:val="28"/>
          <w:szCs w:val="28"/>
          <w:rtl/>
        </w:rPr>
        <w:t xml:space="preserve"> للمؤسسة العامة لصناعة النسيج في سوريا في إنتاج المنتجات </w:t>
      </w:r>
      <w:r w:rsidR="00E15902">
        <w:rPr>
          <w:rFonts w:asciiTheme="majorBidi" w:hAnsiTheme="majorBidi" w:cs="Times New Roman"/>
          <w:sz w:val="28"/>
          <w:szCs w:val="28"/>
          <w:rtl/>
        </w:rPr>
        <w:t xml:space="preserve">المختلفة. هذه الشركات بشكل عام </w:t>
      </w:r>
      <w:r w:rsidRPr="00343C57">
        <w:rPr>
          <w:rFonts w:asciiTheme="majorBidi" w:hAnsiTheme="majorBidi" w:cs="Times New Roman"/>
          <w:sz w:val="28"/>
          <w:szCs w:val="28"/>
          <w:rtl/>
        </w:rPr>
        <w:t xml:space="preserve"> جميع أنواع </w:t>
      </w:r>
      <w:r w:rsidR="00E15902">
        <w:rPr>
          <w:rFonts w:asciiTheme="majorBidi" w:hAnsiTheme="majorBidi" w:cs="Times New Roman" w:hint="cs"/>
          <w:sz w:val="28"/>
          <w:szCs w:val="28"/>
          <w:rtl/>
        </w:rPr>
        <w:t>ال</w:t>
      </w:r>
      <w:r w:rsidRPr="00343C57">
        <w:rPr>
          <w:rFonts w:asciiTheme="majorBidi" w:hAnsiTheme="majorBidi" w:cs="Times New Roman"/>
          <w:sz w:val="28"/>
          <w:szCs w:val="28"/>
          <w:rtl/>
        </w:rPr>
        <w:t xml:space="preserve">خيوط </w:t>
      </w:r>
      <w:r w:rsidR="00E15902">
        <w:rPr>
          <w:rFonts w:asciiTheme="majorBidi" w:hAnsiTheme="majorBidi" w:cs="Times New Roman" w:hint="cs"/>
          <w:sz w:val="28"/>
          <w:szCs w:val="28"/>
          <w:rtl/>
        </w:rPr>
        <w:t>ال</w:t>
      </w:r>
      <w:r w:rsidRPr="00343C57">
        <w:rPr>
          <w:rFonts w:asciiTheme="majorBidi" w:hAnsiTheme="majorBidi" w:cs="Times New Roman"/>
          <w:sz w:val="28"/>
          <w:szCs w:val="28"/>
          <w:rtl/>
        </w:rPr>
        <w:t xml:space="preserve">قطنية 100٪ - توربين - صوف ممشط - خيوط قطنية مختلطة بوليستر - قطن </w:t>
      </w:r>
      <w:proofErr w:type="spellStart"/>
      <w:r w:rsidRPr="00343C57">
        <w:rPr>
          <w:rFonts w:asciiTheme="majorBidi" w:hAnsiTheme="majorBidi" w:cs="Times New Roman"/>
          <w:sz w:val="28"/>
          <w:szCs w:val="28"/>
          <w:rtl/>
        </w:rPr>
        <w:t>فيسكوز</w:t>
      </w:r>
      <w:proofErr w:type="spellEnd"/>
      <w:r w:rsidRPr="00343C57">
        <w:rPr>
          <w:rFonts w:asciiTheme="majorBidi" w:hAnsiTheme="majorBidi" w:cs="Times New Roman"/>
          <w:sz w:val="28"/>
          <w:szCs w:val="28"/>
          <w:rtl/>
        </w:rPr>
        <w:t xml:space="preserve"> 100٪ </w:t>
      </w:r>
      <w:r w:rsidR="00E15902">
        <w:rPr>
          <w:rFonts w:asciiTheme="majorBidi" w:hAnsiTheme="majorBidi" w:cs="Times New Roman" w:hint="cs"/>
          <w:sz w:val="28"/>
          <w:szCs w:val="28"/>
          <w:rtl/>
        </w:rPr>
        <w:t xml:space="preserve">- </w:t>
      </w:r>
      <w:r w:rsidRPr="00343C57">
        <w:rPr>
          <w:rFonts w:asciiTheme="majorBidi" w:hAnsiTheme="majorBidi" w:cs="Times New Roman"/>
          <w:sz w:val="28"/>
          <w:szCs w:val="28"/>
          <w:rtl/>
        </w:rPr>
        <w:t>خيوط صوف ونسج - أقمشة قطنية قابلة للصبغ وأقمشة قطنية مصبوغة وقاعدة - سجاد ميستيك 100 ٪ - الملابس الداخلية والملابس الجاهزة والجوارب وكذلك إنتاج القطن والشاش الطبي</w:t>
      </w:r>
      <w:r w:rsidRPr="00343C57">
        <w:rPr>
          <w:rFonts w:asciiTheme="majorBidi" w:hAnsiTheme="majorBidi" w:cstheme="majorBidi"/>
          <w:sz w:val="28"/>
          <w:szCs w:val="28"/>
        </w:rPr>
        <w:t>.</w:t>
      </w:r>
    </w:p>
    <w:p w14:paraId="789E8B48" w14:textId="41E26322" w:rsidR="00343C57" w:rsidRPr="00B50860" w:rsidRDefault="00343C57" w:rsidP="00E15902">
      <w:pPr>
        <w:bidi/>
        <w:spacing w:line="360" w:lineRule="auto"/>
        <w:ind w:left="360"/>
        <w:jc w:val="both"/>
        <w:rPr>
          <w:rFonts w:asciiTheme="majorBidi" w:hAnsiTheme="majorBidi" w:cstheme="majorBidi"/>
          <w:sz w:val="28"/>
          <w:szCs w:val="28"/>
          <w:rtl/>
        </w:rPr>
      </w:pPr>
      <w:r w:rsidRPr="00343C57">
        <w:rPr>
          <w:rFonts w:asciiTheme="majorBidi" w:hAnsiTheme="majorBidi" w:cs="Times New Roman"/>
          <w:sz w:val="28"/>
          <w:szCs w:val="28"/>
          <w:rtl/>
        </w:rPr>
        <w:t>تتكون شركات القطاع العام في سوريا من 8 شركات</w:t>
      </w:r>
      <w:r w:rsidR="00E15902">
        <w:rPr>
          <w:rFonts w:asciiTheme="majorBidi" w:hAnsiTheme="majorBidi" w:cs="Times New Roman"/>
          <w:sz w:val="28"/>
          <w:szCs w:val="28"/>
          <w:rtl/>
        </w:rPr>
        <w:t xml:space="preserve"> متخصصة في إنتاج الغزول القطنية</w:t>
      </w:r>
      <w:r w:rsidRPr="00343C57">
        <w:rPr>
          <w:rFonts w:asciiTheme="majorBidi" w:hAnsiTheme="majorBidi" w:cs="Times New Roman"/>
          <w:sz w:val="28"/>
          <w:szCs w:val="28"/>
          <w:rtl/>
        </w:rPr>
        <w:t>، تعمل إحداها في إنتاج خيوط الصوف والأخرى في إنتاج ال</w:t>
      </w:r>
      <w:r w:rsidR="00E15902">
        <w:rPr>
          <w:rFonts w:asciiTheme="majorBidi" w:hAnsiTheme="majorBidi" w:cs="Times New Roman"/>
          <w:sz w:val="28"/>
          <w:szCs w:val="28"/>
          <w:rtl/>
        </w:rPr>
        <w:t xml:space="preserve">حرير الطبيعي. بالإضافة إلى </w:t>
      </w:r>
      <w:proofErr w:type="gramStart"/>
      <w:r w:rsidR="00E15902">
        <w:rPr>
          <w:rFonts w:asciiTheme="majorBidi" w:hAnsiTheme="majorBidi" w:cs="Times New Roman"/>
          <w:sz w:val="28"/>
          <w:szCs w:val="28"/>
          <w:rtl/>
        </w:rPr>
        <w:t xml:space="preserve">ذلك </w:t>
      </w:r>
      <w:r w:rsidRPr="00343C57">
        <w:rPr>
          <w:rFonts w:asciiTheme="majorBidi" w:hAnsiTheme="majorBidi" w:cs="Times New Roman"/>
          <w:sz w:val="28"/>
          <w:szCs w:val="28"/>
          <w:rtl/>
        </w:rPr>
        <w:t xml:space="preserve"> قامت</w:t>
      </w:r>
      <w:proofErr w:type="gramEnd"/>
      <w:r w:rsidRPr="00343C57">
        <w:rPr>
          <w:rFonts w:asciiTheme="majorBidi" w:hAnsiTheme="majorBidi" w:cs="Times New Roman"/>
          <w:sz w:val="28"/>
          <w:szCs w:val="28"/>
          <w:rtl/>
        </w:rPr>
        <w:t xml:space="preserve"> 6 شركات بدمج مرافق إنتاج الغزل والأقمشة الحريرية الاصطناعية. هناك </w:t>
      </w:r>
      <w:proofErr w:type="gramStart"/>
      <w:r w:rsidRPr="00343C57">
        <w:rPr>
          <w:rFonts w:asciiTheme="majorBidi" w:hAnsiTheme="majorBidi" w:cs="Times New Roman"/>
          <w:sz w:val="28"/>
          <w:szCs w:val="28"/>
          <w:rtl/>
        </w:rPr>
        <w:t>أيضًا</w:t>
      </w:r>
      <w:proofErr w:type="gramEnd"/>
      <w:r w:rsidRPr="00343C57">
        <w:rPr>
          <w:rFonts w:asciiTheme="majorBidi" w:hAnsiTheme="majorBidi" w:cs="Times New Roman"/>
          <w:sz w:val="28"/>
          <w:szCs w:val="28"/>
          <w:rtl/>
        </w:rPr>
        <w:t xml:space="preserve"> شركة نسيج متخصصة في إنتاج الأقمشة القطنية. </w:t>
      </w:r>
      <w:proofErr w:type="gramStart"/>
      <w:r w:rsidRPr="00343C57">
        <w:rPr>
          <w:rFonts w:asciiTheme="majorBidi" w:hAnsiTheme="majorBidi" w:cs="Times New Roman"/>
          <w:sz w:val="28"/>
          <w:szCs w:val="28"/>
          <w:rtl/>
        </w:rPr>
        <w:t>وأضيف</w:t>
      </w:r>
      <w:proofErr w:type="gramEnd"/>
      <w:r w:rsidRPr="00343C57">
        <w:rPr>
          <w:rFonts w:asciiTheme="majorBidi" w:hAnsiTheme="majorBidi" w:cs="Times New Roman"/>
          <w:sz w:val="28"/>
          <w:szCs w:val="28"/>
          <w:rtl/>
        </w:rPr>
        <w:t xml:space="preserve"> إلى هذه الشركات شركتا</w:t>
      </w:r>
      <w:r w:rsidR="00E15902">
        <w:rPr>
          <w:rFonts w:asciiTheme="majorBidi" w:hAnsiTheme="majorBidi" w:cs="Times New Roman"/>
          <w:sz w:val="28"/>
          <w:szCs w:val="28"/>
          <w:rtl/>
        </w:rPr>
        <w:t>ن لإنتاج أقمشة الملابس الداخلية</w:t>
      </w:r>
      <w:r w:rsidRPr="00343C57">
        <w:rPr>
          <w:rFonts w:asciiTheme="majorBidi" w:hAnsiTheme="majorBidi" w:cs="Times New Roman"/>
          <w:sz w:val="28"/>
          <w:szCs w:val="28"/>
          <w:rtl/>
        </w:rPr>
        <w:t xml:space="preserve">، وشركة متخصصة </w:t>
      </w:r>
      <w:r w:rsidR="00E15902">
        <w:rPr>
          <w:rFonts w:asciiTheme="majorBidi" w:hAnsiTheme="majorBidi" w:cs="Times New Roman"/>
          <w:sz w:val="28"/>
          <w:szCs w:val="28"/>
          <w:rtl/>
        </w:rPr>
        <w:lastRenderedPageBreak/>
        <w:t>في سجاد الصوف</w:t>
      </w:r>
      <w:r w:rsidRPr="00343C57">
        <w:rPr>
          <w:rFonts w:asciiTheme="majorBidi" w:hAnsiTheme="majorBidi" w:cs="Times New Roman"/>
          <w:sz w:val="28"/>
          <w:szCs w:val="28"/>
          <w:rtl/>
        </w:rPr>
        <w:t>، وشركة لإنتاج الجوارب وخيوط الن</w:t>
      </w:r>
      <w:r w:rsidR="00E15902">
        <w:rPr>
          <w:rFonts w:asciiTheme="majorBidi" w:hAnsiTheme="majorBidi" w:cs="Times New Roman"/>
          <w:sz w:val="28"/>
          <w:szCs w:val="28"/>
          <w:rtl/>
        </w:rPr>
        <w:t xml:space="preserve">ايلون. تشمل </w:t>
      </w:r>
      <w:proofErr w:type="gramStart"/>
      <w:r w:rsidR="00E15902">
        <w:rPr>
          <w:rFonts w:asciiTheme="majorBidi" w:hAnsiTheme="majorBidi" w:cs="Times New Roman"/>
          <w:sz w:val="28"/>
          <w:szCs w:val="28"/>
          <w:rtl/>
        </w:rPr>
        <w:t xml:space="preserve">الشركات </w:t>
      </w:r>
      <w:r w:rsidRPr="00343C57">
        <w:rPr>
          <w:rFonts w:asciiTheme="majorBidi" w:hAnsiTheme="majorBidi" w:cs="Times New Roman"/>
          <w:sz w:val="28"/>
          <w:szCs w:val="28"/>
          <w:rtl/>
        </w:rPr>
        <w:t xml:space="preserve"> التي</w:t>
      </w:r>
      <w:proofErr w:type="gramEnd"/>
      <w:r w:rsidRPr="00343C57">
        <w:rPr>
          <w:rFonts w:asciiTheme="majorBidi" w:hAnsiTheme="majorBidi" w:cs="Times New Roman"/>
          <w:sz w:val="28"/>
          <w:szCs w:val="28"/>
          <w:rtl/>
        </w:rPr>
        <w:t xml:space="preserve"> تم ذكر </w:t>
      </w:r>
      <w:r w:rsidR="00E15902">
        <w:rPr>
          <w:rFonts w:asciiTheme="majorBidi" w:hAnsiTheme="majorBidi" w:cs="Times New Roman"/>
          <w:sz w:val="28"/>
          <w:szCs w:val="28"/>
          <w:rtl/>
        </w:rPr>
        <w:t xml:space="preserve">أرقامها ومجالات عملها حتى الآن </w:t>
      </w:r>
      <w:r w:rsidRPr="00343C57">
        <w:rPr>
          <w:rFonts w:asciiTheme="majorBidi" w:hAnsiTheme="majorBidi" w:cs="Times New Roman"/>
          <w:sz w:val="28"/>
          <w:szCs w:val="28"/>
          <w:rtl/>
        </w:rPr>
        <w:t xml:space="preserve"> الشركات المملوكة للدولة والشركات العاملة في صناعة النسيج</w:t>
      </w:r>
      <w:r w:rsidR="00E15902">
        <w:rPr>
          <w:rFonts w:asciiTheme="majorBidi" w:hAnsiTheme="majorBidi" w:cs="Times New Roman" w:hint="cs"/>
          <w:sz w:val="28"/>
          <w:szCs w:val="28"/>
          <w:rtl/>
        </w:rPr>
        <w:t xml:space="preserve">  </w:t>
      </w:r>
      <w:r w:rsidRPr="00343C57">
        <w:rPr>
          <w:rFonts w:asciiTheme="majorBidi" w:hAnsiTheme="majorBidi" w:cs="Times New Roman"/>
          <w:sz w:val="28"/>
          <w:szCs w:val="28"/>
          <w:rtl/>
        </w:rPr>
        <w:t xml:space="preserve"> (</w:t>
      </w:r>
      <w:proofErr w:type="spellStart"/>
      <w:r w:rsidR="00DB6B24">
        <w:rPr>
          <w:rFonts w:asciiTheme="majorBidi" w:hAnsiTheme="majorBidi" w:cstheme="majorBidi"/>
          <w:sz w:val="28"/>
          <w:szCs w:val="28"/>
        </w:rPr>
        <w:t>Anonim</w:t>
      </w:r>
      <w:proofErr w:type="spellEnd"/>
      <w:r w:rsidR="00DB6B24">
        <w:rPr>
          <w:rFonts w:asciiTheme="majorBidi" w:hAnsiTheme="majorBidi" w:cstheme="majorBidi"/>
          <w:sz w:val="28"/>
          <w:szCs w:val="28"/>
        </w:rPr>
        <w:t>, 2012</w:t>
      </w:r>
      <w:r w:rsidRPr="00343C57">
        <w:rPr>
          <w:rFonts w:asciiTheme="majorBidi" w:hAnsiTheme="majorBidi" w:cstheme="majorBidi"/>
          <w:sz w:val="28"/>
          <w:szCs w:val="28"/>
        </w:rPr>
        <w:t xml:space="preserve"> </w:t>
      </w:r>
      <w:r w:rsidRPr="00343C57">
        <w:rPr>
          <w:rFonts w:asciiTheme="majorBidi" w:hAnsiTheme="majorBidi" w:cs="Times New Roman"/>
          <w:sz w:val="28"/>
          <w:szCs w:val="28"/>
          <w:rtl/>
        </w:rPr>
        <w:t>).</w:t>
      </w:r>
    </w:p>
    <w:p w14:paraId="147D4B29" w14:textId="26885E57" w:rsidR="001A3098" w:rsidRPr="00B50860" w:rsidRDefault="001A3098" w:rsidP="00B50860">
      <w:pPr>
        <w:pStyle w:val="a3"/>
        <w:numPr>
          <w:ilvl w:val="0"/>
          <w:numId w:val="2"/>
        </w:numPr>
        <w:bidi/>
        <w:spacing w:line="360" w:lineRule="auto"/>
        <w:rPr>
          <w:rFonts w:asciiTheme="majorBidi" w:hAnsiTheme="majorBidi" w:cstheme="majorBidi"/>
          <w:b/>
          <w:bCs/>
          <w:sz w:val="28"/>
          <w:szCs w:val="28"/>
        </w:rPr>
      </w:pPr>
      <w:proofErr w:type="gramStart"/>
      <w:r w:rsidRPr="00B50860">
        <w:rPr>
          <w:rFonts w:asciiTheme="majorBidi" w:hAnsiTheme="majorBidi" w:cstheme="majorBidi"/>
          <w:b/>
          <w:bCs/>
          <w:sz w:val="28"/>
          <w:szCs w:val="28"/>
          <w:rtl/>
        </w:rPr>
        <w:t>أهمية</w:t>
      </w:r>
      <w:proofErr w:type="gramEnd"/>
      <w:r w:rsidRPr="00B50860">
        <w:rPr>
          <w:rFonts w:asciiTheme="majorBidi" w:hAnsiTheme="majorBidi" w:cstheme="majorBidi"/>
          <w:b/>
          <w:bCs/>
          <w:sz w:val="28"/>
          <w:szCs w:val="28"/>
          <w:rtl/>
        </w:rPr>
        <w:t xml:space="preserve"> البحث:</w:t>
      </w:r>
    </w:p>
    <w:p w14:paraId="589806D2" w14:textId="6D0A3B44" w:rsidR="001A3098" w:rsidRPr="00B50860" w:rsidRDefault="001A3098" w:rsidP="00B50860">
      <w:pPr>
        <w:bidi/>
        <w:spacing w:line="360" w:lineRule="auto"/>
        <w:ind w:left="360"/>
        <w:jc w:val="both"/>
        <w:rPr>
          <w:rFonts w:asciiTheme="majorBidi" w:hAnsiTheme="majorBidi" w:cstheme="majorBidi"/>
          <w:sz w:val="28"/>
          <w:szCs w:val="28"/>
          <w:rtl/>
        </w:rPr>
      </w:pPr>
      <w:r w:rsidRPr="00B50860">
        <w:rPr>
          <w:rFonts w:asciiTheme="majorBidi" w:hAnsiTheme="majorBidi" w:cstheme="majorBidi"/>
          <w:sz w:val="28"/>
          <w:szCs w:val="28"/>
          <w:rtl/>
        </w:rPr>
        <w:t>يمكن تقسيم أهمية البحث الى أهمية نظرية واهمية تطبيقية:</w:t>
      </w:r>
    </w:p>
    <w:p w14:paraId="3C908515" w14:textId="47867CDC" w:rsidR="001A3098" w:rsidRPr="00B50860" w:rsidRDefault="001A3098" w:rsidP="00B50860">
      <w:pPr>
        <w:pStyle w:val="a3"/>
        <w:numPr>
          <w:ilvl w:val="0"/>
          <w:numId w:val="3"/>
        </w:numPr>
        <w:bidi/>
        <w:spacing w:line="360" w:lineRule="auto"/>
        <w:jc w:val="both"/>
        <w:rPr>
          <w:rFonts w:asciiTheme="majorBidi" w:hAnsiTheme="majorBidi" w:cstheme="majorBidi"/>
          <w:sz w:val="28"/>
          <w:szCs w:val="28"/>
        </w:rPr>
      </w:pPr>
      <w:r w:rsidRPr="00B50860">
        <w:rPr>
          <w:rFonts w:asciiTheme="majorBidi" w:hAnsiTheme="majorBidi" w:cstheme="majorBidi"/>
          <w:sz w:val="28"/>
          <w:szCs w:val="28"/>
          <w:rtl/>
        </w:rPr>
        <w:t>أهمية نظرية: تنبع هذه الأهمية من قلة الدراسات التي بحثت في التحالفات الاستراتيجية في المكتبة العربية عموماً وخاصةً فيما يتعلق بالعوامل المفسرة لاتجاهات منظمات الاعمال نحو دخول التحالفات الاستراتيجية.</w:t>
      </w:r>
    </w:p>
    <w:p w14:paraId="0D70D645" w14:textId="5415839E" w:rsidR="001A3098" w:rsidRPr="00B50860" w:rsidRDefault="001A3098" w:rsidP="00B50860">
      <w:pPr>
        <w:pStyle w:val="a3"/>
        <w:numPr>
          <w:ilvl w:val="0"/>
          <w:numId w:val="3"/>
        </w:numPr>
        <w:bidi/>
        <w:spacing w:line="360" w:lineRule="auto"/>
        <w:jc w:val="both"/>
        <w:rPr>
          <w:rFonts w:asciiTheme="majorBidi" w:hAnsiTheme="majorBidi" w:cstheme="majorBidi"/>
          <w:sz w:val="28"/>
          <w:szCs w:val="28"/>
        </w:rPr>
      </w:pPr>
      <w:r w:rsidRPr="00B50860">
        <w:rPr>
          <w:rFonts w:asciiTheme="majorBidi" w:hAnsiTheme="majorBidi" w:cstheme="majorBidi"/>
          <w:sz w:val="28"/>
          <w:szCs w:val="28"/>
          <w:rtl/>
        </w:rPr>
        <w:t>أهمية عملية: ان التحالفات الاستراتيجية تكسب المنظمات التفرد والتميز عن المنافسين العالميين وذلك في سوق تتسم بالتغير المستمر والسريع في حاجات ورغبات العملاء، لذا فان الأهمية العملية تتمثل في تناول موضوع التحالفات الاستراتيجية في قطاع هام للاقتصاد السوري وهو قطاع الصناعات النسيجية</w:t>
      </w:r>
      <w:r w:rsidR="00FB474D" w:rsidRPr="00B50860">
        <w:rPr>
          <w:rFonts w:asciiTheme="majorBidi" w:hAnsiTheme="majorBidi" w:cstheme="majorBidi"/>
          <w:sz w:val="28"/>
          <w:szCs w:val="28"/>
          <w:rtl/>
        </w:rPr>
        <w:t xml:space="preserve"> والذي يمكن ان يمنحه مزايا تنافسية تجعله قادر على دخول الأسواق بقدرة تنافسية </w:t>
      </w:r>
      <w:r w:rsidR="009326EE" w:rsidRPr="00B50860">
        <w:rPr>
          <w:rFonts w:asciiTheme="majorBidi" w:hAnsiTheme="majorBidi" w:cstheme="majorBidi"/>
          <w:sz w:val="28"/>
          <w:szCs w:val="28"/>
          <w:rtl/>
        </w:rPr>
        <w:t>أكبر</w:t>
      </w:r>
      <w:r w:rsidR="00FB474D" w:rsidRPr="00B50860">
        <w:rPr>
          <w:rFonts w:asciiTheme="majorBidi" w:hAnsiTheme="majorBidi" w:cstheme="majorBidi"/>
          <w:sz w:val="28"/>
          <w:szCs w:val="28"/>
          <w:rtl/>
        </w:rPr>
        <w:t>.</w:t>
      </w:r>
    </w:p>
    <w:p w14:paraId="6C6A3FBB" w14:textId="54BD51B0" w:rsidR="00FB474D" w:rsidRPr="00B50860" w:rsidRDefault="00FB474D" w:rsidP="00B50860">
      <w:pPr>
        <w:pStyle w:val="a3"/>
        <w:numPr>
          <w:ilvl w:val="0"/>
          <w:numId w:val="2"/>
        </w:numPr>
        <w:bidi/>
        <w:spacing w:line="360" w:lineRule="auto"/>
        <w:jc w:val="both"/>
        <w:rPr>
          <w:rFonts w:asciiTheme="majorBidi" w:hAnsiTheme="majorBidi" w:cstheme="majorBidi"/>
          <w:b/>
          <w:bCs/>
          <w:sz w:val="28"/>
          <w:szCs w:val="28"/>
        </w:rPr>
      </w:pPr>
      <w:r w:rsidRPr="00B50860">
        <w:rPr>
          <w:rFonts w:asciiTheme="majorBidi" w:hAnsiTheme="majorBidi" w:cstheme="majorBidi"/>
          <w:b/>
          <w:bCs/>
          <w:sz w:val="28"/>
          <w:szCs w:val="28"/>
          <w:rtl/>
        </w:rPr>
        <w:t>هدف البحث:</w:t>
      </w:r>
    </w:p>
    <w:p w14:paraId="542267B9" w14:textId="7C10EAF3" w:rsidR="00C06422" w:rsidRPr="00B50860" w:rsidRDefault="00FB474D" w:rsidP="00B50860">
      <w:pPr>
        <w:bidi/>
        <w:spacing w:line="360" w:lineRule="auto"/>
        <w:ind w:left="360"/>
        <w:jc w:val="both"/>
        <w:rPr>
          <w:rFonts w:asciiTheme="majorBidi" w:hAnsiTheme="majorBidi" w:cstheme="majorBidi" w:hint="cs"/>
          <w:sz w:val="28"/>
          <w:szCs w:val="28"/>
          <w:rtl/>
          <w:lang w:bidi="ar-SY"/>
        </w:rPr>
      </w:pPr>
      <w:r w:rsidRPr="00B50860">
        <w:rPr>
          <w:rFonts w:asciiTheme="majorBidi" w:hAnsiTheme="majorBidi" w:cstheme="majorBidi"/>
          <w:sz w:val="28"/>
          <w:szCs w:val="28"/>
          <w:rtl/>
        </w:rPr>
        <w:t xml:space="preserve">يسعى البحث الى قياس </w:t>
      </w:r>
      <w:r w:rsidR="009326EE" w:rsidRPr="00B50860">
        <w:rPr>
          <w:rFonts w:asciiTheme="majorBidi" w:hAnsiTheme="majorBidi" w:cstheme="majorBidi"/>
          <w:sz w:val="28"/>
          <w:szCs w:val="28"/>
          <w:rtl/>
        </w:rPr>
        <w:t>أثر</w:t>
      </w:r>
      <w:r w:rsidRPr="00B50860">
        <w:rPr>
          <w:rFonts w:asciiTheme="majorBidi" w:hAnsiTheme="majorBidi" w:cstheme="majorBidi"/>
          <w:sz w:val="28"/>
          <w:szCs w:val="28"/>
          <w:rtl/>
        </w:rPr>
        <w:t xml:space="preserve"> التعلم التنظيمي في اتجاه منظمات الاعمال نحو دخول التحالفات الاستراتيجية.</w:t>
      </w:r>
    </w:p>
    <w:p w14:paraId="06C1C309" w14:textId="45E500D9" w:rsidR="00FB474D" w:rsidRPr="00B50860" w:rsidRDefault="00FB474D" w:rsidP="00B50860">
      <w:pPr>
        <w:pStyle w:val="a3"/>
        <w:numPr>
          <w:ilvl w:val="0"/>
          <w:numId w:val="2"/>
        </w:numPr>
        <w:bidi/>
        <w:spacing w:line="360" w:lineRule="auto"/>
        <w:jc w:val="both"/>
        <w:rPr>
          <w:rFonts w:asciiTheme="majorBidi" w:hAnsiTheme="majorBidi" w:cstheme="majorBidi"/>
          <w:b/>
          <w:bCs/>
          <w:sz w:val="28"/>
          <w:szCs w:val="28"/>
        </w:rPr>
      </w:pPr>
      <w:proofErr w:type="gramStart"/>
      <w:r w:rsidRPr="00B50860">
        <w:rPr>
          <w:rFonts w:asciiTheme="majorBidi" w:hAnsiTheme="majorBidi" w:cstheme="majorBidi"/>
          <w:b/>
          <w:bCs/>
          <w:sz w:val="28"/>
          <w:szCs w:val="28"/>
          <w:rtl/>
        </w:rPr>
        <w:t>مشكلة</w:t>
      </w:r>
      <w:proofErr w:type="gramEnd"/>
      <w:r w:rsidRPr="00B50860">
        <w:rPr>
          <w:rFonts w:asciiTheme="majorBidi" w:hAnsiTheme="majorBidi" w:cstheme="majorBidi"/>
          <w:b/>
          <w:bCs/>
          <w:sz w:val="28"/>
          <w:szCs w:val="28"/>
          <w:rtl/>
        </w:rPr>
        <w:t xml:space="preserve"> البحث: </w:t>
      </w:r>
    </w:p>
    <w:p w14:paraId="7D5E68A2" w14:textId="3DA52528" w:rsidR="00FB474D" w:rsidRPr="00B50860" w:rsidRDefault="00FB474D" w:rsidP="00B50860">
      <w:pPr>
        <w:pStyle w:val="a3"/>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rPr>
        <w:t xml:space="preserve">تعاني المنظمات السورية وخاصة النسيجية منها من ضعف القدرات التنافسية بالمقارنة مع المنظمات العالمية خاصةً بعد انفتاحها على السوق العالمي ومحاولة انضمامها الى منظمة التجارة العالمية </w:t>
      </w:r>
      <w:r w:rsidRPr="00B50860">
        <w:rPr>
          <w:rFonts w:asciiTheme="majorBidi" w:hAnsiTheme="majorBidi" w:cstheme="majorBidi"/>
          <w:sz w:val="28"/>
          <w:szCs w:val="28"/>
        </w:rPr>
        <w:t xml:space="preserve">WTO </w:t>
      </w:r>
      <w:r w:rsidRPr="00B50860">
        <w:rPr>
          <w:rFonts w:asciiTheme="majorBidi" w:hAnsiTheme="majorBidi" w:cstheme="majorBidi"/>
          <w:sz w:val="28"/>
          <w:szCs w:val="28"/>
          <w:rtl/>
          <w:lang w:val="tr-TR" w:bidi="ar-SY"/>
        </w:rPr>
        <w:t xml:space="preserve"> </w:t>
      </w:r>
      <w:r w:rsidR="009326EE" w:rsidRPr="00B50860">
        <w:rPr>
          <w:rFonts w:asciiTheme="majorBidi" w:hAnsiTheme="majorBidi" w:cstheme="majorBidi"/>
          <w:sz w:val="28"/>
          <w:szCs w:val="28"/>
          <w:lang w:val="tr-TR" w:bidi="ar-SY"/>
        </w:rPr>
        <w:t xml:space="preserve"> </w:t>
      </w:r>
      <w:r w:rsidRPr="00B50860">
        <w:rPr>
          <w:rFonts w:asciiTheme="majorBidi" w:hAnsiTheme="majorBidi" w:cstheme="majorBidi"/>
          <w:sz w:val="28"/>
          <w:szCs w:val="28"/>
          <w:rtl/>
          <w:lang w:val="tr-TR" w:bidi="ar-SY"/>
        </w:rPr>
        <w:t>ودخول المنتجات النسيجية من عدة دول -مثل الصين- الى السوق السورية.</w:t>
      </w:r>
    </w:p>
    <w:p w14:paraId="0C750449" w14:textId="44346721" w:rsidR="00FB474D" w:rsidRPr="00B50860" w:rsidRDefault="00FB474D" w:rsidP="00B50860">
      <w:pPr>
        <w:pStyle w:val="a3"/>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لذلك يمكن ان تتمثل مشكلة البحث بمجموعة من التساؤلات:</w:t>
      </w:r>
    </w:p>
    <w:p w14:paraId="296539C0" w14:textId="06D9B774" w:rsidR="00FB474D" w:rsidRPr="00B50860" w:rsidRDefault="00FB474D" w:rsidP="00B50860">
      <w:pPr>
        <w:pStyle w:val="a3"/>
        <w:numPr>
          <w:ilvl w:val="0"/>
          <w:numId w:val="3"/>
        </w:numPr>
        <w:bidi/>
        <w:spacing w:line="360" w:lineRule="auto"/>
        <w:jc w:val="both"/>
        <w:rPr>
          <w:rFonts w:asciiTheme="majorBidi" w:hAnsiTheme="majorBidi" w:cstheme="majorBidi"/>
          <w:sz w:val="28"/>
          <w:szCs w:val="28"/>
          <w:lang w:val="tr-TR" w:bidi="ar-SY"/>
        </w:rPr>
      </w:pPr>
      <w:r w:rsidRPr="00B50860">
        <w:rPr>
          <w:rFonts w:asciiTheme="majorBidi" w:hAnsiTheme="majorBidi" w:cstheme="majorBidi"/>
          <w:sz w:val="28"/>
          <w:szCs w:val="28"/>
          <w:rtl/>
          <w:lang w:val="tr-TR" w:bidi="ar-SY"/>
        </w:rPr>
        <w:t>هل تستطيع المنظمات محل ال</w:t>
      </w:r>
      <w:r w:rsidR="009326EE" w:rsidRPr="00B50860">
        <w:rPr>
          <w:rFonts w:asciiTheme="majorBidi" w:hAnsiTheme="majorBidi" w:cstheme="majorBidi"/>
          <w:sz w:val="28"/>
          <w:szCs w:val="28"/>
          <w:rtl/>
          <w:lang w:val="tr-TR" w:bidi="ar-SY"/>
        </w:rPr>
        <w:t>د</w:t>
      </w:r>
      <w:r w:rsidRPr="00B50860">
        <w:rPr>
          <w:rFonts w:asciiTheme="majorBidi" w:hAnsiTheme="majorBidi" w:cstheme="majorBidi"/>
          <w:sz w:val="28"/>
          <w:szCs w:val="28"/>
          <w:rtl/>
          <w:lang w:val="tr-TR" w:bidi="ar-SY"/>
        </w:rPr>
        <w:t>راسة الدخول في مشاريع مشتركة مستقبلية مع منظمات أخرى كخيار استراتيجي لمواجهة تحديات المنافسة الشديدة في القرن الحادي والعشرين؟</w:t>
      </w:r>
    </w:p>
    <w:p w14:paraId="2B1C49AD" w14:textId="3C4A196D" w:rsidR="00FB474D" w:rsidRPr="00B50860" w:rsidRDefault="00FB474D" w:rsidP="00B50860">
      <w:pPr>
        <w:pStyle w:val="a3"/>
        <w:numPr>
          <w:ilvl w:val="0"/>
          <w:numId w:val="3"/>
        </w:numPr>
        <w:bidi/>
        <w:spacing w:line="360" w:lineRule="auto"/>
        <w:jc w:val="both"/>
        <w:rPr>
          <w:rFonts w:asciiTheme="majorBidi" w:hAnsiTheme="majorBidi" w:cstheme="majorBidi"/>
          <w:sz w:val="28"/>
          <w:szCs w:val="28"/>
          <w:lang w:val="tr-TR" w:bidi="ar-SY"/>
        </w:rPr>
      </w:pPr>
      <w:r w:rsidRPr="00B50860">
        <w:rPr>
          <w:rFonts w:asciiTheme="majorBidi" w:hAnsiTheme="majorBidi" w:cstheme="majorBidi"/>
          <w:sz w:val="28"/>
          <w:szCs w:val="28"/>
          <w:rtl/>
          <w:lang w:val="tr-TR" w:bidi="ar-SY"/>
        </w:rPr>
        <w:t xml:space="preserve">هل تساهم المشاريع المشتركة في الحصول على فرص تعلم خبرات </w:t>
      </w:r>
      <w:proofErr w:type="gramStart"/>
      <w:r w:rsidRPr="00B50860">
        <w:rPr>
          <w:rFonts w:asciiTheme="majorBidi" w:hAnsiTheme="majorBidi" w:cstheme="majorBidi"/>
          <w:sz w:val="28"/>
          <w:szCs w:val="28"/>
          <w:rtl/>
          <w:lang w:val="tr-TR" w:bidi="ar-SY"/>
        </w:rPr>
        <w:t>فنية</w:t>
      </w:r>
      <w:proofErr w:type="gramEnd"/>
      <w:r w:rsidRPr="00B50860">
        <w:rPr>
          <w:rFonts w:asciiTheme="majorBidi" w:hAnsiTheme="majorBidi" w:cstheme="majorBidi"/>
          <w:sz w:val="28"/>
          <w:szCs w:val="28"/>
          <w:rtl/>
          <w:lang w:val="tr-TR" w:bidi="ar-SY"/>
        </w:rPr>
        <w:t xml:space="preserve"> وإدارية مهمة؟</w:t>
      </w:r>
    </w:p>
    <w:p w14:paraId="53C465E6" w14:textId="7003F293" w:rsidR="00FB474D" w:rsidRPr="00B50860" w:rsidRDefault="00CE4501" w:rsidP="00B50860">
      <w:pPr>
        <w:pStyle w:val="a3"/>
        <w:numPr>
          <w:ilvl w:val="0"/>
          <w:numId w:val="3"/>
        </w:numPr>
        <w:bidi/>
        <w:spacing w:line="360" w:lineRule="auto"/>
        <w:jc w:val="both"/>
        <w:rPr>
          <w:rFonts w:asciiTheme="majorBidi" w:hAnsiTheme="majorBidi" w:cstheme="majorBidi"/>
          <w:sz w:val="28"/>
          <w:szCs w:val="28"/>
          <w:lang w:val="tr-TR" w:bidi="ar-SY"/>
        </w:rPr>
      </w:pPr>
      <w:r w:rsidRPr="00B50860">
        <w:rPr>
          <w:rFonts w:asciiTheme="majorBidi" w:hAnsiTheme="majorBidi" w:cstheme="majorBidi"/>
          <w:sz w:val="28"/>
          <w:szCs w:val="28"/>
          <w:rtl/>
          <w:lang w:val="tr-TR" w:bidi="ar-SY"/>
        </w:rPr>
        <w:lastRenderedPageBreak/>
        <w:t>هل يساهم التعلم التنظيمي في اختيار نوع التحالف الاستراتيجي المناسب للمنظم</w:t>
      </w:r>
      <w:r w:rsidR="009326EE" w:rsidRPr="00B50860">
        <w:rPr>
          <w:rFonts w:asciiTheme="majorBidi" w:hAnsiTheme="majorBidi" w:cstheme="majorBidi"/>
          <w:sz w:val="28"/>
          <w:szCs w:val="28"/>
          <w:rtl/>
          <w:lang w:val="tr-TR" w:bidi="ar-SY"/>
        </w:rPr>
        <w:t xml:space="preserve">ة </w:t>
      </w:r>
      <w:r w:rsidRPr="00B50860">
        <w:rPr>
          <w:rFonts w:asciiTheme="majorBidi" w:hAnsiTheme="majorBidi" w:cstheme="majorBidi"/>
          <w:sz w:val="28"/>
          <w:szCs w:val="28"/>
          <w:rtl/>
          <w:lang w:val="tr-TR" w:bidi="ar-SY"/>
        </w:rPr>
        <w:t>فرضية البحث</w:t>
      </w:r>
      <w:r w:rsidR="009326EE" w:rsidRPr="00B50860">
        <w:rPr>
          <w:rFonts w:asciiTheme="majorBidi" w:hAnsiTheme="majorBidi" w:cstheme="majorBidi"/>
          <w:sz w:val="28"/>
          <w:szCs w:val="28"/>
          <w:rtl/>
          <w:lang w:val="tr-TR" w:bidi="ar-SY"/>
        </w:rPr>
        <w:t>.</w:t>
      </w:r>
    </w:p>
    <w:p w14:paraId="27447855" w14:textId="4E64C8AA" w:rsidR="00CE4501" w:rsidRPr="00B50860" w:rsidRDefault="00CE4501" w:rsidP="00B50860">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يسعى البحث الى اختبار صحة الفرضية التالية:</w:t>
      </w:r>
    </w:p>
    <w:p w14:paraId="0B73068A" w14:textId="112121B9" w:rsidR="00CE4501" w:rsidRPr="00B50860" w:rsidRDefault="00CE4501" w:rsidP="00B50860">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هناك </w:t>
      </w:r>
      <w:r w:rsidR="009326EE" w:rsidRPr="00B50860">
        <w:rPr>
          <w:rFonts w:asciiTheme="majorBidi" w:hAnsiTheme="majorBidi" w:cstheme="majorBidi"/>
          <w:sz w:val="28"/>
          <w:szCs w:val="28"/>
          <w:rtl/>
          <w:lang w:val="tr-TR" w:bidi="ar-SY"/>
        </w:rPr>
        <w:t>أثر</w:t>
      </w:r>
      <w:r w:rsidRPr="00B50860">
        <w:rPr>
          <w:rFonts w:asciiTheme="majorBidi" w:hAnsiTheme="majorBidi" w:cstheme="majorBidi"/>
          <w:sz w:val="28"/>
          <w:szCs w:val="28"/>
          <w:rtl/>
          <w:lang w:val="tr-TR" w:bidi="ar-SY"/>
        </w:rPr>
        <w:t xml:space="preserve"> ذو دلالة إحصائية للتعلم التنظيمي في اتجاه منظمات الاعمال نحو تكوين تحالفات استراتيجية.</w:t>
      </w:r>
    </w:p>
    <w:p w14:paraId="5A031703" w14:textId="5E00E33A" w:rsidR="00CE4501" w:rsidRPr="00B50860" w:rsidRDefault="00CE4501" w:rsidP="00B50860">
      <w:pPr>
        <w:pStyle w:val="a3"/>
        <w:numPr>
          <w:ilvl w:val="0"/>
          <w:numId w:val="2"/>
        </w:numPr>
        <w:bidi/>
        <w:spacing w:line="360" w:lineRule="auto"/>
        <w:rPr>
          <w:rFonts w:asciiTheme="majorBidi" w:hAnsiTheme="majorBidi" w:cstheme="majorBidi"/>
          <w:b/>
          <w:bCs/>
          <w:sz w:val="28"/>
          <w:szCs w:val="28"/>
          <w:lang w:val="tr-TR" w:bidi="ar-SY"/>
        </w:rPr>
      </w:pPr>
      <w:proofErr w:type="gramStart"/>
      <w:r w:rsidRPr="00B50860">
        <w:rPr>
          <w:rFonts w:asciiTheme="majorBidi" w:hAnsiTheme="majorBidi" w:cstheme="majorBidi"/>
          <w:b/>
          <w:bCs/>
          <w:sz w:val="28"/>
          <w:szCs w:val="28"/>
          <w:rtl/>
          <w:lang w:val="tr-TR" w:bidi="ar-SY"/>
        </w:rPr>
        <w:t>متغيرات</w:t>
      </w:r>
      <w:proofErr w:type="gramEnd"/>
      <w:r w:rsidRPr="00B50860">
        <w:rPr>
          <w:rFonts w:asciiTheme="majorBidi" w:hAnsiTheme="majorBidi" w:cstheme="majorBidi"/>
          <w:b/>
          <w:bCs/>
          <w:sz w:val="28"/>
          <w:szCs w:val="28"/>
          <w:rtl/>
          <w:lang w:val="tr-TR" w:bidi="ar-SY"/>
        </w:rPr>
        <w:t xml:space="preserve"> البحث </w:t>
      </w:r>
    </w:p>
    <w:p w14:paraId="631A105E" w14:textId="08362F0A" w:rsidR="00CE4501" w:rsidRPr="00B50860" w:rsidRDefault="00CE4501" w:rsidP="00B50860">
      <w:pPr>
        <w:bidi/>
        <w:spacing w:line="360" w:lineRule="auto"/>
        <w:rPr>
          <w:rFonts w:asciiTheme="majorBidi" w:hAnsiTheme="majorBidi" w:cstheme="majorBidi"/>
          <w:sz w:val="28"/>
          <w:szCs w:val="28"/>
          <w:rtl/>
          <w:lang w:val="tr-TR" w:bidi="ar-SY"/>
        </w:rPr>
      </w:pPr>
      <w:r w:rsidRPr="00B50860">
        <w:rPr>
          <w:rFonts w:asciiTheme="majorBidi" w:hAnsiTheme="majorBidi" w:cstheme="majorBidi"/>
          <w:noProof/>
          <w:sz w:val="28"/>
          <w:szCs w:val="28"/>
          <w:rtl/>
        </w:rPr>
        <mc:AlternateContent>
          <mc:Choice Requires="wps">
            <w:drawing>
              <wp:anchor distT="0" distB="0" distL="114300" distR="114300" simplePos="0" relativeHeight="251667968" behindDoc="0" locked="0" layoutInCell="1" allowOverlap="1" wp14:anchorId="422D80E2" wp14:editId="333846C4">
                <wp:simplePos x="0" y="0"/>
                <wp:positionH relativeFrom="column">
                  <wp:posOffset>857250</wp:posOffset>
                </wp:positionH>
                <wp:positionV relativeFrom="paragraph">
                  <wp:posOffset>342265</wp:posOffset>
                </wp:positionV>
                <wp:extent cx="1609725" cy="9525"/>
                <wp:effectExtent l="0" t="0" r="28575" b="28575"/>
                <wp:wrapNone/>
                <wp:docPr id="7" name="رابط مستقيم 7"/>
                <wp:cNvGraphicFramePr/>
                <a:graphic xmlns:a="http://schemas.openxmlformats.org/drawingml/2006/main">
                  <a:graphicData uri="http://schemas.microsoft.com/office/word/2010/wordprocessingShape">
                    <wps:wsp>
                      <wps:cNvCnPr/>
                      <wps:spPr>
                        <a:xfrm flipH="1">
                          <a:off x="0" y="0"/>
                          <a:ext cx="1609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830D7" id="رابط مستقيم 7"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67.5pt,26.95pt" to="194.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" strokecolor="#4579b8 [3044]"/>
            </w:pict>
          </mc:Fallback>
        </mc:AlternateContent>
      </w:r>
      <w:r w:rsidRPr="00B50860">
        <w:rPr>
          <w:rFonts w:asciiTheme="majorBidi" w:hAnsiTheme="majorBidi" w:cstheme="majorBidi"/>
          <w:noProof/>
          <w:sz w:val="28"/>
          <w:szCs w:val="28"/>
          <w:rtl/>
        </w:rPr>
        <mc:AlternateContent>
          <mc:Choice Requires="wps">
            <w:drawing>
              <wp:anchor distT="0" distB="0" distL="114300" distR="114300" simplePos="0" relativeHeight="251661824" behindDoc="0" locked="0" layoutInCell="1" allowOverlap="1" wp14:anchorId="2B889F05" wp14:editId="3F4F30ED">
                <wp:simplePos x="0" y="0"/>
                <wp:positionH relativeFrom="column">
                  <wp:posOffset>4086225</wp:posOffset>
                </wp:positionH>
                <wp:positionV relativeFrom="paragraph">
                  <wp:posOffset>361315</wp:posOffset>
                </wp:positionV>
                <wp:extent cx="1581150" cy="9525"/>
                <wp:effectExtent l="0" t="0" r="19050" b="28575"/>
                <wp:wrapNone/>
                <wp:docPr id="6" name="رابط مستقيم 6"/>
                <wp:cNvGraphicFramePr/>
                <a:graphic xmlns:a="http://schemas.openxmlformats.org/drawingml/2006/main">
                  <a:graphicData uri="http://schemas.microsoft.com/office/word/2010/wordprocessingShape">
                    <wps:wsp>
                      <wps:cNvCnPr/>
                      <wps:spPr>
                        <a:xfrm flipH="1" flipV="1">
                          <a:off x="0" y="0"/>
                          <a:ext cx="1581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3AB56" id="رابط مستقيم 6" o:spid="_x0000_s1026" style="position:absolute;flip:x y;z-index:251661824;visibility:visible;mso-wrap-style:square;mso-wrap-distance-left:9pt;mso-wrap-distance-top:0;mso-wrap-distance-right:9pt;mso-wrap-distance-bottom:0;mso-position-horizontal:absolute;mso-position-horizontal-relative:text;mso-position-vertical:absolute;mso-position-vertical-relative:text" from="321.75pt,28.45pt" to="446.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" strokecolor="#4579b8 [3044]"/>
            </w:pict>
          </mc:Fallback>
        </mc:AlternateContent>
      </w:r>
      <w:r w:rsidRPr="00B50860">
        <w:rPr>
          <w:rFonts w:asciiTheme="majorBidi" w:hAnsiTheme="majorBidi" w:cstheme="majorBidi"/>
          <w:noProof/>
          <w:sz w:val="28"/>
          <w:szCs w:val="28"/>
          <w:rtl/>
        </w:rPr>
        <mc:AlternateContent>
          <mc:Choice Requires="wps">
            <w:drawing>
              <wp:anchor distT="0" distB="0" distL="114300" distR="114300" simplePos="0" relativeHeight="251655680" behindDoc="0" locked="0" layoutInCell="1" allowOverlap="1" wp14:anchorId="5759892D" wp14:editId="754034E6">
                <wp:simplePos x="0" y="0"/>
                <wp:positionH relativeFrom="column">
                  <wp:posOffset>2552700</wp:posOffset>
                </wp:positionH>
                <wp:positionV relativeFrom="paragraph">
                  <wp:posOffset>513715</wp:posOffset>
                </wp:positionV>
                <wp:extent cx="1495425" cy="19050"/>
                <wp:effectExtent l="38100" t="76200" r="0" b="76200"/>
                <wp:wrapNone/>
                <wp:docPr id="3" name="رابط كسهم مستقيم 3"/>
                <wp:cNvGraphicFramePr/>
                <a:graphic xmlns:a="http://schemas.openxmlformats.org/drawingml/2006/main">
                  <a:graphicData uri="http://schemas.microsoft.com/office/word/2010/wordprocessingShape">
                    <wps:wsp>
                      <wps:cNvCnPr/>
                      <wps:spPr>
                        <a:xfrm flipH="1" flipV="1">
                          <a:off x="0" y="0"/>
                          <a:ext cx="14954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98E15" id="_x0000_t32" coordsize="21600,21600" o:spt="32" o:oned="t" path="m,l21600,21600e" filled="f">
                <v:path arrowok="t" fillok="f" o:connecttype="none"/>
                <o:lock v:ext="edit" shapetype="t"/>
              </v:shapetype>
              <v:shape id="رابط كسهم مستقيم 3" o:spid="_x0000_s1026" type="#_x0000_t32" style="position:absolute;margin-left:201pt;margin-top:40.45pt;width:117.75pt;height:1.5pt;flip:x 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" strokecolor="black [3040]">
                <v:stroke endarrow="block"/>
              </v:shape>
            </w:pict>
          </mc:Fallback>
        </mc:AlternateContent>
      </w:r>
      <w:r w:rsidRPr="00B50860">
        <w:rPr>
          <w:rFonts w:asciiTheme="majorBidi" w:hAnsiTheme="majorBidi" w:cstheme="majorBidi"/>
          <w:noProof/>
          <w:sz w:val="28"/>
          <w:szCs w:val="28"/>
          <w:rtl/>
        </w:rPr>
        <mc:AlternateContent>
          <mc:Choice Requires="wps">
            <w:drawing>
              <wp:anchor distT="0" distB="0" distL="114300" distR="114300" simplePos="0" relativeHeight="251652608" behindDoc="0" locked="0" layoutInCell="1" allowOverlap="1" wp14:anchorId="077D4C7E" wp14:editId="252208E6">
                <wp:simplePos x="0" y="0"/>
                <wp:positionH relativeFrom="column">
                  <wp:posOffset>876300</wp:posOffset>
                </wp:positionH>
                <wp:positionV relativeFrom="paragraph">
                  <wp:posOffset>75565</wp:posOffset>
                </wp:positionV>
                <wp:extent cx="1600200" cy="866775"/>
                <wp:effectExtent l="0" t="0" r="19050" b="28575"/>
                <wp:wrapNone/>
                <wp:docPr id="2" name="مستطيل: زوايا مستديرة 2"/>
                <wp:cNvGraphicFramePr/>
                <a:graphic xmlns:a="http://schemas.openxmlformats.org/drawingml/2006/main">
                  <a:graphicData uri="http://schemas.microsoft.com/office/word/2010/wordprocessingShape">
                    <wps:wsp>
                      <wps:cNvSpPr/>
                      <wps:spPr>
                        <a:xfrm>
                          <a:off x="0" y="0"/>
                          <a:ext cx="1600200" cy="866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A0B3E3" w14:textId="7A1C15E7" w:rsidR="007A3DE9" w:rsidRDefault="007A3DE9" w:rsidP="00CE4501">
                            <w:pPr>
                              <w:jc w:val="center"/>
                              <w:rPr>
                                <w:rtl/>
                                <w:lang w:bidi="ar-SY"/>
                              </w:rPr>
                            </w:pPr>
                            <w:proofErr w:type="gramStart"/>
                            <w:r>
                              <w:rPr>
                                <w:rFonts w:hint="cs"/>
                                <w:rtl/>
                                <w:lang w:bidi="ar-SY"/>
                              </w:rPr>
                              <w:t>المتغير</w:t>
                            </w:r>
                            <w:proofErr w:type="gramEnd"/>
                            <w:r>
                              <w:rPr>
                                <w:rFonts w:hint="cs"/>
                                <w:rtl/>
                                <w:lang w:bidi="ar-SY"/>
                              </w:rPr>
                              <w:t xml:space="preserve"> التابع </w:t>
                            </w:r>
                          </w:p>
                          <w:p w14:paraId="2281396E" w14:textId="69773A30" w:rsidR="007A3DE9" w:rsidRDefault="007A3DE9" w:rsidP="00CE4501">
                            <w:pPr>
                              <w:jc w:val="center"/>
                              <w:rPr>
                                <w:lang w:bidi="ar-SY"/>
                              </w:rPr>
                            </w:pPr>
                            <w:r>
                              <w:rPr>
                                <w:rFonts w:hint="cs"/>
                                <w:rtl/>
                                <w:lang w:bidi="ar-SY"/>
                              </w:rPr>
                              <w:t>اتجاه منظمات الاعمال نحو دخول تحالفات استراتيجية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6" style="position:absolute;left:0;text-align:left;margin-left:69pt;margin-top:5.95pt;width:126pt;height:6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" fillcolor="white [3201]" strokecolor="#f79646 [3209]" strokeweight="2pt">
                <v:textbox>
                  <w:txbxContent>
                    <w:p w14:paraId="79A0B3E3" w14:textId="7A1C15E7" w:rsidR="007A3DE9" w:rsidRDefault="007A3DE9" w:rsidP="00CE4501">
                      <w:pPr>
                        <w:jc w:val="center"/>
                        <w:rPr>
                          <w:rtl/>
                          <w:lang w:bidi="ar-SY"/>
                        </w:rPr>
                      </w:pPr>
                      <w:proofErr w:type="gramStart"/>
                      <w:r>
                        <w:rPr>
                          <w:rFonts w:hint="cs"/>
                          <w:rtl/>
                          <w:lang w:bidi="ar-SY"/>
                        </w:rPr>
                        <w:t>المتغير</w:t>
                      </w:r>
                      <w:proofErr w:type="gramEnd"/>
                      <w:r>
                        <w:rPr>
                          <w:rFonts w:hint="cs"/>
                          <w:rtl/>
                          <w:lang w:bidi="ar-SY"/>
                        </w:rPr>
                        <w:t xml:space="preserve"> التابع </w:t>
                      </w:r>
                    </w:p>
                    <w:p w14:paraId="2281396E" w14:textId="69773A30" w:rsidR="007A3DE9" w:rsidRDefault="007A3DE9" w:rsidP="00CE4501">
                      <w:pPr>
                        <w:jc w:val="center"/>
                        <w:rPr>
                          <w:lang w:bidi="ar-SY"/>
                        </w:rPr>
                      </w:pPr>
                      <w:r>
                        <w:rPr>
                          <w:rFonts w:hint="cs"/>
                          <w:rtl/>
                          <w:lang w:bidi="ar-SY"/>
                        </w:rPr>
                        <w:t>اتجاه منظمات الاعمال نحو دخول تحالفات استراتيجية</w:t>
                      </w:r>
                    </w:p>
                  </w:txbxContent>
                </v:textbox>
              </v:roundrect>
            </w:pict>
          </mc:Fallback>
        </mc:AlternateContent>
      </w:r>
      <w:r w:rsidRPr="00B50860">
        <w:rPr>
          <w:rFonts w:asciiTheme="majorBidi" w:hAnsiTheme="majorBidi" w:cstheme="majorBidi"/>
          <w:noProof/>
          <w:sz w:val="28"/>
          <w:szCs w:val="28"/>
          <w:rtl/>
        </w:rPr>
        <mc:AlternateContent>
          <mc:Choice Requires="wps">
            <w:drawing>
              <wp:anchor distT="0" distB="0" distL="114300" distR="114300" simplePos="0" relativeHeight="251649536" behindDoc="0" locked="0" layoutInCell="1" allowOverlap="1" wp14:anchorId="780ED51C" wp14:editId="735DAC00">
                <wp:simplePos x="0" y="0"/>
                <wp:positionH relativeFrom="column">
                  <wp:posOffset>4086225</wp:posOffset>
                </wp:positionH>
                <wp:positionV relativeFrom="paragraph">
                  <wp:posOffset>123190</wp:posOffset>
                </wp:positionV>
                <wp:extent cx="1571625" cy="828675"/>
                <wp:effectExtent l="0" t="0" r="28575" b="28575"/>
                <wp:wrapNone/>
                <wp:docPr id="1" name="مستطيل: زوايا مستديرة 1"/>
                <wp:cNvGraphicFramePr/>
                <a:graphic xmlns:a="http://schemas.openxmlformats.org/drawingml/2006/main">
                  <a:graphicData uri="http://schemas.microsoft.com/office/word/2010/wordprocessingShape">
                    <wps:wsp>
                      <wps:cNvSpPr/>
                      <wps:spPr>
                        <a:xfrm>
                          <a:off x="0" y="0"/>
                          <a:ext cx="1571625"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A45500" w14:textId="3537779F" w:rsidR="007A3DE9" w:rsidRDefault="007A3DE9" w:rsidP="00CE4501">
                            <w:pPr>
                              <w:jc w:val="center"/>
                              <w:rPr>
                                <w:rtl/>
                                <w:lang w:bidi="ar-SY"/>
                              </w:rPr>
                            </w:pPr>
                            <w:proofErr w:type="gramStart"/>
                            <w:r>
                              <w:rPr>
                                <w:rFonts w:hint="cs"/>
                                <w:rtl/>
                                <w:lang w:bidi="ar-SY"/>
                              </w:rPr>
                              <w:t>المتغير</w:t>
                            </w:r>
                            <w:proofErr w:type="gramEnd"/>
                            <w:r>
                              <w:rPr>
                                <w:rFonts w:hint="cs"/>
                                <w:rtl/>
                                <w:lang w:bidi="ar-SY"/>
                              </w:rPr>
                              <w:t xml:space="preserve"> المستقل</w:t>
                            </w:r>
                          </w:p>
                          <w:p w14:paraId="2BF4D9D7" w14:textId="582A0154" w:rsidR="007A3DE9" w:rsidRDefault="007A3DE9" w:rsidP="00CE4501">
                            <w:pPr>
                              <w:jc w:val="center"/>
                              <w:rPr>
                                <w:lang w:bidi="ar-SY"/>
                              </w:rPr>
                            </w:pPr>
                            <w:proofErr w:type="gramStart"/>
                            <w:r>
                              <w:rPr>
                                <w:rFonts w:hint="cs"/>
                                <w:rtl/>
                                <w:lang w:bidi="ar-SY"/>
                              </w:rPr>
                              <w:t>التعلم</w:t>
                            </w:r>
                            <w:proofErr w:type="gramEnd"/>
                            <w:r>
                              <w:rPr>
                                <w:rFonts w:hint="cs"/>
                                <w:rtl/>
                                <w:lang w:bidi="ar-SY"/>
                              </w:rPr>
                              <w:t xml:space="preserve"> التنظيمي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مستطيل: زوايا مستديرة 1" o:spid="_x0000_s1027" style="position:absolute;left:0;text-align:left;margin-left:321.75pt;margin-top:9.7pt;width:123.75pt;height:65.25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" fillcolor="white [3201]" strokecolor="#f79646 [3209]" strokeweight="2pt">
                <v:textbox>
                  <w:txbxContent>
                    <w:p w14:paraId="18A45500" w14:textId="3537779F" w:rsidR="007A3DE9" w:rsidRDefault="007A3DE9" w:rsidP="00CE4501">
                      <w:pPr>
                        <w:jc w:val="center"/>
                        <w:rPr>
                          <w:rtl/>
                          <w:lang w:bidi="ar-SY"/>
                        </w:rPr>
                      </w:pPr>
                      <w:proofErr w:type="gramStart"/>
                      <w:r>
                        <w:rPr>
                          <w:rFonts w:hint="cs"/>
                          <w:rtl/>
                          <w:lang w:bidi="ar-SY"/>
                        </w:rPr>
                        <w:t>المتغير</w:t>
                      </w:r>
                      <w:proofErr w:type="gramEnd"/>
                      <w:r>
                        <w:rPr>
                          <w:rFonts w:hint="cs"/>
                          <w:rtl/>
                          <w:lang w:bidi="ar-SY"/>
                        </w:rPr>
                        <w:t xml:space="preserve"> المستقل</w:t>
                      </w:r>
                    </w:p>
                    <w:p w14:paraId="2BF4D9D7" w14:textId="582A0154" w:rsidR="007A3DE9" w:rsidRDefault="007A3DE9" w:rsidP="00CE4501">
                      <w:pPr>
                        <w:jc w:val="center"/>
                        <w:rPr>
                          <w:lang w:bidi="ar-SY"/>
                        </w:rPr>
                      </w:pPr>
                      <w:proofErr w:type="gramStart"/>
                      <w:r>
                        <w:rPr>
                          <w:rFonts w:hint="cs"/>
                          <w:rtl/>
                          <w:lang w:bidi="ar-SY"/>
                        </w:rPr>
                        <w:t>التعلم</w:t>
                      </w:r>
                      <w:proofErr w:type="gramEnd"/>
                      <w:r>
                        <w:rPr>
                          <w:rFonts w:hint="cs"/>
                          <w:rtl/>
                          <w:lang w:bidi="ar-SY"/>
                        </w:rPr>
                        <w:t xml:space="preserve"> التنظيمي </w:t>
                      </w:r>
                    </w:p>
                  </w:txbxContent>
                </v:textbox>
              </v:roundrect>
            </w:pict>
          </mc:Fallback>
        </mc:AlternateContent>
      </w:r>
    </w:p>
    <w:p w14:paraId="21B74B0E" w14:textId="18E9ACC1" w:rsidR="00CE4501" w:rsidRPr="00B50860" w:rsidRDefault="00CE4501" w:rsidP="00B50860">
      <w:pPr>
        <w:bidi/>
        <w:spacing w:line="360" w:lineRule="auto"/>
        <w:rPr>
          <w:rFonts w:asciiTheme="majorBidi" w:hAnsiTheme="majorBidi" w:cstheme="majorBidi"/>
          <w:sz w:val="28"/>
          <w:szCs w:val="28"/>
          <w:rtl/>
          <w:lang w:val="tr-TR" w:bidi="ar-SY"/>
        </w:rPr>
      </w:pPr>
    </w:p>
    <w:p w14:paraId="57952B2C" w14:textId="10A626A1" w:rsidR="00CE4501" w:rsidRPr="00B50860" w:rsidRDefault="00CE4501" w:rsidP="00B50860">
      <w:pPr>
        <w:bidi/>
        <w:spacing w:line="360" w:lineRule="auto"/>
        <w:rPr>
          <w:rFonts w:asciiTheme="majorBidi" w:hAnsiTheme="majorBidi" w:cstheme="majorBidi"/>
          <w:sz w:val="28"/>
          <w:szCs w:val="28"/>
          <w:rtl/>
          <w:lang w:val="tr-TR" w:bidi="ar-SY"/>
        </w:rPr>
      </w:pPr>
    </w:p>
    <w:p w14:paraId="0F884833" w14:textId="47679A79" w:rsidR="00CE4501" w:rsidRPr="00B50860" w:rsidRDefault="00CE4501" w:rsidP="00B50860">
      <w:pPr>
        <w:bidi/>
        <w:spacing w:line="360" w:lineRule="auto"/>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المصدر: من اعداد الباحث.</w:t>
      </w:r>
    </w:p>
    <w:p w14:paraId="6C9DDFEF" w14:textId="16E857E9" w:rsidR="00CE4501" w:rsidRPr="00B50860" w:rsidRDefault="00CE4501" w:rsidP="00B50860">
      <w:pPr>
        <w:pStyle w:val="a3"/>
        <w:numPr>
          <w:ilvl w:val="0"/>
          <w:numId w:val="2"/>
        </w:numPr>
        <w:bidi/>
        <w:spacing w:line="360" w:lineRule="auto"/>
        <w:rPr>
          <w:rFonts w:asciiTheme="majorBidi" w:hAnsiTheme="majorBidi" w:cstheme="majorBidi"/>
          <w:b/>
          <w:bCs/>
          <w:sz w:val="28"/>
          <w:szCs w:val="28"/>
          <w:lang w:val="tr-TR" w:bidi="ar-SY"/>
        </w:rPr>
      </w:pPr>
      <w:proofErr w:type="gramStart"/>
      <w:r w:rsidRPr="00B50860">
        <w:rPr>
          <w:rFonts w:asciiTheme="majorBidi" w:hAnsiTheme="majorBidi" w:cstheme="majorBidi"/>
          <w:b/>
          <w:bCs/>
          <w:sz w:val="28"/>
          <w:szCs w:val="28"/>
          <w:rtl/>
          <w:lang w:val="tr-TR" w:bidi="ar-SY"/>
        </w:rPr>
        <w:t>مجتمع</w:t>
      </w:r>
      <w:proofErr w:type="gramEnd"/>
      <w:r w:rsidRPr="00B50860">
        <w:rPr>
          <w:rFonts w:asciiTheme="majorBidi" w:hAnsiTheme="majorBidi" w:cstheme="majorBidi"/>
          <w:b/>
          <w:bCs/>
          <w:sz w:val="28"/>
          <w:szCs w:val="28"/>
          <w:rtl/>
          <w:lang w:val="tr-TR" w:bidi="ar-SY"/>
        </w:rPr>
        <w:t xml:space="preserve"> البحث: </w:t>
      </w:r>
    </w:p>
    <w:p w14:paraId="6A813872" w14:textId="7F3E5BC1" w:rsidR="00CE4501" w:rsidRPr="00B50860" w:rsidRDefault="009326EE" w:rsidP="00B50860">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يتألف</w:t>
      </w:r>
      <w:r w:rsidR="00CE4501" w:rsidRPr="00B50860">
        <w:rPr>
          <w:rFonts w:asciiTheme="majorBidi" w:hAnsiTheme="majorBidi" w:cstheme="majorBidi"/>
          <w:sz w:val="28"/>
          <w:szCs w:val="28"/>
          <w:rtl/>
          <w:lang w:val="tr-TR" w:bidi="ar-SY"/>
        </w:rPr>
        <w:t xml:space="preserve"> مجتمع البحث من جميع منظمات الصناعات النسيجية في مدينة حلب من الدرجة الممتازة والأولى والثانية باعتبار ان النسبة الأكبر من هذه الصناعات متمركزة في مدينة حلب.</w:t>
      </w:r>
    </w:p>
    <w:p w14:paraId="092FB58F" w14:textId="1193DF70" w:rsidR="00CE4501" w:rsidRPr="00B50860" w:rsidRDefault="00CE4501" w:rsidP="00B50860">
      <w:pPr>
        <w:pStyle w:val="a3"/>
        <w:numPr>
          <w:ilvl w:val="0"/>
          <w:numId w:val="2"/>
        </w:numPr>
        <w:bidi/>
        <w:spacing w:line="360" w:lineRule="auto"/>
        <w:jc w:val="both"/>
        <w:rPr>
          <w:rFonts w:asciiTheme="majorBidi" w:hAnsiTheme="majorBidi" w:cstheme="majorBidi"/>
          <w:b/>
          <w:bCs/>
          <w:sz w:val="28"/>
          <w:szCs w:val="28"/>
          <w:lang w:val="tr-TR" w:bidi="ar-SY"/>
        </w:rPr>
      </w:pPr>
      <w:proofErr w:type="gramStart"/>
      <w:r w:rsidRPr="00B50860">
        <w:rPr>
          <w:rFonts w:asciiTheme="majorBidi" w:hAnsiTheme="majorBidi" w:cstheme="majorBidi"/>
          <w:b/>
          <w:bCs/>
          <w:sz w:val="28"/>
          <w:szCs w:val="28"/>
          <w:rtl/>
          <w:lang w:val="tr-TR" w:bidi="ar-SY"/>
        </w:rPr>
        <w:t>عينة</w:t>
      </w:r>
      <w:proofErr w:type="gramEnd"/>
      <w:r w:rsidRPr="00B50860">
        <w:rPr>
          <w:rFonts w:asciiTheme="majorBidi" w:hAnsiTheme="majorBidi" w:cstheme="majorBidi"/>
          <w:b/>
          <w:bCs/>
          <w:sz w:val="28"/>
          <w:szCs w:val="28"/>
          <w:rtl/>
          <w:lang w:val="tr-TR" w:bidi="ar-SY"/>
        </w:rPr>
        <w:t xml:space="preserve"> البحث</w:t>
      </w:r>
      <w:r w:rsidR="008D2003" w:rsidRPr="00B50860">
        <w:rPr>
          <w:rFonts w:asciiTheme="majorBidi" w:hAnsiTheme="majorBidi" w:cstheme="majorBidi"/>
          <w:b/>
          <w:bCs/>
          <w:sz w:val="28"/>
          <w:szCs w:val="28"/>
          <w:rtl/>
          <w:lang w:val="tr-TR" w:bidi="ar-SY"/>
        </w:rPr>
        <w:t>:</w:t>
      </w:r>
    </w:p>
    <w:p w14:paraId="391C42C3" w14:textId="05E821FA" w:rsidR="008D2003" w:rsidRPr="00B50860" w:rsidRDefault="009326EE" w:rsidP="00B50860">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تتألف</w:t>
      </w:r>
      <w:r w:rsidR="008D2003" w:rsidRPr="00B50860">
        <w:rPr>
          <w:rFonts w:asciiTheme="majorBidi" w:hAnsiTheme="majorBidi" w:cstheme="majorBidi"/>
          <w:sz w:val="28"/>
          <w:szCs w:val="28"/>
          <w:rtl/>
          <w:lang w:val="tr-TR" w:bidi="ar-SY"/>
        </w:rPr>
        <w:t xml:space="preserve"> عينة البحث من العاملين في الإدارة العليا في شركات الصناعات النسيجية ذات الفئة الممتازة والأولى والثانية والتي يبلغ عددها 11 منظمة (المصدر غرفة صناعة حلب).</w:t>
      </w:r>
    </w:p>
    <w:p w14:paraId="5DD6777D" w14:textId="5D1B7845" w:rsidR="008D2003" w:rsidRPr="00B50860" w:rsidRDefault="008D2003" w:rsidP="00B50860">
      <w:pPr>
        <w:pStyle w:val="a3"/>
        <w:numPr>
          <w:ilvl w:val="0"/>
          <w:numId w:val="2"/>
        </w:numPr>
        <w:bidi/>
        <w:spacing w:line="360" w:lineRule="auto"/>
        <w:jc w:val="both"/>
        <w:rPr>
          <w:rFonts w:asciiTheme="majorBidi" w:hAnsiTheme="majorBidi" w:cstheme="majorBidi"/>
          <w:b/>
          <w:bCs/>
          <w:sz w:val="28"/>
          <w:szCs w:val="28"/>
          <w:lang w:val="tr-TR" w:bidi="ar-SY"/>
        </w:rPr>
      </w:pPr>
      <w:proofErr w:type="gramStart"/>
      <w:r w:rsidRPr="00B50860">
        <w:rPr>
          <w:rFonts w:asciiTheme="majorBidi" w:hAnsiTheme="majorBidi" w:cstheme="majorBidi"/>
          <w:b/>
          <w:bCs/>
          <w:sz w:val="28"/>
          <w:szCs w:val="28"/>
          <w:rtl/>
          <w:lang w:val="tr-TR" w:bidi="ar-SY"/>
        </w:rPr>
        <w:t>منهجية</w:t>
      </w:r>
      <w:proofErr w:type="gramEnd"/>
      <w:r w:rsidRPr="00B50860">
        <w:rPr>
          <w:rFonts w:asciiTheme="majorBidi" w:hAnsiTheme="majorBidi" w:cstheme="majorBidi"/>
          <w:b/>
          <w:bCs/>
          <w:sz w:val="28"/>
          <w:szCs w:val="28"/>
          <w:rtl/>
          <w:lang w:val="tr-TR" w:bidi="ar-SY"/>
        </w:rPr>
        <w:t xml:space="preserve"> البحث:</w:t>
      </w:r>
    </w:p>
    <w:p w14:paraId="52611A62" w14:textId="77777777" w:rsidR="00E15902" w:rsidRDefault="008D2003" w:rsidP="00E15902">
      <w:pPr>
        <w:bidi/>
        <w:spacing w:line="360" w:lineRule="auto"/>
        <w:ind w:left="360"/>
        <w:jc w:val="both"/>
        <w:rPr>
          <w:rFonts w:asciiTheme="majorBidi" w:hAnsiTheme="majorBidi" w:cstheme="majorBidi" w:hint="cs"/>
          <w:sz w:val="28"/>
          <w:szCs w:val="28"/>
          <w:rtl/>
          <w:lang w:val="tr-TR" w:bidi="ar-SY"/>
        </w:rPr>
      </w:pPr>
      <w:r w:rsidRPr="00B50860">
        <w:rPr>
          <w:rFonts w:asciiTheme="majorBidi" w:hAnsiTheme="majorBidi" w:cstheme="majorBidi"/>
          <w:sz w:val="28"/>
          <w:szCs w:val="28"/>
          <w:rtl/>
          <w:lang w:val="tr-TR" w:bidi="ar-SY"/>
        </w:rPr>
        <w:t>اعتمد الباحث على الأسلوب الوصفي التحليلي لدراسة التعلم التنظيمي كعامل من العوامل المفسرة -حسب رؤية الباحث- لاتجاهات منظمات الاعمال نحو دخول التحالفات الاستراتيجية في قطاع الصناعات النسيجية في مدينة حلب وذلك من جانبين:</w:t>
      </w:r>
    </w:p>
    <w:p w14:paraId="54370EFE" w14:textId="77777777" w:rsidR="00E15902" w:rsidRDefault="00E15902" w:rsidP="00E15902">
      <w:pPr>
        <w:bidi/>
        <w:spacing w:line="360" w:lineRule="auto"/>
        <w:jc w:val="both"/>
        <w:rPr>
          <w:rFonts w:asciiTheme="majorBidi" w:hAnsiTheme="majorBidi" w:cstheme="majorBidi" w:hint="cs"/>
          <w:sz w:val="28"/>
          <w:szCs w:val="28"/>
          <w:rtl/>
          <w:lang w:val="tr-TR" w:bidi="ar-SY"/>
        </w:rPr>
      </w:pPr>
    </w:p>
    <w:p w14:paraId="0B8BB5BC" w14:textId="5F03FF3F" w:rsidR="00E15902" w:rsidRPr="00872743" w:rsidRDefault="008D2003" w:rsidP="00872743">
      <w:pPr>
        <w:pStyle w:val="a3"/>
        <w:numPr>
          <w:ilvl w:val="0"/>
          <w:numId w:val="3"/>
        </w:numPr>
        <w:bidi/>
        <w:spacing w:line="360" w:lineRule="auto"/>
        <w:jc w:val="both"/>
        <w:rPr>
          <w:rFonts w:asciiTheme="majorBidi" w:hAnsiTheme="majorBidi" w:cstheme="majorBidi" w:hint="cs"/>
          <w:sz w:val="28"/>
          <w:szCs w:val="28"/>
          <w:rtl/>
          <w:lang w:val="tr-TR" w:bidi="ar-SY"/>
        </w:rPr>
      </w:pPr>
      <w:r w:rsidRPr="00872743">
        <w:rPr>
          <w:rFonts w:asciiTheme="majorBidi" w:hAnsiTheme="majorBidi" w:cstheme="majorBidi"/>
          <w:sz w:val="28"/>
          <w:szCs w:val="28"/>
          <w:rtl/>
          <w:lang w:val="tr-TR" w:bidi="ar-SY"/>
        </w:rPr>
        <w:lastRenderedPageBreak/>
        <w:t>الجانب النظري: يتضمن دراسة وصفية تبين مفهوم التحالفات الاستراتيجية والتعلم التنظيمي كعامل من العوامل المفسرة لاتجاهات منظمات الاعمال نحو دخول التحالفات الاستراتيجية في قطاع الصناعات</w:t>
      </w:r>
    </w:p>
    <w:p w14:paraId="560C6D97" w14:textId="60DFFA21" w:rsidR="008D2003" w:rsidRPr="00E15902" w:rsidRDefault="008D2003" w:rsidP="00E15902">
      <w:pPr>
        <w:bidi/>
        <w:spacing w:line="360" w:lineRule="auto"/>
        <w:ind w:left="360"/>
        <w:jc w:val="both"/>
        <w:rPr>
          <w:rFonts w:asciiTheme="majorBidi" w:hAnsiTheme="majorBidi" w:cstheme="majorBidi"/>
          <w:sz w:val="28"/>
          <w:szCs w:val="28"/>
          <w:lang w:val="tr-TR" w:bidi="ar-SY"/>
        </w:rPr>
      </w:pPr>
      <w:r w:rsidRPr="00E15902">
        <w:rPr>
          <w:rFonts w:asciiTheme="majorBidi" w:hAnsiTheme="majorBidi" w:cstheme="majorBidi"/>
          <w:sz w:val="28"/>
          <w:szCs w:val="28"/>
          <w:rtl/>
          <w:lang w:val="tr-TR" w:bidi="ar-SY"/>
        </w:rPr>
        <w:t xml:space="preserve"> النسيجية في مدينة حلب، وذلك بالاعتماد على الادبيات التي تناولت موضوع التحالفات الاستراتيجية.</w:t>
      </w:r>
    </w:p>
    <w:p w14:paraId="774F142D" w14:textId="06ED1AEB" w:rsidR="00B50860" w:rsidRPr="00872743" w:rsidRDefault="008D2003" w:rsidP="00872743">
      <w:pPr>
        <w:pStyle w:val="a3"/>
        <w:numPr>
          <w:ilvl w:val="0"/>
          <w:numId w:val="3"/>
        </w:numPr>
        <w:bidi/>
        <w:spacing w:line="360" w:lineRule="auto"/>
        <w:jc w:val="both"/>
        <w:rPr>
          <w:rFonts w:asciiTheme="majorBidi" w:hAnsiTheme="majorBidi" w:cstheme="majorBidi"/>
          <w:sz w:val="28"/>
          <w:szCs w:val="28"/>
          <w:lang w:val="tr-TR" w:bidi="ar-SY"/>
        </w:rPr>
      </w:pPr>
      <w:r w:rsidRPr="00872743">
        <w:rPr>
          <w:rFonts w:asciiTheme="majorBidi" w:hAnsiTheme="majorBidi" w:cstheme="majorBidi"/>
          <w:sz w:val="28"/>
          <w:szCs w:val="28"/>
          <w:rtl/>
          <w:lang w:val="tr-TR" w:bidi="ar-SY"/>
        </w:rPr>
        <w:t xml:space="preserve">الجانب العملي: يتضمن دراسة ميدانية استقصائية لتحليل التعلم التنظيمي كعامل من العوامل المفسرة لاتجاهات منظمات </w:t>
      </w:r>
      <w:r w:rsidR="00B50860" w:rsidRPr="00872743">
        <w:rPr>
          <w:rFonts w:asciiTheme="majorBidi" w:hAnsiTheme="majorBidi" w:cstheme="majorBidi"/>
          <w:sz w:val="28"/>
          <w:szCs w:val="28"/>
          <w:rtl/>
          <w:lang w:val="tr-TR" w:bidi="ar-SY"/>
        </w:rPr>
        <w:t xml:space="preserve">الاعمال نحو دخول التحالفات الاستراتيجية في قطاع الصناعات النسيجية في مدينة حلب من خلال تصميم استبيان خاص وجمع المعلومات وتحليلها باستخدام برنامج </w:t>
      </w:r>
      <w:proofErr w:type="spellStart"/>
      <w:r w:rsidR="00B50860" w:rsidRPr="00872743">
        <w:rPr>
          <w:rFonts w:asciiTheme="majorBidi" w:hAnsiTheme="majorBidi" w:cstheme="majorBidi"/>
          <w:sz w:val="28"/>
          <w:szCs w:val="28"/>
          <w:lang w:bidi="ar-SY"/>
        </w:rPr>
        <w:t>spss</w:t>
      </w:r>
      <w:proofErr w:type="spellEnd"/>
      <w:r w:rsidR="00B50860" w:rsidRPr="00872743">
        <w:rPr>
          <w:rFonts w:asciiTheme="majorBidi" w:hAnsiTheme="majorBidi" w:cstheme="majorBidi"/>
          <w:sz w:val="28"/>
          <w:szCs w:val="28"/>
          <w:rtl/>
          <w:lang w:bidi="ar-SY"/>
        </w:rPr>
        <w:t>.</w:t>
      </w:r>
    </w:p>
    <w:p w14:paraId="73C960B0" w14:textId="2D083EE1" w:rsidR="00E15902" w:rsidRPr="00E15902" w:rsidRDefault="00B50860" w:rsidP="00E15902">
      <w:pPr>
        <w:pStyle w:val="a3"/>
        <w:numPr>
          <w:ilvl w:val="0"/>
          <w:numId w:val="2"/>
        </w:numPr>
        <w:bidi/>
        <w:spacing w:line="360" w:lineRule="auto"/>
        <w:jc w:val="both"/>
        <w:rPr>
          <w:rFonts w:asciiTheme="majorBidi" w:hAnsiTheme="majorBidi" w:cstheme="majorBidi"/>
          <w:b/>
          <w:bCs/>
          <w:sz w:val="28"/>
          <w:szCs w:val="28"/>
          <w:rtl/>
          <w:lang w:val="tr-TR" w:bidi="ar-SY"/>
        </w:rPr>
      </w:pPr>
      <w:r w:rsidRPr="00E15902">
        <w:rPr>
          <w:rFonts w:asciiTheme="majorBidi" w:hAnsiTheme="majorBidi" w:cstheme="majorBidi"/>
          <w:b/>
          <w:bCs/>
          <w:sz w:val="28"/>
          <w:szCs w:val="28"/>
          <w:rtl/>
          <w:lang w:val="tr-TR" w:bidi="ar-SY"/>
        </w:rPr>
        <w:t xml:space="preserve">المواد </w:t>
      </w:r>
      <w:proofErr w:type="gramStart"/>
      <w:r w:rsidRPr="00E15902">
        <w:rPr>
          <w:rFonts w:asciiTheme="majorBidi" w:hAnsiTheme="majorBidi" w:cstheme="majorBidi"/>
          <w:b/>
          <w:bCs/>
          <w:sz w:val="28"/>
          <w:szCs w:val="28"/>
          <w:rtl/>
          <w:lang w:val="tr-TR" w:bidi="ar-SY"/>
        </w:rPr>
        <w:t>والطريقة</w:t>
      </w:r>
      <w:proofErr w:type="gramEnd"/>
    </w:p>
    <w:p w14:paraId="56BF169C" w14:textId="45C31C05" w:rsidR="00B50860" w:rsidRPr="00B50860" w:rsidRDefault="00B50860" w:rsidP="00B50860">
      <w:pPr>
        <w:bidi/>
        <w:spacing w:line="360" w:lineRule="auto"/>
        <w:ind w:left="360"/>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يقتصر</w:t>
      </w:r>
      <w:proofErr w:type="gramEnd"/>
      <w:r w:rsidRPr="00B50860">
        <w:rPr>
          <w:rFonts w:asciiTheme="majorBidi" w:hAnsiTheme="majorBidi" w:cstheme="majorBidi"/>
          <w:sz w:val="28"/>
          <w:szCs w:val="28"/>
          <w:rtl/>
          <w:lang w:val="tr-TR" w:bidi="ar-SY"/>
        </w:rPr>
        <w:t xml:space="preserve"> نطاق البحث على شركات صناعة النسيج الممتازة </w:t>
      </w:r>
      <w:r w:rsidR="00794917">
        <w:rPr>
          <w:rFonts w:asciiTheme="majorBidi" w:hAnsiTheme="majorBidi" w:cstheme="majorBidi" w:hint="cs"/>
          <w:sz w:val="28"/>
          <w:szCs w:val="28"/>
          <w:rtl/>
          <w:lang w:val="tr-TR" w:bidi="ar-SY"/>
        </w:rPr>
        <w:t>و</w:t>
      </w:r>
      <w:r w:rsidRPr="00B50860">
        <w:rPr>
          <w:rFonts w:asciiTheme="majorBidi" w:hAnsiTheme="majorBidi" w:cstheme="majorBidi"/>
          <w:sz w:val="28"/>
          <w:szCs w:val="28"/>
          <w:rtl/>
          <w:lang w:val="tr-TR" w:bidi="ar-SY"/>
        </w:rPr>
        <w:t xml:space="preserve">من الفئة الأولى والثانية في محافظة حلب. </w:t>
      </w:r>
      <w:proofErr w:type="gramStart"/>
      <w:r w:rsidRPr="00B50860">
        <w:rPr>
          <w:rFonts w:asciiTheme="majorBidi" w:hAnsiTheme="majorBidi" w:cstheme="majorBidi"/>
          <w:sz w:val="28"/>
          <w:szCs w:val="28"/>
          <w:rtl/>
          <w:lang w:val="tr-TR" w:bidi="ar-SY"/>
        </w:rPr>
        <w:t>إجمالي</w:t>
      </w:r>
      <w:proofErr w:type="gramEnd"/>
      <w:r w:rsidRPr="00B50860">
        <w:rPr>
          <w:rFonts w:asciiTheme="majorBidi" w:hAnsiTheme="majorBidi" w:cstheme="majorBidi"/>
          <w:sz w:val="28"/>
          <w:szCs w:val="28"/>
          <w:rtl/>
          <w:lang w:val="tr-TR" w:bidi="ar-SY"/>
        </w:rPr>
        <w:t xml:space="preserve"> عدد الشركات المدروسة هو 28. تشكل البيانات التي تم الحصول </w:t>
      </w:r>
      <w:proofErr w:type="gramStart"/>
      <w:r w:rsidRPr="00B50860">
        <w:rPr>
          <w:rFonts w:asciiTheme="majorBidi" w:hAnsiTheme="majorBidi" w:cstheme="majorBidi"/>
          <w:sz w:val="28"/>
          <w:szCs w:val="28"/>
          <w:rtl/>
          <w:lang w:val="tr-TR" w:bidi="ar-SY"/>
        </w:rPr>
        <w:t>عليها</w:t>
      </w:r>
      <w:proofErr w:type="gramEnd"/>
      <w:r w:rsidRPr="00B50860">
        <w:rPr>
          <w:rFonts w:asciiTheme="majorBidi" w:hAnsiTheme="majorBidi" w:cstheme="majorBidi"/>
          <w:sz w:val="28"/>
          <w:szCs w:val="28"/>
          <w:rtl/>
          <w:lang w:val="tr-TR" w:bidi="ar-SY"/>
        </w:rPr>
        <w:t xml:space="preserve"> من المقابلات مع 11 من هذه المنظمات البيانات الأولية للبحث. </w:t>
      </w:r>
      <w:proofErr w:type="gramStart"/>
      <w:r w:rsidRPr="00B50860">
        <w:rPr>
          <w:rFonts w:asciiTheme="majorBidi" w:hAnsiTheme="majorBidi" w:cstheme="majorBidi"/>
          <w:sz w:val="28"/>
          <w:szCs w:val="28"/>
          <w:rtl/>
          <w:lang w:val="tr-TR" w:bidi="ar-SY"/>
        </w:rPr>
        <w:t>تم</w:t>
      </w:r>
      <w:proofErr w:type="gramEnd"/>
      <w:r w:rsidRPr="00B50860">
        <w:rPr>
          <w:rFonts w:asciiTheme="majorBidi" w:hAnsiTheme="majorBidi" w:cstheme="majorBidi"/>
          <w:sz w:val="28"/>
          <w:szCs w:val="28"/>
          <w:rtl/>
          <w:lang w:val="tr-TR" w:bidi="ar-SY"/>
        </w:rPr>
        <w:t xml:space="preserve"> الحصول على البيانات الثانوية من المعلومات التي تم الحصول عليها من الأدبيات ومن منشورات المؤسسات والمنظمات الأخرى. تم اختيار هذه المنظمات الـ 11 باستخدام طريقة أخذ العينات العشوائية البسيطة</w:t>
      </w:r>
      <w:r w:rsidRPr="00B50860">
        <w:rPr>
          <w:rFonts w:asciiTheme="majorBidi" w:hAnsiTheme="majorBidi" w:cstheme="majorBidi"/>
          <w:sz w:val="28"/>
          <w:szCs w:val="28"/>
          <w:lang w:val="tr-TR" w:bidi="ar-SY"/>
        </w:rPr>
        <w:t>.</w:t>
      </w:r>
    </w:p>
    <w:p w14:paraId="0747644E" w14:textId="0A311913" w:rsidR="00872743" w:rsidRDefault="00E15902" w:rsidP="00872743">
      <w:pPr>
        <w:bidi/>
        <w:spacing w:line="360" w:lineRule="auto"/>
        <w:ind w:left="360"/>
        <w:jc w:val="both"/>
        <w:rPr>
          <w:rFonts w:asciiTheme="majorBidi" w:hAnsiTheme="majorBidi" w:cstheme="majorBidi" w:hint="cs"/>
          <w:sz w:val="28"/>
          <w:szCs w:val="28"/>
          <w:rtl/>
          <w:lang w:val="tr-TR" w:bidi="ar-SY"/>
        </w:rPr>
      </w:pPr>
      <w:r>
        <w:rPr>
          <w:rFonts w:asciiTheme="majorBidi" w:hAnsiTheme="majorBidi" w:cstheme="majorBidi"/>
          <w:sz w:val="28"/>
          <w:szCs w:val="28"/>
          <w:rtl/>
          <w:lang w:val="tr-TR" w:bidi="ar-SY"/>
        </w:rPr>
        <w:t xml:space="preserve"> </w:t>
      </w:r>
      <w:proofErr w:type="gramStart"/>
      <w:r w:rsidR="00794917">
        <w:rPr>
          <w:rFonts w:asciiTheme="majorBidi" w:hAnsiTheme="majorBidi" w:cstheme="majorBidi"/>
          <w:sz w:val="28"/>
          <w:szCs w:val="28"/>
          <w:rtl/>
          <w:lang w:val="tr-TR" w:bidi="ar-SY"/>
        </w:rPr>
        <w:t>في</w:t>
      </w:r>
      <w:proofErr w:type="gramEnd"/>
      <w:r w:rsidR="00794917">
        <w:rPr>
          <w:rFonts w:asciiTheme="majorBidi" w:hAnsiTheme="majorBidi" w:cstheme="majorBidi"/>
          <w:sz w:val="28"/>
          <w:szCs w:val="28"/>
          <w:rtl/>
          <w:lang w:val="tr-TR" w:bidi="ar-SY"/>
        </w:rPr>
        <w:t xml:space="preserve"> أخذ العينات</w:t>
      </w:r>
      <w:r w:rsidR="00B50860" w:rsidRPr="00B50860">
        <w:rPr>
          <w:rFonts w:asciiTheme="majorBidi" w:hAnsiTheme="majorBidi" w:cstheme="majorBidi"/>
          <w:sz w:val="28"/>
          <w:szCs w:val="28"/>
          <w:rtl/>
          <w:lang w:val="tr-TR" w:bidi="ar-SY"/>
        </w:rPr>
        <w:t>، تم تطبيق الاستبيانات من خلال مقابلة كبار مديري شركات النسيج الممتازة والفئة الأولى وا</w:t>
      </w:r>
      <w:r w:rsidR="00794917">
        <w:rPr>
          <w:rFonts w:asciiTheme="majorBidi" w:hAnsiTheme="majorBidi" w:cstheme="majorBidi"/>
          <w:sz w:val="28"/>
          <w:szCs w:val="28"/>
          <w:rtl/>
          <w:lang w:val="tr-TR" w:bidi="ar-SY"/>
        </w:rPr>
        <w:t>لثانية. كما هو موضح في الجدول 1</w:t>
      </w:r>
      <w:r w:rsidR="00B50860" w:rsidRPr="00B50860">
        <w:rPr>
          <w:rFonts w:asciiTheme="majorBidi" w:hAnsiTheme="majorBidi" w:cstheme="majorBidi"/>
          <w:sz w:val="28"/>
          <w:szCs w:val="28"/>
          <w:rtl/>
          <w:lang w:val="tr-TR" w:bidi="ar-SY"/>
        </w:rPr>
        <w:t xml:space="preserve">، تم توزيع 150 استبيانًا على المنظمات بين نوفمبر 2011 ويناير </w:t>
      </w:r>
      <w:proofErr w:type="gramStart"/>
      <w:r w:rsidR="00B50860" w:rsidRPr="00B50860">
        <w:rPr>
          <w:rFonts w:asciiTheme="majorBidi" w:hAnsiTheme="majorBidi" w:cstheme="majorBidi"/>
          <w:sz w:val="28"/>
          <w:szCs w:val="28"/>
          <w:rtl/>
          <w:lang w:val="tr-TR" w:bidi="ar-SY"/>
        </w:rPr>
        <w:t>2012 ،</w:t>
      </w:r>
      <w:proofErr w:type="gramEnd"/>
      <w:r w:rsidR="00B50860" w:rsidRPr="00B50860">
        <w:rPr>
          <w:rFonts w:asciiTheme="majorBidi" w:hAnsiTheme="majorBidi" w:cstheme="majorBidi"/>
          <w:sz w:val="28"/>
          <w:szCs w:val="28"/>
          <w:rtl/>
          <w:lang w:val="tr-TR" w:bidi="ar-SY"/>
        </w:rPr>
        <w:t xml:space="preserve"> وتم جمع 125 منها. تم استخدام 100 استبيان </w:t>
      </w:r>
      <w:proofErr w:type="gramStart"/>
      <w:r w:rsidR="00B50860" w:rsidRPr="00B50860">
        <w:rPr>
          <w:rFonts w:asciiTheme="majorBidi" w:hAnsiTheme="majorBidi" w:cstheme="majorBidi"/>
          <w:sz w:val="28"/>
          <w:szCs w:val="28"/>
          <w:rtl/>
          <w:lang w:val="tr-TR" w:bidi="ar-SY"/>
        </w:rPr>
        <w:t>تم</w:t>
      </w:r>
      <w:proofErr w:type="gramEnd"/>
      <w:r w:rsidR="00B50860" w:rsidRPr="00B50860">
        <w:rPr>
          <w:rFonts w:asciiTheme="majorBidi" w:hAnsiTheme="majorBidi" w:cstheme="majorBidi"/>
          <w:sz w:val="28"/>
          <w:szCs w:val="28"/>
          <w:rtl/>
          <w:lang w:val="tr-TR" w:bidi="ar-SY"/>
        </w:rPr>
        <w:t xml:space="preserve"> اختبار دقتها في التحليل</w:t>
      </w:r>
      <w:r w:rsidR="00B50860" w:rsidRPr="00B50860">
        <w:rPr>
          <w:rFonts w:asciiTheme="majorBidi" w:hAnsiTheme="majorBidi" w:cstheme="majorBidi"/>
          <w:sz w:val="28"/>
          <w:szCs w:val="28"/>
          <w:lang w:val="tr-TR" w:bidi="ar-SY"/>
        </w:rPr>
        <w:t>.</w:t>
      </w:r>
    </w:p>
    <w:p w14:paraId="07FAE888" w14:textId="00BCD37D" w:rsidR="00E15902" w:rsidRPr="00B50860" w:rsidRDefault="00100011" w:rsidP="00872743">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lang w:val="tr-TR" w:bidi="ar-SY"/>
        </w:rPr>
        <w:t xml:space="preserve"> </w:t>
      </w:r>
      <w:proofErr w:type="gramStart"/>
      <w:r w:rsidRPr="00B50860">
        <w:rPr>
          <w:rFonts w:asciiTheme="majorBidi" w:hAnsiTheme="majorBidi" w:cstheme="majorBidi"/>
          <w:sz w:val="28"/>
          <w:szCs w:val="28"/>
          <w:rtl/>
          <w:lang w:val="tr-TR" w:bidi="ar-SY"/>
        </w:rPr>
        <w:t>تم</w:t>
      </w:r>
      <w:proofErr w:type="gramEnd"/>
      <w:r w:rsidRPr="00B50860">
        <w:rPr>
          <w:rFonts w:asciiTheme="majorBidi" w:hAnsiTheme="majorBidi" w:cstheme="majorBidi"/>
          <w:sz w:val="28"/>
          <w:szCs w:val="28"/>
          <w:rtl/>
          <w:lang w:val="tr-TR" w:bidi="ar-SY"/>
        </w:rPr>
        <w:t xml:space="preserve"> استخدام عدد من الأساليب الإحصائية بما يتناسب مع طبيعة الدراسة وجوانبها من أجل تحقيق أهداف الدراسة والحصول على النتائج واختبار الفرضيات حول الدراسة. تم استخدام برنامج الحزمة الإحصائية</w:t>
      </w:r>
      <w:r w:rsidRPr="00B50860">
        <w:rPr>
          <w:rFonts w:asciiTheme="majorBidi" w:hAnsiTheme="majorBidi" w:cstheme="majorBidi"/>
          <w:sz w:val="28"/>
          <w:szCs w:val="28"/>
          <w:lang w:val="tr-TR" w:bidi="ar-SY"/>
        </w:rPr>
        <w:t xml:space="preserve"> </w:t>
      </w:r>
      <w:r w:rsidR="00794917">
        <w:rPr>
          <w:rFonts w:asciiTheme="majorBidi" w:hAnsiTheme="majorBidi" w:cstheme="majorBidi"/>
          <w:sz w:val="28"/>
          <w:szCs w:val="28"/>
          <w:lang w:val="tr-TR" w:bidi="ar-SY"/>
        </w:rPr>
        <w:t xml:space="preserve"> </w:t>
      </w:r>
      <w:r w:rsidRPr="00B50860">
        <w:rPr>
          <w:rFonts w:asciiTheme="majorBidi" w:hAnsiTheme="majorBidi" w:cstheme="majorBidi"/>
          <w:sz w:val="28"/>
          <w:szCs w:val="28"/>
          <w:lang w:val="tr-TR" w:bidi="ar-SY"/>
        </w:rPr>
        <w:t xml:space="preserve">SPSS </w:t>
      </w:r>
      <w:r w:rsidRPr="00B50860">
        <w:rPr>
          <w:rFonts w:asciiTheme="majorBidi" w:hAnsiTheme="majorBidi" w:cstheme="majorBidi"/>
          <w:sz w:val="28"/>
          <w:szCs w:val="28"/>
          <w:rtl/>
          <w:lang w:val="tr-TR" w:bidi="ar-SY"/>
        </w:rPr>
        <w:t xml:space="preserve">في تحليل البيانات وتم الحصول على النتائج. الطرق الإحصائية المطبقة في التحليلات ضمن نطاق الدراسة هي كما يلي </w:t>
      </w:r>
      <w:proofErr w:type="gramStart"/>
      <w:r w:rsidRPr="00B50860">
        <w:rPr>
          <w:rFonts w:asciiTheme="majorBidi" w:hAnsiTheme="majorBidi" w:cstheme="majorBidi"/>
          <w:sz w:val="28"/>
          <w:szCs w:val="28"/>
          <w:rtl/>
          <w:lang w:val="tr-TR" w:bidi="ar-SY"/>
        </w:rPr>
        <w:t>(كابوس ،</w:t>
      </w:r>
      <w:proofErr w:type="gramEnd"/>
      <w:r w:rsidRPr="00B50860">
        <w:rPr>
          <w:rFonts w:asciiTheme="majorBidi" w:hAnsiTheme="majorBidi" w:cstheme="majorBidi"/>
          <w:sz w:val="28"/>
          <w:szCs w:val="28"/>
          <w:rtl/>
          <w:lang w:val="tr-TR" w:bidi="ar-SY"/>
        </w:rPr>
        <w:t xml:space="preserve"> 2004</w:t>
      </w:r>
      <w:r w:rsidR="00B50860">
        <w:rPr>
          <w:rFonts w:asciiTheme="majorBidi" w:hAnsiTheme="majorBidi" w:cstheme="majorBidi" w:hint="cs"/>
          <w:sz w:val="28"/>
          <w:szCs w:val="28"/>
          <w:rtl/>
          <w:lang w:val="tr-TR" w:bidi="ar-SY"/>
        </w:rPr>
        <w:t>):</w:t>
      </w:r>
    </w:p>
    <w:p w14:paraId="2B5F59CE" w14:textId="77777777" w:rsidR="00100011" w:rsidRPr="00B50860" w:rsidRDefault="00100011" w:rsidP="00B50860">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lang w:val="tr-TR" w:bidi="ar-SY"/>
        </w:rPr>
        <w:t>-</w:t>
      </w:r>
      <w:r w:rsidRPr="00B50860">
        <w:rPr>
          <w:rFonts w:asciiTheme="majorBidi" w:hAnsiTheme="majorBidi" w:cstheme="majorBidi"/>
          <w:sz w:val="28"/>
          <w:szCs w:val="28"/>
          <w:rtl/>
          <w:lang w:val="tr-TR" w:bidi="ar-SY"/>
        </w:rPr>
        <w:t xml:space="preserve">اختبار </w:t>
      </w:r>
      <w:proofErr w:type="spellStart"/>
      <w:r w:rsidRPr="00B50860">
        <w:rPr>
          <w:rFonts w:asciiTheme="majorBidi" w:hAnsiTheme="majorBidi" w:cstheme="majorBidi"/>
          <w:sz w:val="28"/>
          <w:szCs w:val="28"/>
          <w:rtl/>
          <w:lang w:val="tr-TR" w:bidi="ar-SY"/>
        </w:rPr>
        <w:t>كرونباخ</w:t>
      </w:r>
      <w:proofErr w:type="spellEnd"/>
      <w:r w:rsidRPr="00B50860">
        <w:rPr>
          <w:rFonts w:asciiTheme="majorBidi" w:hAnsiTheme="majorBidi" w:cstheme="majorBidi"/>
          <w:sz w:val="28"/>
          <w:szCs w:val="28"/>
          <w:rtl/>
          <w:lang w:val="tr-TR" w:bidi="ar-SY"/>
        </w:rPr>
        <w:t xml:space="preserve"> ألفا: يستخدم لقياس درجة توافق النتائج المتحصل عليها وأيضاً لاختبار جميع أسئلة متغيرات الاستبيان</w:t>
      </w:r>
      <w:r w:rsidRPr="00B50860">
        <w:rPr>
          <w:rFonts w:asciiTheme="majorBidi" w:hAnsiTheme="majorBidi" w:cstheme="majorBidi"/>
          <w:sz w:val="28"/>
          <w:szCs w:val="28"/>
          <w:lang w:val="tr-TR" w:bidi="ar-SY"/>
        </w:rPr>
        <w:t>.</w:t>
      </w:r>
    </w:p>
    <w:p w14:paraId="50607DBA" w14:textId="0B98B9CB" w:rsidR="00100011" w:rsidRDefault="00100011" w:rsidP="00B50860">
      <w:pPr>
        <w:bidi/>
        <w:spacing w:line="360" w:lineRule="auto"/>
        <w:ind w:left="360"/>
        <w:jc w:val="both"/>
        <w:rPr>
          <w:rFonts w:asciiTheme="majorBidi" w:hAnsiTheme="majorBidi" w:cstheme="majorBidi" w:hint="cs"/>
          <w:sz w:val="28"/>
          <w:szCs w:val="28"/>
          <w:rtl/>
          <w:lang w:val="tr-TR" w:bidi="ar-SY"/>
        </w:rPr>
      </w:pPr>
      <w:r w:rsidRPr="00B50860">
        <w:rPr>
          <w:rFonts w:asciiTheme="majorBidi" w:hAnsiTheme="majorBidi" w:cstheme="majorBidi"/>
          <w:sz w:val="28"/>
          <w:szCs w:val="28"/>
          <w:lang w:val="tr-TR" w:bidi="ar-SY"/>
        </w:rPr>
        <w:lastRenderedPageBreak/>
        <w:t xml:space="preserve">- </w:t>
      </w:r>
      <w:r w:rsidRPr="00B50860">
        <w:rPr>
          <w:rFonts w:asciiTheme="majorBidi" w:hAnsiTheme="majorBidi" w:cstheme="majorBidi"/>
          <w:sz w:val="28"/>
          <w:szCs w:val="28"/>
          <w:rtl/>
          <w:lang w:val="tr-TR" w:bidi="ar-SY"/>
        </w:rPr>
        <w:t>الأساليب الإحصائية الوصفية: تم استخدام مؤشرات مثل التكرار والنسبة المئوية والمتوسطات والانحراف المعياري لتحديد متغيرات الدراسة</w:t>
      </w:r>
      <w:r w:rsidRPr="00B50860">
        <w:rPr>
          <w:rFonts w:asciiTheme="majorBidi" w:hAnsiTheme="majorBidi" w:cstheme="majorBidi"/>
          <w:sz w:val="28"/>
          <w:szCs w:val="28"/>
          <w:lang w:val="tr-TR" w:bidi="ar-SY"/>
        </w:rPr>
        <w:t>.</w:t>
      </w:r>
    </w:p>
    <w:tbl>
      <w:tblPr>
        <w:tblStyle w:val="a4"/>
        <w:tblpPr w:leftFromText="180" w:rightFromText="180" w:vertAnchor="page" w:horzAnchor="margin" w:tblpY="3361"/>
        <w:tblW w:w="8931" w:type="dxa"/>
        <w:tblLayout w:type="fixed"/>
        <w:tblLook w:val="0000" w:firstRow="0" w:lastRow="0" w:firstColumn="0" w:lastColumn="0" w:noHBand="0" w:noVBand="0"/>
      </w:tblPr>
      <w:tblGrid>
        <w:gridCol w:w="1276"/>
        <w:gridCol w:w="1701"/>
        <w:gridCol w:w="1843"/>
        <w:gridCol w:w="1701"/>
        <w:gridCol w:w="2410"/>
      </w:tblGrid>
      <w:tr w:rsidR="00872743" w:rsidRPr="00B50860" w14:paraId="61AF8B25" w14:textId="77777777" w:rsidTr="000C4B8C">
        <w:trPr>
          <w:trHeight w:val="59"/>
        </w:trPr>
        <w:tc>
          <w:tcPr>
            <w:tcW w:w="1276" w:type="dxa"/>
          </w:tcPr>
          <w:p w14:paraId="6A1E0BFF" w14:textId="77777777" w:rsidR="00872743" w:rsidRPr="00B50860" w:rsidRDefault="00872743" w:rsidP="000C4B8C">
            <w:pPr>
              <w:jc w:val="center"/>
              <w:rPr>
                <w:rFonts w:asciiTheme="majorBidi" w:eastAsia="Calibri" w:hAnsiTheme="majorBidi" w:cstheme="majorBidi"/>
                <w:sz w:val="28"/>
                <w:szCs w:val="28"/>
                <w:rtl/>
                <w:lang w:bidi="ar-SY"/>
              </w:rPr>
            </w:pPr>
            <w:proofErr w:type="gramStart"/>
            <w:r w:rsidRPr="00B50860">
              <w:rPr>
                <w:rFonts w:asciiTheme="majorBidi" w:eastAsia="Calibri" w:hAnsiTheme="majorBidi" w:cstheme="majorBidi"/>
                <w:sz w:val="28"/>
                <w:szCs w:val="28"/>
                <w:rtl/>
                <w:lang w:bidi="ar-SY"/>
              </w:rPr>
              <w:t>معدل</w:t>
            </w:r>
            <w:proofErr w:type="gramEnd"/>
            <w:r w:rsidRPr="00B50860">
              <w:rPr>
                <w:rFonts w:asciiTheme="majorBidi" w:eastAsia="Calibri" w:hAnsiTheme="majorBidi" w:cstheme="majorBidi"/>
                <w:sz w:val="28"/>
                <w:szCs w:val="28"/>
                <w:rtl/>
                <w:lang w:bidi="ar-SY"/>
              </w:rPr>
              <w:t xml:space="preserve"> الاستجابة</w:t>
            </w:r>
          </w:p>
        </w:tc>
        <w:tc>
          <w:tcPr>
            <w:tcW w:w="1701" w:type="dxa"/>
          </w:tcPr>
          <w:p w14:paraId="1DBF322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عدد الاستبيانات القابلة للتحليل</w:t>
            </w:r>
          </w:p>
        </w:tc>
        <w:tc>
          <w:tcPr>
            <w:tcW w:w="1843" w:type="dxa"/>
          </w:tcPr>
          <w:p w14:paraId="4AF4711D" w14:textId="77777777" w:rsidR="00872743" w:rsidRPr="00B50860" w:rsidRDefault="00872743" w:rsidP="000C4B8C">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rtl/>
                <w:lang w:bidi="ar-SY"/>
              </w:rPr>
              <w:t xml:space="preserve">عدد الاستبيانات التي تم </w:t>
            </w:r>
            <w:proofErr w:type="gramStart"/>
            <w:r w:rsidRPr="00B50860">
              <w:rPr>
                <w:rFonts w:asciiTheme="majorBidi" w:eastAsia="Calibri" w:hAnsiTheme="majorBidi" w:cstheme="majorBidi"/>
                <w:sz w:val="28"/>
                <w:szCs w:val="28"/>
                <w:rtl/>
                <w:lang w:bidi="ar-SY"/>
              </w:rPr>
              <w:t>جمعها</w:t>
            </w:r>
            <w:proofErr w:type="gramEnd"/>
          </w:p>
        </w:tc>
        <w:tc>
          <w:tcPr>
            <w:tcW w:w="1701" w:type="dxa"/>
          </w:tcPr>
          <w:p w14:paraId="1EA4490B" w14:textId="77777777" w:rsidR="00872743" w:rsidRPr="00B50860" w:rsidRDefault="00872743" w:rsidP="000C4B8C">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rtl/>
                <w:lang w:bidi="ar-SY"/>
              </w:rPr>
              <w:t>عدد الاستبيانات الموزعة</w:t>
            </w:r>
          </w:p>
        </w:tc>
        <w:tc>
          <w:tcPr>
            <w:tcW w:w="2410" w:type="dxa"/>
          </w:tcPr>
          <w:p w14:paraId="1F92E6DE"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 xml:space="preserve">اسم </w:t>
            </w:r>
            <w:proofErr w:type="gramStart"/>
            <w:r w:rsidRPr="00B50860">
              <w:rPr>
                <w:rFonts w:asciiTheme="majorBidi" w:eastAsia="Calibri" w:hAnsiTheme="majorBidi" w:cstheme="majorBidi"/>
                <w:sz w:val="28"/>
                <w:szCs w:val="28"/>
                <w:rtl/>
                <w:lang w:bidi="ar-SY"/>
              </w:rPr>
              <w:t>الشركة</w:t>
            </w:r>
            <w:proofErr w:type="gramEnd"/>
          </w:p>
        </w:tc>
      </w:tr>
      <w:tr w:rsidR="00872743" w:rsidRPr="00B50860" w14:paraId="37FF6BB8" w14:textId="77777777" w:rsidTr="000C4B8C">
        <w:trPr>
          <w:trHeight w:val="59"/>
        </w:trPr>
        <w:tc>
          <w:tcPr>
            <w:tcW w:w="1276" w:type="dxa"/>
          </w:tcPr>
          <w:p w14:paraId="2679E2A2"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69</w:t>
            </w:r>
          </w:p>
        </w:tc>
        <w:tc>
          <w:tcPr>
            <w:tcW w:w="1701" w:type="dxa"/>
          </w:tcPr>
          <w:p w14:paraId="2CF832A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tc>
        <w:tc>
          <w:tcPr>
            <w:tcW w:w="1843" w:type="dxa"/>
          </w:tcPr>
          <w:p w14:paraId="48BCD7CF"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11</w:t>
            </w:r>
          </w:p>
        </w:tc>
        <w:tc>
          <w:tcPr>
            <w:tcW w:w="1701" w:type="dxa"/>
          </w:tcPr>
          <w:p w14:paraId="0FB00C8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13</w:t>
            </w:r>
          </w:p>
        </w:tc>
        <w:tc>
          <w:tcPr>
            <w:tcW w:w="2410" w:type="dxa"/>
          </w:tcPr>
          <w:p w14:paraId="6FDE235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السورية</w:t>
            </w:r>
            <w:r w:rsidRPr="00B50860">
              <w:rPr>
                <w:rFonts w:asciiTheme="majorBidi" w:eastAsia="Calibri" w:hAnsiTheme="majorBidi" w:cstheme="majorBidi"/>
                <w:sz w:val="28"/>
                <w:szCs w:val="28"/>
                <w:lang w:bidi="ar-SY"/>
              </w:rPr>
              <w:t xml:space="preserve"> </w:t>
            </w:r>
          </w:p>
        </w:tc>
      </w:tr>
      <w:tr w:rsidR="00872743" w:rsidRPr="00B50860" w14:paraId="6BCB2CC6" w14:textId="77777777" w:rsidTr="000C4B8C">
        <w:trPr>
          <w:trHeight w:val="59"/>
        </w:trPr>
        <w:tc>
          <w:tcPr>
            <w:tcW w:w="1276" w:type="dxa"/>
          </w:tcPr>
          <w:p w14:paraId="5CD44FE1"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55</w:t>
            </w:r>
          </w:p>
        </w:tc>
        <w:tc>
          <w:tcPr>
            <w:tcW w:w="1701" w:type="dxa"/>
          </w:tcPr>
          <w:p w14:paraId="58094301"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w:t>
            </w:r>
          </w:p>
        </w:tc>
        <w:tc>
          <w:tcPr>
            <w:tcW w:w="1843" w:type="dxa"/>
          </w:tcPr>
          <w:p w14:paraId="765C5626"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w:t>
            </w:r>
          </w:p>
        </w:tc>
        <w:tc>
          <w:tcPr>
            <w:tcW w:w="1701" w:type="dxa"/>
          </w:tcPr>
          <w:p w14:paraId="4F61F95F"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tc>
        <w:tc>
          <w:tcPr>
            <w:tcW w:w="2410" w:type="dxa"/>
          </w:tcPr>
          <w:p w14:paraId="7CA89E3B" w14:textId="77777777" w:rsidR="00872743" w:rsidRPr="00B50860" w:rsidRDefault="00872743" w:rsidP="000C4B8C">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الألبسة</w:t>
            </w:r>
            <w:proofErr w:type="gramEnd"/>
            <w:r w:rsidRPr="00B50860">
              <w:rPr>
                <w:rFonts w:asciiTheme="majorBidi" w:eastAsia="Calibri" w:hAnsiTheme="majorBidi" w:cstheme="majorBidi"/>
                <w:sz w:val="28"/>
                <w:szCs w:val="28"/>
                <w:rtl/>
                <w:lang w:bidi="ar-SY"/>
              </w:rPr>
              <w:t xml:space="preserve"> الجاهزة</w:t>
            </w:r>
            <w:r w:rsidRPr="00B50860">
              <w:rPr>
                <w:rFonts w:asciiTheme="majorBidi" w:eastAsia="Calibri" w:hAnsiTheme="majorBidi" w:cstheme="majorBidi"/>
                <w:sz w:val="28"/>
                <w:szCs w:val="28"/>
                <w:lang w:bidi="ar-SY"/>
              </w:rPr>
              <w:t xml:space="preserve"> </w:t>
            </w:r>
          </w:p>
        </w:tc>
      </w:tr>
      <w:tr w:rsidR="00872743" w:rsidRPr="00B50860" w14:paraId="2BEC47CC" w14:textId="77777777" w:rsidTr="000C4B8C">
        <w:trPr>
          <w:trHeight w:val="59"/>
        </w:trPr>
        <w:tc>
          <w:tcPr>
            <w:tcW w:w="1276" w:type="dxa"/>
          </w:tcPr>
          <w:p w14:paraId="6C81A522"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77</w:t>
            </w:r>
          </w:p>
        </w:tc>
        <w:tc>
          <w:tcPr>
            <w:tcW w:w="1701" w:type="dxa"/>
          </w:tcPr>
          <w:p w14:paraId="44A8F745"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14</w:t>
            </w:r>
          </w:p>
        </w:tc>
        <w:tc>
          <w:tcPr>
            <w:tcW w:w="1843" w:type="dxa"/>
          </w:tcPr>
          <w:p w14:paraId="2122FDE4"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16</w:t>
            </w:r>
          </w:p>
        </w:tc>
        <w:tc>
          <w:tcPr>
            <w:tcW w:w="1701" w:type="dxa"/>
          </w:tcPr>
          <w:p w14:paraId="5672D5EA"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18</w:t>
            </w:r>
          </w:p>
        </w:tc>
        <w:tc>
          <w:tcPr>
            <w:tcW w:w="2410" w:type="dxa"/>
          </w:tcPr>
          <w:p w14:paraId="0E8553CB"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شهباء</w:t>
            </w:r>
          </w:p>
        </w:tc>
      </w:tr>
      <w:tr w:rsidR="00872743" w:rsidRPr="00B50860" w14:paraId="6F44F70E" w14:textId="77777777" w:rsidTr="000C4B8C">
        <w:trPr>
          <w:trHeight w:val="136"/>
        </w:trPr>
        <w:tc>
          <w:tcPr>
            <w:tcW w:w="1276" w:type="dxa"/>
          </w:tcPr>
          <w:p w14:paraId="228B27AA"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72</w:t>
            </w:r>
          </w:p>
        </w:tc>
        <w:tc>
          <w:tcPr>
            <w:tcW w:w="1701" w:type="dxa"/>
          </w:tcPr>
          <w:p w14:paraId="4F7D7455"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18</w:t>
            </w:r>
          </w:p>
        </w:tc>
        <w:tc>
          <w:tcPr>
            <w:tcW w:w="1843" w:type="dxa"/>
          </w:tcPr>
          <w:p w14:paraId="1AE4B6F9"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23</w:t>
            </w:r>
          </w:p>
        </w:tc>
        <w:tc>
          <w:tcPr>
            <w:tcW w:w="1701" w:type="dxa"/>
          </w:tcPr>
          <w:p w14:paraId="534C3CFB"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25</w:t>
            </w:r>
          </w:p>
        </w:tc>
        <w:tc>
          <w:tcPr>
            <w:tcW w:w="2410" w:type="dxa"/>
          </w:tcPr>
          <w:p w14:paraId="2ECC50D0"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المؤسسة العامة لتسويق الاقطان</w:t>
            </w:r>
            <w:r w:rsidRPr="00B50860">
              <w:rPr>
                <w:rFonts w:asciiTheme="majorBidi" w:eastAsia="Calibri" w:hAnsiTheme="majorBidi" w:cstheme="majorBidi"/>
                <w:sz w:val="28"/>
                <w:szCs w:val="28"/>
                <w:lang w:bidi="ar-SY"/>
              </w:rPr>
              <w:t xml:space="preserve"> </w:t>
            </w:r>
          </w:p>
        </w:tc>
      </w:tr>
      <w:tr w:rsidR="00872743" w:rsidRPr="00B50860" w14:paraId="2C45A81F" w14:textId="77777777" w:rsidTr="000C4B8C">
        <w:trPr>
          <w:trHeight w:val="59"/>
        </w:trPr>
        <w:tc>
          <w:tcPr>
            <w:tcW w:w="1276" w:type="dxa"/>
          </w:tcPr>
          <w:p w14:paraId="43C6B678"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22</w:t>
            </w:r>
          </w:p>
        </w:tc>
        <w:tc>
          <w:tcPr>
            <w:tcW w:w="1701" w:type="dxa"/>
          </w:tcPr>
          <w:p w14:paraId="3952E01A"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w:t>
            </w:r>
          </w:p>
        </w:tc>
        <w:tc>
          <w:tcPr>
            <w:tcW w:w="1843" w:type="dxa"/>
          </w:tcPr>
          <w:p w14:paraId="3B6C1C5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4</w:t>
            </w:r>
          </w:p>
        </w:tc>
        <w:tc>
          <w:tcPr>
            <w:tcW w:w="1701" w:type="dxa"/>
          </w:tcPr>
          <w:p w14:paraId="3D88EA3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tc>
        <w:tc>
          <w:tcPr>
            <w:tcW w:w="2410" w:type="dxa"/>
          </w:tcPr>
          <w:p w14:paraId="488EE074"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علبي مير</w:t>
            </w:r>
            <w:r w:rsidRPr="00B50860">
              <w:rPr>
                <w:rFonts w:asciiTheme="majorBidi" w:eastAsia="Calibri" w:hAnsiTheme="majorBidi" w:cstheme="majorBidi"/>
                <w:sz w:val="28"/>
                <w:szCs w:val="28"/>
                <w:lang w:bidi="ar-SY"/>
              </w:rPr>
              <w:t xml:space="preserve"> </w:t>
            </w:r>
          </w:p>
        </w:tc>
      </w:tr>
      <w:tr w:rsidR="00872743" w:rsidRPr="00B50860" w14:paraId="7DE6ACB9" w14:textId="77777777" w:rsidTr="000C4B8C">
        <w:trPr>
          <w:trHeight w:val="59"/>
        </w:trPr>
        <w:tc>
          <w:tcPr>
            <w:tcW w:w="1276" w:type="dxa"/>
          </w:tcPr>
          <w:p w14:paraId="074F68E9"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71</w:t>
            </w:r>
          </w:p>
        </w:tc>
        <w:tc>
          <w:tcPr>
            <w:tcW w:w="1701" w:type="dxa"/>
          </w:tcPr>
          <w:p w14:paraId="0C78563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10</w:t>
            </w:r>
          </w:p>
        </w:tc>
        <w:tc>
          <w:tcPr>
            <w:tcW w:w="1843" w:type="dxa"/>
          </w:tcPr>
          <w:p w14:paraId="7F912059"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12</w:t>
            </w:r>
          </w:p>
        </w:tc>
        <w:tc>
          <w:tcPr>
            <w:tcW w:w="1701" w:type="dxa"/>
          </w:tcPr>
          <w:p w14:paraId="7D92ED64"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14</w:t>
            </w:r>
          </w:p>
        </w:tc>
        <w:tc>
          <w:tcPr>
            <w:tcW w:w="2410" w:type="dxa"/>
          </w:tcPr>
          <w:p w14:paraId="08AA074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الصديق</w:t>
            </w:r>
            <w:r w:rsidRPr="00B50860">
              <w:rPr>
                <w:rFonts w:asciiTheme="majorBidi" w:eastAsia="Calibri" w:hAnsiTheme="majorBidi" w:cstheme="majorBidi"/>
                <w:sz w:val="28"/>
                <w:szCs w:val="28"/>
                <w:lang w:bidi="ar-SY"/>
              </w:rPr>
              <w:t xml:space="preserve"> </w:t>
            </w:r>
          </w:p>
        </w:tc>
      </w:tr>
      <w:tr w:rsidR="00872743" w:rsidRPr="00B50860" w14:paraId="3A8B05FB" w14:textId="77777777" w:rsidTr="000C4B8C">
        <w:trPr>
          <w:trHeight w:val="59"/>
        </w:trPr>
        <w:tc>
          <w:tcPr>
            <w:tcW w:w="1276" w:type="dxa"/>
          </w:tcPr>
          <w:p w14:paraId="157D254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55</w:t>
            </w:r>
          </w:p>
        </w:tc>
        <w:tc>
          <w:tcPr>
            <w:tcW w:w="1701" w:type="dxa"/>
          </w:tcPr>
          <w:p w14:paraId="7D0CCA9E"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w:t>
            </w:r>
          </w:p>
        </w:tc>
        <w:tc>
          <w:tcPr>
            <w:tcW w:w="1843" w:type="dxa"/>
          </w:tcPr>
          <w:p w14:paraId="6EC612D2"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w:t>
            </w:r>
          </w:p>
        </w:tc>
        <w:tc>
          <w:tcPr>
            <w:tcW w:w="1701" w:type="dxa"/>
          </w:tcPr>
          <w:p w14:paraId="3FCCF335"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tc>
        <w:tc>
          <w:tcPr>
            <w:tcW w:w="2410" w:type="dxa"/>
          </w:tcPr>
          <w:p w14:paraId="349B07E7" w14:textId="77777777" w:rsidR="00872743" w:rsidRPr="00B50860" w:rsidRDefault="00872743" w:rsidP="000C4B8C">
            <w:pPr>
              <w:jc w:val="center"/>
              <w:rPr>
                <w:rFonts w:asciiTheme="majorBidi" w:eastAsia="Calibri" w:hAnsiTheme="majorBidi" w:cstheme="majorBidi"/>
                <w:sz w:val="28"/>
                <w:szCs w:val="28"/>
                <w:lang w:bidi="ar-SY"/>
              </w:rPr>
            </w:pPr>
            <w:proofErr w:type="spellStart"/>
            <w:r w:rsidRPr="00B50860">
              <w:rPr>
                <w:rFonts w:asciiTheme="majorBidi" w:eastAsia="Calibri" w:hAnsiTheme="majorBidi" w:cstheme="majorBidi"/>
                <w:sz w:val="28"/>
                <w:szCs w:val="28"/>
                <w:rtl/>
                <w:lang w:bidi="ar-SY"/>
              </w:rPr>
              <w:t>ستاكس</w:t>
            </w:r>
            <w:proofErr w:type="spellEnd"/>
            <w:r w:rsidRPr="00B50860">
              <w:rPr>
                <w:rFonts w:asciiTheme="majorBidi" w:eastAsia="Calibri" w:hAnsiTheme="majorBidi" w:cstheme="majorBidi"/>
                <w:sz w:val="28"/>
                <w:szCs w:val="28"/>
                <w:lang w:bidi="ar-SY"/>
              </w:rPr>
              <w:t xml:space="preserve"> </w:t>
            </w:r>
          </w:p>
        </w:tc>
      </w:tr>
      <w:tr w:rsidR="00872743" w:rsidRPr="00B50860" w14:paraId="475B3BBB" w14:textId="77777777" w:rsidTr="000C4B8C">
        <w:trPr>
          <w:trHeight w:val="59"/>
        </w:trPr>
        <w:tc>
          <w:tcPr>
            <w:tcW w:w="1276" w:type="dxa"/>
          </w:tcPr>
          <w:p w14:paraId="02713897"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69</w:t>
            </w:r>
          </w:p>
        </w:tc>
        <w:tc>
          <w:tcPr>
            <w:tcW w:w="1701" w:type="dxa"/>
          </w:tcPr>
          <w:p w14:paraId="4C94BA7E"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tc>
        <w:tc>
          <w:tcPr>
            <w:tcW w:w="1843" w:type="dxa"/>
          </w:tcPr>
          <w:p w14:paraId="00C3521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11</w:t>
            </w:r>
          </w:p>
        </w:tc>
        <w:tc>
          <w:tcPr>
            <w:tcW w:w="1701" w:type="dxa"/>
          </w:tcPr>
          <w:p w14:paraId="6031E0F3"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13</w:t>
            </w:r>
          </w:p>
        </w:tc>
        <w:tc>
          <w:tcPr>
            <w:tcW w:w="2410" w:type="dxa"/>
          </w:tcPr>
          <w:p w14:paraId="748FAFE1"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توب تكس</w:t>
            </w:r>
          </w:p>
        </w:tc>
      </w:tr>
      <w:tr w:rsidR="00872743" w:rsidRPr="00B50860" w14:paraId="20A83FC8" w14:textId="77777777" w:rsidTr="000C4B8C">
        <w:trPr>
          <w:trHeight w:val="59"/>
        </w:trPr>
        <w:tc>
          <w:tcPr>
            <w:tcW w:w="1276" w:type="dxa"/>
          </w:tcPr>
          <w:p w14:paraId="120F4B7B"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55</w:t>
            </w:r>
          </w:p>
        </w:tc>
        <w:tc>
          <w:tcPr>
            <w:tcW w:w="1701" w:type="dxa"/>
          </w:tcPr>
          <w:p w14:paraId="6FCF594A"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w:t>
            </w:r>
          </w:p>
        </w:tc>
        <w:tc>
          <w:tcPr>
            <w:tcW w:w="1843" w:type="dxa"/>
          </w:tcPr>
          <w:p w14:paraId="00A16126"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w:t>
            </w:r>
          </w:p>
        </w:tc>
        <w:tc>
          <w:tcPr>
            <w:tcW w:w="1701" w:type="dxa"/>
          </w:tcPr>
          <w:p w14:paraId="4A18AC9F"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tc>
        <w:tc>
          <w:tcPr>
            <w:tcW w:w="2410" w:type="dxa"/>
          </w:tcPr>
          <w:p w14:paraId="2FA323F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سيكمان</w:t>
            </w:r>
            <w:r w:rsidRPr="00B50860">
              <w:rPr>
                <w:rFonts w:asciiTheme="majorBidi" w:eastAsia="Calibri" w:hAnsiTheme="majorBidi" w:cstheme="majorBidi"/>
                <w:sz w:val="28"/>
                <w:szCs w:val="28"/>
                <w:lang w:bidi="ar-SY"/>
              </w:rPr>
              <w:t xml:space="preserve"> </w:t>
            </w:r>
          </w:p>
        </w:tc>
      </w:tr>
      <w:tr w:rsidR="00872743" w:rsidRPr="00B50860" w14:paraId="2B90EBEB" w14:textId="77777777" w:rsidTr="000C4B8C">
        <w:trPr>
          <w:trHeight w:val="59"/>
        </w:trPr>
        <w:tc>
          <w:tcPr>
            <w:tcW w:w="1276" w:type="dxa"/>
          </w:tcPr>
          <w:p w14:paraId="71A3AF33"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76</w:t>
            </w:r>
          </w:p>
        </w:tc>
        <w:tc>
          <w:tcPr>
            <w:tcW w:w="1701" w:type="dxa"/>
          </w:tcPr>
          <w:p w14:paraId="2F8525A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13</w:t>
            </w:r>
          </w:p>
        </w:tc>
        <w:tc>
          <w:tcPr>
            <w:tcW w:w="1843" w:type="dxa"/>
          </w:tcPr>
          <w:p w14:paraId="220311E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15</w:t>
            </w:r>
          </w:p>
        </w:tc>
        <w:tc>
          <w:tcPr>
            <w:tcW w:w="1701" w:type="dxa"/>
          </w:tcPr>
          <w:p w14:paraId="6AD36DCA"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17</w:t>
            </w:r>
          </w:p>
        </w:tc>
        <w:tc>
          <w:tcPr>
            <w:tcW w:w="2410" w:type="dxa"/>
          </w:tcPr>
          <w:p w14:paraId="4C27BD2B" w14:textId="77777777" w:rsidR="00872743" w:rsidRPr="00B50860" w:rsidRDefault="00872743" w:rsidP="000C4B8C">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rtl/>
                <w:lang w:bidi="ar-SY"/>
              </w:rPr>
              <w:t xml:space="preserve">الشركة العربية </w:t>
            </w:r>
            <w:proofErr w:type="spellStart"/>
            <w:r w:rsidRPr="00B50860">
              <w:rPr>
                <w:rFonts w:asciiTheme="majorBidi" w:eastAsia="Calibri" w:hAnsiTheme="majorBidi" w:cstheme="majorBidi"/>
                <w:sz w:val="28"/>
                <w:szCs w:val="28"/>
                <w:rtl/>
                <w:lang w:bidi="ar-SY"/>
              </w:rPr>
              <w:t>للالبسة</w:t>
            </w:r>
            <w:proofErr w:type="spellEnd"/>
            <w:r w:rsidRPr="00B50860">
              <w:rPr>
                <w:rFonts w:asciiTheme="majorBidi" w:eastAsia="Calibri" w:hAnsiTheme="majorBidi" w:cstheme="majorBidi"/>
                <w:sz w:val="28"/>
                <w:szCs w:val="28"/>
                <w:rtl/>
                <w:lang w:bidi="ar-SY"/>
              </w:rPr>
              <w:t xml:space="preserve"> الداخلية</w:t>
            </w:r>
          </w:p>
        </w:tc>
      </w:tr>
      <w:tr w:rsidR="00872743" w:rsidRPr="00B50860" w14:paraId="70FD461A" w14:textId="77777777" w:rsidTr="000C4B8C">
        <w:trPr>
          <w:trHeight w:val="61"/>
        </w:trPr>
        <w:tc>
          <w:tcPr>
            <w:tcW w:w="1276" w:type="dxa"/>
          </w:tcPr>
          <w:p w14:paraId="71B77348"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66</w:t>
            </w:r>
          </w:p>
        </w:tc>
        <w:tc>
          <w:tcPr>
            <w:tcW w:w="1701" w:type="dxa"/>
          </w:tcPr>
          <w:p w14:paraId="25CE73FD"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100</w:t>
            </w:r>
          </w:p>
        </w:tc>
        <w:tc>
          <w:tcPr>
            <w:tcW w:w="1843" w:type="dxa"/>
          </w:tcPr>
          <w:p w14:paraId="7C447ADC"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125</w:t>
            </w:r>
          </w:p>
        </w:tc>
        <w:tc>
          <w:tcPr>
            <w:tcW w:w="1701" w:type="dxa"/>
          </w:tcPr>
          <w:p w14:paraId="6A2A54D6" w14:textId="77777777" w:rsidR="00872743" w:rsidRPr="00B50860" w:rsidRDefault="00872743" w:rsidP="000C4B8C">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sz w:val="28"/>
                <w:szCs w:val="28"/>
                <w:lang w:bidi="ar-SY"/>
              </w:rPr>
              <w:t>150</w:t>
            </w:r>
          </w:p>
        </w:tc>
        <w:tc>
          <w:tcPr>
            <w:tcW w:w="2410" w:type="dxa"/>
          </w:tcPr>
          <w:p w14:paraId="75058CF3" w14:textId="77777777" w:rsidR="00872743" w:rsidRPr="00B50860" w:rsidRDefault="00872743" w:rsidP="000C4B8C">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rtl/>
                <w:lang w:bidi="ar-SY"/>
              </w:rPr>
              <w:t>المجموع</w:t>
            </w:r>
            <w:r w:rsidRPr="00B50860">
              <w:rPr>
                <w:rFonts w:asciiTheme="majorBidi" w:eastAsia="Calibri" w:hAnsiTheme="majorBidi" w:cstheme="majorBidi"/>
                <w:b/>
                <w:bCs/>
                <w:sz w:val="28"/>
                <w:szCs w:val="28"/>
                <w:lang w:bidi="ar-SY"/>
              </w:rPr>
              <w:t xml:space="preserve"> </w:t>
            </w:r>
          </w:p>
        </w:tc>
      </w:tr>
    </w:tbl>
    <w:p w14:paraId="0D342BC4" w14:textId="2F112B92" w:rsidR="00872743" w:rsidRDefault="00872743" w:rsidP="00872743">
      <w:pPr>
        <w:bidi/>
        <w:spacing w:line="360" w:lineRule="auto"/>
        <w:ind w:left="360"/>
        <w:jc w:val="both"/>
        <w:rPr>
          <w:rFonts w:asciiTheme="majorBidi" w:hAnsiTheme="majorBidi" w:cstheme="majorBidi" w:hint="cs"/>
          <w:sz w:val="28"/>
          <w:szCs w:val="28"/>
          <w:rtl/>
          <w:lang w:val="tr-TR" w:bidi="ar-SY"/>
        </w:rPr>
      </w:pPr>
      <w:r>
        <w:rPr>
          <w:rFonts w:asciiTheme="majorBidi" w:hAnsiTheme="majorBidi" w:cstheme="majorBidi" w:hint="cs"/>
          <w:sz w:val="28"/>
          <w:szCs w:val="28"/>
          <w:rtl/>
          <w:lang w:val="tr-TR" w:bidi="ar-SY"/>
        </w:rPr>
        <w:t>الجدول1: عدد الاستبيانات الموزعة</w:t>
      </w:r>
    </w:p>
    <w:p w14:paraId="40C13949" w14:textId="77777777" w:rsidR="00872743" w:rsidRDefault="00872743" w:rsidP="00872743">
      <w:pPr>
        <w:bidi/>
        <w:spacing w:line="360" w:lineRule="auto"/>
        <w:ind w:left="360"/>
        <w:jc w:val="both"/>
        <w:rPr>
          <w:rFonts w:asciiTheme="majorBidi" w:hAnsiTheme="majorBidi" w:cstheme="majorBidi" w:hint="cs"/>
          <w:sz w:val="28"/>
          <w:szCs w:val="28"/>
          <w:rtl/>
          <w:lang w:val="tr-TR" w:bidi="ar-SY"/>
        </w:rPr>
      </w:pPr>
    </w:p>
    <w:p w14:paraId="65951BF4" w14:textId="7F3C9CF1" w:rsidR="00794917" w:rsidRPr="00B50860" w:rsidRDefault="00794917" w:rsidP="00794917">
      <w:pPr>
        <w:bidi/>
        <w:spacing w:line="360" w:lineRule="auto"/>
        <w:ind w:left="360"/>
        <w:jc w:val="both"/>
        <w:rPr>
          <w:rFonts w:asciiTheme="majorBidi" w:hAnsiTheme="majorBidi" w:cstheme="majorBidi" w:hint="cs"/>
          <w:sz w:val="28"/>
          <w:szCs w:val="28"/>
          <w:rtl/>
          <w:lang w:val="tr-TR" w:bidi="ar-SY"/>
        </w:rPr>
      </w:pPr>
      <w:r>
        <w:rPr>
          <w:rFonts w:asciiTheme="majorBidi" w:hAnsiTheme="majorBidi" w:cstheme="majorBidi" w:hint="cs"/>
          <w:sz w:val="28"/>
          <w:szCs w:val="28"/>
          <w:rtl/>
          <w:lang w:val="tr-TR" w:bidi="ar-SY"/>
        </w:rPr>
        <w:t>-</w:t>
      </w:r>
      <w:proofErr w:type="gramStart"/>
      <w:r>
        <w:rPr>
          <w:rFonts w:asciiTheme="majorBidi" w:hAnsiTheme="majorBidi" w:cstheme="majorBidi" w:hint="cs"/>
          <w:sz w:val="28"/>
          <w:szCs w:val="28"/>
          <w:rtl/>
          <w:lang w:val="tr-TR" w:bidi="ar-SY"/>
        </w:rPr>
        <w:t>الأساليب</w:t>
      </w:r>
      <w:proofErr w:type="gramEnd"/>
      <w:r>
        <w:rPr>
          <w:rFonts w:asciiTheme="majorBidi" w:hAnsiTheme="majorBidi" w:cstheme="majorBidi" w:hint="cs"/>
          <w:sz w:val="28"/>
          <w:szCs w:val="28"/>
          <w:rtl/>
          <w:lang w:val="tr-TR" w:bidi="ar-SY"/>
        </w:rPr>
        <w:t xml:space="preserve"> الاستدلالية:</w:t>
      </w:r>
    </w:p>
    <w:p w14:paraId="6031221C" w14:textId="27396590" w:rsidR="00794917" w:rsidRDefault="00100011" w:rsidP="00794917">
      <w:pPr>
        <w:bidi/>
        <w:spacing w:line="360" w:lineRule="auto"/>
        <w:ind w:left="360"/>
        <w:jc w:val="both"/>
        <w:rPr>
          <w:rFonts w:asciiTheme="majorBidi" w:hAnsiTheme="majorBidi" w:cstheme="majorBidi" w:hint="cs"/>
          <w:sz w:val="28"/>
          <w:szCs w:val="28"/>
          <w:rtl/>
          <w:lang w:val="tr-TR" w:bidi="ar-SY"/>
        </w:rPr>
      </w:pPr>
      <w:r w:rsidRPr="00B50860">
        <w:rPr>
          <w:rFonts w:asciiTheme="majorBidi" w:hAnsiTheme="majorBidi" w:cstheme="majorBidi"/>
          <w:sz w:val="28"/>
          <w:szCs w:val="28"/>
          <w:rtl/>
          <w:lang w:val="tr-TR" w:bidi="ar-SY"/>
        </w:rPr>
        <w:t>أ- (</w:t>
      </w:r>
      <w:r w:rsidR="00794917">
        <w:rPr>
          <w:rFonts w:asciiTheme="majorBidi" w:hAnsiTheme="majorBidi" w:cstheme="majorBidi"/>
          <w:sz w:val="28"/>
          <w:szCs w:val="28"/>
          <w:lang w:val="tr-TR" w:bidi="ar-SY"/>
        </w:rPr>
        <w:t xml:space="preserve"> </w:t>
      </w:r>
      <w:r w:rsidRPr="00B50860">
        <w:rPr>
          <w:rFonts w:asciiTheme="majorBidi" w:hAnsiTheme="majorBidi" w:cstheme="majorBidi"/>
          <w:sz w:val="28"/>
          <w:szCs w:val="28"/>
          <w:lang w:val="tr-TR" w:bidi="ar-SY"/>
        </w:rPr>
        <w:t xml:space="preserve">(ANOVA </w:t>
      </w:r>
      <w:proofErr w:type="gramStart"/>
      <w:r w:rsidRPr="00B50860">
        <w:rPr>
          <w:rFonts w:asciiTheme="majorBidi" w:hAnsiTheme="majorBidi" w:cstheme="majorBidi"/>
          <w:sz w:val="28"/>
          <w:szCs w:val="28"/>
          <w:rtl/>
          <w:lang w:val="tr-TR" w:bidi="ar-SY"/>
        </w:rPr>
        <w:t>أحادي</w:t>
      </w:r>
      <w:proofErr w:type="gramEnd"/>
      <w:r w:rsidRPr="00B50860">
        <w:rPr>
          <w:rFonts w:asciiTheme="majorBidi" w:hAnsiTheme="majorBidi" w:cstheme="majorBidi"/>
          <w:sz w:val="28"/>
          <w:szCs w:val="28"/>
          <w:rtl/>
          <w:lang w:val="tr-TR" w:bidi="ar-SY"/>
        </w:rPr>
        <w:t xml:space="preserve"> الاتجاه:</w:t>
      </w:r>
      <w:r w:rsidRPr="00B50860">
        <w:rPr>
          <w:rFonts w:asciiTheme="majorBidi" w:hAnsiTheme="majorBidi" w:cstheme="majorBidi"/>
          <w:sz w:val="28"/>
          <w:szCs w:val="28"/>
          <w:lang w:val="tr-TR" w:bidi="ar-SY"/>
        </w:rPr>
        <w:t xml:space="preserve"> </w:t>
      </w:r>
      <w:r w:rsidR="00794917">
        <w:rPr>
          <w:rFonts w:asciiTheme="majorBidi" w:hAnsiTheme="majorBidi" w:cstheme="majorBidi" w:hint="cs"/>
          <w:sz w:val="28"/>
          <w:szCs w:val="28"/>
          <w:rtl/>
          <w:lang w:val="tr-TR" w:bidi="ar-SY"/>
        </w:rPr>
        <w:t>ل</w:t>
      </w:r>
      <w:r w:rsidRPr="00B50860">
        <w:rPr>
          <w:rFonts w:asciiTheme="majorBidi" w:hAnsiTheme="majorBidi" w:cstheme="majorBidi"/>
          <w:sz w:val="28"/>
          <w:szCs w:val="28"/>
          <w:rtl/>
          <w:lang w:val="tr-TR" w:bidi="ar-SY"/>
        </w:rPr>
        <w:t xml:space="preserve">تحليل الفروق في اتجاه واحد </w:t>
      </w:r>
    </w:p>
    <w:p w14:paraId="203D9E40" w14:textId="00FF184E" w:rsidR="00100011" w:rsidRPr="00B50860" w:rsidRDefault="00794917" w:rsidP="00794917">
      <w:pPr>
        <w:bidi/>
        <w:spacing w:line="360" w:lineRule="auto"/>
        <w:ind w:left="360"/>
        <w:jc w:val="both"/>
        <w:rPr>
          <w:rFonts w:asciiTheme="majorBidi" w:hAnsiTheme="majorBidi" w:cstheme="majorBidi"/>
          <w:sz w:val="28"/>
          <w:szCs w:val="28"/>
          <w:rtl/>
          <w:lang w:val="tr-TR" w:bidi="ar-SY"/>
        </w:rPr>
      </w:pPr>
      <w:r>
        <w:rPr>
          <w:rFonts w:asciiTheme="majorBidi" w:hAnsiTheme="majorBidi" w:cstheme="majorBidi" w:hint="cs"/>
          <w:sz w:val="28"/>
          <w:szCs w:val="28"/>
          <w:rtl/>
          <w:lang w:bidi="ar-SY"/>
        </w:rPr>
        <w:t xml:space="preserve">ب- اختبار </w:t>
      </w:r>
      <w:r>
        <w:rPr>
          <w:rFonts w:asciiTheme="majorBidi" w:hAnsiTheme="majorBidi" w:cstheme="majorBidi"/>
          <w:sz w:val="28"/>
          <w:szCs w:val="28"/>
          <w:lang w:val="tr-TR" w:bidi="ar-SY"/>
        </w:rPr>
        <w:t>F</w:t>
      </w:r>
      <w:r w:rsidR="00100011" w:rsidRPr="00B50860">
        <w:rPr>
          <w:rFonts w:asciiTheme="majorBidi" w:hAnsiTheme="majorBidi" w:cstheme="majorBidi"/>
          <w:sz w:val="28"/>
          <w:szCs w:val="28"/>
          <w:rtl/>
          <w:lang w:val="tr-TR" w:bidi="ar-SY"/>
        </w:rPr>
        <w:t>: يستخدم لتحديد أهمية معادلة الانحدار</w:t>
      </w:r>
      <w:r w:rsidR="00100011" w:rsidRPr="00B50860">
        <w:rPr>
          <w:rFonts w:asciiTheme="majorBidi" w:hAnsiTheme="majorBidi" w:cstheme="majorBidi"/>
          <w:sz w:val="28"/>
          <w:szCs w:val="28"/>
          <w:lang w:val="tr-TR" w:bidi="ar-SY"/>
        </w:rPr>
        <w:t>.</w:t>
      </w:r>
    </w:p>
    <w:p w14:paraId="76ECB239" w14:textId="157C3B88" w:rsidR="00100011" w:rsidRPr="00B50860" w:rsidRDefault="00794917" w:rsidP="00794917">
      <w:pPr>
        <w:bidi/>
        <w:spacing w:line="360" w:lineRule="auto"/>
        <w:ind w:left="360"/>
        <w:jc w:val="both"/>
        <w:rPr>
          <w:rFonts w:asciiTheme="majorBidi" w:hAnsiTheme="majorBidi" w:cstheme="majorBidi"/>
          <w:sz w:val="28"/>
          <w:szCs w:val="28"/>
          <w:rtl/>
          <w:lang w:val="tr-TR" w:bidi="ar-SY"/>
        </w:rPr>
      </w:pPr>
      <w:r>
        <w:rPr>
          <w:rFonts w:asciiTheme="majorBidi" w:hAnsiTheme="majorBidi" w:cstheme="majorBidi" w:hint="cs"/>
          <w:sz w:val="28"/>
          <w:szCs w:val="28"/>
          <w:rtl/>
          <w:lang w:val="tr-TR" w:bidi="ar-SY"/>
        </w:rPr>
        <w:t>ج</w:t>
      </w:r>
      <w:r w:rsidR="00100011" w:rsidRPr="00B50860">
        <w:rPr>
          <w:rFonts w:asciiTheme="majorBidi" w:hAnsiTheme="majorBidi" w:cstheme="majorBidi"/>
          <w:sz w:val="28"/>
          <w:szCs w:val="28"/>
          <w:rtl/>
          <w:lang w:val="tr-TR" w:bidi="ar-SY"/>
        </w:rPr>
        <w:t>- ارتباط بيرسون</w:t>
      </w:r>
      <w:r w:rsidR="00100011" w:rsidRPr="00B50860">
        <w:rPr>
          <w:rFonts w:asciiTheme="majorBidi" w:hAnsiTheme="majorBidi" w:cstheme="majorBidi"/>
          <w:sz w:val="28"/>
          <w:szCs w:val="28"/>
          <w:lang w:val="tr-TR" w:bidi="ar-SY"/>
        </w:rPr>
        <w:t xml:space="preserve"> (P): </w:t>
      </w:r>
      <w:r w:rsidR="00100011" w:rsidRPr="00B50860">
        <w:rPr>
          <w:rFonts w:asciiTheme="majorBidi" w:hAnsiTheme="majorBidi" w:cstheme="majorBidi"/>
          <w:sz w:val="28"/>
          <w:szCs w:val="28"/>
          <w:rtl/>
          <w:lang w:val="tr-TR" w:bidi="ar-SY"/>
        </w:rPr>
        <w:t>يستخدم لقياس قوة العلاقة بين متغيرات الدراسة المستقلة و</w:t>
      </w:r>
      <w:r>
        <w:rPr>
          <w:rFonts w:asciiTheme="majorBidi" w:hAnsiTheme="majorBidi" w:cstheme="majorBidi" w:hint="cs"/>
          <w:sz w:val="28"/>
          <w:szCs w:val="28"/>
          <w:rtl/>
          <w:lang w:val="tr-TR" w:bidi="ar-SY"/>
        </w:rPr>
        <w:t xml:space="preserve">المتغيرة </w:t>
      </w:r>
      <w:r w:rsidR="00100011" w:rsidRPr="00B50860">
        <w:rPr>
          <w:rFonts w:asciiTheme="majorBidi" w:hAnsiTheme="majorBidi" w:cstheme="majorBidi"/>
          <w:sz w:val="28"/>
          <w:szCs w:val="28"/>
          <w:rtl/>
          <w:lang w:val="tr-TR" w:bidi="ar-SY"/>
        </w:rPr>
        <w:t xml:space="preserve"> ولتحديد قوة واتجاه وأهمية العلاقة بين المتغيرات</w:t>
      </w:r>
      <w:r w:rsidR="00100011" w:rsidRPr="00B50860">
        <w:rPr>
          <w:rFonts w:asciiTheme="majorBidi" w:hAnsiTheme="majorBidi" w:cstheme="majorBidi"/>
          <w:sz w:val="28"/>
          <w:szCs w:val="28"/>
          <w:lang w:val="tr-TR" w:bidi="ar-SY"/>
        </w:rPr>
        <w:t>.</w:t>
      </w:r>
    </w:p>
    <w:p w14:paraId="717E1EA7" w14:textId="77777777" w:rsidR="00100011" w:rsidRPr="00B50860" w:rsidRDefault="00100011" w:rsidP="00B50860">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تشير قيمة معامل الارتباط القريبة من 1 إلى أن العلاقة عالية </w:t>
      </w:r>
      <w:proofErr w:type="gramStart"/>
      <w:r w:rsidRPr="00B50860">
        <w:rPr>
          <w:rFonts w:asciiTheme="majorBidi" w:hAnsiTheme="majorBidi" w:cstheme="majorBidi"/>
          <w:sz w:val="28"/>
          <w:szCs w:val="28"/>
          <w:rtl/>
          <w:lang w:val="tr-TR" w:bidi="ar-SY"/>
        </w:rPr>
        <w:t>وإيجابية ،</w:t>
      </w:r>
      <w:proofErr w:type="gramEnd"/>
      <w:r w:rsidRPr="00B50860">
        <w:rPr>
          <w:rFonts w:asciiTheme="majorBidi" w:hAnsiTheme="majorBidi" w:cstheme="majorBidi"/>
          <w:sz w:val="28"/>
          <w:szCs w:val="28"/>
          <w:rtl/>
          <w:lang w:val="tr-TR" w:bidi="ar-SY"/>
        </w:rPr>
        <w:t xml:space="preserve"> وعلى العكس من ذلك ، فإن العلاقة بعيدة وسلبية</w:t>
      </w:r>
      <w:r w:rsidRPr="00B50860">
        <w:rPr>
          <w:rFonts w:asciiTheme="majorBidi" w:hAnsiTheme="majorBidi" w:cstheme="majorBidi"/>
          <w:sz w:val="28"/>
          <w:szCs w:val="28"/>
          <w:lang w:val="tr-TR" w:bidi="ar-SY"/>
        </w:rPr>
        <w:t>.</w:t>
      </w:r>
    </w:p>
    <w:p w14:paraId="0E6AE6E1" w14:textId="469041CE" w:rsidR="00100011" w:rsidRPr="00B50860" w:rsidRDefault="00794917" w:rsidP="00B50860">
      <w:pPr>
        <w:bidi/>
        <w:spacing w:line="360" w:lineRule="auto"/>
        <w:ind w:left="360"/>
        <w:jc w:val="both"/>
        <w:rPr>
          <w:rFonts w:asciiTheme="majorBidi" w:hAnsiTheme="majorBidi" w:cstheme="majorBidi"/>
          <w:sz w:val="28"/>
          <w:szCs w:val="28"/>
          <w:rtl/>
          <w:lang w:val="tr-TR" w:bidi="ar-SY"/>
        </w:rPr>
      </w:pPr>
      <w:r>
        <w:rPr>
          <w:rFonts w:asciiTheme="majorBidi" w:hAnsiTheme="majorBidi" w:cstheme="majorBidi" w:hint="cs"/>
          <w:sz w:val="28"/>
          <w:szCs w:val="28"/>
          <w:rtl/>
          <w:lang w:val="tr-TR" w:bidi="ar-SY"/>
        </w:rPr>
        <w:lastRenderedPageBreak/>
        <w:t>د</w:t>
      </w:r>
      <w:r w:rsidR="00100011" w:rsidRPr="00B50860">
        <w:rPr>
          <w:rFonts w:asciiTheme="majorBidi" w:hAnsiTheme="majorBidi" w:cstheme="majorBidi"/>
          <w:sz w:val="28"/>
          <w:szCs w:val="28"/>
          <w:rtl/>
          <w:lang w:val="tr-TR" w:bidi="ar-SY"/>
        </w:rPr>
        <w:t xml:space="preserve">- </w:t>
      </w:r>
      <w:proofErr w:type="gramStart"/>
      <w:r w:rsidR="00100011" w:rsidRPr="00B50860">
        <w:rPr>
          <w:rFonts w:asciiTheme="majorBidi" w:hAnsiTheme="majorBidi" w:cstheme="majorBidi"/>
          <w:sz w:val="28"/>
          <w:szCs w:val="28"/>
          <w:rtl/>
          <w:lang w:val="tr-TR" w:bidi="ar-SY"/>
        </w:rPr>
        <w:t>الانحدار</w:t>
      </w:r>
      <w:proofErr w:type="gramEnd"/>
      <w:r w:rsidR="00100011" w:rsidRPr="00B50860">
        <w:rPr>
          <w:rFonts w:asciiTheme="majorBidi" w:hAnsiTheme="majorBidi" w:cstheme="majorBidi"/>
          <w:sz w:val="28"/>
          <w:szCs w:val="28"/>
          <w:rtl/>
          <w:lang w:val="tr-TR" w:bidi="ar-SY"/>
        </w:rPr>
        <w:t xml:space="preserve"> الخطي البسيط: لتحديد تأثير المتغيرات المستقلة على المتغيرات التابعة، يتم استخدام درجة التأثير وكذلك معامل التحديد</w:t>
      </w:r>
      <w:r w:rsidR="00100011" w:rsidRPr="00B50860">
        <w:rPr>
          <w:rFonts w:asciiTheme="majorBidi" w:hAnsiTheme="majorBidi" w:cstheme="majorBidi"/>
          <w:sz w:val="28"/>
          <w:szCs w:val="28"/>
          <w:lang w:val="tr-TR" w:bidi="ar-SY"/>
        </w:rPr>
        <w:t xml:space="preserve"> </w:t>
      </w:r>
      <w:r w:rsidR="00100011" w:rsidRPr="00B50860">
        <w:rPr>
          <w:rFonts w:ascii="Cambria Math" w:hAnsi="Cambria Math" w:cs="Cambria Math"/>
          <w:sz w:val="28"/>
          <w:szCs w:val="28"/>
          <w:lang w:val="tr-TR" w:bidi="ar-SY"/>
        </w:rPr>
        <w:t>𝑅</w:t>
      </w:r>
      <w:r w:rsidR="00100011" w:rsidRPr="00B50860">
        <w:rPr>
          <w:rFonts w:asciiTheme="majorBidi" w:hAnsiTheme="majorBidi" w:cstheme="majorBidi"/>
          <w:sz w:val="28"/>
          <w:szCs w:val="28"/>
          <w:vertAlign w:val="superscript"/>
          <w:lang w:val="tr-TR" w:bidi="ar-SY"/>
        </w:rPr>
        <w:t>2</w:t>
      </w:r>
      <w:r w:rsidR="00100011" w:rsidRPr="00B50860">
        <w:rPr>
          <w:rFonts w:asciiTheme="majorBidi" w:hAnsiTheme="majorBidi" w:cstheme="majorBidi"/>
          <w:sz w:val="28"/>
          <w:szCs w:val="28"/>
          <w:lang w:val="tr-TR" w:bidi="ar-SY"/>
        </w:rPr>
        <w:t>.</w:t>
      </w:r>
    </w:p>
    <w:p w14:paraId="419E418F" w14:textId="78EE3629" w:rsidR="008D2003" w:rsidRPr="00B50860" w:rsidRDefault="00100011" w:rsidP="00794917">
      <w:pPr>
        <w:bidi/>
        <w:spacing w:line="360" w:lineRule="auto"/>
        <w:ind w:left="360"/>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د- اختبار </w:t>
      </w:r>
      <w:r w:rsidRPr="00B50860">
        <w:rPr>
          <w:rFonts w:asciiTheme="majorBidi" w:hAnsiTheme="majorBidi" w:cstheme="majorBidi"/>
          <w:sz w:val="28"/>
          <w:szCs w:val="28"/>
          <w:lang w:val="tr-TR" w:bidi="ar-SY"/>
        </w:rPr>
        <w:t>t</w:t>
      </w:r>
      <w:r w:rsidRPr="00B50860">
        <w:rPr>
          <w:rFonts w:asciiTheme="majorBidi" w:hAnsiTheme="majorBidi" w:cstheme="majorBidi"/>
          <w:sz w:val="28"/>
          <w:szCs w:val="28"/>
          <w:rtl/>
          <w:lang w:val="tr-TR" w:bidi="ar-SY"/>
        </w:rPr>
        <w:t xml:space="preserve">: يحدد أهمية الفروق بين </w:t>
      </w:r>
      <w:r w:rsidR="00794917">
        <w:rPr>
          <w:rFonts w:asciiTheme="majorBidi" w:hAnsiTheme="majorBidi" w:cstheme="majorBidi" w:hint="cs"/>
          <w:sz w:val="28"/>
          <w:szCs w:val="28"/>
          <w:rtl/>
          <w:lang w:val="tr-TR" w:bidi="ar-SY"/>
        </w:rPr>
        <w:t>الادوات</w:t>
      </w:r>
      <w:r w:rsidRPr="00B50860">
        <w:rPr>
          <w:rFonts w:asciiTheme="majorBidi" w:hAnsiTheme="majorBidi" w:cstheme="majorBidi"/>
          <w:sz w:val="28"/>
          <w:szCs w:val="28"/>
          <w:rtl/>
          <w:lang w:val="tr-TR" w:bidi="ar-SY"/>
        </w:rPr>
        <w:t>.</w:t>
      </w:r>
    </w:p>
    <w:p w14:paraId="2676A3EC" w14:textId="2B506508" w:rsidR="00100011" w:rsidRPr="00B50860" w:rsidRDefault="00100011" w:rsidP="00B50860">
      <w:pPr>
        <w:bidi/>
        <w:spacing w:line="360" w:lineRule="auto"/>
        <w:rPr>
          <w:rFonts w:asciiTheme="majorBidi" w:hAnsiTheme="majorBidi" w:cstheme="majorBidi"/>
          <w:b/>
          <w:bCs/>
          <w:sz w:val="28"/>
          <w:szCs w:val="28"/>
          <w:rtl/>
          <w:lang w:val="tr-TR" w:bidi="ar-SY"/>
        </w:rPr>
      </w:pPr>
      <w:r w:rsidRPr="00B50860">
        <w:rPr>
          <w:rFonts w:asciiTheme="majorBidi" w:hAnsiTheme="majorBidi" w:cstheme="majorBidi"/>
          <w:b/>
          <w:bCs/>
          <w:sz w:val="28"/>
          <w:szCs w:val="28"/>
          <w:lang w:val="tr-TR" w:bidi="ar-SY"/>
        </w:rPr>
        <w:t xml:space="preserve">.10 </w:t>
      </w:r>
      <w:r w:rsidRPr="00B50860">
        <w:rPr>
          <w:rFonts w:asciiTheme="majorBidi" w:hAnsiTheme="majorBidi" w:cstheme="majorBidi"/>
          <w:b/>
          <w:bCs/>
          <w:sz w:val="28"/>
          <w:szCs w:val="28"/>
          <w:rtl/>
          <w:lang w:val="tr-TR" w:bidi="ar-SY"/>
        </w:rPr>
        <w:t>النتائج والمناقشة</w:t>
      </w:r>
    </w:p>
    <w:p w14:paraId="307B5519" w14:textId="6481D422" w:rsidR="00100011" w:rsidRPr="00B50860" w:rsidRDefault="00100011" w:rsidP="00B50860">
      <w:pPr>
        <w:bidi/>
        <w:spacing w:line="360" w:lineRule="auto"/>
        <w:rPr>
          <w:rFonts w:asciiTheme="majorBidi" w:hAnsiTheme="majorBidi" w:cstheme="majorBidi"/>
          <w:b/>
          <w:bCs/>
          <w:sz w:val="28"/>
          <w:szCs w:val="28"/>
          <w:rtl/>
          <w:lang w:val="tr-TR" w:bidi="ar-SY"/>
        </w:rPr>
      </w:pPr>
      <w:r w:rsidRPr="00B50860">
        <w:rPr>
          <w:rFonts w:asciiTheme="majorBidi" w:hAnsiTheme="majorBidi" w:cstheme="majorBidi"/>
          <w:b/>
          <w:bCs/>
          <w:sz w:val="28"/>
          <w:szCs w:val="28"/>
          <w:rtl/>
          <w:lang w:val="tr-TR" w:bidi="ar-SY"/>
        </w:rPr>
        <w:t>1.10.درجة الاتساق في أسئلة الاستطلاع</w:t>
      </w:r>
    </w:p>
    <w:p w14:paraId="4F491ACE" w14:textId="7A3557EF" w:rsidR="00B50860" w:rsidRPr="00B50860" w:rsidRDefault="00100011" w:rsidP="001B05DA">
      <w:pPr>
        <w:bidi/>
        <w:spacing w:line="360" w:lineRule="auto"/>
        <w:jc w:val="both"/>
        <w:rPr>
          <w:rFonts w:asciiTheme="majorBidi" w:hAnsiTheme="majorBidi" w:cstheme="majorBidi" w:hint="cs"/>
          <w:sz w:val="28"/>
          <w:szCs w:val="28"/>
          <w:rtl/>
          <w:lang w:val="tr-TR" w:bidi="ar-SY"/>
        </w:rPr>
      </w:pPr>
      <w:r w:rsidRPr="00B50860">
        <w:rPr>
          <w:rFonts w:asciiTheme="majorBidi" w:hAnsiTheme="majorBidi" w:cstheme="majorBidi"/>
          <w:sz w:val="28"/>
          <w:szCs w:val="28"/>
          <w:rtl/>
          <w:lang w:val="tr-TR" w:bidi="ar-SY"/>
        </w:rPr>
        <w:t xml:space="preserve">تم إنشاء استبيان وفقًا لتوقعات البحث </w:t>
      </w:r>
      <w:r w:rsidR="0086482D">
        <w:rPr>
          <w:rFonts w:asciiTheme="majorBidi" w:hAnsiTheme="majorBidi" w:cstheme="majorBidi" w:hint="cs"/>
          <w:sz w:val="28"/>
          <w:szCs w:val="28"/>
          <w:rtl/>
          <w:lang w:val="tr-TR" w:bidi="ar-SY"/>
        </w:rPr>
        <w:t>بطريقة</w:t>
      </w:r>
      <w:r w:rsidR="0086482D">
        <w:rPr>
          <w:rFonts w:asciiTheme="majorBidi" w:hAnsiTheme="majorBidi" w:cstheme="majorBidi"/>
          <w:sz w:val="28"/>
          <w:szCs w:val="28"/>
          <w:rtl/>
          <w:lang w:val="tr-TR" w:bidi="ar-SY"/>
        </w:rPr>
        <w:t xml:space="preserve"> </w:t>
      </w:r>
      <w:proofErr w:type="gramStart"/>
      <w:r w:rsidRPr="00B50860">
        <w:rPr>
          <w:rFonts w:asciiTheme="majorBidi" w:hAnsiTheme="majorBidi" w:cstheme="majorBidi"/>
          <w:sz w:val="28"/>
          <w:szCs w:val="28"/>
          <w:rtl/>
          <w:lang w:val="tr-TR" w:bidi="ar-SY"/>
        </w:rPr>
        <w:t>أخذ</w:t>
      </w:r>
      <w:proofErr w:type="gramEnd"/>
      <w:r w:rsidRPr="00B50860">
        <w:rPr>
          <w:rFonts w:asciiTheme="majorBidi" w:hAnsiTheme="majorBidi" w:cstheme="majorBidi"/>
          <w:sz w:val="28"/>
          <w:szCs w:val="28"/>
          <w:rtl/>
          <w:lang w:val="tr-TR" w:bidi="ar-SY"/>
        </w:rPr>
        <w:t xml:space="preserve"> العينات. تم التحقق من اتساق الاستبيان باستخدام معامل الاتساق الداخلي</w:t>
      </w:r>
      <w:r w:rsidRPr="00B50860">
        <w:rPr>
          <w:rFonts w:asciiTheme="majorBidi" w:hAnsiTheme="majorBidi" w:cstheme="majorBidi"/>
          <w:sz w:val="28"/>
          <w:szCs w:val="28"/>
          <w:lang w:val="tr-TR" w:bidi="ar-SY"/>
        </w:rPr>
        <w:t xml:space="preserve"> Cronbach-Alpha α </w:t>
      </w:r>
      <w:r w:rsidRPr="00B50860">
        <w:rPr>
          <w:rFonts w:asciiTheme="majorBidi" w:hAnsiTheme="majorBidi" w:cstheme="majorBidi"/>
          <w:sz w:val="28"/>
          <w:szCs w:val="28"/>
          <w:rtl/>
          <w:lang w:val="tr-TR" w:bidi="ar-SY"/>
        </w:rPr>
        <w:t xml:space="preserve">لجميع </w:t>
      </w:r>
      <w:proofErr w:type="gramStart"/>
      <w:r w:rsidRPr="00B50860">
        <w:rPr>
          <w:rFonts w:asciiTheme="majorBidi" w:hAnsiTheme="majorBidi" w:cstheme="majorBidi"/>
          <w:sz w:val="28"/>
          <w:szCs w:val="28"/>
          <w:rtl/>
          <w:lang w:val="tr-TR" w:bidi="ar-SY"/>
        </w:rPr>
        <w:t>أسئلة</w:t>
      </w:r>
      <w:proofErr w:type="gramEnd"/>
      <w:r w:rsidRPr="00B50860">
        <w:rPr>
          <w:rFonts w:asciiTheme="majorBidi" w:hAnsiTheme="majorBidi" w:cstheme="majorBidi"/>
          <w:sz w:val="28"/>
          <w:szCs w:val="28"/>
          <w:rtl/>
          <w:lang w:val="tr-TR" w:bidi="ar-SY"/>
        </w:rPr>
        <w:t xml:space="preserve"> الاستبيان. النتائج موضحة في الجدول 2</w:t>
      </w:r>
      <w:r w:rsidRPr="00B50860">
        <w:rPr>
          <w:rFonts w:asciiTheme="majorBidi" w:hAnsiTheme="majorBidi" w:cstheme="majorBidi"/>
          <w:sz w:val="28"/>
          <w:szCs w:val="28"/>
          <w:lang w:val="tr-TR" w:bidi="ar-SY"/>
        </w:rPr>
        <w:t>:</w:t>
      </w:r>
    </w:p>
    <w:p w14:paraId="70894277" w14:textId="5F5EA7EA" w:rsidR="00100011" w:rsidRPr="001B05DA" w:rsidRDefault="00100011" w:rsidP="00B50860">
      <w:pPr>
        <w:bidi/>
        <w:spacing w:line="360" w:lineRule="auto"/>
        <w:jc w:val="both"/>
        <w:rPr>
          <w:rFonts w:asciiTheme="majorBidi" w:hAnsiTheme="majorBidi" w:cstheme="majorBidi"/>
          <w:b/>
          <w:bCs/>
          <w:sz w:val="24"/>
          <w:szCs w:val="24"/>
          <w:rtl/>
          <w:lang w:val="tr-TR" w:bidi="ar-SY"/>
        </w:rPr>
      </w:pPr>
      <w:r w:rsidRPr="001B05DA">
        <w:rPr>
          <w:rFonts w:asciiTheme="majorBidi" w:hAnsiTheme="majorBidi" w:cstheme="majorBidi"/>
          <w:b/>
          <w:bCs/>
          <w:sz w:val="24"/>
          <w:szCs w:val="24"/>
          <w:rtl/>
          <w:lang w:val="tr-TR" w:bidi="ar-SY"/>
        </w:rPr>
        <w:t xml:space="preserve">الجدول 2: معامل الاتساق </w:t>
      </w:r>
      <w:proofErr w:type="gramStart"/>
      <w:r w:rsidRPr="001B05DA">
        <w:rPr>
          <w:rFonts w:asciiTheme="majorBidi" w:hAnsiTheme="majorBidi" w:cstheme="majorBidi"/>
          <w:b/>
          <w:bCs/>
          <w:sz w:val="24"/>
          <w:szCs w:val="24"/>
          <w:rtl/>
          <w:lang w:val="tr-TR" w:bidi="ar-SY"/>
        </w:rPr>
        <w:t>الداخلي</w:t>
      </w:r>
      <w:r w:rsidR="00B50860" w:rsidRPr="001B05DA">
        <w:rPr>
          <w:rFonts w:asciiTheme="majorBidi" w:hAnsiTheme="majorBidi" w:cstheme="majorBidi" w:hint="cs"/>
          <w:b/>
          <w:bCs/>
          <w:sz w:val="24"/>
          <w:szCs w:val="24"/>
          <w:rtl/>
          <w:lang w:val="tr-TR" w:bidi="ar-SY"/>
        </w:rPr>
        <w:t xml:space="preserve"> </w:t>
      </w:r>
      <w:r w:rsidRPr="001B05DA">
        <w:rPr>
          <w:rFonts w:asciiTheme="majorBidi" w:hAnsiTheme="majorBidi" w:cstheme="majorBidi"/>
          <w:b/>
          <w:bCs/>
          <w:sz w:val="24"/>
          <w:szCs w:val="24"/>
          <w:lang w:val="tr-TR" w:bidi="ar-SY"/>
        </w:rPr>
        <w:t xml:space="preserve"> Cronbach-</w:t>
      </w:r>
      <w:proofErr w:type="gramEnd"/>
      <w:r w:rsidRPr="001B05DA">
        <w:rPr>
          <w:rFonts w:asciiTheme="majorBidi" w:hAnsiTheme="majorBidi" w:cstheme="majorBidi"/>
          <w:b/>
          <w:bCs/>
          <w:sz w:val="24"/>
          <w:szCs w:val="24"/>
          <w:lang w:val="tr-TR" w:bidi="ar-SY"/>
        </w:rPr>
        <w:t xml:space="preserve"> Alpha α</w:t>
      </w:r>
    </w:p>
    <w:tbl>
      <w:tblPr>
        <w:tblStyle w:val="a4"/>
        <w:tblW w:w="9444" w:type="dxa"/>
        <w:tblLayout w:type="fixed"/>
        <w:tblLook w:val="0000" w:firstRow="0" w:lastRow="0" w:firstColumn="0" w:lastColumn="0" w:noHBand="0" w:noVBand="0"/>
      </w:tblPr>
      <w:tblGrid>
        <w:gridCol w:w="3148"/>
        <w:gridCol w:w="3148"/>
        <w:gridCol w:w="3148"/>
      </w:tblGrid>
      <w:tr w:rsidR="004734E8" w:rsidRPr="00B50860" w14:paraId="16EDEE49" w14:textId="36E8CD82" w:rsidTr="004734E8">
        <w:trPr>
          <w:trHeight w:val="68"/>
        </w:trPr>
        <w:tc>
          <w:tcPr>
            <w:tcW w:w="3148" w:type="dxa"/>
          </w:tcPr>
          <w:p w14:paraId="11DAEE20" w14:textId="77777777" w:rsidR="004734E8" w:rsidRPr="00B50860" w:rsidRDefault="004734E8" w:rsidP="00B50860">
            <w:pPr>
              <w:spacing w:after="160"/>
              <w:jc w:val="center"/>
              <w:rPr>
                <w:rFonts w:asciiTheme="majorBidi" w:eastAsia="Calibri" w:hAnsiTheme="majorBidi" w:cstheme="majorBidi"/>
                <w:b/>
                <w:bCs/>
                <w:sz w:val="28"/>
                <w:szCs w:val="28"/>
                <w:lang w:bidi="ar-SY"/>
              </w:rPr>
            </w:pPr>
            <w:proofErr w:type="spellStart"/>
            <w:r w:rsidRPr="00B50860">
              <w:rPr>
                <w:rFonts w:asciiTheme="majorBidi" w:eastAsia="Calibri" w:hAnsiTheme="majorBidi" w:cstheme="majorBidi"/>
                <w:b/>
                <w:bCs/>
                <w:sz w:val="28"/>
                <w:szCs w:val="28"/>
                <w:lang w:bidi="ar-SY"/>
              </w:rPr>
              <w:t>Cronbach</w:t>
            </w:r>
            <w:proofErr w:type="spellEnd"/>
            <w:r w:rsidRPr="00B50860">
              <w:rPr>
                <w:rFonts w:asciiTheme="majorBidi" w:eastAsia="Calibri" w:hAnsiTheme="majorBidi" w:cstheme="majorBidi"/>
                <w:b/>
                <w:bCs/>
                <w:sz w:val="28"/>
                <w:szCs w:val="28"/>
                <w:lang w:bidi="ar-SY"/>
              </w:rPr>
              <w:t>-Alpha α</w:t>
            </w:r>
          </w:p>
        </w:tc>
        <w:tc>
          <w:tcPr>
            <w:tcW w:w="3148" w:type="dxa"/>
          </w:tcPr>
          <w:p w14:paraId="76BC38BA" w14:textId="72742103" w:rsidR="004734E8" w:rsidRPr="00B50860" w:rsidRDefault="004734E8" w:rsidP="00B50860">
            <w:pPr>
              <w:spacing w:after="160"/>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val="tr-TR" w:bidi="ar-SY"/>
              </w:rPr>
              <w:t>مجموعة</w:t>
            </w:r>
            <w:proofErr w:type="gramEnd"/>
            <w:r w:rsidRPr="00B50860">
              <w:rPr>
                <w:rFonts w:asciiTheme="majorBidi" w:eastAsia="Calibri" w:hAnsiTheme="majorBidi" w:cstheme="majorBidi"/>
                <w:b/>
                <w:bCs/>
                <w:sz w:val="28"/>
                <w:szCs w:val="28"/>
                <w:rtl/>
                <w:lang w:val="tr-TR" w:bidi="ar-SY"/>
              </w:rPr>
              <w:t xml:space="preserve"> أسئلة التعلم التنظيمي</w:t>
            </w:r>
          </w:p>
        </w:tc>
        <w:tc>
          <w:tcPr>
            <w:tcW w:w="3148" w:type="dxa"/>
          </w:tcPr>
          <w:p w14:paraId="1C20B8CA" w14:textId="0C204393" w:rsidR="004734E8" w:rsidRPr="00B50860" w:rsidRDefault="004734E8" w:rsidP="00B50860">
            <w:pPr>
              <w:spacing w:after="160"/>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المتغير</w:t>
            </w:r>
          </w:p>
        </w:tc>
      </w:tr>
      <w:tr w:rsidR="004734E8" w:rsidRPr="00B50860" w14:paraId="5B4A5058" w14:textId="2E5DD894" w:rsidTr="004734E8">
        <w:trPr>
          <w:trHeight w:val="68"/>
        </w:trPr>
        <w:tc>
          <w:tcPr>
            <w:tcW w:w="3148" w:type="dxa"/>
          </w:tcPr>
          <w:p w14:paraId="409CD2A8" w14:textId="77777777" w:rsidR="004734E8" w:rsidRPr="00B50860" w:rsidRDefault="004734E8" w:rsidP="00B50860">
            <w:pPr>
              <w:spacing w:after="160"/>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 87.21</w:t>
            </w:r>
          </w:p>
        </w:tc>
        <w:tc>
          <w:tcPr>
            <w:tcW w:w="3148" w:type="dxa"/>
          </w:tcPr>
          <w:p w14:paraId="7FD628EA" w14:textId="77486E16" w:rsidR="004734E8" w:rsidRPr="00B50860" w:rsidRDefault="004734E8" w:rsidP="00B50860">
            <w:pPr>
              <w:spacing w:after="160"/>
              <w:jc w:val="center"/>
              <w:rPr>
                <w:rFonts w:asciiTheme="majorBidi" w:eastAsia="Calibri" w:hAnsiTheme="majorBidi" w:cstheme="majorBidi"/>
                <w:sz w:val="28"/>
                <w:szCs w:val="28"/>
                <w:lang w:val="tr-TR" w:bidi="ar-SY"/>
              </w:rPr>
            </w:pPr>
            <w:r w:rsidRPr="00B50860">
              <w:rPr>
                <w:rFonts w:asciiTheme="majorBidi" w:eastAsia="Calibri" w:hAnsiTheme="majorBidi" w:cstheme="majorBidi"/>
                <w:sz w:val="28"/>
                <w:szCs w:val="28"/>
                <w:lang w:bidi="ar-SY"/>
              </w:rPr>
              <w:t>7</w:t>
            </w:r>
          </w:p>
        </w:tc>
        <w:tc>
          <w:tcPr>
            <w:tcW w:w="3148" w:type="dxa"/>
          </w:tcPr>
          <w:p w14:paraId="614A6C45" w14:textId="52590D16" w:rsidR="004734E8" w:rsidRPr="00B50860" w:rsidRDefault="004734E8" w:rsidP="00B50860">
            <w:pPr>
              <w:spacing w:after="160"/>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val="tr-TR" w:bidi="ar-SY"/>
              </w:rPr>
              <w:t xml:space="preserve">التعلم </w:t>
            </w:r>
            <w:proofErr w:type="spellStart"/>
            <w:r w:rsidRPr="00B50860">
              <w:rPr>
                <w:rFonts w:asciiTheme="majorBidi" w:eastAsia="Calibri" w:hAnsiTheme="majorBidi" w:cstheme="majorBidi"/>
                <w:sz w:val="28"/>
                <w:szCs w:val="28"/>
                <w:rtl/>
                <w:lang w:val="tr-TR" w:bidi="ar-SY"/>
              </w:rPr>
              <w:t>التظيمي</w:t>
            </w:r>
            <w:proofErr w:type="spellEnd"/>
          </w:p>
        </w:tc>
      </w:tr>
    </w:tbl>
    <w:p w14:paraId="37EE6AE8" w14:textId="77777777" w:rsidR="00100011" w:rsidRPr="00B50860" w:rsidRDefault="00100011" w:rsidP="00B50860">
      <w:pPr>
        <w:bidi/>
        <w:spacing w:line="360" w:lineRule="auto"/>
        <w:jc w:val="both"/>
        <w:rPr>
          <w:rFonts w:asciiTheme="majorBidi" w:hAnsiTheme="majorBidi" w:cstheme="majorBidi"/>
          <w:sz w:val="28"/>
          <w:szCs w:val="28"/>
          <w:rtl/>
          <w:lang w:val="tr-TR" w:bidi="ar-SY"/>
        </w:rPr>
      </w:pPr>
    </w:p>
    <w:p w14:paraId="7DE65FED" w14:textId="6B7B6D39" w:rsidR="00B50860" w:rsidRPr="00B50860" w:rsidRDefault="00100011" w:rsidP="001B05DA">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تظهر</w:t>
      </w:r>
      <w:proofErr w:type="gramEnd"/>
      <w:r w:rsidRPr="00B50860">
        <w:rPr>
          <w:rFonts w:asciiTheme="majorBidi" w:hAnsiTheme="majorBidi" w:cstheme="majorBidi"/>
          <w:sz w:val="28"/>
          <w:szCs w:val="28"/>
          <w:rtl/>
          <w:lang w:val="tr-TR" w:bidi="ar-SY"/>
        </w:rPr>
        <w:t xml:space="preserve"> النتائج أن قيمة</w:t>
      </w:r>
      <w:r w:rsidRPr="00B50860">
        <w:rPr>
          <w:rFonts w:asciiTheme="majorBidi" w:hAnsiTheme="majorBidi" w:cstheme="majorBidi"/>
          <w:sz w:val="28"/>
          <w:szCs w:val="28"/>
          <w:lang w:val="tr-TR" w:bidi="ar-SY"/>
        </w:rPr>
        <w:t xml:space="preserve"> Cronbach-Alpha </w:t>
      </w:r>
      <w:r w:rsidRPr="00B50860">
        <w:rPr>
          <w:rFonts w:asciiTheme="majorBidi" w:hAnsiTheme="majorBidi" w:cstheme="majorBidi"/>
          <w:sz w:val="28"/>
          <w:szCs w:val="28"/>
          <w:rtl/>
          <w:lang w:val="tr-TR" w:bidi="ar-SY"/>
        </w:rPr>
        <w:t>للأسئلة حول التعلم التنظيمي عالية جدًا وتشير إلى وجود ارتباط كبير بينهما</w:t>
      </w:r>
      <w:r w:rsidRPr="00B50860">
        <w:rPr>
          <w:rFonts w:asciiTheme="majorBidi" w:hAnsiTheme="majorBidi" w:cstheme="majorBidi"/>
          <w:sz w:val="28"/>
          <w:szCs w:val="28"/>
          <w:lang w:val="tr-TR" w:bidi="ar-SY"/>
        </w:rPr>
        <w:t>.</w:t>
      </w:r>
    </w:p>
    <w:p w14:paraId="2290A6C8" w14:textId="035CBE16" w:rsidR="00100011" w:rsidRPr="00B50860" w:rsidRDefault="004734E8" w:rsidP="00B50860">
      <w:pPr>
        <w:bidi/>
        <w:spacing w:line="360" w:lineRule="auto"/>
        <w:jc w:val="both"/>
        <w:rPr>
          <w:rFonts w:asciiTheme="majorBidi" w:hAnsiTheme="majorBidi" w:cstheme="majorBidi"/>
          <w:b/>
          <w:bCs/>
          <w:sz w:val="28"/>
          <w:szCs w:val="28"/>
          <w:rtl/>
          <w:lang w:val="tr-TR" w:bidi="ar-SY"/>
        </w:rPr>
      </w:pPr>
      <w:r w:rsidRPr="00B50860">
        <w:rPr>
          <w:rFonts w:asciiTheme="majorBidi" w:hAnsiTheme="majorBidi" w:cstheme="majorBidi"/>
          <w:b/>
          <w:bCs/>
          <w:sz w:val="28"/>
          <w:szCs w:val="28"/>
          <w:rtl/>
          <w:lang w:val="tr-TR" w:bidi="ar-SY"/>
        </w:rPr>
        <w:t xml:space="preserve">2.10. </w:t>
      </w:r>
      <w:r w:rsidR="00100011" w:rsidRPr="00B50860">
        <w:rPr>
          <w:rFonts w:asciiTheme="majorBidi" w:hAnsiTheme="majorBidi" w:cstheme="majorBidi"/>
          <w:b/>
          <w:bCs/>
          <w:sz w:val="28"/>
          <w:szCs w:val="28"/>
          <w:rtl/>
          <w:lang w:val="tr-TR" w:bidi="ar-SY"/>
        </w:rPr>
        <w:t>الإحصاء الوصفي</w:t>
      </w:r>
    </w:p>
    <w:p w14:paraId="225B0D9E" w14:textId="3487EE28" w:rsidR="00100011" w:rsidRDefault="00100011" w:rsidP="001B05DA">
      <w:pPr>
        <w:bidi/>
        <w:spacing w:line="360" w:lineRule="auto"/>
        <w:jc w:val="both"/>
        <w:rPr>
          <w:rFonts w:asciiTheme="majorBidi" w:hAnsiTheme="majorBidi" w:cstheme="majorBidi" w:hint="cs"/>
          <w:sz w:val="28"/>
          <w:szCs w:val="28"/>
          <w:rtl/>
          <w:lang w:val="tr-TR" w:bidi="ar-SY"/>
        </w:rPr>
      </w:pPr>
      <w:r w:rsidRPr="00B50860">
        <w:rPr>
          <w:rFonts w:asciiTheme="majorBidi" w:hAnsiTheme="majorBidi" w:cstheme="majorBidi"/>
          <w:sz w:val="28"/>
          <w:szCs w:val="28"/>
          <w:rtl/>
          <w:lang w:val="tr-TR" w:bidi="ar-SY"/>
        </w:rPr>
        <w:t xml:space="preserve">يوضح الجدول 3 توزيع مديري الشركات الذين شملهم المسح حسب خصائص </w:t>
      </w:r>
      <w:r w:rsidR="001B05DA">
        <w:rPr>
          <w:rFonts w:asciiTheme="majorBidi" w:hAnsiTheme="majorBidi" w:cstheme="majorBidi" w:hint="cs"/>
          <w:sz w:val="28"/>
          <w:szCs w:val="28"/>
          <w:rtl/>
          <w:lang w:val="tr-TR" w:bidi="ar-SY"/>
        </w:rPr>
        <w:t>المدراء و</w:t>
      </w:r>
      <w:r w:rsidR="001B05DA">
        <w:rPr>
          <w:rFonts w:asciiTheme="majorBidi" w:hAnsiTheme="majorBidi" w:cstheme="majorBidi"/>
          <w:sz w:val="28"/>
          <w:szCs w:val="28"/>
          <w:rtl/>
          <w:lang w:val="tr-TR" w:bidi="ar-SY"/>
        </w:rPr>
        <w:t>الشرك</w:t>
      </w:r>
      <w:r w:rsidR="001B05DA">
        <w:rPr>
          <w:rFonts w:asciiTheme="majorBidi" w:hAnsiTheme="majorBidi" w:cstheme="majorBidi" w:hint="cs"/>
          <w:sz w:val="28"/>
          <w:szCs w:val="28"/>
          <w:rtl/>
          <w:lang w:val="tr-TR" w:bidi="ar-SY"/>
        </w:rPr>
        <w:t>ات</w:t>
      </w:r>
      <w:r w:rsidRPr="00B50860">
        <w:rPr>
          <w:rFonts w:asciiTheme="majorBidi" w:hAnsiTheme="majorBidi" w:cstheme="majorBidi"/>
          <w:sz w:val="28"/>
          <w:szCs w:val="28"/>
          <w:rtl/>
          <w:lang w:val="tr-TR" w:bidi="ar-SY"/>
        </w:rPr>
        <w:t xml:space="preserve"> (المستوى التعليمي ، </w:t>
      </w:r>
      <w:r w:rsidR="001B05DA">
        <w:rPr>
          <w:rFonts w:asciiTheme="majorBidi" w:hAnsiTheme="majorBidi" w:cstheme="majorBidi" w:hint="cs"/>
          <w:sz w:val="28"/>
          <w:szCs w:val="28"/>
          <w:rtl/>
          <w:lang w:val="tr-TR" w:bidi="ar-SY"/>
        </w:rPr>
        <w:t>نوع</w:t>
      </w:r>
      <w:r w:rsidRPr="00B50860">
        <w:rPr>
          <w:rFonts w:asciiTheme="majorBidi" w:hAnsiTheme="majorBidi" w:cstheme="majorBidi"/>
          <w:sz w:val="28"/>
          <w:szCs w:val="28"/>
          <w:rtl/>
          <w:lang w:val="tr-TR" w:bidi="ar-SY"/>
        </w:rPr>
        <w:t xml:space="preserve"> الشركة ، نمط ملكية الشركة ، نوع </w:t>
      </w:r>
      <w:r w:rsidR="001B05DA">
        <w:rPr>
          <w:rFonts w:asciiTheme="majorBidi" w:hAnsiTheme="majorBidi" w:cstheme="majorBidi" w:hint="cs"/>
          <w:sz w:val="28"/>
          <w:szCs w:val="28"/>
          <w:rtl/>
          <w:lang w:val="tr-TR" w:bidi="ar-SY"/>
        </w:rPr>
        <w:t>الفعالية</w:t>
      </w:r>
      <w:r w:rsidRPr="00B50860">
        <w:rPr>
          <w:rFonts w:asciiTheme="majorBidi" w:hAnsiTheme="majorBidi" w:cstheme="majorBidi"/>
          <w:sz w:val="28"/>
          <w:szCs w:val="28"/>
          <w:rtl/>
          <w:lang w:val="tr-TR" w:bidi="ar-SY"/>
        </w:rPr>
        <w:t xml:space="preserve"> ، تاريخ تأسيس الشركة ، عدد الموظفين في الشركة</w:t>
      </w:r>
      <w:r w:rsidR="001B05DA">
        <w:rPr>
          <w:rFonts w:asciiTheme="majorBidi" w:hAnsiTheme="majorBidi" w:cstheme="majorBidi" w:hint="cs"/>
          <w:sz w:val="28"/>
          <w:szCs w:val="28"/>
          <w:rtl/>
          <w:lang w:val="tr-TR" w:bidi="ar-SY"/>
        </w:rPr>
        <w:t>.</w:t>
      </w:r>
    </w:p>
    <w:p w14:paraId="4FBF76AB" w14:textId="77777777" w:rsidR="00872743" w:rsidRDefault="00872743" w:rsidP="00872743">
      <w:pPr>
        <w:bidi/>
        <w:spacing w:line="360" w:lineRule="auto"/>
        <w:jc w:val="both"/>
        <w:rPr>
          <w:rFonts w:asciiTheme="majorBidi" w:hAnsiTheme="majorBidi" w:cstheme="majorBidi" w:hint="cs"/>
          <w:sz w:val="28"/>
          <w:szCs w:val="28"/>
          <w:rtl/>
          <w:lang w:val="tr-TR" w:bidi="ar-SY"/>
        </w:rPr>
      </w:pPr>
    </w:p>
    <w:p w14:paraId="7F384D18" w14:textId="77777777" w:rsidR="00872743" w:rsidRDefault="00872743" w:rsidP="00872743">
      <w:pPr>
        <w:bidi/>
        <w:spacing w:line="360" w:lineRule="auto"/>
        <w:jc w:val="both"/>
        <w:rPr>
          <w:rFonts w:asciiTheme="majorBidi" w:hAnsiTheme="majorBidi" w:cstheme="majorBidi" w:hint="cs"/>
          <w:sz w:val="28"/>
          <w:szCs w:val="28"/>
          <w:rtl/>
          <w:lang w:val="tr-TR" w:bidi="ar-SY"/>
        </w:rPr>
      </w:pPr>
    </w:p>
    <w:p w14:paraId="2DF27CCB" w14:textId="77777777" w:rsidR="00872743" w:rsidRDefault="00872743" w:rsidP="00872743">
      <w:pPr>
        <w:bidi/>
        <w:spacing w:line="360" w:lineRule="auto"/>
        <w:jc w:val="both"/>
        <w:rPr>
          <w:rFonts w:asciiTheme="majorBidi" w:hAnsiTheme="majorBidi" w:cstheme="majorBidi" w:hint="cs"/>
          <w:sz w:val="28"/>
          <w:szCs w:val="28"/>
          <w:rtl/>
          <w:lang w:val="tr-TR" w:bidi="ar-SY"/>
        </w:rPr>
      </w:pPr>
    </w:p>
    <w:p w14:paraId="4AAA40F3" w14:textId="77777777" w:rsidR="00872743" w:rsidRPr="00B50860" w:rsidRDefault="00872743" w:rsidP="00872743">
      <w:pPr>
        <w:bidi/>
        <w:spacing w:line="360" w:lineRule="auto"/>
        <w:jc w:val="both"/>
        <w:rPr>
          <w:rFonts w:asciiTheme="majorBidi" w:hAnsiTheme="majorBidi" w:cstheme="majorBidi"/>
          <w:sz w:val="28"/>
          <w:szCs w:val="28"/>
          <w:rtl/>
          <w:lang w:val="tr-TR" w:bidi="ar-SY"/>
        </w:rPr>
      </w:pPr>
    </w:p>
    <w:p w14:paraId="1A261A67" w14:textId="7A9E1FE5" w:rsidR="00100011" w:rsidRPr="001B05DA" w:rsidRDefault="00100011" w:rsidP="00B50860">
      <w:pPr>
        <w:bidi/>
        <w:spacing w:line="360" w:lineRule="auto"/>
        <w:jc w:val="both"/>
        <w:rPr>
          <w:rFonts w:asciiTheme="majorBidi" w:hAnsiTheme="majorBidi" w:cstheme="majorBidi"/>
          <w:b/>
          <w:bCs/>
          <w:sz w:val="24"/>
          <w:szCs w:val="24"/>
          <w:rtl/>
          <w:lang w:val="tr-TR" w:bidi="ar-SY"/>
        </w:rPr>
      </w:pPr>
      <w:r w:rsidRPr="001B05DA">
        <w:rPr>
          <w:rFonts w:asciiTheme="majorBidi" w:hAnsiTheme="majorBidi" w:cstheme="majorBidi"/>
          <w:b/>
          <w:bCs/>
          <w:sz w:val="24"/>
          <w:szCs w:val="24"/>
          <w:lang w:val="tr-TR" w:bidi="ar-SY"/>
        </w:rPr>
        <w:lastRenderedPageBreak/>
        <w:t xml:space="preserve"> </w:t>
      </w:r>
      <w:r w:rsidRPr="001B05DA">
        <w:rPr>
          <w:rFonts w:asciiTheme="majorBidi" w:hAnsiTheme="majorBidi" w:cstheme="majorBidi"/>
          <w:b/>
          <w:bCs/>
          <w:sz w:val="24"/>
          <w:szCs w:val="24"/>
          <w:rtl/>
          <w:lang w:val="tr-TR" w:bidi="ar-SY"/>
        </w:rPr>
        <w:t xml:space="preserve">الجدول 3: توزيع مديري الشركة حسب </w:t>
      </w:r>
      <w:proofErr w:type="gramStart"/>
      <w:r w:rsidR="0096200E">
        <w:rPr>
          <w:rFonts w:asciiTheme="majorBidi" w:hAnsiTheme="majorBidi" w:cstheme="majorBidi" w:hint="cs"/>
          <w:b/>
          <w:bCs/>
          <w:sz w:val="24"/>
          <w:szCs w:val="24"/>
          <w:rtl/>
          <w:lang w:val="tr-TR" w:bidi="ar-SY"/>
        </w:rPr>
        <w:t>نوع</w:t>
      </w:r>
      <w:proofErr w:type="gramEnd"/>
      <w:r w:rsidR="0096200E">
        <w:rPr>
          <w:rFonts w:asciiTheme="majorBidi" w:hAnsiTheme="majorBidi" w:cstheme="majorBidi" w:hint="cs"/>
          <w:b/>
          <w:bCs/>
          <w:sz w:val="24"/>
          <w:szCs w:val="24"/>
          <w:rtl/>
          <w:lang w:val="tr-TR" w:bidi="ar-SY"/>
        </w:rPr>
        <w:t xml:space="preserve"> </w:t>
      </w:r>
      <w:r w:rsidRPr="001B05DA">
        <w:rPr>
          <w:rFonts w:asciiTheme="majorBidi" w:hAnsiTheme="majorBidi" w:cstheme="majorBidi"/>
          <w:b/>
          <w:bCs/>
          <w:sz w:val="24"/>
          <w:szCs w:val="24"/>
          <w:rtl/>
          <w:lang w:val="tr-TR" w:bidi="ar-SY"/>
        </w:rPr>
        <w:t>الشركة وخصائصها</w:t>
      </w:r>
    </w:p>
    <w:tbl>
      <w:tblPr>
        <w:tblStyle w:val="a4"/>
        <w:tblW w:w="9459" w:type="dxa"/>
        <w:tblLayout w:type="fixed"/>
        <w:tblLook w:val="0000" w:firstRow="0" w:lastRow="0" w:firstColumn="0" w:lastColumn="0" w:noHBand="0" w:noVBand="0"/>
      </w:tblPr>
      <w:tblGrid>
        <w:gridCol w:w="3127"/>
        <w:gridCol w:w="3333"/>
        <w:gridCol w:w="2999"/>
      </w:tblGrid>
      <w:tr w:rsidR="004734E8" w:rsidRPr="00B50860" w14:paraId="44B0968A" w14:textId="40EDF8E1" w:rsidTr="00A40684">
        <w:trPr>
          <w:trHeight w:val="239"/>
        </w:trPr>
        <w:tc>
          <w:tcPr>
            <w:tcW w:w="3127" w:type="dxa"/>
          </w:tcPr>
          <w:p w14:paraId="3603A3D3" w14:textId="64E792AD"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rtl/>
                <w:lang w:bidi="ar-SY"/>
              </w:rPr>
              <w:t>المعدل %</w:t>
            </w:r>
            <w:r w:rsidRPr="00B50860">
              <w:rPr>
                <w:rFonts w:asciiTheme="majorBidi" w:eastAsia="Calibri" w:hAnsiTheme="majorBidi" w:cstheme="majorBidi"/>
                <w:b/>
                <w:bCs/>
                <w:sz w:val="28"/>
                <w:szCs w:val="28"/>
                <w:lang w:bidi="ar-SY"/>
              </w:rPr>
              <w:t xml:space="preserve"> </w:t>
            </w:r>
          </w:p>
        </w:tc>
        <w:tc>
          <w:tcPr>
            <w:tcW w:w="3333" w:type="dxa"/>
          </w:tcPr>
          <w:p w14:paraId="6D9D3048" w14:textId="506C89A3" w:rsidR="004734E8" w:rsidRPr="00B50860" w:rsidRDefault="004734E8" w:rsidP="00B50860">
            <w:pPr>
              <w:jc w:val="center"/>
              <w:rPr>
                <w:rFonts w:asciiTheme="majorBidi" w:eastAsia="Calibri" w:hAnsiTheme="majorBidi" w:cstheme="majorBidi"/>
                <w:b/>
                <w:bCs/>
                <w:sz w:val="28"/>
                <w:szCs w:val="28"/>
                <w:rtl/>
                <w:lang w:bidi="ar-SY"/>
              </w:rPr>
            </w:pPr>
            <w:r w:rsidRPr="00B50860">
              <w:rPr>
                <w:rFonts w:asciiTheme="majorBidi" w:eastAsia="Calibri" w:hAnsiTheme="majorBidi" w:cstheme="majorBidi"/>
                <w:b/>
                <w:bCs/>
                <w:sz w:val="28"/>
                <w:szCs w:val="28"/>
                <w:rtl/>
                <w:lang w:bidi="ar-SY"/>
              </w:rPr>
              <w:t>الفئات</w:t>
            </w:r>
          </w:p>
        </w:tc>
        <w:tc>
          <w:tcPr>
            <w:tcW w:w="2999" w:type="dxa"/>
          </w:tcPr>
          <w:p w14:paraId="0471A097" w14:textId="466008AC" w:rsidR="004734E8" w:rsidRPr="00B50860" w:rsidRDefault="004734E8" w:rsidP="00B5086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 xml:space="preserve">المتغير </w:t>
            </w:r>
            <w:r w:rsidRPr="00B50860">
              <w:rPr>
                <w:rFonts w:asciiTheme="majorBidi" w:eastAsia="Calibri" w:hAnsiTheme="majorBidi" w:cstheme="majorBidi"/>
                <w:b/>
                <w:bCs/>
                <w:sz w:val="28"/>
                <w:szCs w:val="28"/>
                <w:lang w:bidi="ar-SY"/>
              </w:rPr>
              <w:t xml:space="preserve"> </w:t>
            </w:r>
          </w:p>
        </w:tc>
      </w:tr>
      <w:tr w:rsidR="004734E8" w:rsidRPr="00B50860" w14:paraId="4FCB2865" w14:textId="162A73F6" w:rsidTr="00A40684">
        <w:trPr>
          <w:trHeight w:val="316"/>
        </w:trPr>
        <w:tc>
          <w:tcPr>
            <w:tcW w:w="3127" w:type="dxa"/>
          </w:tcPr>
          <w:p w14:paraId="4E6DECF5"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19</w:t>
            </w:r>
          </w:p>
          <w:p w14:paraId="6A2857DB"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29</w:t>
            </w:r>
          </w:p>
          <w:p w14:paraId="28BF5922"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52</w:t>
            </w:r>
          </w:p>
        </w:tc>
        <w:tc>
          <w:tcPr>
            <w:tcW w:w="3333" w:type="dxa"/>
          </w:tcPr>
          <w:p w14:paraId="00493715" w14:textId="5FF35840"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ممتازة</w:t>
            </w:r>
          </w:p>
          <w:p w14:paraId="13D2D4A2" w14:textId="7E9C4DCC" w:rsidR="004734E8" w:rsidRPr="00B50860" w:rsidRDefault="004734E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درجة</w:t>
            </w:r>
            <w:proofErr w:type="gramEnd"/>
            <w:r w:rsidRPr="00B50860">
              <w:rPr>
                <w:rFonts w:asciiTheme="majorBidi" w:eastAsia="Calibri" w:hAnsiTheme="majorBidi" w:cstheme="majorBidi"/>
                <w:sz w:val="28"/>
                <w:szCs w:val="28"/>
                <w:rtl/>
                <w:lang w:bidi="ar-SY"/>
              </w:rPr>
              <w:t xml:space="preserve"> أولى </w:t>
            </w:r>
          </w:p>
          <w:p w14:paraId="654B5E7A" w14:textId="3DC260ED" w:rsidR="004734E8" w:rsidRPr="00B50860" w:rsidRDefault="004734E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درجة</w:t>
            </w:r>
            <w:proofErr w:type="gramEnd"/>
            <w:r w:rsidRPr="00B50860">
              <w:rPr>
                <w:rFonts w:asciiTheme="majorBidi" w:eastAsia="Calibri" w:hAnsiTheme="majorBidi" w:cstheme="majorBidi"/>
                <w:sz w:val="28"/>
                <w:szCs w:val="28"/>
                <w:rtl/>
                <w:lang w:bidi="ar-SY"/>
              </w:rPr>
              <w:t xml:space="preserve"> ثانية</w:t>
            </w:r>
          </w:p>
        </w:tc>
        <w:tc>
          <w:tcPr>
            <w:tcW w:w="2999" w:type="dxa"/>
          </w:tcPr>
          <w:p w14:paraId="75AF5332" w14:textId="2367097D" w:rsidR="004734E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نوع</w:t>
            </w:r>
            <w:r w:rsidR="004734E8" w:rsidRPr="00B50860">
              <w:rPr>
                <w:rFonts w:asciiTheme="majorBidi" w:eastAsia="Calibri" w:hAnsiTheme="majorBidi" w:cstheme="majorBidi"/>
                <w:sz w:val="28"/>
                <w:szCs w:val="28"/>
                <w:rtl/>
                <w:lang w:bidi="ar-SY"/>
              </w:rPr>
              <w:t xml:space="preserve"> الشركة</w:t>
            </w:r>
          </w:p>
        </w:tc>
      </w:tr>
      <w:tr w:rsidR="004734E8" w:rsidRPr="00B50860" w14:paraId="0EA94C8E" w14:textId="62179328" w:rsidTr="00A40684">
        <w:trPr>
          <w:trHeight w:val="464"/>
        </w:trPr>
        <w:tc>
          <w:tcPr>
            <w:tcW w:w="3127" w:type="dxa"/>
          </w:tcPr>
          <w:p w14:paraId="0154600C"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74</w:t>
            </w:r>
          </w:p>
          <w:p w14:paraId="1CF56ED3"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26</w:t>
            </w:r>
          </w:p>
        </w:tc>
        <w:tc>
          <w:tcPr>
            <w:tcW w:w="3333" w:type="dxa"/>
          </w:tcPr>
          <w:p w14:paraId="5806F8AD" w14:textId="47C33539"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حكومية</w:t>
            </w:r>
          </w:p>
          <w:p w14:paraId="66D55277" w14:textId="1EE2CC05"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خاصة</w:t>
            </w:r>
          </w:p>
        </w:tc>
        <w:tc>
          <w:tcPr>
            <w:tcW w:w="2999" w:type="dxa"/>
          </w:tcPr>
          <w:p w14:paraId="3D75583F" w14:textId="2564F64D" w:rsidR="004734E8" w:rsidRPr="00B50860" w:rsidRDefault="004734E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ملكية</w:t>
            </w:r>
            <w:proofErr w:type="gramEnd"/>
            <w:r w:rsidRPr="00B50860">
              <w:rPr>
                <w:rFonts w:asciiTheme="majorBidi" w:eastAsia="Calibri" w:hAnsiTheme="majorBidi" w:cstheme="majorBidi"/>
                <w:sz w:val="28"/>
                <w:szCs w:val="28"/>
                <w:rtl/>
                <w:lang w:bidi="ar-SY"/>
              </w:rPr>
              <w:t xml:space="preserve"> الشركة</w:t>
            </w:r>
            <w:r w:rsidRPr="00B50860">
              <w:rPr>
                <w:rFonts w:asciiTheme="majorBidi" w:eastAsia="Calibri" w:hAnsiTheme="majorBidi" w:cstheme="majorBidi"/>
                <w:sz w:val="28"/>
                <w:szCs w:val="28"/>
                <w:lang w:bidi="ar-SY"/>
              </w:rPr>
              <w:t xml:space="preserve"> </w:t>
            </w:r>
          </w:p>
        </w:tc>
      </w:tr>
      <w:tr w:rsidR="004734E8" w:rsidRPr="00B50860" w14:paraId="2B7EF6D9" w14:textId="59C7463F" w:rsidTr="00A40684">
        <w:trPr>
          <w:trHeight w:val="701"/>
        </w:trPr>
        <w:tc>
          <w:tcPr>
            <w:tcW w:w="3127" w:type="dxa"/>
          </w:tcPr>
          <w:p w14:paraId="517C8623"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64</w:t>
            </w:r>
          </w:p>
          <w:p w14:paraId="3132DAC9"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15</w:t>
            </w:r>
          </w:p>
          <w:p w14:paraId="07002458"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21</w:t>
            </w:r>
          </w:p>
        </w:tc>
        <w:tc>
          <w:tcPr>
            <w:tcW w:w="3333" w:type="dxa"/>
          </w:tcPr>
          <w:p w14:paraId="034E09E2" w14:textId="3D1D5309" w:rsidR="004734E8" w:rsidRPr="00B50860" w:rsidRDefault="004734E8" w:rsidP="00B5086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rtl/>
                <w:lang w:bidi="ar-SY"/>
              </w:rPr>
              <w:t xml:space="preserve">غزل </w:t>
            </w:r>
            <w:proofErr w:type="gramStart"/>
            <w:r w:rsidRPr="00B50860">
              <w:rPr>
                <w:rFonts w:asciiTheme="majorBidi" w:eastAsia="Calibri" w:hAnsiTheme="majorBidi" w:cstheme="majorBidi"/>
                <w:sz w:val="28"/>
                <w:szCs w:val="28"/>
                <w:rtl/>
                <w:lang w:bidi="ar-SY"/>
              </w:rPr>
              <w:t>ونسيج</w:t>
            </w:r>
            <w:proofErr w:type="gramEnd"/>
          </w:p>
          <w:p w14:paraId="63DDC531" w14:textId="2790B563" w:rsidR="004734E8" w:rsidRPr="00B50860" w:rsidRDefault="004734E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نسيج</w:t>
            </w:r>
            <w:proofErr w:type="gramEnd"/>
            <w:r w:rsidRPr="00B50860">
              <w:rPr>
                <w:rFonts w:asciiTheme="majorBidi" w:eastAsia="Calibri" w:hAnsiTheme="majorBidi" w:cstheme="majorBidi"/>
                <w:sz w:val="28"/>
                <w:szCs w:val="28"/>
                <w:rtl/>
                <w:lang w:bidi="ar-SY"/>
              </w:rPr>
              <w:t xml:space="preserve"> عادي</w:t>
            </w:r>
          </w:p>
          <w:p w14:paraId="6E44818B" w14:textId="0B368E4D"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نسيج اوتوماتيكي</w:t>
            </w:r>
          </w:p>
        </w:tc>
        <w:tc>
          <w:tcPr>
            <w:tcW w:w="2999" w:type="dxa"/>
          </w:tcPr>
          <w:p w14:paraId="4CDEC52A" w14:textId="67C83EC1"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نوع الفعالية</w:t>
            </w:r>
            <w:r w:rsidRPr="00B50860">
              <w:rPr>
                <w:rFonts w:asciiTheme="majorBidi" w:eastAsia="Calibri" w:hAnsiTheme="majorBidi" w:cstheme="majorBidi"/>
                <w:sz w:val="28"/>
                <w:szCs w:val="28"/>
                <w:lang w:bidi="ar-SY"/>
              </w:rPr>
              <w:t xml:space="preserve"> </w:t>
            </w:r>
          </w:p>
        </w:tc>
      </w:tr>
      <w:tr w:rsidR="004734E8" w:rsidRPr="00B50860" w14:paraId="7B6764BC" w14:textId="193EB3C7" w:rsidTr="00A40684">
        <w:trPr>
          <w:trHeight w:val="701"/>
        </w:trPr>
        <w:tc>
          <w:tcPr>
            <w:tcW w:w="3127" w:type="dxa"/>
          </w:tcPr>
          <w:p w14:paraId="3DE8AA4B"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w:t>
            </w:r>
          </w:p>
          <w:p w14:paraId="21D9D125"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16</w:t>
            </w:r>
          </w:p>
          <w:p w14:paraId="3C394060"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77</w:t>
            </w:r>
          </w:p>
        </w:tc>
        <w:tc>
          <w:tcPr>
            <w:tcW w:w="3333" w:type="dxa"/>
          </w:tcPr>
          <w:p w14:paraId="13096B73" w14:textId="1531ABEC"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 xml:space="preserve">5-10 </w:t>
            </w:r>
            <w:r w:rsidRPr="00B50860">
              <w:rPr>
                <w:rFonts w:asciiTheme="majorBidi" w:eastAsia="Calibri" w:hAnsiTheme="majorBidi" w:cstheme="majorBidi"/>
                <w:sz w:val="28"/>
                <w:szCs w:val="28"/>
                <w:rtl/>
                <w:lang w:bidi="ar-SY"/>
              </w:rPr>
              <w:t>سنة</w:t>
            </w:r>
          </w:p>
          <w:p w14:paraId="6B6BD5BE" w14:textId="022FBAB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 xml:space="preserve">11-15 </w:t>
            </w:r>
            <w:r w:rsidRPr="00B50860">
              <w:rPr>
                <w:rFonts w:asciiTheme="majorBidi" w:eastAsia="Calibri" w:hAnsiTheme="majorBidi" w:cstheme="majorBidi"/>
                <w:sz w:val="28"/>
                <w:szCs w:val="28"/>
                <w:rtl/>
                <w:lang w:bidi="ar-SY"/>
              </w:rPr>
              <w:t>سنة</w:t>
            </w:r>
          </w:p>
          <w:p w14:paraId="5E15FE0E" w14:textId="04E53ABB"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اكثر من 15 سنة</w:t>
            </w:r>
          </w:p>
        </w:tc>
        <w:tc>
          <w:tcPr>
            <w:tcW w:w="2999" w:type="dxa"/>
          </w:tcPr>
          <w:p w14:paraId="158392C4" w14:textId="3D652E19"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تاريخ الانشاء</w:t>
            </w:r>
            <w:r w:rsidRPr="00B50860">
              <w:rPr>
                <w:rFonts w:asciiTheme="majorBidi" w:eastAsia="Calibri" w:hAnsiTheme="majorBidi" w:cstheme="majorBidi"/>
                <w:sz w:val="28"/>
                <w:szCs w:val="28"/>
                <w:lang w:bidi="ar-SY"/>
              </w:rPr>
              <w:t xml:space="preserve"> </w:t>
            </w:r>
          </w:p>
        </w:tc>
      </w:tr>
      <w:tr w:rsidR="004734E8" w:rsidRPr="00B50860" w14:paraId="6203DC84" w14:textId="73A228E4" w:rsidTr="00A40684">
        <w:trPr>
          <w:trHeight w:val="345"/>
        </w:trPr>
        <w:tc>
          <w:tcPr>
            <w:tcW w:w="3127" w:type="dxa"/>
          </w:tcPr>
          <w:p w14:paraId="5DE7CCC4"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15</w:t>
            </w:r>
          </w:p>
          <w:p w14:paraId="20A7636E"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w:t>
            </w:r>
          </w:p>
          <w:p w14:paraId="509E3FD6"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78</w:t>
            </w:r>
          </w:p>
        </w:tc>
        <w:tc>
          <w:tcPr>
            <w:tcW w:w="3333" w:type="dxa"/>
          </w:tcPr>
          <w:p w14:paraId="7FBFD81F" w14:textId="0280ED34" w:rsidR="004734E8" w:rsidRPr="00B50860" w:rsidRDefault="004734E8" w:rsidP="00B5086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lang w:bidi="ar-SY"/>
              </w:rPr>
              <w:t xml:space="preserve">50-100 </w:t>
            </w:r>
            <w:r w:rsidRPr="00B50860">
              <w:rPr>
                <w:rFonts w:asciiTheme="majorBidi" w:eastAsia="Calibri" w:hAnsiTheme="majorBidi" w:cstheme="majorBidi"/>
                <w:sz w:val="28"/>
                <w:szCs w:val="28"/>
                <w:rtl/>
                <w:lang w:bidi="ar-SY"/>
              </w:rPr>
              <w:t>عامل</w:t>
            </w:r>
          </w:p>
          <w:p w14:paraId="7DD31EE2" w14:textId="75DE1E09"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 xml:space="preserve">101-150 </w:t>
            </w:r>
            <w:r w:rsidRPr="00B50860">
              <w:rPr>
                <w:rFonts w:asciiTheme="majorBidi" w:eastAsia="Calibri" w:hAnsiTheme="majorBidi" w:cstheme="majorBidi"/>
                <w:sz w:val="28"/>
                <w:szCs w:val="28"/>
                <w:rtl/>
                <w:lang w:bidi="ar-SY"/>
              </w:rPr>
              <w:t>عامل</w:t>
            </w:r>
          </w:p>
          <w:p w14:paraId="4A20168C" w14:textId="37BF62B5"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 xml:space="preserve"> </w:t>
            </w:r>
            <w:r w:rsidRPr="00B50860">
              <w:rPr>
                <w:rFonts w:asciiTheme="majorBidi" w:eastAsia="Calibri" w:hAnsiTheme="majorBidi" w:cstheme="majorBidi"/>
                <w:sz w:val="28"/>
                <w:szCs w:val="28"/>
                <w:rtl/>
                <w:lang w:bidi="ar-SY"/>
              </w:rPr>
              <w:t xml:space="preserve"> اكثر من 150 عامل </w:t>
            </w:r>
          </w:p>
        </w:tc>
        <w:tc>
          <w:tcPr>
            <w:tcW w:w="2999" w:type="dxa"/>
          </w:tcPr>
          <w:p w14:paraId="2F079BCE" w14:textId="3E1D0050"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عدد العاملين</w:t>
            </w:r>
            <w:r w:rsidRPr="00B50860">
              <w:rPr>
                <w:rFonts w:asciiTheme="majorBidi" w:eastAsia="Calibri" w:hAnsiTheme="majorBidi" w:cstheme="majorBidi"/>
                <w:sz w:val="28"/>
                <w:szCs w:val="28"/>
                <w:lang w:bidi="ar-SY"/>
              </w:rPr>
              <w:t xml:space="preserve"> </w:t>
            </w:r>
          </w:p>
        </w:tc>
      </w:tr>
      <w:tr w:rsidR="004734E8" w:rsidRPr="00B50860" w14:paraId="54112017" w14:textId="51F0F3BE" w:rsidTr="00A40684">
        <w:trPr>
          <w:trHeight w:val="937"/>
        </w:trPr>
        <w:tc>
          <w:tcPr>
            <w:tcW w:w="3127" w:type="dxa"/>
          </w:tcPr>
          <w:p w14:paraId="5287E186"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w:t>
            </w:r>
          </w:p>
          <w:p w14:paraId="41E3BE53"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9</w:t>
            </w:r>
          </w:p>
          <w:p w14:paraId="59095E87"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65</w:t>
            </w:r>
          </w:p>
          <w:p w14:paraId="577C3BDB" w14:textId="777777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23</w:t>
            </w:r>
          </w:p>
        </w:tc>
        <w:tc>
          <w:tcPr>
            <w:tcW w:w="3333" w:type="dxa"/>
          </w:tcPr>
          <w:p w14:paraId="7B60260B" w14:textId="01C565B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دكتوراه</w:t>
            </w:r>
          </w:p>
          <w:p w14:paraId="32A06E6E" w14:textId="64E6DB77"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ماجستير</w:t>
            </w:r>
          </w:p>
          <w:p w14:paraId="4FB9444E" w14:textId="13E88E21" w:rsidR="004734E8" w:rsidRPr="00B50860" w:rsidRDefault="004734E8" w:rsidP="00B5086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rtl/>
                <w:lang w:bidi="ar-SY"/>
              </w:rPr>
              <w:t xml:space="preserve">خريج </w:t>
            </w:r>
          </w:p>
          <w:p w14:paraId="4A0846CF" w14:textId="1E5E23E9" w:rsidR="004734E8" w:rsidRPr="00B50860" w:rsidRDefault="004734E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شهادات اخرى</w:t>
            </w:r>
          </w:p>
        </w:tc>
        <w:tc>
          <w:tcPr>
            <w:tcW w:w="2999" w:type="dxa"/>
          </w:tcPr>
          <w:p w14:paraId="23C3ABEC" w14:textId="5022C67F" w:rsidR="004734E8" w:rsidRPr="00B50860" w:rsidRDefault="004734E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مستوى</w:t>
            </w:r>
            <w:proofErr w:type="gramEnd"/>
            <w:r w:rsidRPr="00B50860">
              <w:rPr>
                <w:rFonts w:asciiTheme="majorBidi" w:eastAsia="Calibri" w:hAnsiTheme="majorBidi" w:cstheme="majorBidi"/>
                <w:sz w:val="28"/>
                <w:szCs w:val="28"/>
                <w:rtl/>
                <w:lang w:bidi="ar-SY"/>
              </w:rPr>
              <w:t xml:space="preserve"> التعليم</w:t>
            </w:r>
            <w:r w:rsidRPr="00B50860">
              <w:rPr>
                <w:rFonts w:asciiTheme="majorBidi" w:eastAsia="Calibri" w:hAnsiTheme="majorBidi" w:cstheme="majorBidi"/>
                <w:sz w:val="28"/>
                <w:szCs w:val="28"/>
                <w:lang w:bidi="ar-SY"/>
              </w:rPr>
              <w:t xml:space="preserve"> </w:t>
            </w:r>
          </w:p>
        </w:tc>
      </w:tr>
      <w:tr w:rsidR="004734E8" w:rsidRPr="00B50860" w14:paraId="5BDC3F00" w14:textId="24A745CB" w:rsidTr="00A40684">
        <w:trPr>
          <w:trHeight w:val="212"/>
        </w:trPr>
        <w:tc>
          <w:tcPr>
            <w:tcW w:w="3127" w:type="dxa"/>
          </w:tcPr>
          <w:p w14:paraId="17B43655" w14:textId="3A27C4A3" w:rsidR="004734E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100</w:t>
            </w:r>
          </w:p>
        </w:tc>
        <w:tc>
          <w:tcPr>
            <w:tcW w:w="6332" w:type="dxa"/>
            <w:gridSpan w:val="2"/>
          </w:tcPr>
          <w:p w14:paraId="213265C9" w14:textId="36FCDBA2" w:rsidR="004734E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المجموع</w:t>
            </w:r>
          </w:p>
        </w:tc>
      </w:tr>
    </w:tbl>
    <w:p w14:paraId="17F4F79C" w14:textId="77777777" w:rsidR="004734E8" w:rsidRPr="00B50860" w:rsidRDefault="004734E8" w:rsidP="00B50860">
      <w:pPr>
        <w:bidi/>
        <w:spacing w:line="360" w:lineRule="auto"/>
        <w:jc w:val="both"/>
        <w:rPr>
          <w:rFonts w:asciiTheme="majorBidi" w:hAnsiTheme="majorBidi" w:cstheme="majorBidi"/>
          <w:sz w:val="28"/>
          <w:szCs w:val="28"/>
          <w:rtl/>
          <w:lang w:val="tr-TR" w:bidi="ar-SY"/>
        </w:rPr>
      </w:pPr>
    </w:p>
    <w:p w14:paraId="4530A006" w14:textId="77777777" w:rsidR="00100011" w:rsidRPr="00B50860" w:rsidRDefault="00100011" w:rsidP="00B50860">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أعلى</w:t>
      </w:r>
      <w:proofErr w:type="gramEnd"/>
      <w:r w:rsidRPr="00B50860">
        <w:rPr>
          <w:rFonts w:asciiTheme="majorBidi" w:hAnsiTheme="majorBidi" w:cstheme="majorBidi"/>
          <w:sz w:val="28"/>
          <w:szCs w:val="28"/>
          <w:rtl/>
          <w:lang w:val="tr-TR" w:bidi="ar-SY"/>
        </w:rPr>
        <w:t xml:space="preserve"> نسبة في فئة الشركات تنتمي إلى الشركات من الدرجة الثانية بنسبة 52٪. الشركات ذات التصنيف الممتاز تأتي في المرتبة الأخيرة بنسبة 19٪</w:t>
      </w:r>
      <w:r w:rsidRPr="00B50860">
        <w:rPr>
          <w:rFonts w:asciiTheme="majorBidi" w:hAnsiTheme="majorBidi" w:cstheme="majorBidi"/>
          <w:sz w:val="28"/>
          <w:szCs w:val="28"/>
          <w:lang w:val="tr-TR" w:bidi="ar-SY"/>
        </w:rPr>
        <w:t>.</w:t>
      </w:r>
    </w:p>
    <w:p w14:paraId="7577D59A" w14:textId="55F1CAF3" w:rsidR="00100011" w:rsidRDefault="0096200E" w:rsidP="0096200E">
      <w:pPr>
        <w:bidi/>
        <w:spacing w:line="360" w:lineRule="auto"/>
        <w:jc w:val="both"/>
        <w:rPr>
          <w:rFonts w:asciiTheme="majorBidi" w:hAnsiTheme="majorBidi" w:cstheme="majorBidi" w:hint="cs"/>
          <w:sz w:val="28"/>
          <w:szCs w:val="28"/>
          <w:rtl/>
          <w:lang w:val="tr-TR" w:bidi="ar-SY"/>
        </w:rPr>
      </w:pPr>
      <w:r>
        <w:rPr>
          <w:rFonts w:asciiTheme="majorBidi" w:hAnsiTheme="majorBidi" w:cstheme="majorBidi"/>
          <w:sz w:val="28"/>
          <w:szCs w:val="28"/>
          <w:rtl/>
          <w:lang w:val="tr-TR" w:bidi="ar-SY"/>
        </w:rPr>
        <w:t xml:space="preserve">من حيث </w:t>
      </w:r>
      <w:proofErr w:type="gramStart"/>
      <w:r>
        <w:rPr>
          <w:rFonts w:asciiTheme="majorBidi" w:hAnsiTheme="majorBidi" w:cstheme="majorBidi"/>
          <w:sz w:val="28"/>
          <w:szCs w:val="28"/>
          <w:rtl/>
          <w:lang w:val="tr-TR" w:bidi="ar-SY"/>
        </w:rPr>
        <w:t xml:space="preserve">الملكية </w:t>
      </w:r>
      <w:r w:rsidR="00100011" w:rsidRPr="00B50860">
        <w:rPr>
          <w:rFonts w:asciiTheme="majorBidi" w:hAnsiTheme="majorBidi" w:cstheme="majorBidi"/>
          <w:sz w:val="28"/>
          <w:szCs w:val="28"/>
          <w:rtl/>
          <w:lang w:val="tr-TR" w:bidi="ar-SY"/>
        </w:rPr>
        <w:t xml:space="preserve"> تشكل</w:t>
      </w:r>
      <w:proofErr w:type="gramEnd"/>
      <w:r w:rsidR="00100011" w:rsidRPr="00B50860">
        <w:rPr>
          <w:rFonts w:asciiTheme="majorBidi" w:hAnsiTheme="majorBidi" w:cstheme="majorBidi"/>
          <w:sz w:val="28"/>
          <w:szCs w:val="28"/>
          <w:rtl/>
          <w:lang w:val="tr-TR" w:bidi="ar-SY"/>
        </w:rPr>
        <w:t xml:space="preserve"> الشركات الحكومية الأغلبي</w:t>
      </w:r>
      <w:r>
        <w:rPr>
          <w:rFonts w:asciiTheme="majorBidi" w:hAnsiTheme="majorBidi" w:cstheme="majorBidi"/>
          <w:sz w:val="28"/>
          <w:szCs w:val="28"/>
          <w:rtl/>
          <w:lang w:val="tr-TR" w:bidi="ar-SY"/>
        </w:rPr>
        <w:t xml:space="preserve">ة بنسبة 74٪. من حيث نوع النشاط </w:t>
      </w:r>
      <w:r w:rsidR="00100011" w:rsidRPr="00B50860">
        <w:rPr>
          <w:rFonts w:asciiTheme="majorBidi" w:hAnsiTheme="majorBidi" w:cstheme="majorBidi"/>
          <w:sz w:val="28"/>
          <w:szCs w:val="28"/>
          <w:rtl/>
          <w:lang w:val="tr-TR" w:bidi="ar-SY"/>
        </w:rPr>
        <w:t xml:space="preserve"> يأتي الغزل والنسيج في المقام الأول ب</w:t>
      </w:r>
      <w:r>
        <w:rPr>
          <w:rFonts w:asciiTheme="majorBidi" w:hAnsiTheme="majorBidi" w:cstheme="majorBidi"/>
          <w:sz w:val="28"/>
          <w:szCs w:val="28"/>
          <w:rtl/>
          <w:lang w:val="tr-TR" w:bidi="ar-SY"/>
        </w:rPr>
        <w:t>نسبة 64٪. من حيث تاريخ التأسيس</w:t>
      </w:r>
      <w:r w:rsidR="00100011" w:rsidRPr="00B50860">
        <w:rPr>
          <w:rFonts w:asciiTheme="majorBidi" w:hAnsiTheme="majorBidi" w:cstheme="majorBidi"/>
          <w:sz w:val="28"/>
          <w:szCs w:val="28"/>
          <w:rtl/>
          <w:lang w:val="tr-TR" w:bidi="ar-SY"/>
        </w:rPr>
        <w:t xml:space="preserve"> فإن </w:t>
      </w:r>
      <w:r>
        <w:rPr>
          <w:rFonts w:asciiTheme="majorBidi" w:hAnsiTheme="majorBidi" w:cstheme="majorBidi" w:hint="cs"/>
          <w:sz w:val="28"/>
          <w:szCs w:val="28"/>
          <w:rtl/>
          <w:lang w:val="tr-TR" w:bidi="ar-SY"/>
        </w:rPr>
        <w:t>الشركات</w:t>
      </w:r>
      <w:r w:rsidR="00100011" w:rsidRPr="00B50860">
        <w:rPr>
          <w:rFonts w:asciiTheme="majorBidi" w:hAnsiTheme="majorBidi" w:cstheme="majorBidi"/>
          <w:sz w:val="28"/>
          <w:szCs w:val="28"/>
          <w:rtl/>
          <w:lang w:val="tr-TR" w:bidi="ar-SY"/>
        </w:rPr>
        <w:t xml:space="preserve"> </w:t>
      </w:r>
      <w:r>
        <w:rPr>
          <w:rFonts w:asciiTheme="majorBidi" w:hAnsiTheme="majorBidi" w:cstheme="majorBidi" w:hint="cs"/>
          <w:sz w:val="28"/>
          <w:szCs w:val="28"/>
          <w:rtl/>
          <w:lang w:val="tr-TR" w:bidi="ar-SY"/>
        </w:rPr>
        <w:t>التي</w:t>
      </w:r>
      <w:r w:rsidR="00100011" w:rsidRPr="00B50860">
        <w:rPr>
          <w:rFonts w:asciiTheme="majorBidi" w:hAnsiTheme="majorBidi" w:cstheme="majorBidi"/>
          <w:sz w:val="28"/>
          <w:szCs w:val="28"/>
          <w:rtl/>
          <w:lang w:val="tr-TR" w:bidi="ar-SY"/>
        </w:rPr>
        <w:t xml:space="preserve"> </w:t>
      </w:r>
      <w:r>
        <w:rPr>
          <w:rFonts w:asciiTheme="majorBidi" w:hAnsiTheme="majorBidi" w:cstheme="majorBidi" w:hint="cs"/>
          <w:sz w:val="28"/>
          <w:szCs w:val="28"/>
          <w:rtl/>
          <w:lang w:val="tr-TR" w:bidi="ar-SY"/>
        </w:rPr>
        <w:t>لديها تاريخ</w:t>
      </w:r>
      <w:r w:rsidR="00100011" w:rsidRPr="00B50860">
        <w:rPr>
          <w:rFonts w:asciiTheme="majorBidi" w:hAnsiTheme="majorBidi" w:cstheme="majorBidi"/>
          <w:sz w:val="28"/>
          <w:szCs w:val="28"/>
          <w:rtl/>
          <w:lang w:val="tr-TR" w:bidi="ar-SY"/>
        </w:rPr>
        <w:t xml:space="preserve"> 15 عامًا أو أكثر </w:t>
      </w:r>
      <w:r>
        <w:rPr>
          <w:rFonts w:asciiTheme="majorBidi" w:hAnsiTheme="majorBidi" w:cstheme="majorBidi" w:hint="cs"/>
          <w:sz w:val="28"/>
          <w:szCs w:val="28"/>
          <w:rtl/>
          <w:lang w:val="tr-TR" w:bidi="ar-SY"/>
        </w:rPr>
        <w:t>تحتل</w:t>
      </w:r>
      <w:r w:rsidR="00100011" w:rsidRPr="00B50860">
        <w:rPr>
          <w:rFonts w:asciiTheme="majorBidi" w:hAnsiTheme="majorBidi" w:cstheme="majorBidi"/>
          <w:sz w:val="28"/>
          <w:szCs w:val="28"/>
          <w:rtl/>
          <w:lang w:val="tr-TR" w:bidi="ar-SY"/>
        </w:rPr>
        <w:t xml:space="preserve"> المركز الأول بنسبة مئوية </w:t>
      </w:r>
      <w:r>
        <w:rPr>
          <w:rFonts w:asciiTheme="majorBidi" w:hAnsiTheme="majorBidi" w:cstheme="majorBidi"/>
          <w:sz w:val="28"/>
          <w:szCs w:val="28"/>
          <w:lang w:val="tr-TR" w:bidi="ar-SY"/>
        </w:rPr>
        <w:t>77</w:t>
      </w:r>
      <w:r>
        <w:rPr>
          <w:rFonts w:asciiTheme="majorBidi" w:hAnsiTheme="majorBidi" w:cstheme="majorBidi" w:hint="cs"/>
          <w:sz w:val="28"/>
          <w:szCs w:val="28"/>
          <w:rtl/>
          <w:lang w:val="tr-TR" w:bidi="ar-SY"/>
        </w:rPr>
        <w:t xml:space="preserve"> </w:t>
      </w:r>
      <w:proofErr w:type="gramStart"/>
      <w:r>
        <w:rPr>
          <w:rFonts w:asciiTheme="majorBidi" w:hAnsiTheme="majorBidi" w:cstheme="majorBidi" w:hint="cs"/>
          <w:sz w:val="28"/>
          <w:szCs w:val="28"/>
          <w:rtl/>
          <w:lang w:val="tr-TR" w:bidi="ar-SY"/>
        </w:rPr>
        <w:t>% .</w:t>
      </w:r>
      <w:proofErr w:type="gramEnd"/>
      <w:r>
        <w:rPr>
          <w:rFonts w:asciiTheme="majorBidi" w:hAnsiTheme="majorBidi" w:cstheme="majorBidi" w:hint="cs"/>
          <w:sz w:val="28"/>
          <w:szCs w:val="28"/>
          <w:rtl/>
          <w:lang w:val="tr-TR" w:bidi="ar-SY"/>
        </w:rPr>
        <w:t xml:space="preserve">  </w:t>
      </w:r>
      <w:proofErr w:type="gramStart"/>
      <w:r w:rsidR="00100011" w:rsidRPr="00B50860">
        <w:rPr>
          <w:rFonts w:asciiTheme="majorBidi" w:hAnsiTheme="majorBidi" w:cstheme="majorBidi"/>
          <w:sz w:val="28"/>
          <w:szCs w:val="28"/>
          <w:rtl/>
          <w:lang w:val="tr-TR" w:bidi="ar-SY"/>
        </w:rPr>
        <w:t>في</w:t>
      </w:r>
      <w:proofErr w:type="gramEnd"/>
      <w:r>
        <w:rPr>
          <w:rFonts w:asciiTheme="majorBidi" w:hAnsiTheme="majorBidi" w:cstheme="majorBidi"/>
          <w:sz w:val="28"/>
          <w:szCs w:val="28"/>
          <w:rtl/>
          <w:lang w:val="tr-TR" w:bidi="ar-SY"/>
        </w:rPr>
        <w:t xml:space="preserve"> متغير عدد الموظفين </w:t>
      </w:r>
      <w:r w:rsidR="00100011" w:rsidRPr="00B50860">
        <w:rPr>
          <w:rFonts w:asciiTheme="majorBidi" w:hAnsiTheme="majorBidi" w:cstheme="majorBidi"/>
          <w:sz w:val="28"/>
          <w:szCs w:val="28"/>
          <w:rtl/>
          <w:lang w:val="tr-TR" w:bidi="ar-SY"/>
        </w:rPr>
        <w:t>تأتي الشركات التي توظف أكثر من 150 عاملاً في المقام الأول بنسب</w:t>
      </w:r>
      <w:r>
        <w:rPr>
          <w:rFonts w:asciiTheme="majorBidi" w:hAnsiTheme="majorBidi" w:cstheme="majorBidi"/>
          <w:sz w:val="28"/>
          <w:szCs w:val="28"/>
          <w:rtl/>
          <w:lang w:val="tr-TR" w:bidi="ar-SY"/>
        </w:rPr>
        <w:t xml:space="preserve">ة 78٪. في فئة المستوى التعليمي </w:t>
      </w:r>
      <w:r w:rsidR="00100011" w:rsidRPr="00B50860">
        <w:rPr>
          <w:rFonts w:asciiTheme="majorBidi" w:hAnsiTheme="majorBidi" w:cstheme="majorBidi"/>
          <w:sz w:val="28"/>
          <w:szCs w:val="28"/>
          <w:rtl/>
          <w:lang w:val="tr-TR" w:bidi="ar-SY"/>
        </w:rPr>
        <w:t xml:space="preserve"> يبرز مديري الأعمال الحاصلين على درجة البكالوريوس بنسبة 65٪</w:t>
      </w:r>
      <w:r w:rsidR="00100011" w:rsidRPr="00B50860">
        <w:rPr>
          <w:rFonts w:asciiTheme="majorBidi" w:hAnsiTheme="majorBidi" w:cstheme="majorBidi"/>
          <w:sz w:val="28"/>
          <w:szCs w:val="28"/>
          <w:lang w:val="tr-TR" w:bidi="ar-SY"/>
        </w:rPr>
        <w:t>.</w:t>
      </w:r>
    </w:p>
    <w:p w14:paraId="008A95E1" w14:textId="77777777" w:rsidR="00872743" w:rsidRDefault="00872743" w:rsidP="00872743">
      <w:pPr>
        <w:bidi/>
        <w:spacing w:line="360" w:lineRule="auto"/>
        <w:jc w:val="both"/>
        <w:rPr>
          <w:rFonts w:asciiTheme="majorBidi" w:hAnsiTheme="majorBidi" w:cstheme="majorBidi" w:hint="cs"/>
          <w:sz w:val="28"/>
          <w:szCs w:val="28"/>
          <w:rtl/>
          <w:lang w:val="tr-TR" w:bidi="ar-SY"/>
        </w:rPr>
      </w:pPr>
    </w:p>
    <w:p w14:paraId="5FA485EB" w14:textId="77777777" w:rsidR="00872743" w:rsidRPr="00B50860" w:rsidRDefault="00872743" w:rsidP="00872743">
      <w:pPr>
        <w:bidi/>
        <w:spacing w:line="360" w:lineRule="auto"/>
        <w:jc w:val="both"/>
        <w:rPr>
          <w:rFonts w:asciiTheme="majorBidi" w:hAnsiTheme="majorBidi" w:cstheme="majorBidi"/>
          <w:sz w:val="28"/>
          <w:szCs w:val="28"/>
          <w:rtl/>
          <w:lang w:val="tr-TR" w:bidi="ar-SY"/>
        </w:rPr>
      </w:pPr>
    </w:p>
    <w:p w14:paraId="114A6378" w14:textId="622AC24E" w:rsidR="00100011" w:rsidRPr="00B50860" w:rsidRDefault="00A40684" w:rsidP="00B50860">
      <w:pPr>
        <w:bidi/>
        <w:spacing w:line="360" w:lineRule="auto"/>
        <w:jc w:val="both"/>
        <w:rPr>
          <w:rFonts w:asciiTheme="majorBidi" w:hAnsiTheme="majorBidi" w:cstheme="majorBidi"/>
          <w:b/>
          <w:bCs/>
          <w:sz w:val="28"/>
          <w:szCs w:val="28"/>
          <w:rtl/>
          <w:lang w:val="tr-TR" w:bidi="ar-SY"/>
        </w:rPr>
      </w:pPr>
      <w:r w:rsidRPr="00B50860">
        <w:rPr>
          <w:rFonts w:asciiTheme="majorBidi" w:hAnsiTheme="majorBidi" w:cstheme="majorBidi"/>
          <w:b/>
          <w:bCs/>
          <w:sz w:val="28"/>
          <w:szCs w:val="28"/>
          <w:rtl/>
          <w:lang w:val="tr-TR" w:bidi="ar-SY"/>
        </w:rPr>
        <w:lastRenderedPageBreak/>
        <w:t>3.10.</w:t>
      </w:r>
      <w:r w:rsidR="00100011" w:rsidRPr="00B50860">
        <w:rPr>
          <w:rFonts w:asciiTheme="majorBidi" w:hAnsiTheme="majorBidi" w:cstheme="majorBidi"/>
          <w:b/>
          <w:bCs/>
          <w:sz w:val="28"/>
          <w:szCs w:val="28"/>
          <w:lang w:val="tr-TR" w:bidi="ar-SY"/>
        </w:rPr>
        <w:t xml:space="preserve"> </w:t>
      </w:r>
      <w:r w:rsidR="00100011" w:rsidRPr="00B50860">
        <w:rPr>
          <w:rFonts w:asciiTheme="majorBidi" w:hAnsiTheme="majorBidi" w:cstheme="majorBidi"/>
          <w:b/>
          <w:bCs/>
          <w:sz w:val="28"/>
          <w:szCs w:val="28"/>
          <w:rtl/>
          <w:lang w:val="tr-TR" w:bidi="ar-SY"/>
        </w:rPr>
        <w:t xml:space="preserve">نتائج التعلم التنظيمي </w:t>
      </w:r>
      <w:proofErr w:type="gramStart"/>
      <w:r w:rsidR="00100011" w:rsidRPr="00B50860">
        <w:rPr>
          <w:rFonts w:asciiTheme="majorBidi" w:hAnsiTheme="majorBidi" w:cstheme="majorBidi"/>
          <w:b/>
          <w:bCs/>
          <w:sz w:val="28"/>
          <w:szCs w:val="28"/>
          <w:rtl/>
          <w:lang w:val="tr-TR" w:bidi="ar-SY"/>
        </w:rPr>
        <w:t>حسب</w:t>
      </w:r>
      <w:proofErr w:type="gramEnd"/>
      <w:r w:rsidR="00100011" w:rsidRPr="00B50860">
        <w:rPr>
          <w:rFonts w:asciiTheme="majorBidi" w:hAnsiTheme="majorBidi" w:cstheme="majorBidi"/>
          <w:b/>
          <w:bCs/>
          <w:sz w:val="28"/>
          <w:szCs w:val="28"/>
          <w:rtl/>
          <w:lang w:val="tr-TR" w:bidi="ar-SY"/>
        </w:rPr>
        <w:t xml:space="preserve"> فئة الشركة</w:t>
      </w:r>
    </w:p>
    <w:p w14:paraId="6DD6A312" w14:textId="701AB07A" w:rsidR="00100011" w:rsidRPr="00B50860" w:rsidRDefault="00100011" w:rsidP="0096200E">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تم إجراء تحليل التباين أحادي الاتجاه</w:t>
      </w:r>
      <w:r w:rsidRPr="00B50860">
        <w:rPr>
          <w:rFonts w:asciiTheme="majorBidi" w:hAnsiTheme="majorBidi" w:cstheme="majorBidi"/>
          <w:sz w:val="28"/>
          <w:szCs w:val="28"/>
          <w:lang w:val="tr-TR" w:bidi="ar-SY"/>
        </w:rPr>
        <w:t xml:space="preserve"> (One-Way ANOVA) </w:t>
      </w:r>
      <w:proofErr w:type="gramStart"/>
      <w:r w:rsidRPr="00B50860">
        <w:rPr>
          <w:rFonts w:asciiTheme="majorBidi" w:hAnsiTheme="majorBidi" w:cstheme="majorBidi"/>
          <w:sz w:val="28"/>
          <w:szCs w:val="28"/>
          <w:rtl/>
          <w:lang w:val="tr-TR" w:bidi="ar-SY"/>
        </w:rPr>
        <w:t>لكشف</w:t>
      </w:r>
      <w:proofErr w:type="gramEnd"/>
      <w:r w:rsidRPr="00B50860">
        <w:rPr>
          <w:rFonts w:asciiTheme="majorBidi" w:hAnsiTheme="majorBidi" w:cstheme="majorBidi"/>
          <w:sz w:val="28"/>
          <w:szCs w:val="28"/>
          <w:rtl/>
          <w:lang w:val="tr-TR" w:bidi="ar-SY"/>
        </w:rPr>
        <w:t xml:space="preserve"> ما إذا كانت الاختلافات بين </w:t>
      </w:r>
      <w:r w:rsidR="0096200E">
        <w:rPr>
          <w:rFonts w:asciiTheme="majorBidi" w:hAnsiTheme="majorBidi" w:cstheme="majorBidi" w:hint="cs"/>
          <w:sz w:val="28"/>
          <w:szCs w:val="28"/>
          <w:rtl/>
          <w:lang w:val="tr-TR" w:bidi="ar-SY"/>
        </w:rPr>
        <w:t>المتوسطات</w:t>
      </w:r>
      <w:r w:rsidR="0096200E">
        <w:rPr>
          <w:rFonts w:asciiTheme="majorBidi" w:hAnsiTheme="majorBidi" w:cstheme="majorBidi"/>
          <w:sz w:val="28"/>
          <w:szCs w:val="28"/>
          <w:rtl/>
          <w:lang w:val="tr-TR" w:bidi="ar-SY"/>
        </w:rPr>
        <w:t xml:space="preserve"> </w:t>
      </w:r>
      <w:r w:rsidRPr="00B50860">
        <w:rPr>
          <w:rFonts w:asciiTheme="majorBidi" w:hAnsiTheme="majorBidi" w:cstheme="majorBidi"/>
          <w:sz w:val="28"/>
          <w:szCs w:val="28"/>
          <w:rtl/>
          <w:lang w:val="tr-TR" w:bidi="ar-SY"/>
        </w:rPr>
        <w:t>كبيرة حسب فئة الشركة. النتائج موضحة في الجدول 4</w:t>
      </w:r>
      <w:r w:rsidRPr="00B50860">
        <w:rPr>
          <w:rFonts w:asciiTheme="majorBidi" w:hAnsiTheme="majorBidi" w:cstheme="majorBidi"/>
          <w:sz w:val="28"/>
          <w:szCs w:val="28"/>
          <w:lang w:val="tr-TR" w:bidi="ar-SY"/>
        </w:rPr>
        <w:t>:</w:t>
      </w:r>
    </w:p>
    <w:p w14:paraId="5E3AD762" w14:textId="77777777" w:rsidR="00100011" w:rsidRPr="0096200E" w:rsidRDefault="00100011" w:rsidP="00B50860">
      <w:pPr>
        <w:bidi/>
        <w:spacing w:line="360" w:lineRule="auto"/>
        <w:jc w:val="both"/>
        <w:rPr>
          <w:rFonts w:asciiTheme="majorBidi" w:hAnsiTheme="majorBidi" w:cstheme="majorBidi"/>
          <w:b/>
          <w:bCs/>
          <w:sz w:val="24"/>
          <w:szCs w:val="24"/>
          <w:rtl/>
          <w:lang w:val="tr-TR" w:bidi="ar-SY"/>
        </w:rPr>
      </w:pPr>
      <w:r w:rsidRPr="0096200E">
        <w:rPr>
          <w:rFonts w:asciiTheme="majorBidi" w:hAnsiTheme="majorBidi" w:cstheme="majorBidi"/>
          <w:b/>
          <w:bCs/>
          <w:sz w:val="24"/>
          <w:szCs w:val="24"/>
          <w:rtl/>
          <w:lang w:val="tr-TR" w:bidi="ar-SY"/>
        </w:rPr>
        <w:t xml:space="preserve">الجدول 4: </w:t>
      </w:r>
      <w:proofErr w:type="gramStart"/>
      <w:r w:rsidRPr="0096200E">
        <w:rPr>
          <w:rFonts w:asciiTheme="majorBidi" w:hAnsiTheme="majorBidi" w:cstheme="majorBidi"/>
          <w:b/>
          <w:bCs/>
          <w:sz w:val="24"/>
          <w:szCs w:val="24"/>
          <w:rtl/>
          <w:lang w:val="tr-TR" w:bidi="ar-SY"/>
        </w:rPr>
        <w:t>المتوسط</w:t>
      </w:r>
      <w:proofErr w:type="gramEnd"/>
      <w:r w:rsidRPr="0096200E">
        <w:rPr>
          <w:rFonts w:asciiTheme="majorBidi" w:hAnsiTheme="majorBidi" w:cstheme="majorBidi"/>
          <w:b/>
          <w:bCs/>
          <w:sz w:val="24"/>
          <w:szCs w:val="24"/>
          <w:rtl/>
          <w:lang w:val="tr-TR" w:bidi="ar-SY"/>
        </w:rPr>
        <w:t xml:space="preserve"> ​​الحسابي والانحراف المعياري ونتائج تحليل التباين</w:t>
      </w:r>
    </w:p>
    <w:tbl>
      <w:tblPr>
        <w:tblStyle w:val="a4"/>
        <w:tblW w:w="9507" w:type="dxa"/>
        <w:tblLayout w:type="fixed"/>
        <w:tblLook w:val="0000" w:firstRow="0" w:lastRow="0" w:firstColumn="0" w:lastColumn="0" w:noHBand="0" w:noVBand="0"/>
      </w:tblPr>
      <w:tblGrid>
        <w:gridCol w:w="1141"/>
        <w:gridCol w:w="1141"/>
        <w:gridCol w:w="1141"/>
        <w:gridCol w:w="1521"/>
        <w:gridCol w:w="1521"/>
        <w:gridCol w:w="1521"/>
        <w:gridCol w:w="1521"/>
      </w:tblGrid>
      <w:tr w:rsidR="009C55B8" w:rsidRPr="00B50860" w14:paraId="005B5D12" w14:textId="362EF14A" w:rsidTr="009C55B8">
        <w:trPr>
          <w:trHeight w:val="153"/>
        </w:trPr>
        <w:tc>
          <w:tcPr>
            <w:tcW w:w="1141" w:type="dxa"/>
          </w:tcPr>
          <w:p w14:paraId="2DF57D26" w14:textId="75197CC8" w:rsidR="009C55B8" w:rsidRPr="00B50860" w:rsidRDefault="009C55B8" w:rsidP="00B5086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مستوى</w:t>
            </w:r>
            <w:proofErr w:type="gramEnd"/>
            <w:r w:rsidRPr="00B50860">
              <w:rPr>
                <w:rFonts w:asciiTheme="majorBidi" w:eastAsia="Calibri" w:hAnsiTheme="majorBidi" w:cstheme="majorBidi"/>
                <w:b/>
                <w:bCs/>
                <w:sz w:val="28"/>
                <w:szCs w:val="28"/>
                <w:rtl/>
                <w:lang w:bidi="ar-SY"/>
              </w:rPr>
              <w:t xml:space="preserve"> المعنوية</w:t>
            </w:r>
          </w:p>
        </w:tc>
        <w:tc>
          <w:tcPr>
            <w:tcW w:w="1141" w:type="dxa"/>
          </w:tcPr>
          <w:p w14:paraId="4E0B88EC" w14:textId="0112167D" w:rsidR="009C55B8" w:rsidRPr="00B50860" w:rsidRDefault="009C55B8" w:rsidP="00B5086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lang w:bidi="ar-SY"/>
              </w:rPr>
              <w:t>P</w:t>
            </w:r>
          </w:p>
        </w:tc>
        <w:tc>
          <w:tcPr>
            <w:tcW w:w="1141" w:type="dxa"/>
          </w:tcPr>
          <w:p w14:paraId="2B90B23B" w14:textId="77777777"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lang w:bidi="ar-SY"/>
              </w:rPr>
              <w:t>F</w:t>
            </w:r>
          </w:p>
        </w:tc>
        <w:tc>
          <w:tcPr>
            <w:tcW w:w="1521" w:type="dxa"/>
          </w:tcPr>
          <w:p w14:paraId="522A8F80" w14:textId="4C0B660B" w:rsidR="009C55B8" w:rsidRPr="00B50860" w:rsidRDefault="009C55B8" w:rsidP="00B5086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الانحراف</w:t>
            </w:r>
            <w:proofErr w:type="gramEnd"/>
            <w:r w:rsidRPr="00B50860">
              <w:rPr>
                <w:rFonts w:asciiTheme="majorBidi" w:eastAsia="Calibri" w:hAnsiTheme="majorBidi" w:cstheme="majorBidi"/>
                <w:b/>
                <w:bCs/>
                <w:sz w:val="28"/>
                <w:szCs w:val="28"/>
                <w:rtl/>
                <w:lang w:bidi="ar-SY"/>
              </w:rPr>
              <w:t xml:space="preserve"> المعياري</w:t>
            </w:r>
          </w:p>
        </w:tc>
        <w:tc>
          <w:tcPr>
            <w:tcW w:w="1521" w:type="dxa"/>
          </w:tcPr>
          <w:p w14:paraId="12C5F6CF" w14:textId="297C5127" w:rsidR="009C55B8" w:rsidRPr="00B50860" w:rsidRDefault="009C55B8" w:rsidP="00B50860">
            <w:pPr>
              <w:jc w:val="center"/>
              <w:rPr>
                <w:rFonts w:asciiTheme="majorBidi" w:eastAsia="Calibri" w:hAnsiTheme="majorBidi" w:cstheme="majorBidi"/>
                <w:b/>
                <w:bCs/>
                <w:sz w:val="28"/>
                <w:szCs w:val="28"/>
                <w:rtl/>
                <w:lang w:bidi="ar-SY"/>
              </w:rPr>
            </w:pPr>
            <w:r w:rsidRPr="00B50860">
              <w:rPr>
                <w:rFonts w:asciiTheme="majorBidi" w:eastAsia="Calibri" w:hAnsiTheme="majorBidi" w:cstheme="majorBidi"/>
                <w:b/>
                <w:bCs/>
                <w:sz w:val="28"/>
                <w:szCs w:val="28"/>
                <w:rtl/>
                <w:lang w:bidi="ar-SY"/>
              </w:rPr>
              <w:t>المتوسط</w:t>
            </w:r>
          </w:p>
        </w:tc>
        <w:tc>
          <w:tcPr>
            <w:tcW w:w="1521" w:type="dxa"/>
          </w:tcPr>
          <w:p w14:paraId="5B160BD4" w14:textId="4E8300E3" w:rsidR="009C55B8" w:rsidRPr="00B50860" w:rsidRDefault="009C55B8" w:rsidP="00B5086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نوع الشركة</w:t>
            </w:r>
          </w:p>
        </w:tc>
        <w:tc>
          <w:tcPr>
            <w:tcW w:w="1521" w:type="dxa"/>
          </w:tcPr>
          <w:p w14:paraId="41EB6CF0" w14:textId="5F6CB961" w:rsidR="009C55B8" w:rsidRPr="00B50860" w:rsidRDefault="009C55B8" w:rsidP="00B5086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المتغير</w:t>
            </w:r>
            <w:r w:rsidRPr="00B50860">
              <w:rPr>
                <w:rFonts w:asciiTheme="majorBidi" w:eastAsia="Calibri" w:hAnsiTheme="majorBidi" w:cstheme="majorBidi"/>
                <w:b/>
                <w:bCs/>
                <w:sz w:val="28"/>
                <w:szCs w:val="28"/>
                <w:lang w:bidi="ar-SY"/>
              </w:rPr>
              <w:t xml:space="preserve"> </w:t>
            </w:r>
          </w:p>
        </w:tc>
      </w:tr>
      <w:tr w:rsidR="009C55B8" w:rsidRPr="00B50860" w14:paraId="445907B2" w14:textId="7FBF10D8" w:rsidTr="009C55B8">
        <w:trPr>
          <w:trHeight w:val="537"/>
        </w:trPr>
        <w:tc>
          <w:tcPr>
            <w:tcW w:w="1141" w:type="dxa"/>
            <w:vMerge w:val="restart"/>
          </w:tcPr>
          <w:p w14:paraId="42F76FE1" w14:textId="0F2C3314"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معنوي(ذو دلالة)</w:t>
            </w:r>
          </w:p>
        </w:tc>
        <w:tc>
          <w:tcPr>
            <w:tcW w:w="1141" w:type="dxa"/>
            <w:vMerge w:val="restart"/>
          </w:tcPr>
          <w:p w14:paraId="199A3E54" w14:textId="3DCED613" w:rsidR="009C55B8" w:rsidRPr="00B50860" w:rsidRDefault="009C55B8" w:rsidP="00B50860">
            <w:pPr>
              <w:jc w:val="center"/>
              <w:rPr>
                <w:rFonts w:asciiTheme="majorBidi" w:eastAsia="Calibri" w:hAnsiTheme="majorBidi" w:cstheme="majorBidi"/>
                <w:sz w:val="28"/>
                <w:szCs w:val="28"/>
                <w:lang w:bidi="ar-SY"/>
              </w:rPr>
            </w:pPr>
            <w:bookmarkStart w:id="0" w:name="_Hlk51601252"/>
            <w:r w:rsidRPr="00B50860">
              <w:rPr>
                <w:rFonts w:asciiTheme="majorBidi" w:eastAsia="Calibri" w:hAnsiTheme="majorBidi" w:cstheme="majorBidi"/>
                <w:sz w:val="28"/>
                <w:szCs w:val="28"/>
                <w:lang w:bidi="ar-SY"/>
              </w:rPr>
              <w:t>0.010*</w:t>
            </w:r>
          </w:p>
        </w:tc>
        <w:tc>
          <w:tcPr>
            <w:tcW w:w="1141" w:type="dxa"/>
            <w:vMerge w:val="restart"/>
          </w:tcPr>
          <w:p w14:paraId="4D55D277" w14:textId="77777777"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4.857*</w:t>
            </w:r>
          </w:p>
        </w:tc>
        <w:tc>
          <w:tcPr>
            <w:tcW w:w="1521" w:type="dxa"/>
          </w:tcPr>
          <w:p w14:paraId="59934BA0" w14:textId="0110E3B2"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0.23632</w:t>
            </w:r>
          </w:p>
        </w:tc>
        <w:tc>
          <w:tcPr>
            <w:tcW w:w="1521" w:type="dxa"/>
          </w:tcPr>
          <w:p w14:paraId="6672F05C" w14:textId="21421D96" w:rsidR="009C55B8" w:rsidRPr="00B50860" w:rsidRDefault="009C55B8" w:rsidP="00B5086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lang w:bidi="ar-SY"/>
              </w:rPr>
              <w:t>4.0763</w:t>
            </w:r>
          </w:p>
        </w:tc>
        <w:tc>
          <w:tcPr>
            <w:tcW w:w="1521" w:type="dxa"/>
          </w:tcPr>
          <w:p w14:paraId="1927ED87" w14:textId="4F9A1DB8"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ممتازة</w:t>
            </w:r>
          </w:p>
        </w:tc>
        <w:tc>
          <w:tcPr>
            <w:tcW w:w="1521" w:type="dxa"/>
            <w:vMerge w:val="restart"/>
          </w:tcPr>
          <w:p w14:paraId="5FF6309E" w14:textId="443975E4" w:rsidR="009C55B8" w:rsidRPr="00B50860" w:rsidRDefault="009C55B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التعلم</w:t>
            </w:r>
            <w:proofErr w:type="gramEnd"/>
            <w:r w:rsidRPr="00B50860">
              <w:rPr>
                <w:rFonts w:asciiTheme="majorBidi" w:eastAsia="Calibri" w:hAnsiTheme="majorBidi" w:cstheme="majorBidi"/>
                <w:sz w:val="28"/>
                <w:szCs w:val="28"/>
                <w:rtl/>
                <w:lang w:bidi="ar-SY"/>
              </w:rPr>
              <w:t xml:space="preserve"> التنظيمي</w:t>
            </w:r>
          </w:p>
        </w:tc>
      </w:tr>
      <w:tr w:rsidR="009C55B8" w:rsidRPr="00B50860" w14:paraId="44725E6F" w14:textId="02B40ADF" w:rsidTr="009C55B8">
        <w:trPr>
          <w:trHeight w:val="66"/>
        </w:trPr>
        <w:tc>
          <w:tcPr>
            <w:tcW w:w="1141" w:type="dxa"/>
            <w:vMerge/>
          </w:tcPr>
          <w:p w14:paraId="77EF265F" w14:textId="77777777" w:rsidR="009C55B8" w:rsidRPr="00B50860" w:rsidRDefault="009C55B8" w:rsidP="00B50860">
            <w:pPr>
              <w:jc w:val="both"/>
              <w:rPr>
                <w:rFonts w:asciiTheme="majorBidi" w:eastAsia="Calibri" w:hAnsiTheme="majorBidi" w:cstheme="majorBidi"/>
                <w:sz w:val="28"/>
                <w:szCs w:val="28"/>
                <w:lang w:bidi="ar-SY"/>
              </w:rPr>
            </w:pPr>
          </w:p>
        </w:tc>
        <w:bookmarkEnd w:id="0"/>
        <w:tc>
          <w:tcPr>
            <w:tcW w:w="1141" w:type="dxa"/>
            <w:vMerge/>
          </w:tcPr>
          <w:p w14:paraId="14737851" w14:textId="298BEC26" w:rsidR="009C55B8" w:rsidRPr="00B50860" w:rsidRDefault="009C55B8" w:rsidP="00B50860">
            <w:pPr>
              <w:jc w:val="both"/>
              <w:rPr>
                <w:rFonts w:asciiTheme="majorBidi" w:eastAsia="Calibri" w:hAnsiTheme="majorBidi" w:cstheme="majorBidi"/>
                <w:sz w:val="28"/>
                <w:szCs w:val="28"/>
                <w:lang w:bidi="ar-SY"/>
              </w:rPr>
            </w:pPr>
          </w:p>
        </w:tc>
        <w:tc>
          <w:tcPr>
            <w:tcW w:w="1141" w:type="dxa"/>
            <w:vMerge/>
          </w:tcPr>
          <w:p w14:paraId="2CDB7233" w14:textId="77777777" w:rsidR="009C55B8" w:rsidRPr="00B50860" w:rsidRDefault="009C55B8" w:rsidP="00B50860">
            <w:pPr>
              <w:jc w:val="both"/>
              <w:rPr>
                <w:rFonts w:asciiTheme="majorBidi" w:eastAsia="Calibri" w:hAnsiTheme="majorBidi" w:cstheme="majorBidi"/>
                <w:sz w:val="28"/>
                <w:szCs w:val="28"/>
                <w:lang w:bidi="ar-SY"/>
              </w:rPr>
            </w:pPr>
          </w:p>
        </w:tc>
        <w:tc>
          <w:tcPr>
            <w:tcW w:w="1521" w:type="dxa"/>
          </w:tcPr>
          <w:p w14:paraId="79F45C5A" w14:textId="7FFBCC1F"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0.56836</w:t>
            </w:r>
          </w:p>
        </w:tc>
        <w:tc>
          <w:tcPr>
            <w:tcW w:w="1521" w:type="dxa"/>
          </w:tcPr>
          <w:p w14:paraId="4883480A" w14:textId="0075C3DC" w:rsidR="009C55B8" w:rsidRPr="00B50860" w:rsidRDefault="009C55B8" w:rsidP="00B5086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lang w:bidi="ar-SY"/>
              </w:rPr>
              <w:t>3.6900</w:t>
            </w:r>
          </w:p>
        </w:tc>
        <w:tc>
          <w:tcPr>
            <w:tcW w:w="1521" w:type="dxa"/>
          </w:tcPr>
          <w:p w14:paraId="671946D9" w14:textId="627BF56D"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درجة اولى</w:t>
            </w:r>
          </w:p>
        </w:tc>
        <w:tc>
          <w:tcPr>
            <w:tcW w:w="1521" w:type="dxa"/>
            <w:vMerge/>
          </w:tcPr>
          <w:p w14:paraId="5011CEF3" w14:textId="2BD009EB" w:rsidR="009C55B8" w:rsidRPr="00B50860" w:rsidRDefault="009C55B8" w:rsidP="00B50860">
            <w:pPr>
              <w:jc w:val="both"/>
              <w:rPr>
                <w:rFonts w:asciiTheme="majorBidi" w:eastAsia="Calibri" w:hAnsiTheme="majorBidi" w:cstheme="majorBidi"/>
                <w:sz w:val="28"/>
                <w:szCs w:val="28"/>
                <w:lang w:bidi="ar-SY"/>
              </w:rPr>
            </w:pPr>
          </w:p>
        </w:tc>
      </w:tr>
      <w:tr w:rsidR="009C55B8" w:rsidRPr="00B50860" w14:paraId="158CA62F" w14:textId="563D1420" w:rsidTr="009C55B8">
        <w:trPr>
          <w:trHeight w:val="66"/>
        </w:trPr>
        <w:tc>
          <w:tcPr>
            <w:tcW w:w="1141" w:type="dxa"/>
            <w:vMerge/>
          </w:tcPr>
          <w:p w14:paraId="1393F720" w14:textId="77777777" w:rsidR="009C55B8" w:rsidRPr="00B50860" w:rsidRDefault="009C55B8" w:rsidP="00B50860">
            <w:pPr>
              <w:jc w:val="both"/>
              <w:rPr>
                <w:rFonts w:asciiTheme="majorBidi" w:eastAsia="Calibri" w:hAnsiTheme="majorBidi" w:cstheme="majorBidi"/>
                <w:sz w:val="28"/>
                <w:szCs w:val="28"/>
                <w:lang w:bidi="ar-SY"/>
              </w:rPr>
            </w:pPr>
          </w:p>
        </w:tc>
        <w:tc>
          <w:tcPr>
            <w:tcW w:w="1141" w:type="dxa"/>
            <w:vMerge/>
          </w:tcPr>
          <w:p w14:paraId="1EFC1F7E" w14:textId="2CA01009" w:rsidR="009C55B8" w:rsidRPr="00B50860" w:rsidRDefault="009C55B8" w:rsidP="00B50860">
            <w:pPr>
              <w:jc w:val="both"/>
              <w:rPr>
                <w:rFonts w:asciiTheme="majorBidi" w:eastAsia="Calibri" w:hAnsiTheme="majorBidi" w:cstheme="majorBidi"/>
                <w:sz w:val="28"/>
                <w:szCs w:val="28"/>
                <w:lang w:bidi="ar-SY"/>
              </w:rPr>
            </w:pPr>
          </w:p>
        </w:tc>
        <w:tc>
          <w:tcPr>
            <w:tcW w:w="1141" w:type="dxa"/>
            <w:vMerge/>
          </w:tcPr>
          <w:p w14:paraId="4950ED74" w14:textId="77777777" w:rsidR="009C55B8" w:rsidRPr="00B50860" w:rsidRDefault="009C55B8" w:rsidP="00B50860">
            <w:pPr>
              <w:jc w:val="both"/>
              <w:rPr>
                <w:rFonts w:asciiTheme="majorBidi" w:eastAsia="Calibri" w:hAnsiTheme="majorBidi" w:cstheme="majorBidi"/>
                <w:sz w:val="28"/>
                <w:szCs w:val="28"/>
                <w:lang w:bidi="ar-SY"/>
              </w:rPr>
            </w:pPr>
          </w:p>
        </w:tc>
        <w:tc>
          <w:tcPr>
            <w:tcW w:w="1521" w:type="dxa"/>
          </w:tcPr>
          <w:p w14:paraId="2E499074" w14:textId="79D2C4C2" w:rsidR="009C55B8" w:rsidRPr="00B50860" w:rsidRDefault="009C55B8" w:rsidP="00B5086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0.51928</w:t>
            </w:r>
          </w:p>
        </w:tc>
        <w:tc>
          <w:tcPr>
            <w:tcW w:w="1521" w:type="dxa"/>
          </w:tcPr>
          <w:p w14:paraId="23CC905F" w14:textId="40E78386" w:rsidR="009C55B8" w:rsidRPr="00B50860" w:rsidRDefault="009C55B8" w:rsidP="00B5086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lang w:bidi="ar-SY"/>
              </w:rPr>
              <w:t>3.679</w:t>
            </w:r>
          </w:p>
        </w:tc>
        <w:tc>
          <w:tcPr>
            <w:tcW w:w="1521" w:type="dxa"/>
          </w:tcPr>
          <w:p w14:paraId="0F464FB1" w14:textId="6F6F819E" w:rsidR="009C55B8" w:rsidRPr="00B50860" w:rsidRDefault="009C55B8" w:rsidP="00B5086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درجة</w:t>
            </w:r>
            <w:proofErr w:type="gramEnd"/>
            <w:r w:rsidRPr="00B50860">
              <w:rPr>
                <w:rFonts w:asciiTheme="majorBidi" w:eastAsia="Calibri" w:hAnsiTheme="majorBidi" w:cstheme="majorBidi"/>
                <w:sz w:val="28"/>
                <w:szCs w:val="28"/>
                <w:rtl/>
                <w:lang w:bidi="ar-SY"/>
              </w:rPr>
              <w:t xml:space="preserve"> ثانية</w:t>
            </w:r>
          </w:p>
        </w:tc>
        <w:tc>
          <w:tcPr>
            <w:tcW w:w="1521" w:type="dxa"/>
            <w:vMerge/>
          </w:tcPr>
          <w:p w14:paraId="0039E3EC" w14:textId="4FBFE1CD" w:rsidR="009C55B8" w:rsidRPr="00B50860" w:rsidRDefault="009C55B8" w:rsidP="00B50860">
            <w:pPr>
              <w:jc w:val="both"/>
              <w:rPr>
                <w:rFonts w:asciiTheme="majorBidi" w:eastAsia="Calibri" w:hAnsiTheme="majorBidi" w:cstheme="majorBidi"/>
                <w:sz w:val="28"/>
                <w:szCs w:val="28"/>
                <w:lang w:bidi="ar-SY"/>
              </w:rPr>
            </w:pPr>
          </w:p>
        </w:tc>
      </w:tr>
    </w:tbl>
    <w:p w14:paraId="3E158890" w14:textId="77777777" w:rsidR="00100011" w:rsidRPr="00B50860" w:rsidRDefault="00100011" w:rsidP="00B50860">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lang w:val="tr-TR" w:bidi="ar-SY"/>
        </w:rPr>
        <w:t xml:space="preserve">* </w:t>
      </w:r>
      <w:r w:rsidRPr="00B50860">
        <w:rPr>
          <w:rFonts w:asciiTheme="majorBidi" w:hAnsiTheme="majorBidi" w:cstheme="majorBidi"/>
          <w:sz w:val="28"/>
          <w:szCs w:val="28"/>
          <w:rtl/>
          <w:lang w:val="tr-TR" w:bidi="ar-SY"/>
        </w:rPr>
        <w:t>الارتباط معنوي عند مستوى 0.05</w:t>
      </w:r>
      <w:r w:rsidRPr="00B50860">
        <w:rPr>
          <w:rFonts w:asciiTheme="majorBidi" w:hAnsiTheme="majorBidi" w:cstheme="majorBidi"/>
          <w:sz w:val="28"/>
          <w:szCs w:val="28"/>
          <w:lang w:val="tr-TR" w:bidi="ar-SY"/>
        </w:rPr>
        <w:t>.</w:t>
      </w:r>
    </w:p>
    <w:p w14:paraId="5B24DBC5" w14:textId="14106D0E" w:rsidR="00100011" w:rsidRPr="00B50860" w:rsidRDefault="00100011" w:rsidP="00B50860">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تظهر</w:t>
      </w:r>
      <w:proofErr w:type="gramEnd"/>
      <w:r w:rsidRPr="00B50860">
        <w:rPr>
          <w:rFonts w:asciiTheme="majorBidi" w:hAnsiTheme="majorBidi" w:cstheme="majorBidi"/>
          <w:sz w:val="28"/>
          <w:szCs w:val="28"/>
          <w:rtl/>
          <w:lang w:val="tr-TR" w:bidi="ar-SY"/>
        </w:rPr>
        <w:t xml:space="preserve"> النتائج في الجدول وجود فروق ذات دلالة إحصائية بين الشركات م</w:t>
      </w:r>
      <w:r w:rsidR="0096200E">
        <w:rPr>
          <w:rFonts w:asciiTheme="majorBidi" w:hAnsiTheme="majorBidi" w:cstheme="majorBidi"/>
          <w:sz w:val="28"/>
          <w:szCs w:val="28"/>
          <w:rtl/>
          <w:lang w:val="tr-TR" w:bidi="ar-SY"/>
        </w:rPr>
        <w:t xml:space="preserve">ن حيث فئة التعلم التنظيمي. </w:t>
      </w:r>
      <w:proofErr w:type="gramStart"/>
      <w:r w:rsidR="0096200E">
        <w:rPr>
          <w:rFonts w:asciiTheme="majorBidi" w:hAnsiTheme="majorBidi" w:cstheme="majorBidi"/>
          <w:sz w:val="28"/>
          <w:szCs w:val="28"/>
          <w:rtl/>
          <w:lang w:val="tr-TR" w:bidi="ar-SY"/>
        </w:rPr>
        <w:t xml:space="preserve">هنا </w:t>
      </w:r>
      <w:r w:rsidRPr="00B50860">
        <w:rPr>
          <w:rFonts w:asciiTheme="majorBidi" w:hAnsiTheme="majorBidi" w:cstheme="majorBidi"/>
          <w:sz w:val="28"/>
          <w:szCs w:val="28"/>
          <w:rtl/>
          <w:lang w:val="tr-TR" w:bidi="ar-SY"/>
        </w:rPr>
        <w:t xml:space="preserve"> تكون</w:t>
      </w:r>
      <w:proofErr w:type="gramEnd"/>
      <w:r w:rsidRPr="00B50860">
        <w:rPr>
          <w:rFonts w:asciiTheme="majorBidi" w:hAnsiTheme="majorBidi" w:cstheme="majorBidi"/>
          <w:sz w:val="28"/>
          <w:szCs w:val="28"/>
          <w:rtl/>
          <w:lang w:val="tr-TR" w:bidi="ar-SY"/>
        </w:rPr>
        <w:t xml:space="preserve"> قيمة مستويات الأهمية أصغر من مستوى الأهمية المحدد مسبقًا (من قيمة المقياس) (أ = 0.05). تظهر هذه النتائج أن تأثير التعلم التنظيمي يمكن أن </w:t>
      </w:r>
      <w:proofErr w:type="gramStart"/>
      <w:r w:rsidRPr="00B50860">
        <w:rPr>
          <w:rFonts w:asciiTheme="majorBidi" w:hAnsiTheme="majorBidi" w:cstheme="majorBidi"/>
          <w:sz w:val="28"/>
          <w:szCs w:val="28"/>
          <w:rtl/>
          <w:lang w:val="tr-TR" w:bidi="ar-SY"/>
        </w:rPr>
        <w:t>يكون</w:t>
      </w:r>
      <w:proofErr w:type="gramEnd"/>
      <w:r w:rsidRPr="00B50860">
        <w:rPr>
          <w:rFonts w:asciiTheme="majorBidi" w:hAnsiTheme="majorBidi" w:cstheme="majorBidi"/>
          <w:sz w:val="28"/>
          <w:szCs w:val="28"/>
          <w:rtl/>
          <w:lang w:val="tr-TR" w:bidi="ar-SY"/>
        </w:rPr>
        <w:t xml:space="preserve"> مختلفًا وفقًا لفئة الشركة. معظم الشركات الممتازة لديها </w:t>
      </w:r>
      <w:proofErr w:type="gramStart"/>
      <w:r w:rsidRPr="00B50860">
        <w:rPr>
          <w:rFonts w:asciiTheme="majorBidi" w:hAnsiTheme="majorBidi" w:cstheme="majorBidi"/>
          <w:sz w:val="28"/>
          <w:szCs w:val="28"/>
          <w:rtl/>
          <w:lang w:val="tr-TR" w:bidi="ar-SY"/>
        </w:rPr>
        <w:t>متوسط</w:t>
      </w:r>
      <w:proofErr w:type="gramEnd"/>
      <w:r w:rsidRPr="00B50860">
        <w:rPr>
          <w:rFonts w:asciiTheme="majorBidi" w:hAnsiTheme="majorBidi" w:cstheme="majorBidi"/>
          <w:sz w:val="28"/>
          <w:szCs w:val="28"/>
          <w:rtl/>
          <w:lang w:val="tr-TR" w:bidi="ar-SY"/>
        </w:rPr>
        <w:t xml:space="preserve"> ​​حسابي أعلى. أي أن الإمكانات التي تمتلكها هذه الشركات ستكون قادرة على الاستفادة بشكل أفضل من نتائج التعلم التنظيمي من الشركات في الفئات الأخرى</w:t>
      </w:r>
      <w:r w:rsidRPr="00B50860">
        <w:rPr>
          <w:rFonts w:asciiTheme="majorBidi" w:hAnsiTheme="majorBidi" w:cstheme="majorBidi"/>
          <w:sz w:val="28"/>
          <w:szCs w:val="28"/>
          <w:lang w:val="tr-TR" w:bidi="ar-SY"/>
        </w:rPr>
        <w:t>.</w:t>
      </w:r>
    </w:p>
    <w:p w14:paraId="300FFE24" w14:textId="7342D65B" w:rsidR="00100011" w:rsidRPr="00B50860" w:rsidRDefault="00A40684" w:rsidP="00B50860">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lang w:val="tr-TR" w:bidi="ar-SY"/>
        </w:rPr>
        <w:t>.4.10</w:t>
      </w:r>
      <w:r w:rsidR="00100011" w:rsidRPr="00B50860">
        <w:rPr>
          <w:rFonts w:asciiTheme="majorBidi" w:hAnsiTheme="majorBidi" w:cstheme="majorBidi"/>
          <w:sz w:val="28"/>
          <w:szCs w:val="28"/>
          <w:rtl/>
          <w:lang w:val="tr-TR" w:bidi="ar-SY"/>
        </w:rPr>
        <w:t>نتائج التعلم التنظيمي حسب نموذج الملكية</w:t>
      </w:r>
    </w:p>
    <w:p w14:paraId="49B9089B" w14:textId="45B27684" w:rsidR="0096200E" w:rsidRDefault="00100011" w:rsidP="00872743">
      <w:pPr>
        <w:bidi/>
        <w:spacing w:line="360" w:lineRule="auto"/>
        <w:jc w:val="both"/>
        <w:rPr>
          <w:rFonts w:asciiTheme="majorBidi" w:hAnsiTheme="majorBidi" w:cstheme="majorBidi" w:hint="cs"/>
          <w:sz w:val="28"/>
          <w:szCs w:val="28"/>
          <w:rtl/>
          <w:lang w:val="tr-TR" w:bidi="ar-SY"/>
        </w:rPr>
      </w:pPr>
      <w:proofErr w:type="gramStart"/>
      <w:r w:rsidRPr="00B50860">
        <w:rPr>
          <w:rFonts w:asciiTheme="majorBidi" w:hAnsiTheme="majorBidi" w:cstheme="majorBidi"/>
          <w:sz w:val="28"/>
          <w:szCs w:val="28"/>
          <w:rtl/>
          <w:lang w:val="tr-TR" w:bidi="ar-SY"/>
        </w:rPr>
        <w:t>تم</w:t>
      </w:r>
      <w:proofErr w:type="gramEnd"/>
      <w:r w:rsidRPr="00B50860">
        <w:rPr>
          <w:rFonts w:asciiTheme="majorBidi" w:hAnsiTheme="majorBidi" w:cstheme="majorBidi"/>
          <w:sz w:val="28"/>
          <w:szCs w:val="28"/>
          <w:rtl/>
          <w:lang w:val="tr-TR" w:bidi="ar-SY"/>
        </w:rPr>
        <w:t xml:space="preserve"> إجراء تحليل التباين أحادي الاتجاه لكشف ما إذا كانت هذه الاختلافات بين </w:t>
      </w:r>
      <w:r w:rsidR="0096200E">
        <w:rPr>
          <w:rFonts w:asciiTheme="majorBidi" w:hAnsiTheme="majorBidi" w:cstheme="majorBidi" w:hint="cs"/>
          <w:sz w:val="28"/>
          <w:szCs w:val="28"/>
          <w:rtl/>
          <w:lang w:val="tr-TR" w:bidi="ar-SY"/>
        </w:rPr>
        <w:t>المتوسطات</w:t>
      </w:r>
      <w:r w:rsidR="0096200E">
        <w:rPr>
          <w:rFonts w:asciiTheme="majorBidi" w:hAnsiTheme="majorBidi" w:cstheme="majorBidi"/>
          <w:sz w:val="28"/>
          <w:szCs w:val="28"/>
          <w:rtl/>
          <w:lang w:val="tr-TR" w:bidi="ar-SY"/>
        </w:rPr>
        <w:t xml:space="preserve"> مهمة فيما يتعلق بنموذج الملكية</w:t>
      </w:r>
      <w:r w:rsidRPr="00B50860">
        <w:rPr>
          <w:rFonts w:asciiTheme="majorBidi" w:hAnsiTheme="majorBidi" w:cstheme="majorBidi"/>
          <w:sz w:val="28"/>
          <w:szCs w:val="28"/>
          <w:rtl/>
          <w:lang w:val="tr-TR" w:bidi="ar-SY"/>
        </w:rPr>
        <w:t>، والنتائج موضحة في الجدول 5:</w:t>
      </w:r>
    </w:p>
    <w:p w14:paraId="3995099C" w14:textId="4C3E19E2" w:rsidR="00B50860" w:rsidRPr="0096200E" w:rsidRDefault="00B50860" w:rsidP="00B50860">
      <w:pPr>
        <w:bidi/>
        <w:spacing w:line="360" w:lineRule="auto"/>
        <w:jc w:val="both"/>
        <w:rPr>
          <w:rFonts w:asciiTheme="majorBidi" w:hAnsiTheme="majorBidi" w:cstheme="majorBidi"/>
          <w:b/>
          <w:bCs/>
          <w:sz w:val="24"/>
          <w:szCs w:val="24"/>
          <w:rtl/>
          <w:lang w:val="tr-TR" w:bidi="ar-SY"/>
        </w:rPr>
      </w:pPr>
      <w:r w:rsidRPr="0096200E">
        <w:rPr>
          <w:rFonts w:asciiTheme="majorBidi" w:hAnsiTheme="majorBidi" w:cstheme="majorBidi"/>
          <w:b/>
          <w:bCs/>
          <w:sz w:val="24"/>
          <w:szCs w:val="24"/>
          <w:rtl/>
          <w:lang w:val="tr-TR" w:bidi="ar-SY"/>
        </w:rPr>
        <w:t xml:space="preserve">الجدول </w:t>
      </w:r>
      <w:r w:rsidRPr="0096200E">
        <w:rPr>
          <w:rFonts w:asciiTheme="majorBidi" w:hAnsiTheme="majorBidi" w:cstheme="majorBidi" w:hint="cs"/>
          <w:b/>
          <w:bCs/>
          <w:sz w:val="24"/>
          <w:szCs w:val="24"/>
          <w:rtl/>
          <w:lang w:val="tr-TR" w:bidi="ar-SY"/>
        </w:rPr>
        <w:t>5</w:t>
      </w:r>
      <w:r w:rsidRPr="0096200E">
        <w:rPr>
          <w:rFonts w:asciiTheme="majorBidi" w:hAnsiTheme="majorBidi" w:cstheme="majorBidi"/>
          <w:b/>
          <w:bCs/>
          <w:sz w:val="24"/>
          <w:szCs w:val="24"/>
          <w:rtl/>
          <w:lang w:val="tr-TR" w:bidi="ar-SY"/>
        </w:rPr>
        <w:t xml:space="preserve">: </w:t>
      </w:r>
      <w:proofErr w:type="gramStart"/>
      <w:r w:rsidRPr="0096200E">
        <w:rPr>
          <w:rFonts w:asciiTheme="majorBidi" w:hAnsiTheme="majorBidi" w:cstheme="majorBidi"/>
          <w:b/>
          <w:bCs/>
          <w:sz w:val="24"/>
          <w:szCs w:val="24"/>
          <w:rtl/>
          <w:lang w:val="tr-TR" w:bidi="ar-SY"/>
        </w:rPr>
        <w:t>المتوسط</w:t>
      </w:r>
      <w:proofErr w:type="gramEnd"/>
      <w:r w:rsidRPr="0096200E">
        <w:rPr>
          <w:rFonts w:asciiTheme="majorBidi" w:hAnsiTheme="majorBidi" w:cstheme="majorBidi"/>
          <w:b/>
          <w:bCs/>
          <w:sz w:val="24"/>
          <w:szCs w:val="24"/>
          <w:rtl/>
          <w:lang w:val="tr-TR" w:bidi="ar-SY"/>
        </w:rPr>
        <w:t xml:space="preserve"> ​​الحسابي والانحراف المعياري ونتائج تحليل التباين</w:t>
      </w:r>
    </w:p>
    <w:tbl>
      <w:tblPr>
        <w:tblStyle w:val="a4"/>
        <w:tblpPr w:leftFromText="180" w:rightFromText="180" w:vertAnchor="text" w:horzAnchor="margin" w:tblpY="137"/>
        <w:tblW w:w="9464" w:type="dxa"/>
        <w:tblLayout w:type="fixed"/>
        <w:tblLook w:val="0000" w:firstRow="0" w:lastRow="0" w:firstColumn="0" w:lastColumn="0" w:noHBand="0" w:noVBand="0"/>
      </w:tblPr>
      <w:tblGrid>
        <w:gridCol w:w="1136"/>
        <w:gridCol w:w="1136"/>
        <w:gridCol w:w="1136"/>
        <w:gridCol w:w="1514"/>
        <w:gridCol w:w="1514"/>
        <w:gridCol w:w="1514"/>
        <w:gridCol w:w="1514"/>
      </w:tblGrid>
      <w:tr w:rsidR="00C40FE0" w:rsidRPr="00B50860" w14:paraId="31A98D5E" w14:textId="77777777" w:rsidTr="00C40FE0">
        <w:trPr>
          <w:trHeight w:val="194"/>
        </w:trPr>
        <w:tc>
          <w:tcPr>
            <w:tcW w:w="1136" w:type="dxa"/>
          </w:tcPr>
          <w:p w14:paraId="1B4D2ED5" w14:textId="77777777" w:rsidR="00C40FE0" w:rsidRPr="00B50860" w:rsidRDefault="00C40FE0"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مستوى</w:t>
            </w:r>
            <w:proofErr w:type="gramEnd"/>
            <w:r w:rsidRPr="00B50860">
              <w:rPr>
                <w:rFonts w:asciiTheme="majorBidi" w:eastAsia="Calibri" w:hAnsiTheme="majorBidi" w:cstheme="majorBidi"/>
                <w:b/>
                <w:bCs/>
                <w:sz w:val="28"/>
                <w:szCs w:val="28"/>
                <w:rtl/>
                <w:lang w:bidi="ar-SY"/>
              </w:rPr>
              <w:t xml:space="preserve"> المعنوية</w:t>
            </w:r>
          </w:p>
        </w:tc>
        <w:tc>
          <w:tcPr>
            <w:tcW w:w="1136" w:type="dxa"/>
          </w:tcPr>
          <w:p w14:paraId="7B0A6E41" w14:textId="77777777" w:rsidR="00C40FE0" w:rsidRPr="00B50860" w:rsidRDefault="00C40FE0"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lang w:bidi="ar-SY"/>
              </w:rPr>
              <w:t>P</w:t>
            </w:r>
          </w:p>
        </w:tc>
        <w:tc>
          <w:tcPr>
            <w:tcW w:w="1136" w:type="dxa"/>
          </w:tcPr>
          <w:p w14:paraId="5A349B63"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lang w:bidi="ar-SY"/>
              </w:rPr>
              <w:t>F</w:t>
            </w:r>
          </w:p>
        </w:tc>
        <w:tc>
          <w:tcPr>
            <w:tcW w:w="1514" w:type="dxa"/>
          </w:tcPr>
          <w:p w14:paraId="2F3A14D6" w14:textId="77777777" w:rsidR="00C40FE0" w:rsidRPr="00B50860" w:rsidRDefault="00C40FE0"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الانحراف</w:t>
            </w:r>
            <w:proofErr w:type="gramEnd"/>
            <w:r w:rsidRPr="00B50860">
              <w:rPr>
                <w:rFonts w:asciiTheme="majorBidi" w:eastAsia="Calibri" w:hAnsiTheme="majorBidi" w:cstheme="majorBidi"/>
                <w:b/>
                <w:bCs/>
                <w:sz w:val="28"/>
                <w:szCs w:val="28"/>
                <w:rtl/>
                <w:lang w:bidi="ar-SY"/>
              </w:rPr>
              <w:t xml:space="preserve"> المعياري </w:t>
            </w:r>
          </w:p>
        </w:tc>
        <w:tc>
          <w:tcPr>
            <w:tcW w:w="1514" w:type="dxa"/>
          </w:tcPr>
          <w:p w14:paraId="623E107C" w14:textId="77777777" w:rsidR="00C40FE0" w:rsidRPr="00B50860" w:rsidRDefault="00C40FE0" w:rsidP="00C40FE0">
            <w:pPr>
              <w:jc w:val="center"/>
              <w:rPr>
                <w:rFonts w:asciiTheme="majorBidi" w:eastAsia="Calibri" w:hAnsiTheme="majorBidi" w:cstheme="majorBidi"/>
                <w:b/>
                <w:bCs/>
                <w:sz w:val="28"/>
                <w:szCs w:val="28"/>
                <w:rtl/>
                <w:lang w:bidi="ar-SY"/>
              </w:rPr>
            </w:pPr>
            <w:r w:rsidRPr="00B50860">
              <w:rPr>
                <w:rFonts w:asciiTheme="majorBidi" w:eastAsia="Calibri" w:hAnsiTheme="majorBidi" w:cstheme="majorBidi"/>
                <w:b/>
                <w:bCs/>
                <w:sz w:val="28"/>
                <w:szCs w:val="28"/>
                <w:rtl/>
                <w:lang w:bidi="ar-SY"/>
              </w:rPr>
              <w:t>المتوسط</w:t>
            </w:r>
          </w:p>
        </w:tc>
        <w:tc>
          <w:tcPr>
            <w:tcW w:w="1514" w:type="dxa"/>
          </w:tcPr>
          <w:p w14:paraId="020B4E7A" w14:textId="77777777" w:rsidR="00C40FE0" w:rsidRPr="00B50860" w:rsidRDefault="00C40FE0"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نموذج</w:t>
            </w:r>
            <w:proofErr w:type="gramEnd"/>
            <w:r w:rsidRPr="00B50860">
              <w:rPr>
                <w:rFonts w:asciiTheme="majorBidi" w:eastAsia="Calibri" w:hAnsiTheme="majorBidi" w:cstheme="majorBidi"/>
                <w:b/>
                <w:bCs/>
                <w:sz w:val="28"/>
                <w:szCs w:val="28"/>
                <w:rtl/>
                <w:lang w:bidi="ar-SY"/>
              </w:rPr>
              <w:t xml:space="preserve"> الملكية</w:t>
            </w:r>
          </w:p>
        </w:tc>
        <w:tc>
          <w:tcPr>
            <w:tcW w:w="1514" w:type="dxa"/>
          </w:tcPr>
          <w:p w14:paraId="06CE413E" w14:textId="77777777" w:rsidR="00C40FE0" w:rsidRPr="00B50860" w:rsidRDefault="00C40FE0"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المتغير</w:t>
            </w:r>
            <w:r w:rsidRPr="00B50860">
              <w:rPr>
                <w:rFonts w:asciiTheme="majorBidi" w:eastAsia="Calibri" w:hAnsiTheme="majorBidi" w:cstheme="majorBidi"/>
                <w:b/>
                <w:bCs/>
                <w:sz w:val="28"/>
                <w:szCs w:val="28"/>
                <w:lang w:bidi="ar-SY"/>
              </w:rPr>
              <w:t xml:space="preserve"> </w:t>
            </w:r>
          </w:p>
        </w:tc>
      </w:tr>
      <w:tr w:rsidR="00C40FE0" w:rsidRPr="00B50860" w14:paraId="53720378" w14:textId="77777777" w:rsidTr="00C40FE0">
        <w:trPr>
          <w:trHeight w:val="193"/>
        </w:trPr>
        <w:tc>
          <w:tcPr>
            <w:tcW w:w="1136" w:type="dxa"/>
            <w:vMerge w:val="restart"/>
          </w:tcPr>
          <w:p w14:paraId="50A10F34"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غير معنوي</w:t>
            </w:r>
          </w:p>
        </w:tc>
        <w:tc>
          <w:tcPr>
            <w:tcW w:w="1136" w:type="dxa"/>
            <w:vMerge w:val="restart"/>
          </w:tcPr>
          <w:p w14:paraId="4DD11418"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0.650</w:t>
            </w:r>
          </w:p>
        </w:tc>
        <w:tc>
          <w:tcPr>
            <w:tcW w:w="1136" w:type="dxa"/>
            <w:vMerge w:val="restart"/>
          </w:tcPr>
          <w:p w14:paraId="68FCC8EA"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0.207</w:t>
            </w:r>
          </w:p>
        </w:tc>
        <w:tc>
          <w:tcPr>
            <w:tcW w:w="1514" w:type="dxa"/>
          </w:tcPr>
          <w:p w14:paraId="44B49DF0"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0.51291</w:t>
            </w:r>
          </w:p>
        </w:tc>
        <w:tc>
          <w:tcPr>
            <w:tcW w:w="1514" w:type="dxa"/>
          </w:tcPr>
          <w:p w14:paraId="601BCD5D" w14:textId="77777777" w:rsidR="00C40FE0" w:rsidRPr="00B50860" w:rsidRDefault="00C40FE0" w:rsidP="00C40FE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lang w:bidi="ar-SY"/>
              </w:rPr>
              <w:t>3.7438</w:t>
            </w:r>
          </w:p>
        </w:tc>
        <w:tc>
          <w:tcPr>
            <w:tcW w:w="1514" w:type="dxa"/>
          </w:tcPr>
          <w:p w14:paraId="25A24613"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حكومي</w:t>
            </w:r>
          </w:p>
        </w:tc>
        <w:tc>
          <w:tcPr>
            <w:tcW w:w="1514" w:type="dxa"/>
            <w:vMerge w:val="restart"/>
          </w:tcPr>
          <w:p w14:paraId="5D66FFD9" w14:textId="77777777" w:rsidR="00C40FE0" w:rsidRPr="00B50860" w:rsidRDefault="00C40FE0" w:rsidP="00C40FE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التعلم</w:t>
            </w:r>
            <w:proofErr w:type="gramEnd"/>
            <w:r w:rsidRPr="00B50860">
              <w:rPr>
                <w:rFonts w:asciiTheme="majorBidi" w:eastAsia="Calibri" w:hAnsiTheme="majorBidi" w:cstheme="majorBidi"/>
                <w:sz w:val="28"/>
                <w:szCs w:val="28"/>
                <w:rtl/>
                <w:lang w:bidi="ar-SY"/>
              </w:rPr>
              <w:t xml:space="preserve"> التنظيمي</w:t>
            </w:r>
          </w:p>
        </w:tc>
      </w:tr>
      <w:tr w:rsidR="00C40FE0" w:rsidRPr="00B50860" w14:paraId="4BAB5CB0" w14:textId="77777777" w:rsidTr="00C40FE0">
        <w:trPr>
          <w:trHeight w:val="85"/>
        </w:trPr>
        <w:tc>
          <w:tcPr>
            <w:tcW w:w="1136" w:type="dxa"/>
            <w:vMerge/>
          </w:tcPr>
          <w:p w14:paraId="57FBF20D" w14:textId="77777777" w:rsidR="00C40FE0" w:rsidRPr="00B50860" w:rsidRDefault="00C40FE0" w:rsidP="00C40FE0">
            <w:pPr>
              <w:jc w:val="both"/>
              <w:rPr>
                <w:rFonts w:asciiTheme="majorBidi" w:eastAsia="Calibri" w:hAnsiTheme="majorBidi" w:cstheme="majorBidi"/>
                <w:sz w:val="28"/>
                <w:szCs w:val="28"/>
                <w:lang w:bidi="ar-SY"/>
              </w:rPr>
            </w:pPr>
          </w:p>
        </w:tc>
        <w:tc>
          <w:tcPr>
            <w:tcW w:w="1136" w:type="dxa"/>
            <w:vMerge/>
          </w:tcPr>
          <w:p w14:paraId="7781C64B" w14:textId="77777777" w:rsidR="00C40FE0" w:rsidRPr="00B50860" w:rsidRDefault="00C40FE0" w:rsidP="00C40FE0">
            <w:pPr>
              <w:jc w:val="both"/>
              <w:rPr>
                <w:rFonts w:asciiTheme="majorBidi" w:eastAsia="Calibri" w:hAnsiTheme="majorBidi" w:cstheme="majorBidi"/>
                <w:sz w:val="28"/>
                <w:szCs w:val="28"/>
                <w:lang w:bidi="ar-SY"/>
              </w:rPr>
            </w:pPr>
          </w:p>
        </w:tc>
        <w:tc>
          <w:tcPr>
            <w:tcW w:w="1136" w:type="dxa"/>
            <w:vMerge/>
          </w:tcPr>
          <w:p w14:paraId="48A128D3" w14:textId="77777777" w:rsidR="00C40FE0" w:rsidRPr="00B50860" w:rsidRDefault="00C40FE0" w:rsidP="00C40FE0">
            <w:pPr>
              <w:jc w:val="both"/>
              <w:rPr>
                <w:rFonts w:asciiTheme="majorBidi" w:eastAsia="Calibri" w:hAnsiTheme="majorBidi" w:cstheme="majorBidi"/>
                <w:sz w:val="28"/>
                <w:szCs w:val="28"/>
                <w:lang w:bidi="ar-SY"/>
              </w:rPr>
            </w:pPr>
          </w:p>
        </w:tc>
        <w:tc>
          <w:tcPr>
            <w:tcW w:w="1514" w:type="dxa"/>
          </w:tcPr>
          <w:p w14:paraId="69A810F9" w14:textId="77777777" w:rsidR="00C40FE0" w:rsidRPr="00B50860" w:rsidRDefault="00C40FE0" w:rsidP="00C40FE0">
            <w:pPr>
              <w:jc w:val="center"/>
              <w:rPr>
                <w:rFonts w:asciiTheme="majorBidi" w:eastAsia="Calibri" w:hAnsiTheme="majorBidi" w:cstheme="majorBidi"/>
                <w:sz w:val="28"/>
                <w:szCs w:val="28"/>
                <w:lang w:val="tr-TR" w:bidi="ar-SY"/>
              </w:rPr>
            </w:pPr>
            <w:r w:rsidRPr="00B50860">
              <w:rPr>
                <w:rFonts w:asciiTheme="majorBidi" w:eastAsia="Calibri" w:hAnsiTheme="majorBidi" w:cstheme="majorBidi"/>
                <w:sz w:val="28"/>
                <w:szCs w:val="28"/>
                <w:lang w:bidi="ar-SY"/>
              </w:rPr>
              <w:t>0.52634</w:t>
            </w:r>
          </w:p>
        </w:tc>
        <w:tc>
          <w:tcPr>
            <w:tcW w:w="1514" w:type="dxa"/>
          </w:tcPr>
          <w:p w14:paraId="6FA016FE" w14:textId="77777777" w:rsidR="00C40FE0" w:rsidRPr="00B50860" w:rsidRDefault="00C40FE0"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bidi="ar-SY"/>
              </w:rPr>
              <w:t>3.7973</w:t>
            </w:r>
          </w:p>
        </w:tc>
        <w:tc>
          <w:tcPr>
            <w:tcW w:w="1514" w:type="dxa"/>
          </w:tcPr>
          <w:p w14:paraId="6B9EF5BF" w14:textId="77777777" w:rsidR="00C40FE0" w:rsidRPr="00B50860" w:rsidRDefault="00C40FE0" w:rsidP="00C40FE0">
            <w:pPr>
              <w:jc w:val="center"/>
              <w:rPr>
                <w:rFonts w:asciiTheme="majorBidi" w:eastAsia="Calibri" w:hAnsiTheme="majorBidi" w:cstheme="majorBidi"/>
                <w:sz w:val="28"/>
                <w:szCs w:val="28"/>
                <w:rtl/>
                <w:lang w:bidi="ar-SY"/>
              </w:rPr>
            </w:pPr>
            <w:r w:rsidRPr="00B50860">
              <w:rPr>
                <w:rFonts w:asciiTheme="majorBidi" w:eastAsia="Calibri" w:hAnsiTheme="majorBidi" w:cstheme="majorBidi"/>
                <w:sz w:val="28"/>
                <w:szCs w:val="28"/>
                <w:rtl/>
                <w:lang w:val="tr-TR" w:bidi="ar-SY"/>
              </w:rPr>
              <w:t>خاص</w:t>
            </w:r>
          </w:p>
        </w:tc>
        <w:tc>
          <w:tcPr>
            <w:tcW w:w="1514" w:type="dxa"/>
            <w:vMerge/>
          </w:tcPr>
          <w:p w14:paraId="4C469ABF" w14:textId="77777777" w:rsidR="00C40FE0" w:rsidRPr="00B50860" w:rsidRDefault="00C40FE0" w:rsidP="00C40FE0">
            <w:pPr>
              <w:jc w:val="both"/>
              <w:rPr>
                <w:rFonts w:asciiTheme="majorBidi" w:eastAsia="Calibri" w:hAnsiTheme="majorBidi" w:cstheme="majorBidi"/>
                <w:sz w:val="28"/>
                <w:szCs w:val="28"/>
                <w:lang w:bidi="ar-SY"/>
              </w:rPr>
            </w:pPr>
          </w:p>
        </w:tc>
      </w:tr>
    </w:tbl>
    <w:p w14:paraId="5A8C0FED" w14:textId="77777777" w:rsidR="0096200E" w:rsidRDefault="0096200E" w:rsidP="00B50860">
      <w:pPr>
        <w:bidi/>
        <w:spacing w:line="360" w:lineRule="auto"/>
        <w:jc w:val="both"/>
        <w:rPr>
          <w:rFonts w:asciiTheme="majorBidi" w:hAnsiTheme="majorBidi" w:cstheme="majorBidi" w:hint="cs"/>
          <w:sz w:val="28"/>
          <w:szCs w:val="28"/>
          <w:rtl/>
          <w:lang w:val="tr-TR" w:bidi="ar-SY"/>
        </w:rPr>
      </w:pPr>
    </w:p>
    <w:p w14:paraId="50B40B74" w14:textId="753B310A" w:rsidR="00A40684" w:rsidRPr="00B50860" w:rsidRDefault="00A40684" w:rsidP="0096200E">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lastRenderedPageBreak/>
        <w:t>وتبين</w:t>
      </w:r>
      <w:proofErr w:type="gramEnd"/>
      <w:r w:rsidRPr="00B50860">
        <w:rPr>
          <w:rFonts w:asciiTheme="majorBidi" w:hAnsiTheme="majorBidi" w:cstheme="majorBidi"/>
          <w:sz w:val="28"/>
          <w:szCs w:val="28"/>
          <w:rtl/>
          <w:lang w:val="tr-TR" w:bidi="ar-SY"/>
        </w:rPr>
        <w:t xml:space="preserve"> النتائج الواردة في الجدول عدم وجود فروق ذات دلالة إحصائية بين الشركات من حيث نموذ</w:t>
      </w:r>
      <w:r w:rsidR="0096200E">
        <w:rPr>
          <w:rFonts w:asciiTheme="majorBidi" w:hAnsiTheme="majorBidi" w:cstheme="majorBidi"/>
          <w:sz w:val="28"/>
          <w:szCs w:val="28"/>
          <w:rtl/>
          <w:lang w:val="tr-TR" w:bidi="ar-SY"/>
        </w:rPr>
        <w:t>ج الملكية للتعلم التنظيمي. هنا</w:t>
      </w:r>
      <w:r w:rsidRPr="00B50860">
        <w:rPr>
          <w:rFonts w:asciiTheme="majorBidi" w:hAnsiTheme="majorBidi" w:cstheme="majorBidi"/>
          <w:sz w:val="28"/>
          <w:szCs w:val="28"/>
          <w:rtl/>
          <w:lang w:val="tr-TR" w:bidi="ar-SY"/>
        </w:rPr>
        <w:t xml:space="preserve"> تكون قيمة مستويات </w:t>
      </w:r>
      <w:r w:rsidR="0096200E">
        <w:rPr>
          <w:rFonts w:asciiTheme="majorBidi" w:hAnsiTheme="majorBidi" w:cstheme="majorBidi" w:hint="cs"/>
          <w:sz w:val="28"/>
          <w:szCs w:val="28"/>
          <w:rtl/>
          <w:lang w:val="tr-TR" w:bidi="ar-SY"/>
        </w:rPr>
        <w:t>المعنوية</w:t>
      </w:r>
      <w:r w:rsidRPr="00B50860">
        <w:rPr>
          <w:rFonts w:asciiTheme="majorBidi" w:hAnsiTheme="majorBidi" w:cstheme="majorBidi"/>
          <w:sz w:val="28"/>
          <w:szCs w:val="28"/>
          <w:rtl/>
          <w:lang w:val="tr-TR" w:bidi="ar-SY"/>
        </w:rPr>
        <w:t xml:space="preserve"> أعلى من مستوى الأهمية المحدد </w:t>
      </w:r>
      <w:proofErr w:type="gramStart"/>
      <w:r w:rsidRPr="00B50860">
        <w:rPr>
          <w:rFonts w:asciiTheme="majorBidi" w:hAnsiTheme="majorBidi" w:cstheme="majorBidi"/>
          <w:sz w:val="28"/>
          <w:szCs w:val="28"/>
          <w:rtl/>
          <w:lang w:val="tr-TR" w:bidi="ar-SY"/>
        </w:rPr>
        <w:t>مسبقًا</w:t>
      </w:r>
      <w:r w:rsidR="0096200E">
        <w:rPr>
          <w:rFonts w:asciiTheme="majorBidi" w:hAnsiTheme="majorBidi" w:cstheme="majorBidi" w:hint="cs"/>
          <w:sz w:val="28"/>
          <w:szCs w:val="28"/>
          <w:rtl/>
          <w:lang w:val="tr-TR" w:bidi="ar-SY"/>
        </w:rPr>
        <w:t xml:space="preserve"> </w:t>
      </w:r>
      <w:r w:rsidRPr="00B50860">
        <w:rPr>
          <w:rFonts w:asciiTheme="majorBidi" w:hAnsiTheme="majorBidi" w:cstheme="majorBidi"/>
          <w:sz w:val="28"/>
          <w:szCs w:val="28"/>
          <w:lang w:val="tr-TR" w:bidi="ar-SY"/>
        </w:rPr>
        <w:t xml:space="preserve"> (a</w:t>
      </w:r>
      <w:proofErr w:type="gramEnd"/>
      <w:r w:rsidRPr="00B50860">
        <w:rPr>
          <w:rFonts w:asciiTheme="majorBidi" w:hAnsiTheme="majorBidi" w:cstheme="majorBidi"/>
          <w:sz w:val="28"/>
          <w:szCs w:val="28"/>
          <w:lang w:val="tr-TR" w:bidi="ar-SY"/>
        </w:rPr>
        <w:t xml:space="preserve"> = 0.05)</w:t>
      </w:r>
      <w:r w:rsidR="0096200E">
        <w:rPr>
          <w:rFonts w:asciiTheme="majorBidi" w:hAnsiTheme="majorBidi" w:cstheme="majorBidi" w:hint="cs"/>
          <w:sz w:val="28"/>
          <w:szCs w:val="28"/>
          <w:rtl/>
          <w:lang w:val="tr-TR" w:bidi="ar-SY"/>
        </w:rPr>
        <w:t xml:space="preserve"> </w:t>
      </w:r>
      <w:r w:rsidRPr="00B50860">
        <w:rPr>
          <w:rFonts w:asciiTheme="majorBidi" w:hAnsiTheme="majorBidi" w:cstheme="majorBidi"/>
          <w:sz w:val="28"/>
          <w:szCs w:val="28"/>
          <w:lang w:val="tr-TR" w:bidi="ar-SY"/>
        </w:rPr>
        <w:t xml:space="preserve"> </w:t>
      </w:r>
      <w:r w:rsidRPr="00B50860">
        <w:rPr>
          <w:rFonts w:asciiTheme="majorBidi" w:hAnsiTheme="majorBidi" w:cstheme="majorBidi"/>
          <w:sz w:val="28"/>
          <w:szCs w:val="28"/>
          <w:rtl/>
          <w:lang w:val="tr-TR" w:bidi="ar-SY"/>
        </w:rPr>
        <w:t>توضح هذه القيمة أن التعلم التنظيمي لا يتأثر ب</w:t>
      </w:r>
      <w:r w:rsidR="0096200E">
        <w:rPr>
          <w:rFonts w:asciiTheme="majorBidi" w:hAnsiTheme="majorBidi" w:cstheme="majorBidi"/>
          <w:sz w:val="28"/>
          <w:szCs w:val="28"/>
          <w:rtl/>
          <w:lang w:val="tr-TR" w:bidi="ar-SY"/>
        </w:rPr>
        <w:t>تصنيف نموذج الملكية. بمعنى آخر</w:t>
      </w:r>
      <w:r w:rsidRPr="00B50860">
        <w:rPr>
          <w:rFonts w:asciiTheme="majorBidi" w:hAnsiTheme="majorBidi" w:cstheme="majorBidi"/>
          <w:sz w:val="28"/>
          <w:szCs w:val="28"/>
          <w:rtl/>
          <w:lang w:val="tr-TR" w:bidi="ar-SY"/>
        </w:rPr>
        <w:t xml:space="preserve"> عندما تقرر ا</w:t>
      </w:r>
      <w:r w:rsidR="0096200E">
        <w:rPr>
          <w:rFonts w:asciiTheme="majorBidi" w:hAnsiTheme="majorBidi" w:cstheme="majorBidi"/>
          <w:sz w:val="28"/>
          <w:szCs w:val="28"/>
          <w:rtl/>
          <w:lang w:val="tr-TR" w:bidi="ar-SY"/>
        </w:rPr>
        <w:t>لشركة الدخول في تحالف أو تعاون</w:t>
      </w:r>
      <w:r w:rsidRPr="00B50860">
        <w:rPr>
          <w:rFonts w:asciiTheme="majorBidi" w:hAnsiTheme="majorBidi" w:cstheme="majorBidi"/>
          <w:sz w:val="28"/>
          <w:szCs w:val="28"/>
          <w:rtl/>
          <w:lang w:val="tr-TR" w:bidi="ar-SY"/>
        </w:rPr>
        <w:t xml:space="preserve"> فإنها لا تأخذ في الاعتبار فئة </w:t>
      </w:r>
      <w:r w:rsidR="0096200E">
        <w:rPr>
          <w:rFonts w:asciiTheme="majorBidi" w:hAnsiTheme="majorBidi" w:cstheme="majorBidi" w:hint="cs"/>
          <w:sz w:val="28"/>
          <w:szCs w:val="28"/>
          <w:rtl/>
          <w:lang w:val="tr-TR" w:bidi="ar-SY"/>
        </w:rPr>
        <w:t>الشركة ان كانت حكومية</w:t>
      </w:r>
      <w:r w:rsidRPr="00B50860">
        <w:rPr>
          <w:rFonts w:asciiTheme="majorBidi" w:hAnsiTheme="majorBidi" w:cstheme="majorBidi"/>
          <w:sz w:val="28"/>
          <w:szCs w:val="28"/>
          <w:rtl/>
          <w:lang w:val="tr-TR" w:bidi="ar-SY"/>
        </w:rPr>
        <w:t xml:space="preserve"> أو القطاع الخاص</w:t>
      </w:r>
      <w:r w:rsidRPr="00B50860">
        <w:rPr>
          <w:rFonts w:asciiTheme="majorBidi" w:hAnsiTheme="majorBidi" w:cstheme="majorBidi"/>
          <w:sz w:val="28"/>
          <w:szCs w:val="28"/>
          <w:lang w:val="tr-TR" w:bidi="ar-SY"/>
        </w:rPr>
        <w:t>.</w:t>
      </w:r>
    </w:p>
    <w:p w14:paraId="262836A3" w14:textId="5E7F509F" w:rsidR="00A40684" w:rsidRPr="0096200E" w:rsidRDefault="00C40FE0" w:rsidP="00B50860">
      <w:pPr>
        <w:bidi/>
        <w:spacing w:line="360" w:lineRule="auto"/>
        <w:jc w:val="both"/>
        <w:rPr>
          <w:rFonts w:asciiTheme="majorBidi" w:hAnsiTheme="majorBidi" w:cstheme="majorBidi"/>
          <w:b/>
          <w:bCs/>
          <w:sz w:val="28"/>
          <w:szCs w:val="28"/>
          <w:rtl/>
          <w:lang w:val="tr-TR" w:bidi="ar-SY"/>
        </w:rPr>
      </w:pPr>
      <w:r w:rsidRPr="0096200E">
        <w:rPr>
          <w:rFonts w:asciiTheme="majorBidi" w:hAnsiTheme="majorBidi" w:cstheme="majorBidi" w:hint="cs"/>
          <w:b/>
          <w:bCs/>
          <w:sz w:val="28"/>
          <w:szCs w:val="28"/>
          <w:rtl/>
          <w:lang w:val="tr-TR" w:bidi="ar-SY"/>
        </w:rPr>
        <w:t>5</w:t>
      </w:r>
      <w:r w:rsidR="00A40684" w:rsidRPr="0096200E">
        <w:rPr>
          <w:rFonts w:asciiTheme="majorBidi" w:hAnsiTheme="majorBidi" w:cstheme="majorBidi"/>
          <w:b/>
          <w:bCs/>
          <w:sz w:val="28"/>
          <w:szCs w:val="28"/>
          <w:rtl/>
          <w:lang w:val="tr-TR" w:bidi="ar-SY"/>
        </w:rPr>
        <w:t xml:space="preserve">.10.نتائج التعلم التنظيمي حسب </w:t>
      </w:r>
      <w:proofErr w:type="gramStart"/>
      <w:r w:rsidR="00A40684" w:rsidRPr="0096200E">
        <w:rPr>
          <w:rFonts w:asciiTheme="majorBidi" w:hAnsiTheme="majorBidi" w:cstheme="majorBidi"/>
          <w:b/>
          <w:bCs/>
          <w:sz w:val="28"/>
          <w:szCs w:val="28"/>
          <w:rtl/>
          <w:lang w:val="tr-TR" w:bidi="ar-SY"/>
        </w:rPr>
        <w:t>نوع</w:t>
      </w:r>
      <w:proofErr w:type="gramEnd"/>
      <w:r w:rsidR="00A40684" w:rsidRPr="0096200E">
        <w:rPr>
          <w:rFonts w:asciiTheme="majorBidi" w:hAnsiTheme="majorBidi" w:cstheme="majorBidi"/>
          <w:b/>
          <w:bCs/>
          <w:sz w:val="28"/>
          <w:szCs w:val="28"/>
          <w:rtl/>
          <w:lang w:val="tr-TR" w:bidi="ar-SY"/>
        </w:rPr>
        <w:t xml:space="preserve"> النشاط</w:t>
      </w:r>
    </w:p>
    <w:p w14:paraId="6FC4C85B" w14:textId="548D720F" w:rsidR="00A40684" w:rsidRPr="00B50860" w:rsidRDefault="00A40684" w:rsidP="00B50860">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تم</w:t>
      </w:r>
      <w:proofErr w:type="gramEnd"/>
      <w:r w:rsidRPr="00B50860">
        <w:rPr>
          <w:rFonts w:asciiTheme="majorBidi" w:hAnsiTheme="majorBidi" w:cstheme="majorBidi"/>
          <w:sz w:val="28"/>
          <w:szCs w:val="28"/>
          <w:rtl/>
          <w:lang w:val="tr-TR" w:bidi="ar-SY"/>
        </w:rPr>
        <w:t xml:space="preserve"> إجراء تحليل التباين أحادي الاتجاه لكشف ما إذا كانت الاختلافات بين الم</w:t>
      </w:r>
      <w:r w:rsidR="0096200E">
        <w:rPr>
          <w:rFonts w:asciiTheme="majorBidi" w:hAnsiTheme="majorBidi" w:cstheme="majorBidi"/>
          <w:sz w:val="28"/>
          <w:szCs w:val="28"/>
          <w:rtl/>
          <w:lang w:val="tr-TR" w:bidi="ar-SY"/>
        </w:rPr>
        <w:t>توسطات كبيرة وفقًا لنوع النشاط</w:t>
      </w:r>
      <w:r w:rsidR="0096200E">
        <w:rPr>
          <w:rFonts w:asciiTheme="majorBidi" w:hAnsiTheme="majorBidi" w:cstheme="majorBidi" w:hint="cs"/>
          <w:sz w:val="28"/>
          <w:szCs w:val="28"/>
          <w:rtl/>
          <w:lang w:val="tr-TR" w:bidi="ar-SY"/>
        </w:rPr>
        <w:t>،</w:t>
      </w:r>
      <w:r w:rsidR="0096200E">
        <w:rPr>
          <w:rFonts w:asciiTheme="majorBidi" w:hAnsiTheme="majorBidi" w:cstheme="majorBidi"/>
          <w:sz w:val="28"/>
          <w:szCs w:val="28"/>
          <w:rtl/>
          <w:lang w:val="tr-TR" w:bidi="ar-SY"/>
        </w:rPr>
        <w:t xml:space="preserve"> </w:t>
      </w:r>
      <w:r w:rsidRPr="00B50860">
        <w:rPr>
          <w:rFonts w:asciiTheme="majorBidi" w:hAnsiTheme="majorBidi" w:cstheme="majorBidi"/>
          <w:sz w:val="28"/>
          <w:szCs w:val="28"/>
          <w:rtl/>
          <w:lang w:val="tr-TR" w:bidi="ar-SY"/>
        </w:rPr>
        <w:t xml:space="preserve"> والنتائج موضحة في الجدول 6</w:t>
      </w:r>
      <w:r w:rsidRPr="00B50860">
        <w:rPr>
          <w:rFonts w:asciiTheme="majorBidi" w:hAnsiTheme="majorBidi" w:cstheme="majorBidi"/>
          <w:sz w:val="28"/>
          <w:szCs w:val="28"/>
          <w:lang w:val="tr-TR" w:bidi="ar-SY"/>
        </w:rPr>
        <w:t>:</w:t>
      </w:r>
    </w:p>
    <w:p w14:paraId="6B472D4A" w14:textId="77777777" w:rsidR="00A40684" w:rsidRPr="0096200E" w:rsidRDefault="00A40684" w:rsidP="00B50860">
      <w:pPr>
        <w:bidi/>
        <w:spacing w:line="360" w:lineRule="auto"/>
        <w:jc w:val="both"/>
        <w:rPr>
          <w:rFonts w:asciiTheme="majorBidi" w:hAnsiTheme="majorBidi" w:cstheme="majorBidi"/>
          <w:b/>
          <w:bCs/>
          <w:sz w:val="24"/>
          <w:szCs w:val="24"/>
          <w:rtl/>
          <w:lang w:val="tr-TR" w:bidi="ar-SY"/>
        </w:rPr>
      </w:pPr>
      <w:r w:rsidRPr="0096200E">
        <w:rPr>
          <w:rFonts w:asciiTheme="majorBidi" w:hAnsiTheme="majorBidi" w:cstheme="majorBidi"/>
          <w:b/>
          <w:bCs/>
          <w:sz w:val="24"/>
          <w:szCs w:val="24"/>
          <w:rtl/>
          <w:lang w:val="tr-TR" w:bidi="ar-SY"/>
        </w:rPr>
        <w:t xml:space="preserve">الجدول 6: </w:t>
      </w:r>
      <w:proofErr w:type="gramStart"/>
      <w:r w:rsidRPr="0096200E">
        <w:rPr>
          <w:rFonts w:asciiTheme="majorBidi" w:hAnsiTheme="majorBidi" w:cstheme="majorBidi"/>
          <w:b/>
          <w:bCs/>
          <w:sz w:val="24"/>
          <w:szCs w:val="24"/>
          <w:rtl/>
          <w:lang w:val="tr-TR" w:bidi="ar-SY"/>
        </w:rPr>
        <w:t>المتوسط</w:t>
      </w:r>
      <w:proofErr w:type="gramEnd"/>
      <w:r w:rsidRPr="0096200E">
        <w:rPr>
          <w:rFonts w:asciiTheme="majorBidi" w:hAnsiTheme="majorBidi" w:cstheme="majorBidi"/>
          <w:b/>
          <w:bCs/>
          <w:sz w:val="24"/>
          <w:szCs w:val="24"/>
          <w:rtl/>
          <w:lang w:val="tr-TR" w:bidi="ar-SY"/>
        </w:rPr>
        <w:t xml:space="preserve"> ​​الحسابي والانحراف المعياري وتحليل نتائج التباين</w:t>
      </w:r>
    </w:p>
    <w:tbl>
      <w:tblPr>
        <w:tblStyle w:val="a4"/>
        <w:tblW w:w="9222" w:type="dxa"/>
        <w:jc w:val="center"/>
        <w:tblLayout w:type="fixed"/>
        <w:tblLook w:val="0000" w:firstRow="0" w:lastRow="0" w:firstColumn="0" w:lastColumn="0" w:noHBand="0" w:noVBand="0"/>
      </w:tblPr>
      <w:tblGrid>
        <w:gridCol w:w="1054"/>
        <w:gridCol w:w="1054"/>
        <w:gridCol w:w="1054"/>
        <w:gridCol w:w="1515"/>
        <w:gridCol w:w="1515"/>
        <w:gridCol w:w="1515"/>
        <w:gridCol w:w="1515"/>
      </w:tblGrid>
      <w:tr w:rsidR="00A40684" w:rsidRPr="00B50860" w14:paraId="4FABCFAA" w14:textId="5C070AD3" w:rsidTr="00A40684">
        <w:trPr>
          <w:trHeight w:val="503"/>
          <w:jc w:val="center"/>
        </w:trPr>
        <w:tc>
          <w:tcPr>
            <w:tcW w:w="1054" w:type="dxa"/>
          </w:tcPr>
          <w:p w14:paraId="1C24A842" w14:textId="34C52A2A" w:rsidR="00A40684" w:rsidRPr="00B50860" w:rsidRDefault="00A40684"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مستوى</w:t>
            </w:r>
            <w:proofErr w:type="gramEnd"/>
            <w:r w:rsidRPr="00B50860">
              <w:rPr>
                <w:rFonts w:asciiTheme="majorBidi" w:eastAsia="Calibri" w:hAnsiTheme="majorBidi" w:cstheme="majorBidi"/>
                <w:b/>
                <w:bCs/>
                <w:sz w:val="28"/>
                <w:szCs w:val="28"/>
                <w:rtl/>
                <w:lang w:bidi="ar-SY"/>
              </w:rPr>
              <w:t xml:space="preserve"> المعنوي</w:t>
            </w:r>
            <w:r w:rsidR="009C55B8" w:rsidRPr="00B50860">
              <w:rPr>
                <w:rFonts w:asciiTheme="majorBidi" w:eastAsia="Calibri" w:hAnsiTheme="majorBidi" w:cstheme="majorBidi"/>
                <w:b/>
                <w:bCs/>
                <w:sz w:val="28"/>
                <w:szCs w:val="28"/>
                <w:rtl/>
                <w:lang w:bidi="ar-SY"/>
              </w:rPr>
              <w:t>ة</w:t>
            </w:r>
          </w:p>
        </w:tc>
        <w:tc>
          <w:tcPr>
            <w:tcW w:w="1054" w:type="dxa"/>
          </w:tcPr>
          <w:p w14:paraId="2E508F71" w14:textId="595E9270" w:rsidR="00A40684" w:rsidRPr="00B50860" w:rsidRDefault="00A40684"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lang w:bidi="ar-SY"/>
              </w:rPr>
              <w:t>P</w:t>
            </w:r>
          </w:p>
        </w:tc>
        <w:tc>
          <w:tcPr>
            <w:tcW w:w="1054" w:type="dxa"/>
          </w:tcPr>
          <w:p w14:paraId="639BADA7" w14:textId="77777777" w:rsidR="00A40684" w:rsidRPr="00B50860" w:rsidRDefault="00A40684"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lang w:bidi="ar-SY"/>
              </w:rPr>
              <w:t>F</w:t>
            </w:r>
          </w:p>
        </w:tc>
        <w:tc>
          <w:tcPr>
            <w:tcW w:w="1515" w:type="dxa"/>
          </w:tcPr>
          <w:p w14:paraId="555D6174" w14:textId="698951D0" w:rsidR="00A40684" w:rsidRPr="00B50860" w:rsidRDefault="00A40684"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الانحراف</w:t>
            </w:r>
            <w:proofErr w:type="gramEnd"/>
            <w:r w:rsidRPr="00B50860">
              <w:rPr>
                <w:rFonts w:asciiTheme="majorBidi" w:eastAsia="Calibri" w:hAnsiTheme="majorBidi" w:cstheme="majorBidi"/>
                <w:b/>
                <w:bCs/>
                <w:sz w:val="28"/>
                <w:szCs w:val="28"/>
                <w:rtl/>
                <w:lang w:bidi="ar-SY"/>
              </w:rPr>
              <w:t xml:space="preserve"> المعياري</w:t>
            </w:r>
          </w:p>
        </w:tc>
        <w:tc>
          <w:tcPr>
            <w:tcW w:w="1515" w:type="dxa"/>
          </w:tcPr>
          <w:p w14:paraId="2E8BA98D" w14:textId="32BA2575" w:rsidR="00A40684" w:rsidRPr="00B50860" w:rsidRDefault="00A40684" w:rsidP="00C40FE0">
            <w:pPr>
              <w:jc w:val="center"/>
              <w:rPr>
                <w:rFonts w:asciiTheme="majorBidi" w:eastAsia="Calibri" w:hAnsiTheme="majorBidi" w:cstheme="majorBidi"/>
                <w:b/>
                <w:bCs/>
                <w:sz w:val="28"/>
                <w:szCs w:val="28"/>
                <w:rtl/>
                <w:lang w:bidi="ar-SY"/>
              </w:rPr>
            </w:pPr>
            <w:r w:rsidRPr="00B50860">
              <w:rPr>
                <w:rFonts w:asciiTheme="majorBidi" w:eastAsia="Calibri" w:hAnsiTheme="majorBidi" w:cstheme="majorBidi"/>
                <w:b/>
                <w:bCs/>
                <w:sz w:val="28"/>
                <w:szCs w:val="28"/>
                <w:rtl/>
                <w:lang w:bidi="ar-SY"/>
              </w:rPr>
              <w:t>المتوسط</w:t>
            </w:r>
          </w:p>
        </w:tc>
        <w:tc>
          <w:tcPr>
            <w:tcW w:w="1515" w:type="dxa"/>
          </w:tcPr>
          <w:p w14:paraId="49578063" w14:textId="3041F62B" w:rsidR="00A40684" w:rsidRPr="00B50860" w:rsidRDefault="00A40684"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نوع الفعالية</w:t>
            </w:r>
          </w:p>
        </w:tc>
        <w:tc>
          <w:tcPr>
            <w:tcW w:w="1515" w:type="dxa"/>
          </w:tcPr>
          <w:p w14:paraId="153735EB" w14:textId="6ADF5140" w:rsidR="00A40684" w:rsidRPr="00B50860" w:rsidRDefault="00A40684"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المتغير</w:t>
            </w:r>
            <w:r w:rsidRPr="00B50860">
              <w:rPr>
                <w:rFonts w:asciiTheme="majorBidi" w:eastAsia="Calibri" w:hAnsiTheme="majorBidi" w:cstheme="majorBidi"/>
                <w:b/>
                <w:bCs/>
                <w:sz w:val="28"/>
                <w:szCs w:val="28"/>
                <w:lang w:bidi="ar-SY"/>
              </w:rPr>
              <w:t xml:space="preserve"> </w:t>
            </w:r>
          </w:p>
        </w:tc>
      </w:tr>
      <w:tr w:rsidR="009C55B8" w:rsidRPr="00B50860" w14:paraId="7E20B82F" w14:textId="021C361E" w:rsidTr="00A40684">
        <w:trPr>
          <w:trHeight w:val="575"/>
          <w:jc w:val="center"/>
        </w:trPr>
        <w:tc>
          <w:tcPr>
            <w:tcW w:w="1054" w:type="dxa"/>
            <w:vMerge w:val="restart"/>
          </w:tcPr>
          <w:p w14:paraId="500B1A1A" w14:textId="2E04A8DC"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غير معنوي</w:t>
            </w:r>
          </w:p>
        </w:tc>
        <w:tc>
          <w:tcPr>
            <w:tcW w:w="1054" w:type="dxa"/>
            <w:vMerge w:val="restart"/>
          </w:tcPr>
          <w:p w14:paraId="550F9BB8" w14:textId="4557B016"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0.462</w:t>
            </w:r>
          </w:p>
        </w:tc>
        <w:tc>
          <w:tcPr>
            <w:tcW w:w="1054" w:type="dxa"/>
            <w:vMerge w:val="restart"/>
          </w:tcPr>
          <w:p w14:paraId="52D5C13A" w14:textId="77777777"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0.779</w:t>
            </w:r>
          </w:p>
        </w:tc>
        <w:tc>
          <w:tcPr>
            <w:tcW w:w="1515" w:type="dxa"/>
          </w:tcPr>
          <w:p w14:paraId="48931EB5" w14:textId="220FD018"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0.41785</w:t>
            </w:r>
          </w:p>
        </w:tc>
        <w:tc>
          <w:tcPr>
            <w:tcW w:w="1515" w:type="dxa"/>
          </w:tcPr>
          <w:p w14:paraId="3DBA72A5" w14:textId="7A707DB2"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3.6338</w:t>
            </w:r>
          </w:p>
        </w:tc>
        <w:tc>
          <w:tcPr>
            <w:tcW w:w="1515" w:type="dxa"/>
          </w:tcPr>
          <w:p w14:paraId="410B70A0" w14:textId="04ECDCF1"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نسيج اوتوماتيكي</w:t>
            </w:r>
          </w:p>
        </w:tc>
        <w:tc>
          <w:tcPr>
            <w:tcW w:w="1515" w:type="dxa"/>
            <w:vMerge w:val="restart"/>
          </w:tcPr>
          <w:p w14:paraId="0F54C3CA" w14:textId="4990A72F" w:rsidR="009C55B8" w:rsidRPr="00B50860" w:rsidRDefault="009C55B8" w:rsidP="00C40FE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التعلم</w:t>
            </w:r>
            <w:proofErr w:type="gramEnd"/>
            <w:r w:rsidRPr="00B50860">
              <w:rPr>
                <w:rFonts w:asciiTheme="majorBidi" w:eastAsia="Calibri" w:hAnsiTheme="majorBidi" w:cstheme="majorBidi"/>
                <w:sz w:val="28"/>
                <w:szCs w:val="28"/>
                <w:rtl/>
                <w:lang w:bidi="ar-SY"/>
              </w:rPr>
              <w:t xml:space="preserve"> التنظيمي</w:t>
            </w:r>
          </w:p>
        </w:tc>
      </w:tr>
      <w:tr w:rsidR="009C55B8" w:rsidRPr="00B50860" w14:paraId="5B588A25" w14:textId="41E7DA47" w:rsidTr="00A40684">
        <w:trPr>
          <w:trHeight w:val="89"/>
          <w:jc w:val="center"/>
        </w:trPr>
        <w:tc>
          <w:tcPr>
            <w:tcW w:w="1054" w:type="dxa"/>
            <w:vMerge/>
          </w:tcPr>
          <w:p w14:paraId="5E3F85E1" w14:textId="77777777" w:rsidR="009C55B8" w:rsidRPr="00B50860" w:rsidRDefault="009C55B8" w:rsidP="00C40FE0">
            <w:pPr>
              <w:jc w:val="both"/>
              <w:rPr>
                <w:rFonts w:asciiTheme="majorBidi" w:eastAsia="Calibri" w:hAnsiTheme="majorBidi" w:cstheme="majorBidi"/>
                <w:sz w:val="28"/>
                <w:szCs w:val="28"/>
                <w:lang w:bidi="ar-SY"/>
              </w:rPr>
            </w:pPr>
          </w:p>
        </w:tc>
        <w:tc>
          <w:tcPr>
            <w:tcW w:w="1054" w:type="dxa"/>
            <w:vMerge/>
          </w:tcPr>
          <w:p w14:paraId="3558B7A5" w14:textId="54F536AE" w:rsidR="009C55B8" w:rsidRPr="00B50860" w:rsidRDefault="009C55B8" w:rsidP="00C40FE0">
            <w:pPr>
              <w:jc w:val="both"/>
              <w:rPr>
                <w:rFonts w:asciiTheme="majorBidi" w:eastAsia="Calibri" w:hAnsiTheme="majorBidi" w:cstheme="majorBidi"/>
                <w:sz w:val="28"/>
                <w:szCs w:val="28"/>
                <w:lang w:bidi="ar-SY"/>
              </w:rPr>
            </w:pPr>
          </w:p>
        </w:tc>
        <w:tc>
          <w:tcPr>
            <w:tcW w:w="1054" w:type="dxa"/>
            <w:vMerge/>
          </w:tcPr>
          <w:p w14:paraId="2789FCCD" w14:textId="77777777" w:rsidR="009C55B8" w:rsidRPr="00B50860" w:rsidRDefault="009C55B8" w:rsidP="00C40FE0">
            <w:pPr>
              <w:jc w:val="both"/>
              <w:rPr>
                <w:rFonts w:asciiTheme="majorBidi" w:eastAsia="Calibri" w:hAnsiTheme="majorBidi" w:cstheme="majorBidi"/>
                <w:sz w:val="28"/>
                <w:szCs w:val="28"/>
                <w:lang w:bidi="ar-SY"/>
              </w:rPr>
            </w:pPr>
          </w:p>
        </w:tc>
        <w:tc>
          <w:tcPr>
            <w:tcW w:w="1515" w:type="dxa"/>
          </w:tcPr>
          <w:p w14:paraId="638F4D25" w14:textId="53AEEAE1"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0.50035</w:t>
            </w:r>
          </w:p>
        </w:tc>
        <w:tc>
          <w:tcPr>
            <w:tcW w:w="1515" w:type="dxa"/>
          </w:tcPr>
          <w:p w14:paraId="3495D155" w14:textId="4F0DE822"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3.7727</w:t>
            </w:r>
          </w:p>
        </w:tc>
        <w:tc>
          <w:tcPr>
            <w:tcW w:w="1515" w:type="dxa"/>
          </w:tcPr>
          <w:p w14:paraId="044FD83B" w14:textId="0E90EE11"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غزل عادي</w:t>
            </w:r>
          </w:p>
        </w:tc>
        <w:tc>
          <w:tcPr>
            <w:tcW w:w="1515" w:type="dxa"/>
            <w:vMerge/>
          </w:tcPr>
          <w:p w14:paraId="76ADA19E" w14:textId="6EEC8FA6" w:rsidR="009C55B8" w:rsidRPr="00B50860" w:rsidRDefault="009C55B8" w:rsidP="00C40FE0">
            <w:pPr>
              <w:jc w:val="both"/>
              <w:rPr>
                <w:rFonts w:asciiTheme="majorBidi" w:eastAsia="Calibri" w:hAnsiTheme="majorBidi" w:cstheme="majorBidi"/>
                <w:sz w:val="28"/>
                <w:szCs w:val="28"/>
                <w:lang w:bidi="ar-SY"/>
              </w:rPr>
            </w:pPr>
          </w:p>
        </w:tc>
      </w:tr>
      <w:tr w:rsidR="009C55B8" w:rsidRPr="00B50860" w14:paraId="69F76E51" w14:textId="7E1E23B4" w:rsidTr="009C55B8">
        <w:trPr>
          <w:trHeight w:val="328"/>
          <w:jc w:val="center"/>
        </w:trPr>
        <w:tc>
          <w:tcPr>
            <w:tcW w:w="1054" w:type="dxa"/>
            <w:vMerge/>
          </w:tcPr>
          <w:p w14:paraId="0619C8A1" w14:textId="77777777" w:rsidR="009C55B8" w:rsidRPr="00B50860" w:rsidRDefault="009C55B8" w:rsidP="00C40FE0">
            <w:pPr>
              <w:jc w:val="both"/>
              <w:rPr>
                <w:rFonts w:asciiTheme="majorBidi" w:eastAsia="Calibri" w:hAnsiTheme="majorBidi" w:cstheme="majorBidi"/>
                <w:sz w:val="28"/>
                <w:szCs w:val="28"/>
                <w:lang w:bidi="ar-SY"/>
              </w:rPr>
            </w:pPr>
          </w:p>
        </w:tc>
        <w:tc>
          <w:tcPr>
            <w:tcW w:w="1054" w:type="dxa"/>
            <w:vMerge/>
          </w:tcPr>
          <w:p w14:paraId="46C1D5A3" w14:textId="45FFEC51" w:rsidR="009C55B8" w:rsidRPr="00B50860" w:rsidRDefault="009C55B8" w:rsidP="00C40FE0">
            <w:pPr>
              <w:jc w:val="both"/>
              <w:rPr>
                <w:rFonts w:asciiTheme="majorBidi" w:eastAsia="Calibri" w:hAnsiTheme="majorBidi" w:cstheme="majorBidi"/>
                <w:sz w:val="28"/>
                <w:szCs w:val="28"/>
                <w:lang w:bidi="ar-SY"/>
              </w:rPr>
            </w:pPr>
          </w:p>
        </w:tc>
        <w:tc>
          <w:tcPr>
            <w:tcW w:w="1054" w:type="dxa"/>
            <w:vMerge/>
          </w:tcPr>
          <w:p w14:paraId="152DA3A3" w14:textId="77777777" w:rsidR="009C55B8" w:rsidRPr="00B50860" w:rsidRDefault="009C55B8" w:rsidP="00C40FE0">
            <w:pPr>
              <w:jc w:val="both"/>
              <w:rPr>
                <w:rFonts w:asciiTheme="majorBidi" w:eastAsia="Calibri" w:hAnsiTheme="majorBidi" w:cstheme="majorBidi"/>
                <w:sz w:val="28"/>
                <w:szCs w:val="28"/>
                <w:lang w:bidi="ar-SY"/>
              </w:rPr>
            </w:pPr>
          </w:p>
        </w:tc>
        <w:tc>
          <w:tcPr>
            <w:tcW w:w="1515" w:type="dxa"/>
          </w:tcPr>
          <w:p w14:paraId="1A6510B0" w14:textId="7875A27C"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0.54591</w:t>
            </w:r>
          </w:p>
        </w:tc>
        <w:tc>
          <w:tcPr>
            <w:tcW w:w="1515" w:type="dxa"/>
          </w:tcPr>
          <w:p w14:paraId="1321C178" w14:textId="0B8F7AC2"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3.7948</w:t>
            </w:r>
          </w:p>
        </w:tc>
        <w:tc>
          <w:tcPr>
            <w:tcW w:w="1515" w:type="dxa"/>
          </w:tcPr>
          <w:p w14:paraId="230066CD" w14:textId="00D2AD7A"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 xml:space="preserve">غزل </w:t>
            </w:r>
            <w:proofErr w:type="gramStart"/>
            <w:r w:rsidRPr="00B50860">
              <w:rPr>
                <w:rFonts w:asciiTheme="majorBidi" w:eastAsia="Calibri" w:hAnsiTheme="majorBidi" w:cstheme="majorBidi"/>
                <w:sz w:val="28"/>
                <w:szCs w:val="28"/>
                <w:rtl/>
                <w:lang w:bidi="ar-SY"/>
              </w:rPr>
              <w:t>ونسيج</w:t>
            </w:r>
            <w:proofErr w:type="gramEnd"/>
          </w:p>
        </w:tc>
        <w:tc>
          <w:tcPr>
            <w:tcW w:w="1515" w:type="dxa"/>
            <w:vMerge/>
          </w:tcPr>
          <w:p w14:paraId="654CB397" w14:textId="06270BE8" w:rsidR="009C55B8" w:rsidRPr="00B50860" w:rsidRDefault="009C55B8" w:rsidP="00C40FE0">
            <w:pPr>
              <w:jc w:val="both"/>
              <w:rPr>
                <w:rFonts w:asciiTheme="majorBidi" w:eastAsia="Calibri" w:hAnsiTheme="majorBidi" w:cstheme="majorBidi"/>
                <w:sz w:val="28"/>
                <w:szCs w:val="28"/>
                <w:lang w:bidi="ar-SY"/>
              </w:rPr>
            </w:pPr>
          </w:p>
        </w:tc>
      </w:tr>
    </w:tbl>
    <w:p w14:paraId="1E507308" w14:textId="77777777" w:rsidR="00A40684" w:rsidRPr="00B50860" w:rsidRDefault="00A40684" w:rsidP="00B50860">
      <w:pPr>
        <w:bidi/>
        <w:spacing w:line="360" w:lineRule="auto"/>
        <w:jc w:val="both"/>
        <w:rPr>
          <w:rFonts w:asciiTheme="majorBidi" w:hAnsiTheme="majorBidi" w:cstheme="majorBidi"/>
          <w:sz w:val="28"/>
          <w:szCs w:val="28"/>
          <w:rtl/>
          <w:lang w:val="tr-TR" w:bidi="ar-SY"/>
        </w:rPr>
      </w:pPr>
    </w:p>
    <w:p w14:paraId="32FD8DBE" w14:textId="77777777" w:rsidR="0096200E" w:rsidRDefault="00A40684" w:rsidP="0096200E">
      <w:pPr>
        <w:bidi/>
        <w:spacing w:line="360" w:lineRule="auto"/>
        <w:jc w:val="both"/>
        <w:rPr>
          <w:rFonts w:asciiTheme="majorBidi" w:hAnsiTheme="majorBidi" w:cstheme="majorBidi" w:hint="cs"/>
          <w:sz w:val="28"/>
          <w:szCs w:val="28"/>
          <w:rtl/>
          <w:lang w:val="tr-TR" w:bidi="ar-SY"/>
        </w:rPr>
      </w:pPr>
      <w:proofErr w:type="gramStart"/>
      <w:r w:rsidRPr="00B50860">
        <w:rPr>
          <w:rFonts w:asciiTheme="majorBidi" w:hAnsiTheme="majorBidi" w:cstheme="majorBidi"/>
          <w:sz w:val="28"/>
          <w:szCs w:val="28"/>
          <w:rtl/>
          <w:lang w:val="tr-TR" w:bidi="ar-SY"/>
        </w:rPr>
        <w:t>تظهر</w:t>
      </w:r>
      <w:proofErr w:type="gramEnd"/>
      <w:r w:rsidRPr="00B50860">
        <w:rPr>
          <w:rFonts w:asciiTheme="majorBidi" w:hAnsiTheme="majorBidi" w:cstheme="majorBidi"/>
          <w:sz w:val="28"/>
          <w:szCs w:val="28"/>
          <w:rtl/>
          <w:lang w:val="tr-TR" w:bidi="ar-SY"/>
        </w:rPr>
        <w:t xml:space="preserve"> النتائج في الجدول عدم وجود فروق ذات دلالة إحصائية بين الشركات من حيث نوع نشاط التعلم التنظيمي. هنا تكون قيمة مستويات </w:t>
      </w:r>
      <w:r w:rsidR="0096200E">
        <w:rPr>
          <w:rFonts w:asciiTheme="majorBidi" w:hAnsiTheme="majorBidi" w:cstheme="majorBidi" w:hint="cs"/>
          <w:sz w:val="28"/>
          <w:szCs w:val="28"/>
          <w:rtl/>
          <w:lang w:val="tr-TR" w:bidi="ar-SY"/>
        </w:rPr>
        <w:t>المعنوية</w:t>
      </w:r>
      <w:r w:rsidRPr="00B50860">
        <w:rPr>
          <w:rFonts w:asciiTheme="majorBidi" w:hAnsiTheme="majorBidi" w:cstheme="majorBidi"/>
          <w:sz w:val="28"/>
          <w:szCs w:val="28"/>
          <w:rtl/>
          <w:lang w:val="tr-TR" w:bidi="ar-SY"/>
        </w:rPr>
        <w:t xml:space="preserve"> أعلى من مستوى الأهمية المحدد </w:t>
      </w:r>
      <w:proofErr w:type="gramStart"/>
      <w:r w:rsidRPr="00B50860">
        <w:rPr>
          <w:rFonts w:asciiTheme="majorBidi" w:hAnsiTheme="majorBidi" w:cstheme="majorBidi"/>
          <w:sz w:val="28"/>
          <w:szCs w:val="28"/>
          <w:rtl/>
          <w:lang w:val="tr-TR" w:bidi="ar-SY"/>
        </w:rPr>
        <w:t>مسبقًا</w:t>
      </w:r>
      <w:r w:rsidRPr="00B50860">
        <w:rPr>
          <w:rFonts w:asciiTheme="majorBidi" w:hAnsiTheme="majorBidi" w:cstheme="majorBidi"/>
          <w:sz w:val="28"/>
          <w:szCs w:val="28"/>
          <w:lang w:val="tr-TR" w:bidi="ar-SY"/>
        </w:rPr>
        <w:t xml:space="preserve"> </w:t>
      </w:r>
      <w:r w:rsidR="0096200E">
        <w:rPr>
          <w:rFonts w:asciiTheme="majorBidi" w:hAnsiTheme="majorBidi" w:cstheme="majorBidi"/>
          <w:sz w:val="28"/>
          <w:szCs w:val="28"/>
          <w:lang w:val="tr-TR" w:bidi="ar-SY"/>
        </w:rPr>
        <w:t>.</w:t>
      </w:r>
      <w:proofErr w:type="gramEnd"/>
      <w:r w:rsidRPr="00B50860">
        <w:rPr>
          <w:rFonts w:asciiTheme="majorBidi" w:hAnsiTheme="majorBidi" w:cstheme="majorBidi"/>
          <w:sz w:val="28"/>
          <w:szCs w:val="28"/>
          <w:lang w:val="tr-TR" w:bidi="ar-SY"/>
        </w:rPr>
        <w:t>(a = 0.05)</w:t>
      </w:r>
      <w:r w:rsidR="0096200E">
        <w:rPr>
          <w:rFonts w:asciiTheme="majorBidi" w:hAnsiTheme="majorBidi" w:cstheme="majorBidi"/>
          <w:sz w:val="28"/>
          <w:szCs w:val="28"/>
          <w:lang w:val="tr-TR" w:bidi="ar-SY"/>
        </w:rPr>
        <w:t xml:space="preserve"> </w:t>
      </w:r>
      <w:r w:rsidRPr="00B50860">
        <w:rPr>
          <w:rFonts w:asciiTheme="majorBidi" w:hAnsiTheme="majorBidi" w:cstheme="majorBidi"/>
          <w:sz w:val="28"/>
          <w:szCs w:val="28"/>
          <w:lang w:val="tr-TR" w:bidi="ar-SY"/>
        </w:rPr>
        <w:t xml:space="preserve"> </w:t>
      </w:r>
      <w:r w:rsidRPr="00B50860">
        <w:rPr>
          <w:rFonts w:asciiTheme="majorBidi" w:hAnsiTheme="majorBidi" w:cstheme="majorBidi"/>
          <w:sz w:val="28"/>
          <w:szCs w:val="28"/>
          <w:rtl/>
          <w:lang w:val="tr-TR" w:bidi="ar-SY"/>
        </w:rPr>
        <w:t xml:space="preserve">يوضح هذا الموقف أن التعلم التنظيمي لا يتأثر بالتصنيف الذي يتم حسب نوع النشاط ، والنتيجة التي يتم الحصول عليها هنا هي أن حاجة الشركات للتحالف أو التعاون </w:t>
      </w:r>
      <w:r w:rsidR="0096200E">
        <w:rPr>
          <w:rFonts w:asciiTheme="majorBidi" w:hAnsiTheme="majorBidi" w:cstheme="majorBidi" w:hint="cs"/>
          <w:sz w:val="28"/>
          <w:szCs w:val="28"/>
          <w:rtl/>
          <w:lang w:val="tr-TR" w:bidi="ar-SY"/>
        </w:rPr>
        <w:t>لا تتأث</w:t>
      </w:r>
      <w:r w:rsidR="0096200E">
        <w:rPr>
          <w:rFonts w:asciiTheme="majorBidi" w:hAnsiTheme="majorBidi" w:cstheme="majorBidi" w:hint="eastAsia"/>
          <w:sz w:val="28"/>
          <w:szCs w:val="28"/>
          <w:rtl/>
          <w:lang w:val="tr-TR" w:bidi="ar-SY"/>
        </w:rPr>
        <w:t>ر</w:t>
      </w:r>
      <w:r w:rsidR="0096200E">
        <w:rPr>
          <w:rFonts w:asciiTheme="majorBidi" w:hAnsiTheme="majorBidi" w:cstheme="majorBidi" w:hint="cs"/>
          <w:sz w:val="28"/>
          <w:szCs w:val="28"/>
          <w:rtl/>
          <w:lang w:val="tr-TR" w:bidi="ar-SY"/>
        </w:rPr>
        <w:t xml:space="preserve"> ب</w:t>
      </w:r>
      <w:r w:rsidRPr="00B50860">
        <w:rPr>
          <w:rFonts w:asciiTheme="majorBidi" w:hAnsiTheme="majorBidi" w:cstheme="majorBidi"/>
          <w:sz w:val="28"/>
          <w:szCs w:val="28"/>
          <w:rtl/>
          <w:lang w:val="tr-TR" w:bidi="ar-SY"/>
        </w:rPr>
        <w:t>نوع النشاط بشكل كبير</w:t>
      </w:r>
      <w:r w:rsidR="0096200E">
        <w:rPr>
          <w:rFonts w:asciiTheme="majorBidi" w:hAnsiTheme="majorBidi" w:cstheme="majorBidi" w:hint="cs"/>
          <w:sz w:val="28"/>
          <w:szCs w:val="28"/>
          <w:rtl/>
          <w:lang w:val="tr-TR" w:bidi="ar-SY"/>
        </w:rPr>
        <w:t>.</w:t>
      </w:r>
    </w:p>
    <w:p w14:paraId="7E7FD8B8" w14:textId="7A35D414" w:rsidR="00A40684" w:rsidRPr="00C40FE0" w:rsidRDefault="00A40684" w:rsidP="00C40FE0">
      <w:pPr>
        <w:bidi/>
        <w:spacing w:line="360" w:lineRule="auto"/>
        <w:jc w:val="both"/>
        <w:rPr>
          <w:rFonts w:asciiTheme="majorBidi" w:hAnsiTheme="majorBidi" w:cstheme="majorBidi"/>
          <w:b/>
          <w:bCs/>
          <w:sz w:val="28"/>
          <w:szCs w:val="28"/>
          <w:rtl/>
          <w:lang w:val="tr-TR" w:bidi="ar-SY"/>
        </w:rPr>
      </w:pPr>
      <w:r w:rsidRPr="00C40FE0">
        <w:rPr>
          <w:rFonts w:asciiTheme="majorBidi" w:hAnsiTheme="majorBidi" w:cstheme="majorBidi"/>
          <w:b/>
          <w:bCs/>
          <w:sz w:val="28"/>
          <w:szCs w:val="28"/>
          <w:lang w:val="tr-TR" w:bidi="ar-SY"/>
        </w:rPr>
        <w:t>6.</w:t>
      </w:r>
      <w:r w:rsidR="00C40FE0" w:rsidRPr="00C40FE0">
        <w:rPr>
          <w:rFonts w:asciiTheme="majorBidi" w:hAnsiTheme="majorBidi" w:cstheme="majorBidi"/>
          <w:b/>
          <w:bCs/>
          <w:sz w:val="28"/>
          <w:szCs w:val="28"/>
          <w:lang w:val="tr-TR" w:bidi="ar-SY"/>
        </w:rPr>
        <w:t>10</w:t>
      </w:r>
      <w:r w:rsidR="00C40FE0" w:rsidRPr="00C40FE0">
        <w:rPr>
          <w:rFonts w:asciiTheme="majorBidi" w:hAnsiTheme="majorBidi" w:cstheme="majorBidi" w:hint="cs"/>
          <w:b/>
          <w:bCs/>
          <w:sz w:val="28"/>
          <w:szCs w:val="28"/>
          <w:rtl/>
          <w:lang w:val="tr-TR" w:bidi="ar-SY"/>
        </w:rPr>
        <w:t>.</w:t>
      </w:r>
      <w:r w:rsidRPr="00C40FE0">
        <w:rPr>
          <w:rFonts w:asciiTheme="majorBidi" w:hAnsiTheme="majorBidi" w:cstheme="majorBidi"/>
          <w:b/>
          <w:bCs/>
          <w:sz w:val="28"/>
          <w:szCs w:val="28"/>
          <w:rtl/>
          <w:lang w:val="tr-TR" w:bidi="ar-SY"/>
        </w:rPr>
        <w:t>نتائج التعلم التنظيمي حسب تاريخ التأسيس</w:t>
      </w:r>
    </w:p>
    <w:p w14:paraId="4967CFE9" w14:textId="471F3258" w:rsidR="00C40FE0" w:rsidRDefault="00A40684" w:rsidP="0096200E">
      <w:pPr>
        <w:bidi/>
        <w:spacing w:line="360" w:lineRule="auto"/>
        <w:jc w:val="both"/>
        <w:rPr>
          <w:rFonts w:asciiTheme="majorBidi" w:hAnsiTheme="majorBidi" w:cstheme="majorBidi" w:hint="cs"/>
          <w:sz w:val="28"/>
          <w:szCs w:val="28"/>
          <w:rtl/>
          <w:lang w:val="tr-TR" w:bidi="ar-SY"/>
        </w:rPr>
      </w:pPr>
      <w:r w:rsidRPr="00B50860">
        <w:rPr>
          <w:rFonts w:asciiTheme="majorBidi" w:hAnsiTheme="majorBidi" w:cstheme="majorBidi"/>
          <w:sz w:val="28"/>
          <w:szCs w:val="28"/>
          <w:rtl/>
          <w:lang w:val="tr-TR" w:bidi="ar-SY"/>
        </w:rPr>
        <w:t xml:space="preserve">تم إجراء تحليل التباين أحادي الاتجاه لكشف ما إذا كانت هذه الاختلافات بين </w:t>
      </w:r>
      <w:proofErr w:type="gramStart"/>
      <w:r w:rsidR="0096200E">
        <w:rPr>
          <w:rFonts w:asciiTheme="majorBidi" w:hAnsiTheme="majorBidi" w:cstheme="majorBidi" w:hint="cs"/>
          <w:sz w:val="28"/>
          <w:szCs w:val="28"/>
          <w:rtl/>
          <w:lang w:val="tr-TR" w:bidi="ar-SY"/>
        </w:rPr>
        <w:t xml:space="preserve">المتوسطات </w:t>
      </w:r>
      <w:r w:rsidRPr="00B50860">
        <w:rPr>
          <w:rFonts w:asciiTheme="majorBidi" w:hAnsiTheme="majorBidi" w:cstheme="majorBidi"/>
          <w:sz w:val="28"/>
          <w:szCs w:val="28"/>
          <w:rtl/>
          <w:lang w:val="tr-TR" w:bidi="ar-SY"/>
        </w:rPr>
        <w:t xml:space="preserve"> ذات</w:t>
      </w:r>
      <w:proofErr w:type="gramEnd"/>
      <w:r w:rsidRPr="00B50860">
        <w:rPr>
          <w:rFonts w:asciiTheme="majorBidi" w:hAnsiTheme="majorBidi" w:cstheme="majorBidi"/>
          <w:sz w:val="28"/>
          <w:szCs w:val="28"/>
          <w:rtl/>
          <w:lang w:val="tr-TR" w:bidi="ar-SY"/>
        </w:rPr>
        <w:t xml:space="preserve"> دلالة إحصائية وفقًا لتاريخ التأسيس. النتائج موضحة في الجدول 7</w:t>
      </w:r>
      <w:r w:rsidRPr="00B50860">
        <w:rPr>
          <w:rFonts w:asciiTheme="majorBidi" w:hAnsiTheme="majorBidi" w:cstheme="majorBidi"/>
          <w:sz w:val="28"/>
          <w:szCs w:val="28"/>
          <w:lang w:val="tr-TR" w:bidi="ar-SY"/>
        </w:rPr>
        <w:t>:</w:t>
      </w:r>
    </w:p>
    <w:p w14:paraId="6A798BB4" w14:textId="77777777" w:rsidR="00872743" w:rsidRDefault="00872743" w:rsidP="00872743">
      <w:pPr>
        <w:bidi/>
        <w:spacing w:line="360" w:lineRule="auto"/>
        <w:jc w:val="both"/>
        <w:rPr>
          <w:rFonts w:asciiTheme="majorBidi" w:hAnsiTheme="majorBidi" w:cstheme="majorBidi" w:hint="cs"/>
          <w:sz w:val="28"/>
          <w:szCs w:val="28"/>
          <w:rtl/>
          <w:lang w:val="tr-TR" w:bidi="ar-SY"/>
        </w:rPr>
      </w:pPr>
    </w:p>
    <w:p w14:paraId="53F16BDB" w14:textId="77777777" w:rsidR="00872743" w:rsidRPr="00B50860" w:rsidRDefault="00872743" w:rsidP="00872743">
      <w:pPr>
        <w:bidi/>
        <w:spacing w:line="360" w:lineRule="auto"/>
        <w:jc w:val="both"/>
        <w:rPr>
          <w:rFonts w:asciiTheme="majorBidi" w:hAnsiTheme="majorBidi" w:cstheme="majorBidi" w:hint="cs"/>
          <w:sz w:val="28"/>
          <w:szCs w:val="28"/>
          <w:rtl/>
          <w:lang w:val="tr-TR" w:bidi="ar-SY"/>
        </w:rPr>
      </w:pPr>
    </w:p>
    <w:p w14:paraId="7C62FD7F" w14:textId="77777777" w:rsidR="00A40684" w:rsidRPr="0096200E" w:rsidRDefault="00A40684" w:rsidP="00B50860">
      <w:pPr>
        <w:bidi/>
        <w:spacing w:line="360" w:lineRule="auto"/>
        <w:jc w:val="both"/>
        <w:rPr>
          <w:rFonts w:asciiTheme="majorBidi" w:hAnsiTheme="majorBidi" w:cstheme="majorBidi"/>
          <w:b/>
          <w:bCs/>
          <w:sz w:val="24"/>
          <w:szCs w:val="24"/>
          <w:rtl/>
          <w:lang w:val="tr-TR" w:bidi="ar-SY"/>
        </w:rPr>
      </w:pPr>
      <w:r w:rsidRPr="0096200E">
        <w:rPr>
          <w:rFonts w:asciiTheme="majorBidi" w:hAnsiTheme="majorBidi" w:cstheme="majorBidi"/>
          <w:b/>
          <w:bCs/>
          <w:sz w:val="24"/>
          <w:szCs w:val="24"/>
          <w:rtl/>
          <w:lang w:val="tr-TR" w:bidi="ar-SY"/>
        </w:rPr>
        <w:lastRenderedPageBreak/>
        <w:t xml:space="preserve">الجدول 7: </w:t>
      </w:r>
      <w:proofErr w:type="gramStart"/>
      <w:r w:rsidRPr="0096200E">
        <w:rPr>
          <w:rFonts w:asciiTheme="majorBidi" w:hAnsiTheme="majorBidi" w:cstheme="majorBidi"/>
          <w:b/>
          <w:bCs/>
          <w:sz w:val="24"/>
          <w:szCs w:val="24"/>
          <w:rtl/>
          <w:lang w:val="tr-TR" w:bidi="ar-SY"/>
        </w:rPr>
        <w:t>المتوسط</w:t>
      </w:r>
      <w:proofErr w:type="gramEnd"/>
      <w:r w:rsidRPr="0096200E">
        <w:rPr>
          <w:rFonts w:asciiTheme="majorBidi" w:hAnsiTheme="majorBidi" w:cstheme="majorBidi"/>
          <w:b/>
          <w:bCs/>
          <w:sz w:val="24"/>
          <w:szCs w:val="24"/>
          <w:rtl/>
          <w:lang w:val="tr-TR" w:bidi="ar-SY"/>
        </w:rPr>
        <w:t xml:space="preserve"> ​​الحسابي والانحراف المعياري ونتائج تحليل التباين</w:t>
      </w:r>
    </w:p>
    <w:tbl>
      <w:tblPr>
        <w:tblStyle w:val="a4"/>
        <w:tblW w:w="9486" w:type="dxa"/>
        <w:tblLayout w:type="fixed"/>
        <w:tblLook w:val="0000" w:firstRow="0" w:lastRow="0" w:firstColumn="0" w:lastColumn="0" w:noHBand="0" w:noVBand="0"/>
      </w:tblPr>
      <w:tblGrid>
        <w:gridCol w:w="1138"/>
        <w:gridCol w:w="1138"/>
        <w:gridCol w:w="1138"/>
        <w:gridCol w:w="1518"/>
        <w:gridCol w:w="1518"/>
        <w:gridCol w:w="1518"/>
        <w:gridCol w:w="1518"/>
      </w:tblGrid>
      <w:tr w:rsidR="009C55B8" w:rsidRPr="00B50860" w14:paraId="4197E765" w14:textId="635F4474" w:rsidTr="009C55B8">
        <w:trPr>
          <w:trHeight w:val="126"/>
        </w:trPr>
        <w:tc>
          <w:tcPr>
            <w:tcW w:w="1138" w:type="dxa"/>
          </w:tcPr>
          <w:p w14:paraId="413F03AD" w14:textId="39E22C2A" w:rsidR="009C55B8" w:rsidRPr="00B50860" w:rsidRDefault="009C55B8"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مستوى</w:t>
            </w:r>
            <w:proofErr w:type="gramEnd"/>
            <w:r w:rsidRPr="00B50860">
              <w:rPr>
                <w:rFonts w:asciiTheme="majorBidi" w:eastAsia="Calibri" w:hAnsiTheme="majorBidi" w:cstheme="majorBidi"/>
                <w:b/>
                <w:bCs/>
                <w:sz w:val="28"/>
                <w:szCs w:val="28"/>
                <w:rtl/>
                <w:lang w:bidi="ar-SY"/>
              </w:rPr>
              <w:t xml:space="preserve"> المعنوية</w:t>
            </w:r>
          </w:p>
        </w:tc>
        <w:tc>
          <w:tcPr>
            <w:tcW w:w="1138" w:type="dxa"/>
          </w:tcPr>
          <w:p w14:paraId="09D9BB00" w14:textId="38785EDA"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lang w:bidi="ar-SY"/>
              </w:rPr>
              <w:t>P</w:t>
            </w:r>
          </w:p>
        </w:tc>
        <w:tc>
          <w:tcPr>
            <w:tcW w:w="1138" w:type="dxa"/>
          </w:tcPr>
          <w:p w14:paraId="00E79704" w14:textId="101E0263"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lang w:bidi="ar-SY"/>
              </w:rPr>
              <w:t>F</w:t>
            </w:r>
          </w:p>
        </w:tc>
        <w:tc>
          <w:tcPr>
            <w:tcW w:w="1518" w:type="dxa"/>
          </w:tcPr>
          <w:p w14:paraId="40D89FBB" w14:textId="592D4453" w:rsidR="009C55B8" w:rsidRPr="00B50860" w:rsidRDefault="009C55B8"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الانحراف</w:t>
            </w:r>
            <w:proofErr w:type="gramEnd"/>
            <w:r w:rsidRPr="00B50860">
              <w:rPr>
                <w:rFonts w:asciiTheme="majorBidi" w:eastAsia="Calibri" w:hAnsiTheme="majorBidi" w:cstheme="majorBidi"/>
                <w:b/>
                <w:bCs/>
                <w:sz w:val="28"/>
                <w:szCs w:val="28"/>
                <w:rtl/>
                <w:lang w:bidi="ar-SY"/>
              </w:rPr>
              <w:t xml:space="preserve"> المعياري</w:t>
            </w:r>
          </w:p>
        </w:tc>
        <w:tc>
          <w:tcPr>
            <w:tcW w:w="1518" w:type="dxa"/>
          </w:tcPr>
          <w:p w14:paraId="3AC36537" w14:textId="5F3ED338"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المتوسط</w:t>
            </w:r>
          </w:p>
        </w:tc>
        <w:tc>
          <w:tcPr>
            <w:tcW w:w="1518" w:type="dxa"/>
          </w:tcPr>
          <w:p w14:paraId="0EA3543A" w14:textId="38F0E9AA"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 xml:space="preserve">تاريخ الانشاء </w:t>
            </w:r>
          </w:p>
        </w:tc>
        <w:tc>
          <w:tcPr>
            <w:tcW w:w="1518" w:type="dxa"/>
          </w:tcPr>
          <w:p w14:paraId="58D1F7C5" w14:textId="05DAE725"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المتغير</w:t>
            </w:r>
            <w:r w:rsidRPr="00B50860">
              <w:rPr>
                <w:rFonts w:asciiTheme="majorBidi" w:eastAsia="Calibri" w:hAnsiTheme="majorBidi" w:cstheme="majorBidi"/>
                <w:b/>
                <w:bCs/>
                <w:sz w:val="28"/>
                <w:szCs w:val="28"/>
                <w:lang w:bidi="ar-SY"/>
              </w:rPr>
              <w:t xml:space="preserve"> </w:t>
            </w:r>
          </w:p>
        </w:tc>
      </w:tr>
      <w:tr w:rsidR="009C55B8" w:rsidRPr="00B50860" w14:paraId="021AF34B" w14:textId="0A1B3469" w:rsidTr="009C55B8">
        <w:trPr>
          <w:trHeight w:val="125"/>
        </w:trPr>
        <w:tc>
          <w:tcPr>
            <w:tcW w:w="1138" w:type="dxa"/>
            <w:vMerge w:val="restart"/>
          </w:tcPr>
          <w:p w14:paraId="35CA60B0" w14:textId="48C36660" w:rsidR="009C55B8" w:rsidRPr="00B50860" w:rsidRDefault="009C55B8" w:rsidP="00C40FE0">
            <w:pPr>
              <w:jc w:val="center"/>
              <w:rPr>
                <w:rFonts w:asciiTheme="majorBidi" w:eastAsia="Calibri" w:hAnsiTheme="majorBidi" w:cstheme="majorBidi"/>
                <w:sz w:val="28"/>
                <w:szCs w:val="28"/>
                <w:lang w:bidi="ar-SY"/>
              </w:rPr>
            </w:pPr>
            <w:bookmarkStart w:id="1" w:name="_Hlk51595180"/>
            <w:r w:rsidRPr="00B50860">
              <w:rPr>
                <w:rFonts w:asciiTheme="majorBidi" w:eastAsia="Calibri" w:hAnsiTheme="majorBidi" w:cstheme="majorBidi"/>
                <w:sz w:val="28"/>
                <w:szCs w:val="28"/>
                <w:rtl/>
                <w:lang w:bidi="ar-SY"/>
              </w:rPr>
              <w:t>غير معنوي</w:t>
            </w:r>
          </w:p>
        </w:tc>
        <w:tc>
          <w:tcPr>
            <w:tcW w:w="1138" w:type="dxa"/>
            <w:vMerge w:val="restart"/>
          </w:tcPr>
          <w:p w14:paraId="371CEF87" w14:textId="297CDA2B"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0.179</w:t>
            </w:r>
          </w:p>
        </w:tc>
        <w:tc>
          <w:tcPr>
            <w:tcW w:w="1138" w:type="dxa"/>
            <w:vMerge w:val="restart"/>
          </w:tcPr>
          <w:p w14:paraId="6C1DD8F8" w14:textId="77777777"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1.750</w:t>
            </w:r>
          </w:p>
        </w:tc>
        <w:tc>
          <w:tcPr>
            <w:tcW w:w="1518" w:type="dxa"/>
          </w:tcPr>
          <w:p w14:paraId="0048121E" w14:textId="217DE1C3"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0.37632</w:t>
            </w:r>
          </w:p>
        </w:tc>
        <w:tc>
          <w:tcPr>
            <w:tcW w:w="1518" w:type="dxa"/>
          </w:tcPr>
          <w:p w14:paraId="530A1429" w14:textId="51749369"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4.1014</w:t>
            </w:r>
          </w:p>
        </w:tc>
        <w:tc>
          <w:tcPr>
            <w:tcW w:w="1518" w:type="dxa"/>
          </w:tcPr>
          <w:p w14:paraId="5CF7A06E" w14:textId="1826CF42"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 xml:space="preserve"> </w:t>
            </w:r>
            <w:r w:rsidRPr="00B50860">
              <w:rPr>
                <w:rFonts w:asciiTheme="majorBidi" w:eastAsia="Calibri" w:hAnsiTheme="majorBidi" w:cstheme="majorBidi"/>
                <w:sz w:val="28"/>
                <w:szCs w:val="28"/>
                <w:rtl/>
                <w:lang w:bidi="ar-SY"/>
              </w:rPr>
              <w:t>سنة</w:t>
            </w:r>
            <w:r w:rsidRPr="00B50860">
              <w:rPr>
                <w:rFonts w:asciiTheme="majorBidi" w:eastAsia="Calibri" w:hAnsiTheme="majorBidi" w:cstheme="majorBidi"/>
                <w:sz w:val="28"/>
                <w:szCs w:val="28"/>
                <w:lang w:bidi="ar-SY"/>
              </w:rPr>
              <w:t xml:space="preserve">5-10 </w:t>
            </w:r>
          </w:p>
        </w:tc>
        <w:tc>
          <w:tcPr>
            <w:tcW w:w="1518" w:type="dxa"/>
            <w:vMerge w:val="restart"/>
          </w:tcPr>
          <w:p w14:paraId="50B64C94" w14:textId="628F519F" w:rsidR="009C55B8" w:rsidRPr="00B50860" w:rsidRDefault="009C55B8" w:rsidP="00C40FE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التعلم</w:t>
            </w:r>
            <w:proofErr w:type="gramEnd"/>
            <w:r w:rsidRPr="00B50860">
              <w:rPr>
                <w:rFonts w:asciiTheme="majorBidi" w:eastAsia="Calibri" w:hAnsiTheme="majorBidi" w:cstheme="majorBidi"/>
                <w:sz w:val="28"/>
                <w:szCs w:val="28"/>
                <w:rtl/>
                <w:lang w:bidi="ar-SY"/>
              </w:rPr>
              <w:t xml:space="preserve"> التنظيمي</w:t>
            </w:r>
          </w:p>
        </w:tc>
      </w:tr>
      <w:tr w:rsidR="009C55B8" w:rsidRPr="00B50860" w14:paraId="1C482D54" w14:textId="7CA49896" w:rsidTr="009C55B8">
        <w:trPr>
          <w:trHeight w:val="55"/>
        </w:trPr>
        <w:tc>
          <w:tcPr>
            <w:tcW w:w="1138" w:type="dxa"/>
            <w:vMerge/>
          </w:tcPr>
          <w:p w14:paraId="0FDC5683" w14:textId="77777777" w:rsidR="009C55B8" w:rsidRPr="00B50860" w:rsidRDefault="009C55B8" w:rsidP="00C40FE0">
            <w:pPr>
              <w:jc w:val="both"/>
              <w:rPr>
                <w:rFonts w:asciiTheme="majorBidi" w:eastAsia="Calibri" w:hAnsiTheme="majorBidi" w:cstheme="majorBidi"/>
                <w:sz w:val="28"/>
                <w:szCs w:val="28"/>
                <w:lang w:bidi="ar-SY"/>
              </w:rPr>
            </w:pPr>
          </w:p>
        </w:tc>
        <w:tc>
          <w:tcPr>
            <w:tcW w:w="1138" w:type="dxa"/>
            <w:vMerge/>
          </w:tcPr>
          <w:p w14:paraId="0A9B5951" w14:textId="2FEC1B34" w:rsidR="009C55B8" w:rsidRPr="00B50860" w:rsidRDefault="009C55B8" w:rsidP="00C40FE0">
            <w:pPr>
              <w:jc w:val="both"/>
              <w:rPr>
                <w:rFonts w:asciiTheme="majorBidi" w:eastAsia="Calibri" w:hAnsiTheme="majorBidi" w:cstheme="majorBidi"/>
                <w:sz w:val="28"/>
                <w:szCs w:val="28"/>
                <w:lang w:bidi="ar-SY"/>
              </w:rPr>
            </w:pPr>
          </w:p>
        </w:tc>
        <w:tc>
          <w:tcPr>
            <w:tcW w:w="1138" w:type="dxa"/>
            <w:vMerge/>
          </w:tcPr>
          <w:p w14:paraId="04BE2F47" w14:textId="77777777" w:rsidR="009C55B8" w:rsidRPr="00B50860" w:rsidRDefault="009C55B8" w:rsidP="00C40FE0">
            <w:pPr>
              <w:jc w:val="both"/>
              <w:rPr>
                <w:rFonts w:asciiTheme="majorBidi" w:eastAsia="Calibri" w:hAnsiTheme="majorBidi" w:cstheme="majorBidi"/>
                <w:sz w:val="28"/>
                <w:szCs w:val="28"/>
                <w:lang w:bidi="ar-SY"/>
              </w:rPr>
            </w:pPr>
          </w:p>
        </w:tc>
        <w:tc>
          <w:tcPr>
            <w:tcW w:w="1518" w:type="dxa"/>
          </w:tcPr>
          <w:p w14:paraId="59B4DFE7" w14:textId="754ABED1"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0.46908</w:t>
            </w:r>
          </w:p>
        </w:tc>
        <w:tc>
          <w:tcPr>
            <w:tcW w:w="1518" w:type="dxa"/>
          </w:tcPr>
          <w:p w14:paraId="5162C420" w14:textId="67EBBCBF"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3.6975</w:t>
            </w:r>
          </w:p>
        </w:tc>
        <w:tc>
          <w:tcPr>
            <w:tcW w:w="1518" w:type="dxa"/>
          </w:tcPr>
          <w:p w14:paraId="7E4053AD" w14:textId="353614F8"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سنة</w:t>
            </w:r>
            <w:r w:rsidRPr="00B50860">
              <w:rPr>
                <w:rFonts w:asciiTheme="majorBidi" w:eastAsia="Calibri" w:hAnsiTheme="majorBidi" w:cstheme="majorBidi"/>
                <w:sz w:val="28"/>
                <w:szCs w:val="28"/>
                <w:lang w:bidi="ar-SY"/>
              </w:rPr>
              <w:t xml:space="preserve">15-11 </w:t>
            </w:r>
          </w:p>
        </w:tc>
        <w:tc>
          <w:tcPr>
            <w:tcW w:w="1518" w:type="dxa"/>
            <w:vMerge/>
          </w:tcPr>
          <w:p w14:paraId="517EB5FE" w14:textId="22D270DB" w:rsidR="009C55B8" w:rsidRPr="00B50860" w:rsidRDefault="009C55B8" w:rsidP="00C40FE0">
            <w:pPr>
              <w:jc w:val="both"/>
              <w:rPr>
                <w:rFonts w:asciiTheme="majorBidi" w:eastAsia="Calibri" w:hAnsiTheme="majorBidi" w:cstheme="majorBidi"/>
                <w:sz w:val="28"/>
                <w:szCs w:val="28"/>
                <w:lang w:bidi="ar-SY"/>
              </w:rPr>
            </w:pPr>
          </w:p>
        </w:tc>
      </w:tr>
      <w:tr w:rsidR="009C55B8" w:rsidRPr="00B50860" w14:paraId="687E36DB" w14:textId="0518A2B9" w:rsidTr="0096200E">
        <w:trPr>
          <w:trHeight w:val="753"/>
        </w:trPr>
        <w:tc>
          <w:tcPr>
            <w:tcW w:w="1138" w:type="dxa"/>
            <w:vMerge/>
          </w:tcPr>
          <w:p w14:paraId="0B9C2858" w14:textId="77777777" w:rsidR="009C55B8" w:rsidRPr="00B50860" w:rsidRDefault="009C55B8" w:rsidP="00C40FE0">
            <w:pPr>
              <w:jc w:val="both"/>
              <w:rPr>
                <w:rFonts w:asciiTheme="majorBidi" w:eastAsia="Calibri" w:hAnsiTheme="majorBidi" w:cstheme="majorBidi"/>
                <w:sz w:val="28"/>
                <w:szCs w:val="28"/>
                <w:lang w:bidi="ar-SY"/>
              </w:rPr>
            </w:pPr>
          </w:p>
        </w:tc>
        <w:tc>
          <w:tcPr>
            <w:tcW w:w="1138" w:type="dxa"/>
            <w:vMerge/>
          </w:tcPr>
          <w:p w14:paraId="115775E6" w14:textId="12EF910C" w:rsidR="009C55B8" w:rsidRPr="00B50860" w:rsidRDefault="009C55B8" w:rsidP="00C40FE0">
            <w:pPr>
              <w:jc w:val="both"/>
              <w:rPr>
                <w:rFonts w:asciiTheme="majorBidi" w:eastAsia="Calibri" w:hAnsiTheme="majorBidi" w:cstheme="majorBidi"/>
                <w:sz w:val="28"/>
                <w:szCs w:val="28"/>
                <w:lang w:bidi="ar-SY"/>
              </w:rPr>
            </w:pPr>
          </w:p>
        </w:tc>
        <w:tc>
          <w:tcPr>
            <w:tcW w:w="1138" w:type="dxa"/>
            <w:vMerge/>
          </w:tcPr>
          <w:p w14:paraId="6352AD9A" w14:textId="77777777" w:rsidR="009C55B8" w:rsidRPr="00B50860" w:rsidRDefault="009C55B8" w:rsidP="00C40FE0">
            <w:pPr>
              <w:jc w:val="both"/>
              <w:rPr>
                <w:rFonts w:asciiTheme="majorBidi" w:eastAsia="Calibri" w:hAnsiTheme="majorBidi" w:cstheme="majorBidi"/>
                <w:sz w:val="28"/>
                <w:szCs w:val="28"/>
                <w:lang w:bidi="ar-SY"/>
              </w:rPr>
            </w:pPr>
          </w:p>
        </w:tc>
        <w:tc>
          <w:tcPr>
            <w:tcW w:w="1518" w:type="dxa"/>
          </w:tcPr>
          <w:p w14:paraId="5EB861A8" w14:textId="4F8754FB"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0.52720</w:t>
            </w:r>
          </w:p>
        </w:tc>
        <w:tc>
          <w:tcPr>
            <w:tcW w:w="1518" w:type="dxa"/>
          </w:tcPr>
          <w:p w14:paraId="1CC3F637" w14:textId="0AFE7418"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3.7390</w:t>
            </w:r>
          </w:p>
        </w:tc>
        <w:tc>
          <w:tcPr>
            <w:tcW w:w="1518" w:type="dxa"/>
          </w:tcPr>
          <w:p w14:paraId="4A9C034C" w14:textId="6925EDF5"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اكثر من 15 سنة</w:t>
            </w:r>
          </w:p>
        </w:tc>
        <w:tc>
          <w:tcPr>
            <w:tcW w:w="1518" w:type="dxa"/>
            <w:vMerge/>
          </w:tcPr>
          <w:p w14:paraId="1D2757B2" w14:textId="04D7170D" w:rsidR="009C55B8" w:rsidRPr="00B50860" w:rsidRDefault="009C55B8" w:rsidP="00C40FE0">
            <w:pPr>
              <w:jc w:val="both"/>
              <w:rPr>
                <w:rFonts w:asciiTheme="majorBidi" w:eastAsia="Calibri" w:hAnsiTheme="majorBidi" w:cstheme="majorBidi"/>
                <w:sz w:val="28"/>
                <w:szCs w:val="28"/>
                <w:lang w:bidi="ar-SY"/>
              </w:rPr>
            </w:pPr>
          </w:p>
        </w:tc>
      </w:tr>
      <w:bookmarkEnd w:id="1"/>
    </w:tbl>
    <w:p w14:paraId="5E865153" w14:textId="77777777" w:rsidR="00A40684" w:rsidRPr="00B50860" w:rsidRDefault="00A40684" w:rsidP="00B50860">
      <w:pPr>
        <w:bidi/>
        <w:spacing w:line="360" w:lineRule="auto"/>
        <w:jc w:val="both"/>
        <w:rPr>
          <w:rFonts w:asciiTheme="majorBidi" w:hAnsiTheme="majorBidi" w:cstheme="majorBidi"/>
          <w:sz w:val="28"/>
          <w:szCs w:val="28"/>
          <w:lang w:bidi="ar-SY"/>
        </w:rPr>
      </w:pPr>
    </w:p>
    <w:p w14:paraId="0563D579" w14:textId="45969A80" w:rsidR="00A40684" w:rsidRPr="00B50860" w:rsidRDefault="00A40684" w:rsidP="00FB1924">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تظهر</w:t>
      </w:r>
      <w:proofErr w:type="gramEnd"/>
      <w:r w:rsidRPr="00B50860">
        <w:rPr>
          <w:rFonts w:asciiTheme="majorBidi" w:hAnsiTheme="majorBidi" w:cstheme="majorBidi"/>
          <w:sz w:val="28"/>
          <w:szCs w:val="28"/>
          <w:rtl/>
          <w:lang w:val="tr-TR" w:bidi="ar-SY"/>
        </w:rPr>
        <w:t xml:space="preserve"> النتائج في الجدول عدم وجود فروق ذات دلالة إحصائية بين الشركات من حيث تاريخ التأسيس للتعلم التنظيمي</w:t>
      </w:r>
      <w:r w:rsidRPr="00B50860">
        <w:rPr>
          <w:rFonts w:asciiTheme="majorBidi" w:hAnsiTheme="majorBidi" w:cstheme="majorBidi"/>
          <w:sz w:val="28"/>
          <w:szCs w:val="28"/>
          <w:lang w:val="tr-TR" w:bidi="ar-SY"/>
        </w:rPr>
        <w:t>.</w:t>
      </w:r>
      <w:r w:rsidR="0096200E">
        <w:rPr>
          <w:rFonts w:asciiTheme="majorBidi" w:hAnsiTheme="majorBidi" w:cstheme="majorBidi" w:hint="cs"/>
          <w:sz w:val="28"/>
          <w:szCs w:val="28"/>
          <w:rtl/>
          <w:lang w:val="tr-TR" w:bidi="ar-SY"/>
        </w:rPr>
        <w:t xml:space="preserve"> </w:t>
      </w:r>
      <w:proofErr w:type="gramStart"/>
      <w:r w:rsidR="0096200E">
        <w:rPr>
          <w:rFonts w:asciiTheme="majorBidi" w:hAnsiTheme="majorBidi" w:cstheme="majorBidi"/>
          <w:sz w:val="28"/>
          <w:szCs w:val="28"/>
          <w:rtl/>
          <w:lang w:val="tr-TR" w:bidi="ar-SY"/>
        </w:rPr>
        <w:t xml:space="preserve">هنا </w:t>
      </w:r>
      <w:r w:rsidRPr="00B50860">
        <w:rPr>
          <w:rFonts w:asciiTheme="majorBidi" w:hAnsiTheme="majorBidi" w:cstheme="majorBidi"/>
          <w:sz w:val="28"/>
          <w:szCs w:val="28"/>
          <w:rtl/>
          <w:lang w:val="tr-TR" w:bidi="ar-SY"/>
        </w:rPr>
        <w:t xml:space="preserve"> تكون</w:t>
      </w:r>
      <w:proofErr w:type="gramEnd"/>
      <w:r w:rsidRPr="00B50860">
        <w:rPr>
          <w:rFonts w:asciiTheme="majorBidi" w:hAnsiTheme="majorBidi" w:cstheme="majorBidi"/>
          <w:sz w:val="28"/>
          <w:szCs w:val="28"/>
          <w:rtl/>
          <w:lang w:val="tr-TR" w:bidi="ar-SY"/>
        </w:rPr>
        <w:t xml:space="preserve"> قيمة مستويات </w:t>
      </w:r>
      <w:r w:rsidR="00FB1924">
        <w:rPr>
          <w:rFonts w:asciiTheme="majorBidi" w:hAnsiTheme="majorBidi" w:cstheme="majorBidi" w:hint="cs"/>
          <w:sz w:val="28"/>
          <w:szCs w:val="28"/>
          <w:rtl/>
          <w:lang w:val="tr-TR" w:bidi="ar-SY"/>
        </w:rPr>
        <w:t>المعنوية</w:t>
      </w:r>
      <w:r w:rsidRPr="00B50860">
        <w:rPr>
          <w:rFonts w:asciiTheme="majorBidi" w:hAnsiTheme="majorBidi" w:cstheme="majorBidi"/>
          <w:sz w:val="28"/>
          <w:szCs w:val="28"/>
          <w:rtl/>
          <w:lang w:val="tr-TR" w:bidi="ar-SY"/>
        </w:rPr>
        <w:t xml:space="preserve"> أعلى من مستوى الأهمية المحدد مسبقًا</w:t>
      </w:r>
      <w:r w:rsidRPr="00B50860">
        <w:rPr>
          <w:rFonts w:asciiTheme="majorBidi" w:hAnsiTheme="majorBidi" w:cstheme="majorBidi"/>
          <w:sz w:val="28"/>
          <w:szCs w:val="28"/>
          <w:lang w:val="tr-TR" w:bidi="ar-SY"/>
        </w:rPr>
        <w:t xml:space="preserve"> </w:t>
      </w:r>
      <w:r w:rsidR="00FB1924">
        <w:rPr>
          <w:rFonts w:asciiTheme="majorBidi" w:hAnsiTheme="majorBidi" w:cstheme="majorBidi"/>
          <w:sz w:val="28"/>
          <w:szCs w:val="28"/>
          <w:lang w:val="tr-TR" w:bidi="ar-SY"/>
        </w:rPr>
        <w:t>.</w:t>
      </w:r>
      <w:r w:rsidRPr="00B50860">
        <w:rPr>
          <w:rFonts w:asciiTheme="majorBidi" w:hAnsiTheme="majorBidi" w:cstheme="majorBidi"/>
          <w:sz w:val="28"/>
          <w:szCs w:val="28"/>
          <w:lang w:val="tr-TR" w:bidi="ar-SY"/>
        </w:rPr>
        <w:t>(a = 0.05)</w:t>
      </w:r>
      <w:r w:rsidR="00FB1924">
        <w:rPr>
          <w:rFonts w:asciiTheme="majorBidi" w:hAnsiTheme="majorBidi" w:cstheme="majorBidi" w:hint="cs"/>
          <w:sz w:val="28"/>
          <w:szCs w:val="28"/>
          <w:rtl/>
          <w:lang w:val="tr-TR" w:bidi="ar-SY"/>
        </w:rPr>
        <w:t xml:space="preserve"> </w:t>
      </w:r>
      <w:r w:rsidRPr="00B50860">
        <w:rPr>
          <w:rFonts w:asciiTheme="majorBidi" w:hAnsiTheme="majorBidi" w:cstheme="majorBidi"/>
          <w:sz w:val="28"/>
          <w:szCs w:val="28"/>
          <w:lang w:val="tr-TR" w:bidi="ar-SY"/>
        </w:rPr>
        <w:t xml:space="preserve"> </w:t>
      </w:r>
      <w:r w:rsidRPr="00B50860">
        <w:rPr>
          <w:rFonts w:asciiTheme="majorBidi" w:hAnsiTheme="majorBidi" w:cstheme="majorBidi"/>
          <w:sz w:val="28"/>
          <w:szCs w:val="28"/>
          <w:rtl/>
          <w:lang w:val="tr-TR" w:bidi="ar-SY"/>
        </w:rPr>
        <w:t xml:space="preserve">وهذا يدل على أن التعلم التنظيمي لا يتأثر بالتصنيف الذي يتم حسب تاريخ تأسيس الشركات. يمكن القول هنا أنه ليس حداثة الشركات أو قِدَمها </w:t>
      </w:r>
      <w:r w:rsidR="00FB1924">
        <w:rPr>
          <w:rFonts w:asciiTheme="majorBidi" w:hAnsiTheme="majorBidi" w:cstheme="majorBidi" w:hint="cs"/>
          <w:sz w:val="28"/>
          <w:szCs w:val="28"/>
          <w:rtl/>
          <w:lang w:val="tr-TR" w:bidi="ar-SY"/>
        </w:rPr>
        <w:t xml:space="preserve">توجه الشركات </w:t>
      </w:r>
      <w:r w:rsidR="00FB1924" w:rsidRPr="00B50860">
        <w:rPr>
          <w:rFonts w:asciiTheme="majorBidi" w:hAnsiTheme="majorBidi" w:cstheme="majorBidi"/>
          <w:sz w:val="28"/>
          <w:szCs w:val="28"/>
          <w:rtl/>
          <w:lang w:val="tr-TR" w:bidi="ar-SY"/>
        </w:rPr>
        <w:t>للدخول في تحالفات</w:t>
      </w:r>
      <w:r w:rsidR="00FB1924" w:rsidRPr="00B50860">
        <w:rPr>
          <w:rFonts w:asciiTheme="majorBidi" w:hAnsiTheme="majorBidi" w:cstheme="majorBidi"/>
          <w:sz w:val="28"/>
          <w:szCs w:val="28"/>
          <w:rtl/>
          <w:lang w:val="tr-TR" w:bidi="ar-SY"/>
        </w:rPr>
        <w:t xml:space="preserve"> </w:t>
      </w:r>
      <w:r w:rsidRPr="00B50860">
        <w:rPr>
          <w:rFonts w:asciiTheme="majorBidi" w:hAnsiTheme="majorBidi" w:cstheme="majorBidi"/>
          <w:sz w:val="28"/>
          <w:szCs w:val="28"/>
          <w:rtl/>
          <w:lang w:val="tr-TR" w:bidi="ar-SY"/>
        </w:rPr>
        <w:t xml:space="preserve">، بل عقلية المديرين (المرونة ، </w:t>
      </w:r>
      <w:r w:rsidR="00FB1924">
        <w:rPr>
          <w:rFonts w:asciiTheme="majorBidi" w:hAnsiTheme="majorBidi" w:cstheme="majorBidi" w:hint="cs"/>
          <w:sz w:val="28"/>
          <w:szCs w:val="28"/>
          <w:rtl/>
          <w:lang w:val="tr-TR" w:bidi="ar-SY"/>
        </w:rPr>
        <w:t>الجمود</w:t>
      </w:r>
      <w:r w:rsidRPr="00B50860">
        <w:rPr>
          <w:rFonts w:asciiTheme="majorBidi" w:hAnsiTheme="majorBidi" w:cstheme="majorBidi"/>
          <w:sz w:val="28"/>
          <w:szCs w:val="28"/>
          <w:rtl/>
          <w:lang w:val="tr-TR" w:bidi="ar-SY"/>
        </w:rPr>
        <w:t xml:space="preserve"> أو الميل للتكيف مع ظروف العصر)</w:t>
      </w:r>
      <w:r w:rsidRPr="00B50860">
        <w:rPr>
          <w:rFonts w:asciiTheme="majorBidi" w:hAnsiTheme="majorBidi" w:cstheme="majorBidi"/>
          <w:sz w:val="28"/>
          <w:szCs w:val="28"/>
          <w:lang w:val="tr-TR" w:bidi="ar-SY"/>
        </w:rPr>
        <w:t>.</w:t>
      </w:r>
    </w:p>
    <w:p w14:paraId="62014172" w14:textId="62BC47CA" w:rsidR="00A40684" w:rsidRPr="00C40FE0" w:rsidRDefault="00C40FE0" w:rsidP="00C40FE0">
      <w:pPr>
        <w:bidi/>
        <w:spacing w:line="360" w:lineRule="auto"/>
        <w:jc w:val="both"/>
        <w:rPr>
          <w:rFonts w:asciiTheme="majorBidi" w:hAnsiTheme="majorBidi" w:cstheme="majorBidi"/>
          <w:b/>
          <w:bCs/>
          <w:sz w:val="28"/>
          <w:szCs w:val="28"/>
          <w:rtl/>
          <w:lang w:val="tr-TR" w:bidi="ar-SY"/>
        </w:rPr>
      </w:pPr>
      <w:r w:rsidRPr="00C40FE0">
        <w:rPr>
          <w:rFonts w:asciiTheme="majorBidi" w:hAnsiTheme="majorBidi" w:cstheme="majorBidi" w:hint="cs"/>
          <w:b/>
          <w:bCs/>
          <w:sz w:val="28"/>
          <w:szCs w:val="28"/>
          <w:rtl/>
          <w:lang w:val="tr-TR" w:bidi="ar-SY"/>
        </w:rPr>
        <w:t>7.10.</w:t>
      </w:r>
      <w:r w:rsidR="00A40684" w:rsidRPr="00C40FE0">
        <w:rPr>
          <w:rFonts w:asciiTheme="majorBidi" w:hAnsiTheme="majorBidi" w:cstheme="majorBidi"/>
          <w:b/>
          <w:bCs/>
          <w:sz w:val="28"/>
          <w:szCs w:val="28"/>
          <w:lang w:val="tr-TR" w:bidi="ar-SY"/>
        </w:rPr>
        <w:t xml:space="preserve"> </w:t>
      </w:r>
      <w:r w:rsidR="00A40684" w:rsidRPr="00C40FE0">
        <w:rPr>
          <w:rFonts w:asciiTheme="majorBidi" w:hAnsiTheme="majorBidi" w:cstheme="majorBidi"/>
          <w:b/>
          <w:bCs/>
          <w:sz w:val="28"/>
          <w:szCs w:val="28"/>
          <w:rtl/>
          <w:lang w:val="tr-TR" w:bidi="ar-SY"/>
        </w:rPr>
        <w:t xml:space="preserve">نتائج التعلم التنظيمي حسب </w:t>
      </w:r>
      <w:proofErr w:type="gramStart"/>
      <w:r w:rsidR="00A40684" w:rsidRPr="00C40FE0">
        <w:rPr>
          <w:rFonts w:asciiTheme="majorBidi" w:hAnsiTheme="majorBidi" w:cstheme="majorBidi"/>
          <w:b/>
          <w:bCs/>
          <w:sz w:val="28"/>
          <w:szCs w:val="28"/>
          <w:rtl/>
          <w:lang w:val="tr-TR" w:bidi="ar-SY"/>
        </w:rPr>
        <w:t>عدد</w:t>
      </w:r>
      <w:proofErr w:type="gramEnd"/>
      <w:r w:rsidR="00A40684" w:rsidRPr="00C40FE0">
        <w:rPr>
          <w:rFonts w:asciiTheme="majorBidi" w:hAnsiTheme="majorBidi" w:cstheme="majorBidi"/>
          <w:b/>
          <w:bCs/>
          <w:sz w:val="28"/>
          <w:szCs w:val="28"/>
          <w:rtl/>
          <w:lang w:val="tr-TR" w:bidi="ar-SY"/>
        </w:rPr>
        <w:t xml:space="preserve"> الموظفين</w:t>
      </w:r>
    </w:p>
    <w:p w14:paraId="65389EFC" w14:textId="6E7C1D2F" w:rsidR="00A40684" w:rsidRPr="00B50860" w:rsidRDefault="00A40684" w:rsidP="00FB1924">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تم</w:t>
      </w:r>
      <w:proofErr w:type="gramEnd"/>
      <w:r w:rsidRPr="00B50860">
        <w:rPr>
          <w:rFonts w:asciiTheme="majorBidi" w:hAnsiTheme="majorBidi" w:cstheme="majorBidi"/>
          <w:sz w:val="28"/>
          <w:szCs w:val="28"/>
          <w:rtl/>
          <w:lang w:val="tr-TR" w:bidi="ar-SY"/>
        </w:rPr>
        <w:t xml:space="preserve"> إجراء تحليل أحادي الاتجاه للتباين للكشف عما إذا كانت الفروق بين </w:t>
      </w:r>
      <w:r w:rsidR="00FB1924">
        <w:rPr>
          <w:rFonts w:asciiTheme="majorBidi" w:hAnsiTheme="majorBidi" w:cstheme="majorBidi" w:hint="cs"/>
          <w:sz w:val="28"/>
          <w:szCs w:val="28"/>
          <w:rtl/>
          <w:lang w:val="tr-TR" w:bidi="ar-SY"/>
        </w:rPr>
        <w:t>المتوسطات</w:t>
      </w:r>
      <w:r w:rsidRPr="00B50860">
        <w:rPr>
          <w:rFonts w:asciiTheme="majorBidi" w:hAnsiTheme="majorBidi" w:cstheme="majorBidi"/>
          <w:sz w:val="28"/>
          <w:szCs w:val="28"/>
          <w:rtl/>
          <w:lang w:val="tr-TR" w:bidi="ar-SY"/>
        </w:rPr>
        <w:t xml:space="preserve"> مهمة بالنسبة لعدد الموظفين. النتائج موضحة في الجدول 8</w:t>
      </w:r>
      <w:r w:rsidRPr="00B50860">
        <w:rPr>
          <w:rFonts w:asciiTheme="majorBidi" w:hAnsiTheme="majorBidi" w:cstheme="majorBidi"/>
          <w:sz w:val="28"/>
          <w:szCs w:val="28"/>
          <w:lang w:val="tr-TR" w:bidi="ar-SY"/>
        </w:rPr>
        <w:t>:</w:t>
      </w:r>
    </w:p>
    <w:p w14:paraId="48380AF4" w14:textId="77777777" w:rsidR="00A40684" w:rsidRPr="00FB1924" w:rsidRDefault="00A40684" w:rsidP="00B50860">
      <w:pPr>
        <w:bidi/>
        <w:spacing w:line="360" w:lineRule="auto"/>
        <w:jc w:val="both"/>
        <w:rPr>
          <w:rFonts w:asciiTheme="majorBidi" w:hAnsiTheme="majorBidi" w:cstheme="majorBidi"/>
          <w:b/>
          <w:bCs/>
          <w:sz w:val="24"/>
          <w:szCs w:val="24"/>
          <w:rtl/>
          <w:lang w:val="tr-TR" w:bidi="ar-SY"/>
        </w:rPr>
      </w:pPr>
      <w:r w:rsidRPr="00FB1924">
        <w:rPr>
          <w:rFonts w:asciiTheme="majorBidi" w:hAnsiTheme="majorBidi" w:cstheme="majorBidi"/>
          <w:b/>
          <w:bCs/>
          <w:sz w:val="24"/>
          <w:szCs w:val="24"/>
          <w:rtl/>
          <w:lang w:val="tr-TR" w:bidi="ar-SY"/>
        </w:rPr>
        <w:t xml:space="preserve">الجدول 8: </w:t>
      </w:r>
      <w:proofErr w:type="gramStart"/>
      <w:r w:rsidRPr="00FB1924">
        <w:rPr>
          <w:rFonts w:asciiTheme="majorBidi" w:hAnsiTheme="majorBidi" w:cstheme="majorBidi"/>
          <w:b/>
          <w:bCs/>
          <w:sz w:val="24"/>
          <w:szCs w:val="24"/>
          <w:rtl/>
          <w:lang w:val="tr-TR" w:bidi="ar-SY"/>
        </w:rPr>
        <w:t>المتوسط</w:t>
      </w:r>
      <w:proofErr w:type="gramEnd"/>
      <w:r w:rsidRPr="00FB1924">
        <w:rPr>
          <w:rFonts w:asciiTheme="majorBidi" w:hAnsiTheme="majorBidi" w:cstheme="majorBidi"/>
          <w:b/>
          <w:bCs/>
          <w:sz w:val="24"/>
          <w:szCs w:val="24"/>
          <w:rtl/>
          <w:lang w:val="tr-TR" w:bidi="ar-SY"/>
        </w:rPr>
        <w:t xml:space="preserve"> ​​الحسابي والانحراف المعياري وتحليل نتائج التباين</w:t>
      </w:r>
    </w:p>
    <w:tbl>
      <w:tblPr>
        <w:tblStyle w:val="a4"/>
        <w:tblW w:w="9486" w:type="dxa"/>
        <w:tblLayout w:type="fixed"/>
        <w:tblLook w:val="0000" w:firstRow="0" w:lastRow="0" w:firstColumn="0" w:lastColumn="0" w:noHBand="0" w:noVBand="0"/>
      </w:tblPr>
      <w:tblGrid>
        <w:gridCol w:w="1138"/>
        <w:gridCol w:w="1138"/>
        <w:gridCol w:w="1138"/>
        <w:gridCol w:w="1518"/>
        <w:gridCol w:w="1518"/>
        <w:gridCol w:w="1518"/>
        <w:gridCol w:w="1518"/>
      </w:tblGrid>
      <w:tr w:rsidR="009C55B8" w:rsidRPr="00B50860" w14:paraId="3A708D96" w14:textId="56E9940D" w:rsidTr="009C55B8">
        <w:trPr>
          <w:trHeight w:val="180"/>
        </w:trPr>
        <w:tc>
          <w:tcPr>
            <w:tcW w:w="1138" w:type="dxa"/>
          </w:tcPr>
          <w:p w14:paraId="34E19775" w14:textId="1090ACE8" w:rsidR="009C55B8" w:rsidRPr="00B50860" w:rsidRDefault="009C55B8"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مستوى</w:t>
            </w:r>
            <w:proofErr w:type="gramEnd"/>
            <w:r w:rsidRPr="00B50860">
              <w:rPr>
                <w:rFonts w:asciiTheme="majorBidi" w:eastAsia="Calibri" w:hAnsiTheme="majorBidi" w:cstheme="majorBidi"/>
                <w:b/>
                <w:bCs/>
                <w:sz w:val="28"/>
                <w:szCs w:val="28"/>
                <w:rtl/>
                <w:lang w:bidi="ar-SY"/>
              </w:rPr>
              <w:t xml:space="preserve"> المعنوية</w:t>
            </w:r>
          </w:p>
        </w:tc>
        <w:tc>
          <w:tcPr>
            <w:tcW w:w="1138" w:type="dxa"/>
          </w:tcPr>
          <w:p w14:paraId="23CA7933" w14:textId="2E542C3E"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lang w:bidi="ar-SY"/>
              </w:rPr>
              <w:t>P</w:t>
            </w:r>
          </w:p>
        </w:tc>
        <w:tc>
          <w:tcPr>
            <w:tcW w:w="1138" w:type="dxa"/>
          </w:tcPr>
          <w:p w14:paraId="29985805" w14:textId="101F6EDB" w:rsidR="009C55B8" w:rsidRPr="00B50860" w:rsidRDefault="009C55B8"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b/>
                <w:bCs/>
                <w:sz w:val="28"/>
                <w:szCs w:val="28"/>
                <w:lang w:bidi="ar-SY"/>
              </w:rPr>
              <w:t>F</w:t>
            </w:r>
          </w:p>
        </w:tc>
        <w:tc>
          <w:tcPr>
            <w:tcW w:w="1518" w:type="dxa"/>
          </w:tcPr>
          <w:p w14:paraId="4E7717A4" w14:textId="29786E1E" w:rsidR="009C55B8" w:rsidRPr="00B50860" w:rsidRDefault="009C55B8" w:rsidP="00C40FE0">
            <w:pPr>
              <w:jc w:val="center"/>
              <w:rPr>
                <w:rFonts w:asciiTheme="majorBidi" w:eastAsia="Calibri" w:hAnsiTheme="majorBidi" w:cstheme="majorBidi"/>
                <w:b/>
                <w:bCs/>
                <w:sz w:val="28"/>
                <w:szCs w:val="28"/>
                <w:lang w:bidi="ar-SY"/>
              </w:rPr>
            </w:pPr>
            <w:proofErr w:type="gramStart"/>
            <w:r w:rsidRPr="00B50860">
              <w:rPr>
                <w:rFonts w:asciiTheme="majorBidi" w:eastAsia="Calibri" w:hAnsiTheme="majorBidi" w:cstheme="majorBidi"/>
                <w:b/>
                <w:bCs/>
                <w:sz w:val="28"/>
                <w:szCs w:val="28"/>
                <w:rtl/>
                <w:lang w:bidi="ar-SY"/>
              </w:rPr>
              <w:t>الانحراف</w:t>
            </w:r>
            <w:proofErr w:type="gramEnd"/>
            <w:r w:rsidRPr="00B50860">
              <w:rPr>
                <w:rFonts w:asciiTheme="majorBidi" w:eastAsia="Calibri" w:hAnsiTheme="majorBidi" w:cstheme="majorBidi"/>
                <w:b/>
                <w:bCs/>
                <w:sz w:val="28"/>
                <w:szCs w:val="28"/>
                <w:rtl/>
                <w:lang w:bidi="ar-SY"/>
              </w:rPr>
              <w:t xml:space="preserve"> المعياري</w:t>
            </w:r>
          </w:p>
        </w:tc>
        <w:tc>
          <w:tcPr>
            <w:tcW w:w="1518" w:type="dxa"/>
          </w:tcPr>
          <w:p w14:paraId="2B4582D1" w14:textId="0CD4CB26"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المتوسط</w:t>
            </w:r>
          </w:p>
        </w:tc>
        <w:tc>
          <w:tcPr>
            <w:tcW w:w="1518" w:type="dxa"/>
          </w:tcPr>
          <w:p w14:paraId="5326DD28" w14:textId="6F790F91"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عدد العمال</w:t>
            </w:r>
          </w:p>
        </w:tc>
        <w:tc>
          <w:tcPr>
            <w:tcW w:w="1518" w:type="dxa"/>
          </w:tcPr>
          <w:p w14:paraId="59E19701" w14:textId="3F40AC24" w:rsidR="009C55B8" w:rsidRPr="00B50860" w:rsidRDefault="009C55B8"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rtl/>
                <w:lang w:bidi="ar-SY"/>
              </w:rPr>
              <w:t>المتغير</w:t>
            </w:r>
            <w:r w:rsidRPr="00B50860">
              <w:rPr>
                <w:rFonts w:asciiTheme="majorBidi" w:eastAsia="Calibri" w:hAnsiTheme="majorBidi" w:cstheme="majorBidi"/>
                <w:b/>
                <w:bCs/>
                <w:sz w:val="28"/>
                <w:szCs w:val="28"/>
                <w:lang w:bidi="ar-SY"/>
              </w:rPr>
              <w:t xml:space="preserve"> </w:t>
            </w:r>
          </w:p>
        </w:tc>
      </w:tr>
      <w:tr w:rsidR="00C40FE0" w:rsidRPr="00B50860" w14:paraId="5D8D5930" w14:textId="3E6AEADD" w:rsidTr="009C55B8">
        <w:trPr>
          <w:trHeight w:val="179"/>
        </w:trPr>
        <w:tc>
          <w:tcPr>
            <w:tcW w:w="1138" w:type="dxa"/>
            <w:vMerge w:val="restart"/>
          </w:tcPr>
          <w:p w14:paraId="332D406D" w14:textId="19FFD380"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rtl/>
                <w:lang w:bidi="ar-SY"/>
              </w:rPr>
              <w:t>غير معنوي</w:t>
            </w:r>
          </w:p>
        </w:tc>
        <w:tc>
          <w:tcPr>
            <w:tcW w:w="1138" w:type="dxa"/>
            <w:vMerge w:val="restart"/>
          </w:tcPr>
          <w:p w14:paraId="06B21930" w14:textId="4D7C4343"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0.346</w:t>
            </w:r>
          </w:p>
        </w:tc>
        <w:tc>
          <w:tcPr>
            <w:tcW w:w="1138" w:type="dxa"/>
            <w:vMerge w:val="restart"/>
          </w:tcPr>
          <w:p w14:paraId="797CFE68" w14:textId="777777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1.073</w:t>
            </w:r>
          </w:p>
        </w:tc>
        <w:tc>
          <w:tcPr>
            <w:tcW w:w="1518" w:type="dxa"/>
          </w:tcPr>
          <w:p w14:paraId="38C986BD" w14:textId="13EF975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0.46908</w:t>
            </w:r>
          </w:p>
        </w:tc>
        <w:tc>
          <w:tcPr>
            <w:tcW w:w="1518" w:type="dxa"/>
          </w:tcPr>
          <w:p w14:paraId="4E564235" w14:textId="49D2D88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3.6975</w:t>
            </w:r>
          </w:p>
        </w:tc>
        <w:tc>
          <w:tcPr>
            <w:tcW w:w="1518" w:type="dxa"/>
          </w:tcPr>
          <w:p w14:paraId="197F58E5" w14:textId="24B85309"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50-100</w:t>
            </w:r>
          </w:p>
        </w:tc>
        <w:tc>
          <w:tcPr>
            <w:tcW w:w="1518" w:type="dxa"/>
            <w:vMerge w:val="restart"/>
          </w:tcPr>
          <w:p w14:paraId="26C0F089" w14:textId="5D8954E1" w:rsidR="00C40FE0" w:rsidRPr="00B50860" w:rsidRDefault="00C40FE0" w:rsidP="00C40FE0">
            <w:pPr>
              <w:jc w:val="center"/>
              <w:rPr>
                <w:rFonts w:asciiTheme="majorBidi" w:eastAsia="Calibri" w:hAnsiTheme="majorBidi" w:cstheme="majorBidi"/>
                <w:sz w:val="28"/>
                <w:szCs w:val="28"/>
                <w:lang w:bidi="ar-SY"/>
              </w:rPr>
            </w:pPr>
            <w:proofErr w:type="gramStart"/>
            <w:r w:rsidRPr="00B50860">
              <w:rPr>
                <w:rFonts w:asciiTheme="majorBidi" w:eastAsia="Calibri" w:hAnsiTheme="majorBidi" w:cstheme="majorBidi"/>
                <w:sz w:val="28"/>
                <w:szCs w:val="28"/>
                <w:rtl/>
                <w:lang w:bidi="ar-SY"/>
              </w:rPr>
              <w:t>التعلم</w:t>
            </w:r>
            <w:proofErr w:type="gramEnd"/>
            <w:r w:rsidRPr="00B50860">
              <w:rPr>
                <w:rFonts w:asciiTheme="majorBidi" w:eastAsia="Calibri" w:hAnsiTheme="majorBidi" w:cstheme="majorBidi"/>
                <w:sz w:val="28"/>
                <w:szCs w:val="28"/>
                <w:rtl/>
                <w:lang w:bidi="ar-SY"/>
              </w:rPr>
              <w:t xml:space="preserve"> التنظيمي</w:t>
            </w:r>
          </w:p>
        </w:tc>
      </w:tr>
      <w:tr w:rsidR="00C40FE0" w:rsidRPr="00B50860" w14:paraId="5BD471A6" w14:textId="52D87FDA" w:rsidTr="009C55B8">
        <w:trPr>
          <w:trHeight w:val="79"/>
        </w:trPr>
        <w:tc>
          <w:tcPr>
            <w:tcW w:w="1138" w:type="dxa"/>
            <w:vMerge/>
          </w:tcPr>
          <w:p w14:paraId="1D9BEE57" w14:textId="77777777" w:rsidR="00C40FE0" w:rsidRPr="00B50860" w:rsidRDefault="00C40FE0" w:rsidP="00C40FE0">
            <w:pPr>
              <w:jc w:val="both"/>
              <w:rPr>
                <w:rFonts w:asciiTheme="majorBidi" w:eastAsia="Calibri" w:hAnsiTheme="majorBidi" w:cstheme="majorBidi"/>
                <w:sz w:val="28"/>
                <w:szCs w:val="28"/>
                <w:lang w:bidi="ar-SY"/>
              </w:rPr>
            </w:pPr>
          </w:p>
        </w:tc>
        <w:tc>
          <w:tcPr>
            <w:tcW w:w="1138" w:type="dxa"/>
            <w:vMerge/>
          </w:tcPr>
          <w:p w14:paraId="79C8F0CC" w14:textId="6A0D5C54" w:rsidR="00C40FE0" w:rsidRPr="00B50860" w:rsidRDefault="00C40FE0" w:rsidP="00C40FE0">
            <w:pPr>
              <w:jc w:val="both"/>
              <w:rPr>
                <w:rFonts w:asciiTheme="majorBidi" w:eastAsia="Calibri" w:hAnsiTheme="majorBidi" w:cstheme="majorBidi"/>
                <w:sz w:val="28"/>
                <w:szCs w:val="28"/>
                <w:lang w:bidi="ar-SY"/>
              </w:rPr>
            </w:pPr>
          </w:p>
        </w:tc>
        <w:tc>
          <w:tcPr>
            <w:tcW w:w="1138" w:type="dxa"/>
            <w:vMerge/>
          </w:tcPr>
          <w:p w14:paraId="2CCABCC5" w14:textId="77777777" w:rsidR="00C40FE0" w:rsidRPr="00B50860" w:rsidRDefault="00C40FE0" w:rsidP="00C40FE0">
            <w:pPr>
              <w:jc w:val="both"/>
              <w:rPr>
                <w:rFonts w:asciiTheme="majorBidi" w:eastAsia="Calibri" w:hAnsiTheme="majorBidi" w:cstheme="majorBidi"/>
                <w:sz w:val="28"/>
                <w:szCs w:val="28"/>
                <w:lang w:bidi="ar-SY"/>
              </w:rPr>
            </w:pPr>
          </w:p>
        </w:tc>
        <w:tc>
          <w:tcPr>
            <w:tcW w:w="1518" w:type="dxa"/>
          </w:tcPr>
          <w:p w14:paraId="6D271948" w14:textId="698DA3D8"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0.38842</w:t>
            </w:r>
          </w:p>
        </w:tc>
        <w:tc>
          <w:tcPr>
            <w:tcW w:w="1518" w:type="dxa"/>
          </w:tcPr>
          <w:p w14:paraId="754E05BC" w14:textId="2642D661"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4.0467</w:t>
            </w:r>
          </w:p>
        </w:tc>
        <w:tc>
          <w:tcPr>
            <w:tcW w:w="1518" w:type="dxa"/>
          </w:tcPr>
          <w:p w14:paraId="28EEE4F7" w14:textId="5E36BF19"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101-150</w:t>
            </w:r>
          </w:p>
        </w:tc>
        <w:tc>
          <w:tcPr>
            <w:tcW w:w="1518" w:type="dxa"/>
            <w:vMerge/>
          </w:tcPr>
          <w:p w14:paraId="56AD9DFE" w14:textId="45820B0E" w:rsidR="00C40FE0" w:rsidRPr="00B50860" w:rsidRDefault="00C40FE0" w:rsidP="00C40FE0">
            <w:pPr>
              <w:jc w:val="both"/>
              <w:rPr>
                <w:rFonts w:asciiTheme="majorBidi" w:eastAsia="Calibri" w:hAnsiTheme="majorBidi" w:cstheme="majorBidi"/>
                <w:sz w:val="28"/>
                <w:szCs w:val="28"/>
                <w:lang w:bidi="ar-SY"/>
              </w:rPr>
            </w:pPr>
          </w:p>
        </w:tc>
      </w:tr>
      <w:tr w:rsidR="00C40FE0" w:rsidRPr="00B50860" w14:paraId="471C1CD4" w14:textId="5D930445" w:rsidTr="009C55B8">
        <w:trPr>
          <w:trHeight w:val="79"/>
        </w:trPr>
        <w:tc>
          <w:tcPr>
            <w:tcW w:w="1138" w:type="dxa"/>
            <w:vMerge/>
          </w:tcPr>
          <w:p w14:paraId="37CC0515" w14:textId="77777777" w:rsidR="00C40FE0" w:rsidRPr="00B50860" w:rsidRDefault="00C40FE0" w:rsidP="00C40FE0">
            <w:pPr>
              <w:jc w:val="both"/>
              <w:rPr>
                <w:rFonts w:asciiTheme="majorBidi" w:eastAsia="Calibri" w:hAnsiTheme="majorBidi" w:cstheme="majorBidi"/>
                <w:sz w:val="28"/>
                <w:szCs w:val="28"/>
                <w:lang w:bidi="ar-SY"/>
              </w:rPr>
            </w:pPr>
          </w:p>
        </w:tc>
        <w:tc>
          <w:tcPr>
            <w:tcW w:w="1138" w:type="dxa"/>
            <w:vMerge/>
          </w:tcPr>
          <w:p w14:paraId="5B20BA46" w14:textId="021341B2" w:rsidR="00C40FE0" w:rsidRPr="00B50860" w:rsidRDefault="00C40FE0" w:rsidP="00C40FE0">
            <w:pPr>
              <w:jc w:val="both"/>
              <w:rPr>
                <w:rFonts w:asciiTheme="majorBidi" w:eastAsia="Calibri" w:hAnsiTheme="majorBidi" w:cstheme="majorBidi"/>
                <w:sz w:val="28"/>
                <w:szCs w:val="28"/>
                <w:lang w:bidi="ar-SY"/>
              </w:rPr>
            </w:pPr>
          </w:p>
        </w:tc>
        <w:tc>
          <w:tcPr>
            <w:tcW w:w="1138" w:type="dxa"/>
            <w:vMerge/>
          </w:tcPr>
          <w:p w14:paraId="119700B9" w14:textId="77777777" w:rsidR="00C40FE0" w:rsidRPr="00B50860" w:rsidRDefault="00C40FE0" w:rsidP="00C40FE0">
            <w:pPr>
              <w:jc w:val="both"/>
              <w:rPr>
                <w:rFonts w:asciiTheme="majorBidi" w:eastAsia="Calibri" w:hAnsiTheme="majorBidi" w:cstheme="majorBidi"/>
                <w:sz w:val="28"/>
                <w:szCs w:val="28"/>
                <w:lang w:bidi="ar-SY"/>
              </w:rPr>
            </w:pPr>
          </w:p>
        </w:tc>
        <w:tc>
          <w:tcPr>
            <w:tcW w:w="1518" w:type="dxa"/>
          </w:tcPr>
          <w:p w14:paraId="324A4519" w14:textId="79D37AFE"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0.52921</w:t>
            </w:r>
          </w:p>
        </w:tc>
        <w:tc>
          <w:tcPr>
            <w:tcW w:w="1518" w:type="dxa"/>
          </w:tcPr>
          <w:p w14:paraId="0228C4ED" w14:textId="1001DB64"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3.7478</w:t>
            </w:r>
          </w:p>
        </w:tc>
        <w:tc>
          <w:tcPr>
            <w:tcW w:w="1518" w:type="dxa"/>
          </w:tcPr>
          <w:p w14:paraId="7D49E9DE" w14:textId="4D3EED77" w:rsidR="00C40FE0" w:rsidRPr="00B50860" w:rsidRDefault="00C40FE0" w:rsidP="00C40FE0">
            <w:pPr>
              <w:jc w:val="center"/>
              <w:rPr>
                <w:rFonts w:asciiTheme="majorBidi" w:eastAsia="Calibri" w:hAnsiTheme="majorBidi" w:cstheme="majorBidi"/>
                <w:sz w:val="28"/>
                <w:szCs w:val="28"/>
                <w:lang w:bidi="ar-SY"/>
              </w:rPr>
            </w:pPr>
            <w:r w:rsidRPr="00B50860">
              <w:rPr>
                <w:rFonts w:asciiTheme="majorBidi" w:eastAsia="Calibri" w:hAnsiTheme="majorBidi" w:cstheme="majorBidi"/>
                <w:sz w:val="28"/>
                <w:szCs w:val="28"/>
                <w:lang w:bidi="ar-SY"/>
              </w:rPr>
              <w:t>&gt; 150</w:t>
            </w:r>
          </w:p>
        </w:tc>
        <w:tc>
          <w:tcPr>
            <w:tcW w:w="1518" w:type="dxa"/>
            <w:vMerge/>
          </w:tcPr>
          <w:p w14:paraId="6C17B397" w14:textId="6FD29924" w:rsidR="00C40FE0" w:rsidRPr="00B50860" w:rsidRDefault="00C40FE0" w:rsidP="00C40FE0">
            <w:pPr>
              <w:jc w:val="both"/>
              <w:rPr>
                <w:rFonts w:asciiTheme="majorBidi" w:eastAsia="Calibri" w:hAnsiTheme="majorBidi" w:cstheme="majorBidi"/>
                <w:sz w:val="28"/>
                <w:szCs w:val="28"/>
                <w:lang w:bidi="ar-SY"/>
              </w:rPr>
            </w:pPr>
          </w:p>
        </w:tc>
      </w:tr>
    </w:tbl>
    <w:p w14:paraId="5C563135" w14:textId="77777777" w:rsidR="00A40684" w:rsidRPr="00B50860" w:rsidRDefault="00A40684" w:rsidP="00B50860">
      <w:pPr>
        <w:spacing w:line="360" w:lineRule="auto"/>
        <w:jc w:val="right"/>
        <w:rPr>
          <w:rFonts w:asciiTheme="majorBidi" w:hAnsiTheme="majorBidi" w:cstheme="majorBidi"/>
          <w:sz w:val="28"/>
          <w:szCs w:val="28"/>
          <w:lang w:bidi="ar-SY"/>
        </w:rPr>
      </w:pPr>
    </w:p>
    <w:p w14:paraId="63A4A4CB" w14:textId="017F2F89" w:rsidR="006D1A92" w:rsidRPr="00B50860" w:rsidRDefault="00A40684" w:rsidP="00FB1924">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تظهر</w:t>
      </w:r>
      <w:proofErr w:type="gramEnd"/>
      <w:r w:rsidRPr="00B50860">
        <w:rPr>
          <w:rFonts w:asciiTheme="majorBidi" w:hAnsiTheme="majorBidi" w:cstheme="majorBidi"/>
          <w:sz w:val="28"/>
          <w:szCs w:val="28"/>
          <w:rtl/>
          <w:lang w:val="tr-TR" w:bidi="ar-SY"/>
        </w:rPr>
        <w:t xml:space="preserve"> النتائج في الجدول أنه لا يوجد فرق كبير بين الشركات من حيث عدد</w:t>
      </w:r>
      <w:r w:rsidR="00FB1924">
        <w:rPr>
          <w:rFonts w:asciiTheme="majorBidi" w:hAnsiTheme="majorBidi" w:cstheme="majorBidi"/>
          <w:sz w:val="28"/>
          <w:szCs w:val="28"/>
          <w:rtl/>
          <w:lang w:val="tr-TR" w:bidi="ar-SY"/>
        </w:rPr>
        <w:t xml:space="preserve"> الموظفين للتعلم التنظيمي. </w:t>
      </w:r>
      <w:proofErr w:type="gramStart"/>
      <w:r w:rsidR="00FB1924">
        <w:rPr>
          <w:rFonts w:asciiTheme="majorBidi" w:hAnsiTheme="majorBidi" w:cstheme="majorBidi"/>
          <w:sz w:val="28"/>
          <w:szCs w:val="28"/>
          <w:rtl/>
          <w:lang w:val="tr-TR" w:bidi="ar-SY"/>
        </w:rPr>
        <w:t xml:space="preserve">هنا </w:t>
      </w:r>
      <w:r w:rsidRPr="00B50860">
        <w:rPr>
          <w:rFonts w:asciiTheme="majorBidi" w:hAnsiTheme="majorBidi" w:cstheme="majorBidi"/>
          <w:sz w:val="28"/>
          <w:szCs w:val="28"/>
          <w:rtl/>
          <w:lang w:val="tr-TR" w:bidi="ar-SY"/>
        </w:rPr>
        <w:t xml:space="preserve"> تكون</w:t>
      </w:r>
      <w:proofErr w:type="gramEnd"/>
      <w:r w:rsidRPr="00B50860">
        <w:rPr>
          <w:rFonts w:asciiTheme="majorBidi" w:hAnsiTheme="majorBidi" w:cstheme="majorBidi"/>
          <w:sz w:val="28"/>
          <w:szCs w:val="28"/>
          <w:rtl/>
          <w:lang w:val="tr-TR" w:bidi="ar-SY"/>
        </w:rPr>
        <w:t xml:space="preserve"> قيمة مستويات </w:t>
      </w:r>
      <w:r w:rsidR="00FB1924">
        <w:rPr>
          <w:rFonts w:asciiTheme="majorBidi" w:hAnsiTheme="majorBidi" w:cstheme="majorBidi" w:hint="cs"/>
          <w:sz w:val="28"/>
          <w:szCs w:val="28"/>
          <w:rtl/>
          <w:lang w:val="tr-TR" w:bidi="ar-SY"/>
        </w:rPr>
        <w:t>المعنوية</w:t>
      </w:r>
      <w:r w:rsidRPr="00B50860">
        <w:rPr>
          <w:rFonts w:asciiTheme="majorBidi" w:hAnsiTheme="majorBidi" w:cstheme="majorBidi"/>
          <w:sz w:val="28"/>
          <w:szCs w:val="28"/>
          <w:rtl/>
          <w:lang w:val="tr-TR" w:bidi="ar-SY"/>
        </w:rPr>
        <w:t xml:space="preserve"> أعلى من مستوى الأهمية المحدد مسبقًا (</w:t>
      </w:r>
      <w:r w:rsidR="00FB1924">
        <w:rPr>
          <w:rFonts w:asciiTheme="majorBidi" w:hAnsiTheme="majorBidi" w:cstheme="majorBidi"/>
          <w:sz w:val="28"/>
          <w:szCs w:val="28"/>
          <w:lang w:val="tr-TR" w:bidi="ar-SY"/>
        </w:rPr>
        <w:t>a</w:t>
      </w:r>
      <w:r w:rsidRPr="00B50860">
        <w:rPr>
          <w:rFonts w:asciiTheme="majorBidi" w:hAnsiTheme="majorBidi" w:cstheme="majorBidi"/>
          <w:sz w:val="28"/>
          <w:szCs w:val="28"/>
          <w:rtl/>
          <w:lang w:val="tr-TR" w:bidi="ar-SY"/>
        </w:rPr>
        <w:t xml:space="preserve"> = 0.05). هذا يدل على أن التعلم التنظيمي لا يتأثر ب</w:t>
      </w:r>
      <w:r w:rsidR="00FB1924">
        <w:rPr>
          <w:rFonts w:asciiTheme="majorBidi" w:hAnsiTheme="majorBidi" w:cstheme="majorBidi" w:hint="cs"/>
          <w:sz w:val="28"/>
          <w:szCs w:val="28"/>
          <w:rtl/>
          <w:lang w:val="tr-TR" w:bidi="ar-SY"/>
        </w:rPr>
        <w:t>ال</w:t>
      </w:r>
      <w:r w:rsidRPr="00B50860">
        <w:rPr>
          <w:rFonts w:asciiTheme="majorBidi" w:hAnsiTheme="majorBidi" w:cstheme="majorBidi"/>
          <w:sz w:val="28"/>
          <w:szCs w:val="28"/>
          <w:rtl/>
          <w:lang w:val="tr-TR" w:bidi="ar-SY"/>
        </w:rPr>
        <w:t xml:space="preserve">تصنيف </w:t>
      </w:r>
      <w:proofErr w:type="gramStart"/>
      <w:r w:rsidR="00FB1924">
        <w:rPr>
          <w:rFonts w:asciiTheme="majorBidi" w:hAnsiTheme="majorBidi" w:cstheme="majorBidi" w:hint="cs"/>
          <w:sz w:val="28"/>
          <w:szCs w:val="28"/>
          <w:rtl/>
          <w:lang w:val="tr-TR" w:bidi="ar-SY"/>
        </w:rPr>
        <w:t>حسب</w:t>
      </w:r>
      <w:proofErr w:type="gramEnd"/>
      <w:r w:rsidR="00FB1924">
        <w:rPr>
          <w:rFonts w:asciiTheme="majorBidi" w:hAnsiTheme="majorBidi" w:cstheme="majorBidi" w:hint="cs"/>
          <w:sz w:val="28"/>
          <w:szCs w:val="28"/>
          <w:rtl/>
          <w:lang w:val="tr-TR" w:bidi="ar-SY"/>
        </w:rPr>
        <w:t xml:space="preserve"> عدد</w:t>
      </w:r>
      <w:r w:rsidRPr="00B50860">
        <w:rPr>
          <w:rFonts w:asciiTheme="majorBidi" w:hAnsiTheme="majorBidi" w:cstheme="majorBidi"/>
          <w:sz w:val="28"/>
          <w:szCs w:val="28"/>
          <w:rtl/>
          <w:lang w:val="tr-TR" w:bidi="ar-SY"/>
        </w:rPr>
        <w:t xml:space="preserve"> الموظف</w:t>
      </w:r>
      <w:r w:rsidR="00FB1924">
        <w:rPr>
          <w:rFonts w:asciiTheme="majorBidi" w:hAnsiTheme="majorBidi" w:cstheme="majorBidi" w:hint="cs"/>
          <w:sz w:val="28"/>
          <w:szCs w:val="28"/>
          <w:rtl/>
          <w:lang w:val="tr-TR" w:bidi="ar-SY"/>
        </w:rPr>
        <w:t>ين</w:t>
      </w:r>
      <w:r w:rsidR="00FB1924">
        <w:rPr>
          <w:rFonts w:asciiTheme="majorBidi" w:hAnsiTheme="majorBidi" w:cstheme="majorBidi"/>
          <w:sz w:val="28"/>
          <w:szCs w:val="28"/>
          <w:rtl/>
          <w:lang w:val="tr-TR" w:bidi="ar-SY"/>
        </w:rPr>
        <w:t>. هذا</w:t>
      </w:r>
      <w:r w:rsidRPr="00B50860">
        <w:rPr>
          <w:rFonts w:asciiTheme="majorBidi" w:hAnsiTheme="majorBidi" w:cstheme="majorBidi"/>
          <w:sz w:val="28"/>
          <w:szCs w:val="28"/>
          <w:rtl/>
          <w:lang w:val="tr-TR" w:bidi="ar-SY"/>
        </w:rPr>
        <w:t xml:space="preserve"> يدل على أن عدد العمال </w:t>
      </w:r>
      <w:r w:rsidR="00FB1924">
        <w:rPr>
          <w:rFonts w:asciiTheme="majorBidi" w:hAnsiTheme="majorBidi" w:cstheme="majorBidi" w:hint="cs"/>
          <w:sz w:val="28"/>
          <w:szCs w:val="28"/>
          <w:rtl/>
          <w:lang w:val="tr-TR" w:bidi="ar-SY"/>
        </w:rPr>
        <w:t>قل</w:t>
      </w:r>
      <w:r w:rsidR="00FB1924">
        <w:rPr>
          <w:rFonts w:asciiTheme="majorBidi" w:hAnsiTheme="majorBidi" w:cstheme="majorBidi"/>
          <w:sz w:val="28"/>
          <w:szCs w:val="28"/>
          <w:rtl/>
          <w:lang w:val="tr-TR" w:bidi="ar-SY"/>
        </w:rPr>
        <w:t xml:space="preserve"> أو كثر لا يؤثر على قرار</w:t>
      </w:r>
      <w:r w:rsidR="00FB1924">
        <w:rPr>
          <w:rFonts w:asciiTheme="majorBidi" w:hAnsiTheme="majorBidi" w:cstheme="majorBidi" w:hint="cs"/>
          <w:sz w:val="28"/>
          <w:szCs w:val="28"/>
          <w:rtl/>
          <w:lang w:val="tr-TR" w:bidi="ar-SY"/>
        </w:rPr>
        <w:t xml:space="preserve"> الشركات</w:t>
      </w:r>
      <w:r w:rsidRPr="00B50860">
        <w:rPr>
          <w:rFonts w:asciiTheme="majorBidi" w:hAnsiTheme="majorBidi" w:cstheme="majorBidi"/>
          <w:sz w:val="28"/>
          <w:szCs w:val="28"/>
          <w:rtl/>
          <w:lang w:val="tr-TR" w:bidi="ar-SY"/>
        </w:rPr>
        <w:t xml:space="preserve"> بالانضمام أو عدم الانضمام إلى التحالفات.</w:t>
      </w:r>
    </w:p>
    <w:p w14:paraId="4A4CB845" w14:textId="5055BCB5" w:rsidR="006D1A92" w:rsidRPr="00B50860" w:rsidRDefault="006D1A92" w:rsidP="00B50860">
      <w:pPr>
        <w:bidi/>
        <w:spacing w:line="360" w:lineRule="auto"/>
        <w:jc w:val="both"/>
        <w:rPr>
          <w:rFonts w:asciiTheme="majorBidi" w:hAnsiTheme="majorBidi" w:cstheme="majorBidi"/>
          <w:b/>
          <w:bCs/>
          <w:sz w:val="28"/>
          <w:szCs w:val="28"/>
          <w:rtl/>
          <w:lang w:val="tr-TR" w:bidi="ar-SY"/>
        </w:rPr>
      </w:pPr>
      <w:r w:rsidRPr="00B50860">
        <w:rPr>
          <w:rFonts w:asciiTheme="majorBidi" w:hAnsiTheme="majorBidi" w:cstheme="majorBidi"/>
          <w:b/>
          <w:bCs/>
          <w:sz w:val="28"/>
          <w:szCs w:val="28"/>
          <w:lang w:val="tr-TR" w:bidi="ar-SY"/>
        </w:rPr>
        <w:lastRenderedPageBreak/>
        <w:t xml:space="preserve"> .11</w:t>
      </w:r>
      <w:r w:rsidRPr="00B50860">
        <w:rPr>
          <w:rFonts w:asciiTheme="majorBidi" w:hAnsiTheme="majorBidi" w:cstheme="majorBidi"/>
          <w:b/>
          <w:bCs/>
          <w:sz w:val="28"/>
          <w:szCs w:val="28"/>
          <w:rtl/>
          <w:lang w:val="tr-TR" w:bidi="ar-SY"/>
        </w:rPr>
        <w:t>اختبارات صحة الفرضيات</w:t>
      </w:r>
    </w:p>
    <w:p w14:paraId="7C460E26" w14:textId="31BA3FCF" w:rsidR="006D1A92" w:rsidRPr="00B50860" w:rsidRDefault="006D1A92" w:rsidP="00FB1924">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الفرضية: التعلم التنظيمي له تأثير مباشر وهام على </w:t>
      </w:r>
      <w:r w:rsidR="00FB1924">
        <w:rPr>
          <w:rFonts w:asciiTheme="majorBidi" w:hAnsiTheme="majorBidi" w:cstheme="majorBidi" w:hint="cs"/>
          <w:sz w:val="28"/>
          <w:szCs w:val="28"/>
          <w:rtl/>
          <w:lang w:val="tr-TR" w:bidi="ar-SY"/>
        </w:rPr>
        <w:t>اتجاه</w:t>
      </w:r>
      <w:r w:rsidRPr="00B50860">
        <w:rPr>
          <w:rFonts w:asciiTheme="majorBidi" w:hAnsiTheme="majorBidi" w:cstheme="majorBidi"/>
          <w:sz w:val="28"/>
          <w:szCs w:val="28"/>
          <w:rtl/>
          <w:lang w:val="tr-TR" w:bidi="ar-SY"/>
        </w:rPr>
        <w:t xml:space="preserve"> الشركات </w:t>
      </w:r>
      <w:r w:rsidR="00FB1924">
        <w:rPr>
          <w:rFonts w:asciiTheme="majorBidi" w:hAnsiTheme="majorBidi" w:cstheme="majorBidi" w:hint="cs"/>
          <w:sz w:val="28"/>
          <w:szCs w:val="28"/>
          <w:rtl/>
          <w:lang w:val="tr-TR" w:bidi="ar-SY"/>
        </w:rPr>
        <w:t>نحو</w:t>
      </w:r>
      <w:r w:rsidRPr="00B50860">
        <w:rPr>
          <w:rFonts w:asciiTheme="majorBidi" w:hAnsiTheme="majorBidi" w:cstheme="majorBidi"/>
          <w:sz w:val="28"/>
          <w:szCs w:val="28"/>
          <w:rtl/>
          <w:lang w:val="tr-TR" w:bidi="ar-SY"/>
        </w:rPr>
        <w:t xml:space="preserve"> </w:t>
      </w:r>
      <w:r w:rsidR="00FB1924">
        <w:rPr>
          <w:rFonts w:asciiTheme="majorBidi" w:hAnsiTheme="majorBidi" w:cstheme="majorBidi" w:hint="cs"/>
          <w:sz w:val="28"/>
          <w:szCs w:val="28"/>
          <w:rtl/>
          <w:lang w:val="tr-TR" w:bidi="ar-SY"/>
        </w:rPr>
        <w:t>دخول ال</w:t>
      </w:r>
      <w:r w:rsidRPr="00B50860">
        <w:rPr>
          <w:rFonts w:asciiTheme="majorBidi" w:hAnsiTheme="majorBidi" w:cstheme="majorBidi"/>
          <w:sz w:val="28"/>
          <w:szCs w:val="28"/>
          <w:rtl/>
          <w:lang w:val="tr-TR" w:bidi="ar-SY"/>
        </w:rPr>
        <w:t xml:space="preserve">تحالفات </w:t>
      </w:r>
      <w:r w:rsidR="00FB1924">
        <w:rPr>
          <w:rFonts w:asciiTheme="majorBidi" w:hAnsiTheme="majorBidi" w:cstheme="majorBidi" w:hint="cs"/>
          <w:sz w:val="28"/>
          <w:szCs w:val="28"/>
          <w:rtl/>
          <w:lang w:val="tr-TR" w:bidi="ar-SY"/>
        </w:rPr>
        <w:t>ال</w:t>
      </w:r>
      <w:r w:rsidRPr="00B50860">
        <w:rPr>
          <w:rFonts w:asciiTheme="majorBidi" w:hAnsiTheme="majorBidi" w:cstheme="majorBidi"/>
          <w:sz w:val="28"/>
          <w:szCs w:val="28"/>
          <w:rtl/>
          <w:lang w:val="tr-TR" w:bidi="ar-SY"/>
        </w:rPr>
        <w:t>استراتيجية</w:t>
      </w:r>
      <w:r w:rsidRPr="00B50860">
        <w:rPr>
          <w:rFonts w:asciiTheme="majorBidi" w:hAnsiTheme="majorBidi" w:cstheme="majorBidi"/>
          <w:sz w:val="28"/>
          <w:szCs w:val="28"/>
          <w:lang w:val="tr-TR" w:bidi="ar-SY"/>
        </w:rPr>
        <w:t>.</w:t>
      </w:r>
    </w:p>
    <w:p w14:paraId="467ECE7E" w14:textId="647E3A8A" w:rsidR="006D1A92" w:rsidRPr="00FB1924" w:rsidRDefault="006D1A92" w:rsidP="00B50860">
      <w:pPr>
        <w:bidi/>
        <w:spacing w:line="360" w:lineRule="auto"/>
        <w:jc w:val="both"/>
        <w:rPr>
          <w:rFonts w:asciiTheme="majorBidi" w:hAnsiTheme="majorBidi" w:cstheme="majorBidi"/>
          <w:b/>
          <w:bCs/>
          <w:sz w:val="24"/>
          <w:szCs w:val="24"/>
          <w:rtl/>
          <w:lang w:val="tr-TR" w:bidi="ar-SY"/>
        </w:rPr>
      </w:pPr>
      <w:r w:rsidRPr="00FB1924">
        <w:rPr>
          <w:rFonts w:asciiTheme="majorBidi" w:hAnsiTheme="majorBidi" w:cstheme="majorBidi"/>
          <w:b/>
          <w:bCs/>
          <w:sz w:val="24"/>
          <w:szCs w:val="24"/>
          <w:rtl/>
          <w:lang w:val="tr-TR" w:bidi="ar-SY"/>
        </w:rPr>
        <w:t xml:space="preserve">الجدول9: </w:t>
      </w:r>
      <w:proofErr w:type="gramStart"/>
      <w:r w:rsidRPr="00FB1924">
        <w:rPr>
          <w:rFonts w:asciiTheme="majorBidi" w:hAnsiTheme="majorBidi" w:cstheme="majorBidi"/>
          <w:b/>
          <w:bCs/>
          <w:sz w:val="24"/>
          <w:szCs w:val="24"/>
          <w:rtl/>
          <w:lang w:val="tr-TR" w:bidi="ar-SY"/>
        </w:rPr>
        <w:t>نتائج</w:t>
      </w:r>
      <w:proofErr w:type="gramEnd"/>
      <w:r w:rsidRPr="00FB1924">
        <w:rPr>
          <w:rFonts w:asciiTheme="majorBidi" w:hAnsiTheme="majorBidi" w:cstheme="majorBidi"/>
          <w:b/>
          <w:bCs/>
          <w:sz w:val="24"/>
          <w:szCs w:val="24"/>
          <w:rtl/>
          <w:lang w:val="tr-TR" w:bidi="ar-SY"/>
        </w:rPr>
        <w:t xml:space="preserve"> تحليل الانحدار البسيط</w:t>
      </w:r>
    </w:p>
    <w:tbl>
      <w:tblPr>
        <w:tblStyle w:val="a4"/>
        <w:bidiVisual/>
        <w:tblW w:w="9352" w:type="dxa"/>
        <w:jc w:val="center"/>
        <w:tblLook w:val="04A0" w:firstRow="1" w:lastRow="0" w:firstColumn="1" w:lastColumn="0" w:noHBand="0" w:noVBand="1"/>
      </w:tblPr>
      <w:tblGrid>
        <w:gridCol w:w="1336"/>
        <w:gridCol w:w="1336"/>
        <w:gridCol w:w="1336"/>
        <w:gridCol w:w="1336"/>
        <w:gridCol w:w="1336"/>
        <w:gridCol w:w="1336"/>
        <w:gridCol w:w="1336"/>
      </w:tblGrid>
      <w:tr w:rsidR="006D1A92" w:rsidRPr="00B50860" w14:paraId="18EFA469" w14:textId="77777777" w:rsidTr="006D1A92">
        <w:trPr>
          <w:trHeight w:val="900"/>
          <w:jc w:val="center"/>
        </w:trPr>
        <w:tc>
          <w:tcPr>
            <w:tcW w:w="1336" w:type="dxa"/>
          </w:tcPr>
          <w:p w14:paraId="21F1F407" w14:textId="0BAE3B25" w:rsidR="006D1A92" w:rsidRPr="00B50860" w:rsidRDefault="006D1A92" w:rsidP="00C40FE0">
            <w:pPr>
              <w:jc w:val="center"/>
              <w:rPr>
                <w:rFonts w:asciiTheme="majorBidi" w:eastAsia="Calibri" w:hAnsiTheme="majorBidi" w:cstheme="majorBidi"/>
                <w:b/>
                <w:bCs/>
                <w:sz w:val="28"/>
                <w:szCs w:val="28"/>
                <w:lang w:val="tr-TR" w:bidi="ar-SY"/>
              </w:rPr>
            </w:pPr>
            <w:r w:rsidRPr="00B50860">
              <w:rPr>
                <w:rFonts w:asciiTheme="majorBidi" w:eastAsia="Calibri" w:hAnsiTheme="majorBidi" w:cstheme="majorBidi"/>
                <w:b/>
                <w:bCs/>
                <w:sz w:val="28"/>
                <w:szCs w:val="28"/>
                <w:rtl/>
                <w:lang w:val="tr-TR" w:bidi="ar-SY"/>
              </w:rPr>
              <w:t>الفرضية</w:t>
            </w:r>
          </w:p>
        </w:tc>
        <w:tc>
          <w:tcPr>
            <w:tcW w:w="1336" w:type="dxa"/>
          </w:tcPr>
          <w:p w14:paraId="1ADAA943" w14:textId="304353C8" w:rsidR="006D1A92" w:rsidRPr="00B50860" w:rsidRDefault="006D1A92" w:rsidP="00C40FE0">
            <w:pPr>
              <w:jc w:val="center"/>
              <w:rPr>
                <w:rFonts w:asciiTheme="majorBidi" w:eastAsia="Calibri" w:hAnsiTheme="majorBidi" w:cstheme="majorBidi"/>
                <w:b/>
                <w:bCs/>
                <w:sz w:val="28"/>
                <w:szCs w:val="28"/>
                <w:rtl/>
                <w:lang w:val="tr-TR" w:bidi="ar-SY"/>
              </w:rPr>
            </w:pPr>
            <w:r w:rsidRPr="00B50860">
              <w:rPr>
                <w:rFonts w:asciiTheme="majorBidi" w:eastAsia="Calibri" w:hAnsiTheme="majorBidi" w:cstheme="majorBidi"/>
                <w:b/>
                <w:bCs/>
                <w:sz w:val="28"/>
                <w:szCs w:val="28"/>
                <w:lang w:val="tr-TR" w:bidi="ar-SY"/>
              </w:rPr>
              <w:t>T</w:t>
            </w:r>
          </w:p>
        </w:tc>
        <w:tc>
          <w:tcPr>
            <w:tcW w:w="1336" w:type="dxa"/>
          </w:tcPr>
          <w:p w14:paraId="519C2DE7" w14:textId="77777777" w:rsidR="006D1A92" w:rsidRPr="00B50860" w:rsidRDefault="006D1A92" w:rsidP="00C40FE0">
            <w:pPr>
              <w:jc w:val="center"/>
              <w:rPr>
                <w:rFonts w:asciiTheme="majorBidi" w:eastAsia="Calibri" w:hAnsiTheme="majorBidi" w:cstheme="majorBidi"/>
                <w:b/>
                <w:bCs/>
                <w:sz w:val="28"/>
                <w:szCs w:val="28"/>
                <w:rtl/>
                <w:lang w:val="tr-TR" w:bidi="ar-SY"/>
              </w:rPr>
            </w:pPr>
            <w:r w:rsidRPr="00B50860">
              <w:rPr>
                <w:rFonts w:asciiTheme="majorBidi" w:eastAsia="Calibri" w:hAnsiTheme="majorBidi" w:cstheme="majorBidi"/>
                <w:b/>
                <w:bCs/>
                <w:sz w:val="28"/>
                <w:szCs w:val="28"/>
                <w:lang w:val="tr-TR" w:bidi="ar-SY"/>
              </w:rPr>
              <w:t>F</w:t>
            </w:r>
          </w:p>
        </w:tc>
        <w:tc>
          <w:tcPr>
            <w:tcW w:w="1336" w:type="dxa"/>
          </w:tcPr>
          <w:p w14:paraId="6F99EA74" w14:textId="77777777" w:rsidR="006D1A92" w:rsidRPr="00B50860" w:rsidRDefault="006D1A92" w:rsidP="00C40FE0">
            <w:pPr>
              <w:jc w:val="center"/>
              <w:rPr>
                <w:rFonts w:asciiTheme="majorBidi" w:eastAsia="Calibri" w:hAnsiTheme="majorBidi" w:cstheme="majorBidi"/>
                <w:b/>
                <w:bCs/>
                <w:sz w:val="28"/>
                <w:szCs w:val="28"/>
                <w:rtl/>
                <w:lang w:val="tr-TR" w:bidi="ar-SY"/>
              </w:rPr>
            </w:pPr>
            <w:r w:rsidRPr="00B50860">
              <w:rPr>
                <w:rFonts w:asciiTheme="majorBidi" w:eastAsia="Calibri" w:hAnsiTheme="majorBidi" w:cstheme="majorBidi"/>
                <w:b/>
                <w:bCs/>
                <w:sz w:val="28"/>
                <w:szCs w:val="28"/>
                <w:rtl/>
                <w:lang w:val="tr-TR" w:bidi="ar-SY"/>
              </w:rPr>
              <w:t>β</w:t>
            </w:r>
          </w:p>
        </w:tc>
        <w:tc>
          <w:tcPr>
            <w:tcW w:w="1336" w:type="dxa"/>
          </w:tcPr>
          <w:p w14:paraId="7EC467C9" w14:textId="77777777" w:rsidR="006D1A92" w:rsidRPr="00B50860" w:rsidRDefault="006D1A92" w:rsidP="00C40FE0">
            <w:pPr>
              <w:jc w:val="center"/>
              <w:rPr>
                <w:rFonts w:asciiTheme="majorBidi" w:eastAsia="Calibri" w:hAnsiTheme="majorBidi" w:cstheme="majorBidi"/>
                <w:b/>
                <w:bCs/>
                <w:sz w:val="28"/>
                <w:szCs w:val="28"/>
                <w:vertAlign w:val="superscript"/>
                <w:rtl/>
                <w:lang w:val="tr-TR" w:bidi="ar-SY"/>
              </w:rPr>
            </w:pPr>
            <w:r w:rsidRPr="00B50860">
              <w:rPr>
                <w:rFonts w:asciiTheme="majorBidi" w:eastAsia="Calibri" w:hAnsiTheme="majorBidi" w:cstheme="majorBidi"/>
                <w:b/>
                <w:bCs/>
                <w:sz w:val="28"/>
                <w:szCs w:val="28"/>
                <w:lang w:val="tr-TR" w:bidi="ar-SY"/>
              </w:rPr>
              <w:t>R</w:t>
            </w:r>
            <w:r w:rsidRPr="00B50860">
              <w:rPr>
                <w:rFonts w:asciiTheme="majorBidi" w:eastAsia="Calibri" w:hAnsiTheme="majorBidi" w:cstheme="majorBidi"/>
                <w:b/>
                <w:bCs/>
                <w:sz w:val="28"/>
                <w:szCs w:val="28"/>
                <w:vertAlign w:val="superscript"/>
                <w:lang w:val="tr-TR" w:bidi="ar-SY"/>
              </w:rPr>
              <w:t>2</w:t>
            </w:r>
          </w:p>
        </w:tc>
        <w:tc>
          <w:tcPr>
            <w:tcW w:w="1336" w:type="dxa"/>
          </w:tcPr>
          <w:p w14:paraId="4FCE8FC4" w14:textId="77777777" w:rsidR="006D1A92" w:rsidRPr="00B50860" w:rsidRDefault="006D1A92" w:rsidP="00C40FE0">
            <w:pPr>
              <w:jc w:val="center"/>
              <w:rPr>
                <w:rFonts w:asciiTheme="majorBidi" w:eastAsia="Calibri" w:hAnsiTheme="majorBidi" w:cstheme="majorBidi"/>
                <w:b/>
                <w:bCs/>
                <w:sz w:val="28"/>
                <w:szCs w:val="28"/>
                <w:lang w:bidi="ar-SY"/>
              </w:rPr>
            </w:pPr>
            <w:r w:rsidRPr="00B50860">
              <w:rPr>
                <w:rFonts w:asciiTheme="majorBidi" w:eastAsia="Calibri" w:hAnsiTheme="majorBidi" w:cstheme="majorBidi"/>
                <w:b/>
                <w:bCs/>
                <w:sz w:val="28"/>
                <w:szCs w:val="28"/>
                <w:lang w:bidi="ar-SY"/>
              </w:rPr>
              <w:t>R</w:t>
            </w:r>
          </w:p>
        </w:tc>
        <w:tc>
          <w:tcPr>
            <w:tcW w:w="1336" w:type="dxa"/>
          </w:tcPr>
          <w:p w14:paraId="102900DA" w14:textId="77777777" w:rsidR="006D1A92" w:rsidRPr="00B50860" w:rsidRDefault="006D1A92" w:rsidP="00C40FE0">
            <w:pPr>
              <w:jc w:val="both"/>
              <w:rPr>
                <w:rFonts w:asciiTheme="majorBidi" w:eastAsia="Calibri" w:hAnsiTheme="majorBidi" w:cstheme="majorBidi"/>
                <w:b/>
                <w:bCs/>
                <w:sz w:val="28"/>
                <w:szCs w:val="28"/>
                <w:rtl/>
                <w:lang w:val="tr-TR" w:bidi="ar-SY"/>
              </w:rPr>
            </w:pPr>
            <w:proofErr w:type="gramStart"/>
            <w:r w:rsidRPr="00B50860">
              <w:rPr>
                <w:rFonts w:asciiTheme="majorBidi" w:eastAsia="Calibri" w:hAnsiTheme="majorBidi" w:cstheme="majorBidi"/>
                <w:b/>
                <w:bCs/>
                <w:sz w:val="28"/>
                <w:szCs w:val="28"/>
                <w:rtl/>
                <w:lang w:val="tr-TR" w:bidi="ar-SY"/>
              </w:rPr>
              <w:t>مستوى</w:t>
            </w:r>
            <w:proofErr w:type="gramEnd"/>
            <w:r w:rsidRPr="00B50860">
              <w:rPr>
                <w:rFonts w:asciiTheme="majorBidi" w:eastAsia="Calibri" w:hAnsiTheme="majorBidi" w:cstheme="majorBidi"/>
                <w:b/>
                <w:bCs/>
                <w:sz w:val="28"/>
                <w:szCs w:val="28"/>
                <w:rtl/>
                <w:lang w:val="tr-TR" w:bidi="ar-SY"/>
              </w:rPr>
              <w:t xml:space="preserve"> المعنوية</w:t>
            </w:r>
          </w:p>
          <w:p w14:paraId="51EE0D9E" w14:textId="2BDB1E60" w:rsidR="006D1A92" w:rsidRPr="00B50860" w:rsidRDefault="006D1A92" w:rsidP="00C40FE0">
            <w:pPr>
              <w:jc w:val="both"/>
              <w:rPr>
                <w:rFonts w:asciiTheme="majorBidi" w:eastAsia="Calibri" w:hAnsiTheme="majorBidi" w:cstheme="majorBidi"/>
                <w:b/>
                <w:bCs/>
                <w:sz w:val="28"/>
                <w:szCs w:val="28"/>
                <w:lang w:val="tr-TR" w:bidi="ar-SY"/>
              </w:rPr>
            </w:pPr>
            <w:r w:rsidRPr="00B50860">
              <w:rPr>
                <w:rFonts w:asciiTheme="majorBidi" w:eastAsia="Calibri" w:hAnsiTheme="majorBidi" w:cstheme="majorBidi"/>
                <w:b/>
                <w:bCs/>
                <w:sz w:val="28"/>
                <w:szCs w:val="28"/>
                <w:lang w:val="tr-TR" w:bidi="ar-SY"/>
              </w:rPr>
              <w:t xml:space="preserve"> SIG</w:t>
            </w:r>
          </w:p>
        </w:tc>
      </w:tr>
      <w:tr w:rsidR="006D1A92" w:rsidRPr="00B50860" w14:paraId="6F199E25" w14:textId="77777777" w:rsidTr="006D1A92">
        <w:trPr>
          <w:trHeight w:val="503"/>
          <w:jc w:val="center"/>
        </w:trPr>
        <w:tc>
          <w:tcPr>
            <w:tcW w:w="1336" w:type="dxa"/>
            <w:vMerge w:val="restart"/>
          </w:tcPr>
          <w:p w14:paraId="50B10292" w14:textId="1012529C" w:rsidR="006D1A92" w:rsidRPr="00B50860" w:rsidRDefault="006D1A92" w:rsidP="00C40FE0">
            <w:pPr>
              <w:jc w:val="center"/>
              <w:rPr>
                <w:rFonts w:asciiTheme="majorBidi" w:eastAsia="Calibri" w:hAnsiTheme="majorBidi" w:cstheme="majorBidi"/>
                <w:sz w:val="28"/>
                <w:szCs w:val="28"/>
                <w:lang w:val="tr-TR" w:bidi="ar-SY"/>
              </w:rPr>
            </w:pPr>
            <w:r w:rsidRPr="00B50860">
              <w:rPr>
                <w:rFonts w:asciiTheme="majorBidi" w:eastAsia="Calibri" w:hAnsiTheme="majorBidi" w:cstheme="majorBidi"/>
                <w:sz w:val="28"/>
                <w:szCs w:val="28"/>
                <w:rtl/>
                <w:lang w:val="tr-TR" w:bidi="ar-SY"/>
              </w:rPr>
              <w:t>علاقة التعلم التنظيمي والتحالفات الاستراتيجية</w:t>
            </w:r>
          </w:p>
        </w:tc>
        <w:tc>
          <w:tcPr>
            <w:tcW w:w="1336" w:type="dxa"/>
            <w:vMerge w:val="restart"/>
          </w:tcPr>
          <w:p w14:paraId="0AFAA7BF" w14:textId="5A2B7840" w:rsidR="006D1A92" w:rsidRPr="00B50860" w:rsidRDefault="006D1A92"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val="tr-TR" w:bidi="ar-SY"/>
              </w:rPr>
              <w:t>4.380</w:t>
            </w:r>
          </w:p>
        </w:tc>
        <w:tc>
          <w:tcPr>
            <w:tcW w:w="1336" w:type="dxa"/>
            <w:vMerge w:val="restart"/>
          </w:tcPr>
          <w:p w14:paraId="4D01F638" w14:textId="77777777" w:rsidR="006D1A92" w:rsidRPr="00B50860" w:rsidRDefault="006D1A92"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val="tr-TR" w:bidi="ar-SY"/>
              </w:rPr>
              <w:t>19.185</w:t>
            </w:r>
          </w:p>
        </w:tc>
        <w:tc>
          <w:tcPr>
            <w:tcW w:w="1336" w:type="dxa"/>
          </w:tcPr>
          <w:p w14:paraId="5F4FA626" w14:textId="77777777" w:rsidR="006D1A92" w:rsidRPr="00B50860" w:rsidRDefault="006D1A92"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val="tr-TR" w:bidi="ar-SY"/>
              </w:rPr>
              <w:t>2.340</w:t>
            </w:r>
          </w:p>
        </w:tc>
        <w:tc>
          <w:tcPr>
            <w:tcW w:w="1336" w:type="dxa"/>
            <w:vMerge w:val="restart"/>
          </w:tcPr>
          <w:p w14:paraId="0DA5D78D" w14:textId="77777777" w:rsidR="006D1A92" w:rsidRPr="00B50860" w:rsidRDefault="006D1A92"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val="tr-TR" w:bidi="ar-SY"/>
              </w:rPr>
              <w:t>0.164</w:t>
            </w:r>
          </w:p>
        </w:tc>
        <w:tc>
          <w:tcPr>
            <w:tcW w:w="1336" w:type="dxa"/>
            <w:vMerge w:val="restart"/>
          </w:tcPr>
          <w:p w14:paraId="2E4AE43C" w14:textId="77777777" w:rsidR="006D1A92" w:rsidRPr="00B50860" w:rsidRDefault="006D1A92"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val="tr-TR" w:bidi="ar-SY"/>
              </w:rPr>
              <w:t>0.405</w:t>
            </w:r>
          </w:p>
        </w:tc>
        <w:tc>
          <w:tcPr>
            <w:tcW w:w="1336" w:type="dxa"/>
          </w:tcPr>
          <w:p w14:paraId="2B814357" w14:textId="45AD72A6" w:rsidR="006D1A92" w:rsidRPr="00B50860" w:rsidRDefault="006D1A92" w:rsidP="00C40FE0">
            <w:pPr>
              <w:jc w:val="both"/>
              <w:rPr>
                <w:rFonts w:asciiTheme="majorBidi" w:eastAsia="Calibri" w:hAnsiTheme="majorBidi" w:cstheme="majorBidi"/>
                <w:sz w:val="28"/>
                <w:szCs w:val="28"/>
                <w:lang w:val="tr-TR" w:bidi="ar-SY"/>
              </w:rPr>
            </w:pPr>
            <w:r w:rsidRPr="00B50860">
              <w:rPr>
                <w:rFonts w:asciiTheme="majorBidi" w:eastAsia="Calibri" w:hAnsiTheme="majorBidi" w:cstheme="majorBidi"/>
                <w:sz w:val="28"/>
                <w:szCs w:val="28"/>
                <w:lang w:val="tr-TR" w:bidi="ar-SY"/>
              </w:rPr>
              <w:t>0.000</w:t>
            </w:r>
          </w:p>
        </w:tc>
      </w:tr>
      <w:tr w:rsidR="006D1A92" w:rsidRPr="00B50860" w14:paraId="4F95F257" w14:textId="77777777" w:rsidTr="006D1A92">
        <w:trPr>
          <w:trHeight w:val="502"/>
          <w:jc w:val="center"/>
        </w:trPr>
        <w:tc>
          <w:tcPr>
            <w:tcW w:w="1336" w:type="dxa"/>
            <w:vMerge/>
          </w:tcPr>
          <w:p w14:paraId="25C5AE72" w14:textId="77777777" w:rsidR="006D1A92" w:rsidRPr="00B50860" w:rsidRDefault="006D1A92" w:rsidP="00C40FE0">
            <w:pPr>
              <w:jc w:val="both"/>
              <w:rPr>
                <w:rFonts w:asciiTheme="majorBidi" w:eastAsia="Calibri" w:hAnsiTheme="majorBidi" w:cstheme="majorBidi"/>
                <w:sz w:val="28"/>
                <w:szCs w:val="28"/>
                <w:rtl/>
                <w:lang w:val="tr-TR" w:bidi="ar-SY"/>
              </w:rPr>
            </w:pPr>
          </w:p>
        </w:tc>
        <w:tc>
          <w:tcPr>
            <w:tcW w:w="1336" w:type="dxa"/>
            <w:vMerge/>
          </w:tcPr>
          <w:p w14:paraId="33B24D74" w14:textId="31BC7448" w:rsidR="006D1A92" w:rsidRPr="00B50860" w:rsidRDefault="006D1A92" w:rsidP="00C40FE0">
            <w:pPr>
              <w:jc w:val="both"/>
              <w:rPr>
                <w:rFonts w:asciiTheme="majorBidi" w:eastAsia="Calibri" w:hAnsiTheme="majorBidi" w:cstheme="majorBidi"/>
                <w:sz w:val="28"/>
                <w:szCs w:val="28"/>
                <w:rtl/>
                <w:lang w:val="tr-TR" w:bidi="ar-SY"/>
              </w:rPr>
            </w:pPr>
          </w:p>
        </w:tc>
        <w:tc>
          <w:tcPr>
            <w:tcW w:w="1336" w:type="dxa"/>
            <w:vMerge/>
          </w:tcPr>
          <w:p w14:paraId="5A5234E7" w14:textId="77777777" w:rsidR="006D1A92" w:rsidRPr="00B50860" w:rsidRDefault="006D1A92" w:rsidP="00C40FE0">
            <w:pPr>
              <w:jc w:val="both"/>
              <w:rPr>
                <w:rFonts w:asciiTheme="majorBidi" w:eastAsia="Calibri" w:hAnsiTheme="majorBidi" w:cstheme="majorBidi"/>
                <w:sz w:val="28"/>
                <w:szCs w:val="28"/>
                <w:rtl/>
                <w:lang w:val="tr-TR" w:bidi="ar-SY"/>
              </w:rPr>
            </w:pPr>
          </w:p>
        </w:tc>
        <w:tc>
          <w:tcPr>
            <w:tcW w:w="1336" w:type="dxa"/>
          </w:tcPr>
          <w:p w14:paraId="1EC472FD" w14:textId="77777777" w:rsidR="006D1A92" w:rsidRPr="00B50860" w:rsidRDefault="006D1A92" w:rsidP="00C40FE0">
            <w:pPr>
              <w:jc w:val="center"/>
              <w:rPr>
                <w:rFonts w:asciiTheme="majorBidi" w:eastAsia="Calibri" w:hAnsiTheme="majorBidi" w:cstheme="majorBidi"/>
                <w:sz w:val="28"/>
                <w:szCs w:val="28"/>
                <w:rtl/>
                <w:lang w:val="tr-TR" w:bidi="ar-SY"/>
              </w:rPr>
            </w:pPr>
            <w:r w:rsidRPr="00B50860">
              <w:rPr>
                <w:rFonts w:asciiTheme="majorBidi" w:eastAsia="Calibri" w:hAnsiTheme="majorBidi" w:cstheme="majorBidi"/>
                <w:sz w:val="28"/>
                <w:szCs w:val="28"/>
                <w:lang w:val="tr-TR" w:bidi="ar-SY"/>
              </w:rPr>
              <w:t>0.321</w:t>
            </w:r>
          </w:p>
        </w:tc>
        <w:tc>
          <w:tcPr>
            <w:tcW w:w="1336" w:type="dxa"/>
            <w:vMerge/>
          </w:tcPr>
          <w:p w14:paraId="717C0B0E" w14:textId="77777777" w:rsidR="006D1A92" w:rsidRPr="00B50860" w:rsidRDefault="006D1A92" w:rsidP="00C40FE0">
            <w:pPr>
              <w:jc w:val="both"/>
              <w:rPr>
                <w:rFonts w:asciiTheme="majorBidi" w:eastAsia="Calibri" w:hAnsiTheme="majorBidi" w:cstheme="majorBidi"/>
                <w:sz w:val="28"/>
                <w:szCs w:val="28"/>
                <w:lang w:val="tr-TR" w:bidi="ar-SY"/>
              </w:rPr>
            </w:pPr>
          </w:p>
        </w:tc>
        <w:tc>
          <w:tcPr>
            <w:tcW w:w="1336" w:type="dxa"/>
            <w:vMerge/>
          </w:tcPr>
          <w:p w14:paraId="3EC10C4D" w14:textId="77777777" w:rsidR="006D1A92" w:rsidRPr="00B50860" w:rsidRDefault="006D1A92" w:rsidP="00C40FE0">
            <w:pPr>
              <w:jc w:val="both"/>
              <w:rPr>
                <w:rFonts w:asciiTheme="majorBidi" w:eastAsia="Calibri" w:hAnsiTheme="majorBidi" w:cstheme="majorBidi"/>
                <w:sz w:val="28"/>
                <w:szCs w:val="28"/>
                <w:lang w:val="tr-TR" w:bidi="ar-SY"/>
              </w:rPr>
            </w:pPr>
          </w:p>
        </w:tc>
        <w:tc>
          <w:tcPr>
            <w:tcW w:w="1336" w:type="dxa"/>
          </w:tcPr>
          <w:p w14:paraId="5D06F1C9" w14:textId="77777777" w:rsidR="006D1A92" w:rsidRPr="00B50860" w:rsidRDefault="006D1A92" w:rsidP="00C40FE0">
            <w:pPr>
              <w:jc w:val="both"/>
              <w:rPr>
                <w:rFonts w:asciiTheme="majorBidi" w:eastAsia="Calibri" w:hAnsiTheme="majorBidi" w:cstheme="majorBidi"/>
                <w:sz w:val="28"/>
                <w:szCs w:val="28"/>
                <w:rtl/>
                <w:lang w:val="tr-TR" w:bidi="ar-SY"/>
              </w:rPr>
            </w:pPr>
          </w:p>
        </w:tc>
      </w:tr>
    </w:tbl>
    <w:p w14:paraId="2699B4E7" w14:textId="40F5FCA7" w:rsidR="006D1A92" w:rsidRPr="00B50860" w:rsidRDefault="006D1A92" w:rsidP="00FB1924">
      <w:pPr>
        <w:bidi/>
        <w:spacing w:line="24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قيمة</w:t>
      </w:r>
      <w:proofErr w:type="gramEnd"/>
      <w:r w:rsidRPr="00B50860">
        <w:rPr>
          <w:rFonts w:asciiTheme="majorBidi" w:hAnsiTheme="majorBidi" w:cstheme="majorBidi"/>
          <w:sz w:val="28"/>
          <w:szCs w:val="28"/>
          <w:lang w:val="tr-TR" w:bidi="ar-SY"/>
        </w:rPr>
        <w:t xml:space="preserve"> F </w:t>
      </w:r>
      <w:r w:rsidRPr="00B50860">
        <w:rPr>
          <w:rFonts w:asciiTheme="majorBidi" w:hAnsiTheme="majorBidi" w:cstheme="majorBidi"/>
          <w:sz w:val="28"/>
          <w:szCs w:val="28"/>
          <w:rtl/>
          <w:lang w:val="tr-TR" w:bidi="ar-SY"/>
        </w:rPr>
        <w:t xml:space="preserve">في الجدول مع مستوى </w:t>
      </w:r>
      <w:r w:rsidR="00FB1924">
        <w:rPr>
          <w:rFonts w:asciiTheme="majorBidi" w:hAnsiTheme="majorBidi" w:cstheme="majorBidi" w:hint="cs"/>
          <w:sz w:val="28"/>
          <w:szCs w:val="28"/>
          <w:rtl/>
          <w:lang w:val="tr-TR" w:bidi="ar-SY"/>
        </w:rPr>
        <w:t>دلالة</w:t>
      </w:r>
      <w:r w:rsidRPr="00B50860">
        <w:rPr>
          <w:rFonts w:asciiTheme="majorBidi" w:hAnsiTheme="majorBidi" w:cstheme="majorBidi"/>
          <w:sz w:val="28"/>
          <w:szCs w:val="28"/>
          <w:rtl/>
          <w:lang w:val="tr-TR" w:bidi="ar-SY"/>
        </w:rPr>
        <w:t xml:space="preserve"> 0.</w:t>
      </w:r>
      <w:proofErr w:type="gramStart"/>
      <w:r w:rsidRPr="00B50860">
        <w:rPr>
          <w:rFonts w:asciiTheme="majorBidi" w:hAnsiTheme="majorBidi" w:cstheme="majorBidi"/>
          <w:sz w:val="28"/>
          <w:szCs w:val="28"/>
          <w:rtl/>
          <w:lang w:val="tr-TR" w:bidi="ar-SY"/>
        </w:rPr>
        <w:t>05 =</w:t>
      </w:r>
      <w:proofErr w:type="gramEnd"/>
      <w:r w:rsidRPr="00B50860">
        <w:rPr>
          <w:rFonts w:asciiTheme="majorBidi" w:hAnsiTheme="majorBidi" w:cstheme="majorBidi"/>
          <w:sz w:val="28"/>
          <w:szCs w:val="28"/>
          <w:rtl/>
          <w:lang w:val="tr-TR" w:bidi="ar-SY"/>
        </w:rPr>
        <w:t xml:space="preserve"> 3.84 ، قيمة</w:t>
      </w:r>
      <w:r w:rsidRPr="00B50860">
        <w:rPr>
          <w:rFonts w:asciiTheme="majorBidi" w:hAnsiTheme="majorBidi" w:cstheme="majorBidi"/>
          <w:sz w:val="28"/>
          <w:szCs w:val="28"/>
          <w:lang w:val="tr-TR" w:bidi="ar-SY"/>
        </w:rPr>
        <w:t xml:space="preserve"> T </w:t>
      </w:r>
      <w:r w:rsidRPr="00B50860">
        <w:rPr>
          <w:rFonts w:asciiTheme="majorBidi" w:hAnsiTheme="majorBidi" w:cstheme="majorBidi"/>
          <w:sz w:val="28"/>
          <w:szCs w:val="28"/>
          <w:rtl/>
          <w:lang w:val="tr-TR" w:bidi="ar-SY"/>
        </w:rPr>
        <w:t xml:space="preserve">في الجدول مع مستوى </w:t>
      </w:r>
      <w:r w:rsidR="00FB1924">
        <w:rPr>
          <w:rFonts w:asciiTheme="majorBidi" w:hAnsiTheme="majorBidi" w:cstheme="majorBidi" w:hint="cs"/>
          <w:sz w:val="28"/>
          <w:szCs w:val="28"/>
          <w:rtl/>
          <w:lang w:val="tr-TR" w:bidi="ar-SY"/>
        </w:rPr>
        <w:t>دلالة</w:t>
      </w:r>
      <w:r w:rsidRPr="00B50860">
        <w:rPr>
          <w:rFonts w:asciiTheme="majorBidi" w:hAnsiTheme="majorBidi" w:cstheme="majorBidi"/>
          <w:sz w:val="28"/>
          <w:szCs w:val="28"/>
          <w:rtl/>
          <w:lang w:val="tr-TR" w:bidi="ar-SY"/>
        </w:rPr>
        <w:t xml:space="preserve"> 0.05 = 1.64</w:t>
      </w:r>
    </w:p>
    <w:p w14:paraId="71BDC760" w14:textId="376887DD" w:rsidR="006D1A92" w:rsidRPr="00B50860" w:rsidRDefault="006D1A92" w:rsidP="00FB1924">
      <w:pPr>
        <w:bidi/>
        <w:spacing w:line="24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قيمة</w:t>
      </w:r>
      <w:proofErr w:type="gramEnd"/>
      <w:r w:rsidRPr="00B50860">
        <w:rPr>
          <w:rFonts w:asciiTheme="majorBidi" w:hAnsiTheme="majorBidi" w:cstheme="majorBidi"/>
          <w:sz w:val="28"/>
          <w:szCs w:val="28"/>
          <w:lang w:val="tr-TR" w:bidi="ar-SY"/>
        </w:rPr>
        <w:t xml:space="preserve"> F </w:t>
      </w:r>
      <w:r w:rsidRPr="00B50860">
        <w:rPr>
          <w:rFonts w:asciiTheme="majorBidi" w:hAnsiTheme="majorBidi" w:cstheme="majorBidi"/>
          <w:sz w:val="28"/>
          <w:szCs w:val="28"/>
          <w:rtl/>
          <w:lang w:val="tr-TR" w:bidi="ar-SY"/>
        </w:rPr>
        <w:t>في الجدول بمستوى دلالة 0.</w:t>
      </w:r>
      <w:proofErr w:type="gramStart"/>
      <w:r w:rsidRPr="00B50860">
        <w:rPr>
          <w:rFonts w:asciiTheme="majorBidi" w:hAnsiTheme="majorBidi" w:cstheme="majorBidi"/>
          <w:sz w:val="28"/>
          <w:szCs w:val="28"/>
          <w:rtl/>
          <w:lang w:val="tr-TR" w:bidi="ar-SY"/>
        </w:rPr>
        <w:t>01 =</w:t>
      </w:r>
      <w:proofErr w:type="gramEnd"/>
      <w:r w:rsidRPr="00B50860">
        <w:rPr>
          <w:rFonts w:asciiTheme="majorBidi" w:hAnsiTheme="majorBidi" w:cstheme="majorBidi"/>
          <w:sz w:val="28"/>
          <w:szCs w:val="28"/>
          <w:rtl/>
          <w:lang w:val="tr-TR" w:bidi="ar-SY"/>
        </w:rPr>
        <w:t xml:space="preserve"> 6.63 ، قيمة</w:t>
      </w:r>
      <w:r w:rsidRPr="00B50860">
        <w:rPr>
          <w:rFonts w:asciiTheme="majorBidi" w:hAnsiTheme="majorBidi" w:cstheme="majorBidi"/>
          <w:sz w:val="28"/>
          <w:szCs w:val="28"/>
          <w:lang w:val="tr-TR" w:bidi="ar-SY"/>
        </w:rPr>
        <w:t xml:space="preserve"> T </w:t>
      </w:r>
      <w:r w:rsidRPr="00B50860">
        <w:rPr>
          <w:rFonts w:asciiTheme="majorBidi" w:hAnsiTheme="majorBidi" w:cstheme="majorBidi"/>
          <w:sz w:val="28"/>
          <w:szCs w:val="28"/>
          <w:rtl/>
          <w:lang w:val="tr-TR" w:bidi="ar-SY"/>
        </w:rPr>
        <w:t xml:space="preserve">في الجدول بمستوى </w:t>
      </w:r>
      <w:r w:rsidR="00FB1924">
        <w:rPr>
          <w:rFonts w:asciiTheme="majorBidi" w:hAnsiTheme="majorBidi" w:cstheme="majorBidi" w:hint="cs"/>
          <w:sz w:val="28"/>
          <w:szCs w:val="28"/>
          <w:rtl/>
          <w:lang w:val="tr-TR" w:bidi="ar-SY"/>
        </w:rPr>
        <w:t>دلالة</w:t>
      </w:r>
      <w:r w:rsidRPr="00B50860">
        <w:rPr>
          <w:rFonts w:asciiTheme="majorBidi" w:hAnsiTheme="majorBidi" w:cstheme="majorBidi"/>
          <w:sz w:val="28"/>
          <w:szCs w:val="28"/>
          <w:rtl/>
          <w:lang w:val="tr-TR" w:bidi="ar-SY"/>
        </w:rPr>
        <w:t xml:space="preserve"> 0.01 = 2.58</w:t>
      </w:r>
    </w:p>
    <w:p w14:paraId="4B063FF9" w14:textId="77777777" w:rsidR="006D1A92" w:rsidRPr="00B50860" w:rsidRDefault="006D1A92" w:rsidP="00B50860">
      <w:pPr>
        <w:bidi/>
        <w:spacing w:line="360" w:lineRule="auto"/>
        <w:jc w:val="both"/>
        <w:rPr>
          <w:rFonts w:asciiTheme="majorBidi" w:hAnsiTheme="majorBidi" w:cstheme="majorBidi" w:hint="cs"/>
          <w:sz w:val="28"/>
          <w:szCs w:val="28"/>
          <w:rtl/>
          <w:lang w:val="tr-TR" w:bidi="ar-SY"/>
        </w:rPr>
      </w:pPr>
    </w:p>
    <w:p w14:paraId="18969654" w14:textId="54A0B532" w:rsidR="006D1A92" w:rsidRPr="00B50860" w:rsidRDefault="006D1A92" w:rsidP="00FB1924">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يوضح الجدول العلاقة بين التعلم التنظيمي وتوجه منظمات الأعمال للدخول</w:t>
      </w:r>
      <w:r w:rsidR="00FB1924">
        <w:rPr>
          <w:rFonts w:asciiTheme="majorBidi" w:hAnsiTheme="majorBidi" w:cstheme="majorBidi"/>
          <w:sz w:val="28"/>
          <w:szCs w:val="28"/>
          <w:rtl/>
          <w:lang w:val="tr-TR" w:bidi="ar-SY"/>
        </w:rPr>
        <w:t xml:space="preserve"> في تحالفات استراتيجية. وعليه </w:t>
      </w:r>
      <w:r w:rsidRPr="00B50860">
        <w:rPr>
          <w:rFonts w:asciiTheme="majorBidi" w:hAnsiTheme="majorBidi" w:cstheme="majorBidi"/>
          <w:sz w:val="28"/>
          <w:szCs w:val="28"/>
          <w:rtl/>
          <w:lang w:val="tr-TR" w:bidi="ar-SY"/>
        </w:rPr>
        <w:t xml:space="preserve">تظهر نتائج التحليل الإحصائي أن هناك علاقة إيجابية ذات دلالة إحصائية بين التعلم التنظيمي وميل منظمات الأعمال للدخول في تحالفات استراتيجية. </w:t>
      </w:r>
      <w:proofErr w:type="gramStart"/>
      <w:r w:rsidRPr="00B50860">
        <w:rPr>
          <w:rFonts w:asciiTheme="majorBidi" w:hAnsiTheme="majorBidi" w:cstheme="majorBidi"/>
          <w:sz w:val="28"/>
          <w:szCs w:val="28"/>
          <w:rtl/>
          <w:lang w:val="tr-TR" w:bidi="ar-SY"/>
        </w:rPr>
        <w:t>تم حساب م</w:t>
      </w:r>
      <w:proofErr w:type="gramEnd"/>
      <w:r w:rsidRPr="00B50860">
        <w:rPr>
          <w:rFonts w:asciiTheme="majorBidi" w:hAnsiTheme="majorBidi" w:cstheme="majorBidi"/>
          <w:sz w:val="28"/>
          <w:szCs w:val="28"/>
          <w:rtl/>
          <w:lang w:val="tr-TR" w:bidi="ar-SY"/>
        </w:rPr>
        <w:t>عامل الارتباط</w:t>
      </w:r>
      <w:r w:rsidRPr="00B50860">
        <w:rPr>
          <w:rFonts w:asciiTheme="majorBidi" w:hAnsiTheme="majorBidi" w:cstheme="majorBidi"/>
          <w:sz w:val="28"/>
          <w:szCs w:val="28"/>
          <w:lang w:val="tr-TR" w:bidi="ar-SY"/>
        </w:rPr>
        <w:t xml:space="preserve"> R </w:t>
      </w:r>
      <w:r w:rsidRPr="00B50860">
        <w:rPr>
          <w:rFonts w:asciiTheme="majorBidi" w:hAnsiTheme="majorBidi" w:cstheme="majorBidi"/>
          <w:sz w:val="28"/>
          <w:szCs w:val="28"/>
          <w:rtl/>
          <w:lang w:val="tr-TR" w:bidi="ar-SY"/>
        </w:rPr>
        <w:t>كـ (0.405)</w:t>
      </w:r>
      <w:r w:rsidR="00FB1924">
        <w:rPr>
          <w:rFonts w:asciiTheme="majorBidi" w:hAnsiTheme="majorBidi" w:cstheme="majorBidi" w:hint="cs"/>
          <w:sz w:val="28"/>
          <w:szCs w:val="28"/>
          <w:rtl/>
          <w:lang w:val="tr-TR" w:bidi="ar-SY"/>
        </w:rPr>
        <w:t xml:space="preserve"> </w:t>
      </w:r>
      <w:r w:rsidRPr="00B50860">
        <w:rPr>
          <w:rFonts w:asciiTheme="majorBidi" w:hAnsiTheme="majorBidi" w:cstheme="majorBidi"/>
          <w:sz w:val="28"/>
          <w:szCs w:val="28"/>
          <w:rtl/>
          <w:lang w:val="tr-TR" w:bidi="ar-SY"/>
        </w:rPr>
        <w:t xml:space="preserve"> عند مستوى الأهمية 0.000 ، يشير هذا الرقم إلى مستوى ثقة مرتفع</w:t>
      </w:r>
      <w:r w:rsidR="00FB1924">
        <w:rPr>
          <w:rFonts w:asciiTheme="majorBidi" w:hAnsiTheme="majorBidi" w:cstheme="majorBidi"/>
          <w:sz w:val="28"/>
          <w:szCs w:val="28"/>
          <w:rtl/>
          <w:lang w:val="tr-TR" w:bidi="ar-SY"/>
        </w:rPr>
        <w:t xml:space="preserve">. في هذه الحالة </w:t>
      </w:r>
      <w:r w:rsidRPr="00B50860">
        <w:rPr>
          <w:rFonts w:asciiTheme="majorBidi" w:hAnsiTheme="majorBidi" w:cstheme="majorBidi"/>
          <w:sz w:val="28"/>
          <w:szCs w:val="28"/>
          <w:rtl/>
          <w:lang w:val="tr-TR" w:bidi="ar-SY"/>
        </w:rPr>
        <w:t xml:space="preserve"> مع زيادة مستوى التعلم التنظيمي ، يزداد الاتجاه نحو التحالفات الاستراتيجية. </w:t>
      </w:r>
      <w:proofErr w:type="gramStart"/>
      <w:r w:rsidRPr="00B50860">
        <w:rPr>
          <w:rFonts w:asciiTheme="majorBidi" w:hAnsiTheme="majorBidi" w:cstheme="majorBidi"/>
          <w:sz w:val="28"/>
          <w:szCs w:val="28"/>
          <w:rtl/>
          <w:lang w:val="tr-TR" w:bidi="ar-SY"/>
        </w:rPr>
        <w:t>تم</w:t>
      </w:r>
      <w:proofErr w:type="gramEnd"/>
      <w:r w:rsidRPr="00B50860">
        <w:rPr>
          <w:rFonts w:asciiTheme="majorBidi" w:hAnsiTheme="majorBidi" w:cstheme="majorBidi"/>
          <w:sz w:val="28"/>
          <w:szCs w:val="28"/>
          <w:rtl/>
          <w:lang w:val="tr-TR" w:bidi="ar-SY"/>
        </w:rPr>
        <w:t xml:space="preserve"> تحديد قيمة</w:t>
      </w:r>
      <w:r w:rsidRPr="00B50860">
        <w:rPr>
          <w:rFonts w:asciiTheme="majorBidi" w:hAnsiTheme="majorBidi" w:cstheme="majorBidi"/>
          <w:sz w:val="28"/>
          <w:szCs w:val="28"/>
          <w:lang w:val="tr-TR" w:bidi="ar-SY"/>
        </w:rPr>
        <w:t xml:space="preserve"> R</w:t>
      </w:r>
      <w:r w:rsidRPr="00FB1924">
        <w:rPr>
          <w:rFonts w:asciiTheme="majorBidi" w:hAnsiTheme="majorBidi" w:cstheme="majorBidi"/>
          <w:sz w:val="28"/>
          <w:szCs w:val="28"/>
          <w:vertAlign w:val="superscript"/>
          <w:lang w:val="tr-TR" w:bidi="ar-SY"/>
        </w:rPr>
        <w:t>2</w:t>
      </w:r>
      <w:r w:rsidRPr="00B50860">
        <w:rPr>
          <w:rFonts w:asciiTheme="majorBidi" w:hAnsiTheme="majorBidi" w:cstheme="majorBidi"/>
          <w:sz w:val="28"/>
          <w:szCs w:val="28"/>
          <w:lang w:val="tr-TR" w:bidi="ar-SY"/>
        </w:rPr>
        <w:t xml:space="preserve"> </w:t>
      </w:r>
      <w:r w:rsidRPr="00B50860">
        <w:rPr>
          <w:rFonts w:asciiTheme="majorBidi" w:hAnsiTheme="majorBidi" w:cstheme="majorBidi"/>
          <w:sz w:val="28"/>
          <w:szCs w:val="28"/>
          <w:rtl/>
          <w:lang w:val="tr-TR" w:bidi="ar-SY"/>
        </w:rPr>
        <w:t xml:space="preserve">على أنها (0.164). </w:t>
      </w:r>
      <w:proofErr w:type="gramStart"/>
      <w:r w:rsidRPr="00B50860">
        <w:rPr>
          <w:rFonts w:asciiTheme="majorBidi" w:hAnsiTheme="majorBidi" w:cstheme="majorBidi"/>
          <w:sz w:val="28"/>
          <w:szCs w:val="28"/>
          <w:rtl/>
          <w:lang w:val="tr-TR" w:bidi="ar-SY"/>
        </w:rPr>
        <w:t>هذا ا</w:t>
      </w:r>
      <w:proofErr w:type="gramEnd"/>
      <w:r w:rsidRPr="00B50860">
        <w:rPr>
          <w:rFonts w:asciiTheme="majorBidi" w:hAnsiTheme="majorBidi" w:cstheme="majorBidi"/>
          <w:sz w:val="28"/>
          <w:szCs w:val="28"/>
          <w:rtl/>
          <w:lang w:val="tr-TR" w:bidi="ar-SY"/>
        </w:rPr>
        <w:t>لرقم يعني أن التغيير في التعلم التنظيمي أدى إلى تغيير إيجابي في اتجاه الدخول في التحالفات ا</w:t>
      </w:r>
      <w:r w:rsidR="00FB1924">
        <w:rPr>
          <w:rFonts w:asciiTheme="majorBidi" w:hAnsiTheme="majorBidi" w:cstheme="majorBidi"/>
          <w:sz w:val="28"/>
          <w:szCs w:val="28"/>
          <w:rtl/>
          <w:lang w:val="tr-TR" w:bidi="ar-SY"/>
        </w:rPr>
        <w:t>لاستراتيجية (0.164). بمعنى آخر</w:t>
      </w:r>
      <w:r w:rsidRPr="00B50860">
        <w:rPr>
          <w:rFonts w:asciiTheme="majorBidi" w:hAnsiTheme="majorBidi" w:cstheme="majorBidi"/>
          <w:sz w:val="28"/>
          <w:szCs w:val="28"/>
          <w:rtl/>
          <w:lang w:val="tr-TR" w:bidi="ar-SY"/>
        </w:rPr>
        <w:t xml:space="preserve"> يُظهر أن التعلم التنظيمي يفسر 16٪ من </w:t>
      </w:r>
      <w:r w:rsidR="00FB1924" w:rsidRPr="00B50860">
        <w:rPr>
          <w:rFonts w:asciiTheme="majorBidi" w:hAnsiTheme="majorBidi" w:cstheme="majorBidi"/>
          <w:sz w:val="28"/>
          <w:szCs w:val="28"/>
          <w:rtl/>
          <w:lang w:val="tr-TR" w:bidi="ar-SY"/>
        </w:rPr>
        <w:t>اتجاه الدخول في التحالفات ا</w:t>
      </w:r>
      <w:r w:rsidR="00FB1924">
        <w:rPr>
          <w:rFonts w:asciiTheme="majorBidi" w:hAnsiTheme="majorBidi" w:cstheme="majorBidi"/>
          <w:sz w:val="28"/>
          <w:szCs w:val="28"/>
          <w:rtl/>
          <w:lang w:val="tr-TR" w:bidi="ar-SY"/>
        </w:rPr>
        <w:t>لاستراتيجية</w:t>
      </w:r>
      <w:r w:rsidRPr="00B50860">
        <w:rPr>
          <w:rFonts w:asciiTheme="majorBidi" w:hAnsiTheme="majorBidi" w:cstheme="majorBidi"/>
          <w:sz w:val="28"/>
          <w:szCs w:val="28"/>
          <w:lang w:val="tr-TR" w:bidi="ar-SY"/>
        </w:rPr>
        <w:t>.</w:t>
      </w:r>
    </w:p>
    <w:p w14:paraId="6411D015" w14:textId="5C9C2353" w:rsidR="006D1A92" w:rsidRPr="00B50860" w:rsidRDefault="006D1A92" w:rsidP="00FB1924">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تم حساب </w:t>
      </w:r>
      <w:proofErr w:type="gramStart"/>
      <w:r w:rsidRPr="00B50860">
        <w:rPr>
          <w:rFonts w:asciiTheme="majorBidi" w:hAnsiTheme="majorBidi" w:cstheme="majorBidi"/>
          <w:sz w:val="28"/>
          <w:szCs w:val="28"/>
          <w:rtl/>
          <w:lang w:val="tr-TR" w:bidi="ar-SY"/>
        </w:rPr>
        <w:t>قيمة</w:t>
      </w:r>
      <w:proofErr w:type="gramEnd"/>
      <w:r w:rsidRPr="00B50860">
        <w:rPr>
          <w:rFonts w:asciiTheme="majorBidi" w:hAnsiTheme="majorBidi" w:cstheme="majorBidi"/>
          <w:sz w:val="28"/>
          <w:szCs w:val="28"/>
          <w:rtl/>
          <w:lang w:val="tr-TR" w:bidi="ar-SY"/>
        </w:rPr>
        <w:t xml:space="preserve"> درجة التأثير</w:t>
      </w:r>
      <w:r w:rsidRPr="00B50860">
        <w:rPr>
          <w:rFonts w:asciiTheme="majorBidi" w:hAnsiTheme="majorBidi" w:cstheme="majorBidi"/>
          <w:sz w:val="28"/>
          <w:szCs w:val="28"/>
          <w:lang w:val="tr-TR" w:bidi="ar-SY"/>
        </w:rPr>
        <w:t xml:space="preserve"> β </w:t>
      </w:r>
      <w:r w:rsidR="00FB1924">
        <w:rPr>
          <w:rFonts w:asciiTheme="majorBidi" w:hAnsiTheme="majorBidi" w:cstheme="majorBidi"/>
          <w:sz w:val="28"/>
          <w:szCs w:val="28"/>
          <w:rtl/>
          <w:lang w:val="tr-TR" w:bidi="ar-SY"/>
        </w:rPr>
        <w:t xml:space="preserve">كـ (0.321). أي أن تغيير </w:t>
      </w:r>
      <w:r w:rsidRPr="00B50860">
        <w:rPr>
          <w:rFonts w:asciiTheme="majorBidi" w:hAnsiTheme="majorBidi" w:cstheme="majorBidi"/>
          <w:sz w:val="28"/>
          <w:szCs w:val="28"/>
          <w:rtl/>
          <w:lang w:val="tr-TR" w:bidi="ar-SY"/>
        </w:rPr>
        <w:t xml:space="preserve">وحدة في التعلم التنظيمي يؤثر بشكل إيجابي على دخول التحالفات الاستراتيجية بقيمة (0.321) </w:t>
      </w:r>
      <w:proofErr w:type="gramStart"/>
      <w:r w:rsidRPr="00B50860">
        <w:rPr>
          <w:rFonts w:asciiTheme="majorBidi" w:hAnsiTheme="majorBidi" w:cstheme="majorBidi"/>
          <w:sz w:val="28"/>
          <w:szCs w:val="28"/>
          <w:rtl/>
          <w:lang w:val="tr-TR" w:bidi="ar-SY"/>
        </w:rPr>
        <w:t>في</w:t>
      </w:r>
      <w:proofErr w:type="gramEnd"/>
      <w:r w:rsidRPr="00B50860">
        <w:rPr>
          <w:rFonts w:asciiTheme="majorBidi" w:hAnsiTheme="majorBidi" w:cstheme="majorBidi"/>
          <w:sz w:val="28"/>
          <w:szCs w:val="28"/>
          <w:rtl/>
          <w:lang w:val="tr-TR" w:bidi="ar-SY"/>
        </w:rPr>
        <w:t xml:space="preserve"> الاتجاه </w:t>
      </w:r>
      <w:r w:rsidR="00FB1924">
        <w:rPr>
          <w:rFonts w:asciiTheme="majorBidi" w:hAnsiTheme="majorBidi" w:cstheme="majorBidi" w:hint="cs"/>
          <w:sz w:val="28"/>
          <w:szCs w:val="28"/>
          <w:rtl/>
          <w:lang w:val="tr-TR" w:bidi="ar-SY"/>
        </w:rPr>
        <w:t>الموجب</w:t>
      </w:r>
      <w:r w:rsidRPr="00B50860">
        <w:rPr>
          <w:rFonts w:asciiTheme="majorBidi" w:hAnsiTheme="majorBidi" w:cstheme="majorBidi"/>
          <w:sz w:val="28"/>
          <w:szCs w:val="28"/>
          <w:rtl/>
          <w:lang w:val="tr-TR" w:bidi="ar-SY"/>
        </w:rPr>
        <w:t>. تؤكد القيمة</w:t>
      </w:r>
      <w:r w:rsidRPr="00B50860">
        <w:rPr>
          <w:rFonts w:asciiTheme="majorBidi" w:hAnsiTheme="majorBidi" w:cstheme="majorBidi"/>
          <w:sz w:val="28"/>
          <w:szCs w:val="28"/>
          <w:lang w:val="tr-TR" w:bidi="ar-SY"/>
        </w:rPr>
        <w:t xml:space="preserve"> (F) </w:t>
      </w:r>
      <w:r w:rsidRPr="00B50860">
        <w:rPr>
          <w:rFonts w:asciiTheme="majorBidi" w:hAnsiTheme="majorBidi" w:cstheme="majorBidi"/>
          <w:sz w:val="28"/>
          <w:szCs w:val="28"/>
          <w:rtl/>
          <w:lang w:val="tr-TR" w:bidi="ar-SY"/>
        </w:rPr>
        <w:t xml:space="preserve">المحسوبة كـ (19.185) أن هذه العلاقة </w:t>
      </w:r>
      <w:r w:rsidR="00FB1924">
        <w:rPr>
          <w:rFonts w:asciiTheme="majorBidi" w:hAnsiTheme="majorBidi" w:cstheme="majorBidi" w:hint="cs"/>
          <w:sz w:val="28"/>
          <w:szCs w:val="28"/>
          <w:rtl/>
          <w:lang w:val="tr-TR" w:bidi="ar-SY"/>
        </w:rPr>
        <w:t>ذات دلالة احصائية</w:t>
      </w:r>
      <w:r w:rsidRPr="00B50860">
        <w:rPr>
          <w:rFonts w:asciiTheme="majorBidi" w:hAnsiTheme="majorBidi" w:cstheme="majorBidi"/>
          <w:sz w:val="28"/>
          <w:szCs w:val="28"/>
          <w:rtl/>
          <w:lang w:val="tr-TR" w:bidi="ar-SY"/>
        </w:rPr>
        <w:t xml:space="preserve">. </w:t>
      </w:r>
      <w:r w:rsidR="00FB1924">
        <w:rPr>
          <w:rFonts w:asciiTheme="majorBidi" w:hAnsiTheme="majorBidi" w:cstheme="majorBidi" w:hint="cs"/>
          <w:sz w:val="28"/>
          <w:szCs w:val="28"/>
          <w:rtl/>
          <w:lang w:val="tr-TR" w:bidi="ar-SY"/>
        </w:rPr>
        <w:t xml:space="preserve">حيث ان </w:t>
      </w:r>
      <w:r w:rsidRPr="00B50860">
        <w:rPr>
          <w:rFonts w:asciiTheme="majorBidi" w:hAnsiTheme="majorBidi" w:cstheme="majorBidi"/>
          <w:sz w:val="28"/>
          <w:szCs w:val="28"/>
          <w:rtl/>
          <w:lang w:val="tr-TR" w:bidi="ar-SY"/>
        </w:rPr>
        <w:t xml:space="preserve">هذه القيمة أكبر من </w:t>
      </w:r>
      <w:r w:rsidR="00FB1924">
        <w:rPr>
          <w:rFonts w:asciiTheme="majorBidi" w:hAnsiTheme="majorBidi" w:cstheme="majorBidi" w:hint="cs"/>
          <w:sz w:val="28"/>
          <w:szCs w:val="28"/>
          <w:rtl/>
          <w:lang w:val="tr-TR" w:bidi="ar-SY"/>
        </w:rPr>
        <w:t>ال</w:t>
      </w:r>
      <w:r w:rsidRPr="00B50860">
        <w:rPr>
          <w:rFonts w:asciiTheme="majorBidi" w:hAnsiTheme="majorBidi" w:cstheme="majorBidi"/>
          <w:sz w:val="28"/>
          <w:szCs w:val="28"/>
          <w:rtl/>
          <w:lang w:val="tr-TR" w:bidi="ar-SY"/>
        </w:rPr>
        <w:t>قيمة الجدول</w:t>
      </w:r>
      <w:r w:rsidR="00FB1924">
        <w:rPr>
          <w:rFonts w:asciiTheme="majorBidi" w:hAnsiTheme="majorBidi" w:cstheme="majorBidi" w:hint="cs"/>
          <w:sz w:val="28"/>
          <w:szCs w:val="28"/>
          <w:rtl/>
          <w:lang w:val="tr-TR" w:bidi="ar-SY"/>
        </w:rPr>
        <w:t>ية</w:t>
      </w:r>
      <w:r w:rsidRPr="00B50860">
        <w:rPr>
          <w:rFonts w:asciiTheme="majorBidi" w:hAnsiTheme="majorBidi" w:cstheme="majorBidi"/>
          <w:sz w:val="28"/>
          <w:szCs w:val="28"/>
          <w:rtl/>
          <w:lang w:val="tr-TR" w:bidi="ar-SY"/>
        </w:rPr>
        <w:t xml:space="preserve"> المحددة على أنها (3.84). بالإضافة إلى </w:t>
      </w:r>
      <w:proofErr w:type="gramStart"/>
      <w:r w:rsidRPr="00B50860">
        <w:rPr>
          <w:rFonts w:asciiTheme="majorBidi" w:hAnsiTheme="majorBidi" w:cstheme="majorBidi"/>
          <w:sz w:val="28"/>
          <w:szCs w:val="28"/>
          <w:rtl/>
          <w:lang w:val="tr-TR" w:bidi="ar-SY"/>
        </w:rPr>
        <w:t>ذلك ،</w:t>
      </w:r>
      <w:proofErr w:type="gramEnd"/>
      <w:r w:rsidRPr="00B50860">
        <w:rPr>
          <w:rFonts w:asciiTheme="majorBidi" w:hAnsiTheme="majorBidi" w:cstheme="majorBidi"/>
          <w:sz w:val="28"/>
          <w:szCs w:val="28"/>
          <w:rtl/>
          <w:lang w:val="tr-TR" w:bidi="ar-SY"/>
        </w:rPr>
        <w:t xml:space="preserve"> فإن قيمة</w:t>
      </w:r>
      <w:r w:rsidRPr="00B50860">
        <w:rPr>
          <w:rFonts w:asciiTheme="majorBidi" w:hAnsiTheme="majorBidi" w:cstheme="majorBidi"/>
          <w:sz w:val="28"/>
          <w:szCs w:val="28"/>
          <w:lang w:val="tr-TR" w:bidi="ar-SY"/>
        </w:rPr>
        <w:t xml:space="preserve"> T </w:t>
      </w:r>
      <w:r w:rsidRPr="00B50860">
        <w:rPr>
          <w:rFonts w:asciiTheme="majorBidi" w:hAnsiTheme="majorBidi" w:cstheme="majorBidi"/>
          <w:sz w:val="28"/>
          <w:szCs w:val="28"/>
          <w:rtl/>
          <w:lang w:val="tr-TR" w:bidi="ar-SY"/>
        </w:rPr>
        <w:t>المحسوبة (4.380) أك</w:t>
      </w:r>
      <w:r w:rsidR="00FB1924">
        <w:rPr>
          <w:rFonts w:asciiTheme="majorBidi" w:hAnsiTheme="majorBidi" w:cstheme="majorBidi"/>
          <w:sz w:val="28"/>
          <w:szCs w:val="28"/>
          <w:rtl/>
          <w:lang w:val="tr-TR" w:bidi="ar-SY"/>
        </w:rPr>
        <w:t>بر من قيم</w:t>
      </w:r>
      <w:r w:rsidR="00FB1924">
        <w:rPr>
          <w:rFonts w:asciiTheme="majorBidi" w:hAnsiTheme="majorBidi" w:cstheme="majorBidi" w:hint="cs"/>
          <w:sz w:val="28"/>
          <w:szCs w:val="28"/>
          <w:rtl/>
          <w:lang w:val="tr-TR" w:bidi="ar-SY"/>
        </w:rPr>
        <w:t xml:space="preserve">تها الجدولية </w:t>
      </w:r>
      <w:r w:rsidRPr="00B50860">
        <w:rPr>
          <w:rFonts w:asciiTheme="majorBidi" w:hAnsiTheme="majorBidi" w:cstheme="majorBidi"/>
          <w:sz w:val="28"/>
          <w:szCs w:val="28"/>
          <w:rtl/>
          <w:lang w:val="tr-TR" w:bidi="ar-SY"/>
        </w:rPr>
        <w:t xml:space="preserve">(1.64). </w:t>
      </w:r>
      <w:r w:rsidR="00FB1924">
        <w:rPr>
          <w:rFonts w:asciiTheme="majorBidi" w:hAnsiTheme="majorBidi" w:cstheme="majorBidi" w:hint="cs"/>
          <w:sz w:val="28"/>
          <w:szCs w:val="28"/>
          <w:rtl/>
          <w:lang w:val="tr-TR" w:bidi="ar-SY"/>
        </w:rPr>
        <w:t xml:space="preserve">و </w:t>
      </w:r>
      <w:r w:rsidRPr="00B50860">
        <w:rPr>
          <w:rFonts w:asciiTheme="majorBidi" w:hAnsiTheme="majorBidi" w:cstheme="majorBidi"/>
          <w:sz w:val="28"/>
          <w:szCs w:val="28"/>
          <w:rtl/>
          <w:lang w:val="tr-TR" w:bidi="ar-SY"/>
        </w:rPr>
        <w:t xml:space="preserve">تكون </w:t>
      </w:r>
      <w:proofErr w:type="gramStart"/>
      <w:r w:rsidRPr="00B50860">
        <w:rPr>
          <w:rFonts w:asciiTheme="majorBidi" w:hAnsiTheme="majorBidi" w:cstheme="majorBidi"/>
          <w:sz w:val="28"/>
          <w:szCs w:val="28"/>
          <w:rtl/>
          <w:lang w:val="tr-TR" w:bidi="ar-SY"/>
        </w:rPr>
        <w:t>معادلة</w:t>
      </w:r>
      <w:proofErr w:type="gramEnd"/>
      <w:r w:rsidRPr="00B50860">
        <w:rPr>
          <w:rFonts w:asciiTheme="majorBidi" w:hAnsiTheme="majorBidi" w:cstheme="majorBidi"/>
          <w:sz w:val="28"/>
          <w:szCs w:val="28"/>
          <w:rtl/>
          <w:lang w:val="tr-TR" w:bidi="ar-SY"/>
        </w:rPr>
        <w:t xml:space="preserve"> الانحدار الناتجة كما يلي</w:t>
      </w:r>
      <w:r w:rsidRPr="00B50860">
        <w:rPr>
          <w:rFonts w:asciiTheme="majorBidi" w:hAnsiTheme="majorBidi" w:cstheme="majorBidi"/>
          <w:sz w:val="28"/>
          <w:szCs w:val="28"/>
          <w:lang w:val="tr-TR" w:bidi="ar-SY"/>
        </w:rPr>
        <w:t>:</w:t>
      </w:r>
    </w:p>
    <w:p w14:paraId="1A689EFB" w14:textId="5A6637C8" w:rsidR="006D1A92" w:rsidRPr="00C40FE0" w:rsidRDefault="006D1A92" w:rsidP="00C40FE0">
      <w:pPr>
        <w:bidi/>
        <w:spacing w:line="360" w:lineRule="auto"/>
        <w:jc w:val="both"/>
        <w:rPr>
          <w:rFonts w:asciiTheme="majorBidi" w:hAnsiTheme="majorBidi" w:cstheme="majorBidi"/>
          <w:sz w:val="28"/>
          <w:szCs w:val="28"/>
          <w:lang w:bidi="ar-SY"/>
        </w:rPr>
      </w:pPr>
      <w:r w:rsidRPr="00B50860">
        <w:rPr>
          <w:rFonts w:asciiTheme="majorBidi" w:hAnsiTheme="majorBidi" w:cstheme="majorBidi"/>
          <w:sz w:val="28"/>
          <w:szCs w:val="28"/>
          <w:rtl/>
          <w:lang w:val="tr-TR" w:bidi="ar-SY"/>
        </w:rPr>
        <w:t>2.340 +</w:t>
      </w:r>
      <w:r w:rsidR="00C40FE0">
        <w:rPr>
          <w:rFonts w:asciiTheme="majorBidi" w:hAnsiTheme="majorBidi" w:cstheme="majorBidi"/>
          <w:sz w:val="28"/>
          <w:szCs w:val="28"/>
          <w:lang w:val="tr-TR" w:bidi="ar-SY"/>
        </w:rPr>
        <w:t>X</w:t>
      </w:r>
      <w:r w:rsidRPr="00B50860">
        <w:rPr>
          <w:rFonts w:asciiTheme="majorBidi" w:hAnsiTheme="majorBidi" w:cstheme="majorBidi"/>
          <w:sz w:val="28"/>
          <w:szCs w:val="28"/>
          <w:rtl/>
          <w:lang w:val="tr-TR" w:bidi="ar-SY"/>
        </w:rPr>
        <w:t xml:space="preserve"> 0.321</w:t>
      </w:r>
      <w:r w:rsidRPr="00B50860">
        <w:rPr>
          <w:rFonts w:asciiTheme="majorBidi" w:hAnsiTheme="majorBidi" w:cstheme="majorBidi"/>
          <w:sz w:val="28"/>
          <w:szCs w:val="28"/>
          <w:lang w:val="tr-TR" w:bidi="ar-SY"/>
        </w:rPr>
        <w:t xml:space="preserve"> </w:t>
      </w:r>
      <w:r w:rsidR="00C40FE0">
        <w:rPr>
          <w:rFonts w:asciiTheme="majorBidi" w:hAnsiTheme="majorBidi" w:cstheme="majorBidi"/>
          <w:sz w:val="28"/>
          <w:szCs w:val="28"/>
          <w:lang w:bidi="ar-SY"/>
        </w:rPr>
        <w:t>Y=</w:t>
      </w:r>
    </w:p>
    <w:p w14:paraId="3AA7C57F" w14:textId="029434C5" w:rsidR="006D1A92" w:rsidRPr="00B50860" w:rsidRDefault="006D1A92" w:rsidP="00FB1924">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lastRenderedPageBreak/>
        <w:t>بناءً على معادلة الانحدار وال</w:t>
      </w:r>
      <w:r w:rsidR="00FB1924">
        <w:rPr>
          <w:rFonts w:asciiTheme="majorBidi" w:hAnsiTheme="majorBidi" w:cstheme="majorBidi"/>
          <w:sz w:val="28"/>
          <w:szCs w:val="28"/>
          <w:rtl/>
          <w:lang w:val="tr-TR" w:bidi="ar-SY"/>
        </w:rPr>
        <w:t>نتائج السابقة والتحليل الإحصائي</w:t>
      </w:r>
      <w:r w:rsidRPr="00B50860">
        <w:rPr>
          <w:rFonts w:asciiTheme="majorBidi" w:hAnsiTheme="majorBidi" w:cstheme="majorBidi"/>
          <w:sz w:val="28"/>
          <w:szCs w:val="28"/>
          <w:rtl/>
          <w:lang w:val="tr-TR" w:bidi="ar-SY"/>
        </w:rPr>
        <w:t>، يمكن القول بأن الفرضية مقبولة (التعلم التنظيمي له تأثير مباشر وهام على دخول الشركات في تحالفات استراتيجية</w:t>
      </w:r>
      <w:r w:rsidR="00FB1924">
        <w:rPr>
          <w:rFonts w:asciiTheme="majorBidi" w:hAnsiTheme="majorBidi" w:cstheme="majorBidi" w:hint="cs"/>
          <w:sz w:val="28"/>
          <w:szCs w:val="28"/>
          <w:rtl/>
          <w:lang w:val="tr-TR" w:bidi="ar-SY"/>
        </w:rPr>
        <w:t>).</w:t>
      </w:r>
    </w:p>
    <w:p w14:paraId="51506976" w14:textId="2A58A4EC" w:rsidR="006D1A92" w:rsidRPr="00C40FE0" w:rsidRDefault="006D1A92" w:rsidP="00B50860">
      <w:pPr>
        <w:bidi/>
        <w:spacing w:line="360" w:lineRule="auto"/>
        <w:jc w:val="both"/>
        <w:rPr>
          <w:rFonts w:asciiTheme="majorBidi" w:hAnsiTheme="majorBidi" w:cstheme="majorBidi"/>
          <w:b/>
          <w:bCs/>
          <w:sz w:val="28"/>
          <w:szCs w:val="28"/>
          <w:rtl/>
          <w:lang w:val="tr-TR" w:bidi="ar-SY"/>
        </w:rPr>
      </w:pPr>
      <w:r w:rsidRPr="00C40FE0">
        <w:rPr>
          <w:rFonts w:asciiTheme="majorBidi" w:hAnsiTheme="majorBidi" w:cstheme="majorBidi"/>
          <w:b/>
          <w:bCs/>
          <w:sz w:val="28"/>
          <w:szCs w:val="28"/>
          <w:rtl/>
          <w:lang w:val="tr-TR" w:bidi="ar-SY"/>
        </w:rPr>
        <w:t>12.</w:t>
      </w:r>
      <w:r w:rsidRPr="00C40FE0">
        <w:rPr>
          <w:rFonts w:asciiTheme="majorBidi" w:hAnsiTheme="majorBidi" w:cstheme="majorBidi"/>
          <w:b/>
          <w:bCs/>
          <w:sz w:val="28"/>
          <w:szCs w:val="28"/>
          <w:lang w:val="tr-TR" w:bidi="ar-SY"/>
        </w:rPr>
        <w:t xml:space="preserve"> </w:t>
      </w:r>
      <w:r w:rsidRPr="00C40FE0">
        <w:rPr>
          <w:rFonts w:asciiTheme="majorBidi" w:hAnsiTheme="majorBidi" w:cstheme="majorBidi"/>
          <w:b/>
          <w:bCs/>
          <w:sz w:val="28"/>
          <w:szCs w:val="28"/>
          <w:rtl/>
          <w:lang w:val="tr-TR" w:bidi="ar-SY"/>
        </w:rPr>
        <w:t xml:space="preserve">النتائج </w:t>
      </w:r>
      <w:proofErr w:type="gramStart"/>
      <w:r w:rsidRPr="00C40FE0">
        <w:rPr>
          <w:rFonts w:asciiTheme="majorBidi" w:hAnsiTheme="majorBidi" w:cstheme="majorBidi"/>
          <w:b/>
          <w:bCs/>
          <w:sz w:val="28"/>
          <w:szCs w:val="28"/>
          <w:rtl/>
          <w:lang w:val="tr-TR" w:bidi="ar-SY"/>
        </w:rPr>
        <w:t>والتوصيات</w:t>
      </w:r>
      <w:proofErr w:type="gramEnd"/>
    </w:p>
    <w:p w14:paraId="14EAA2EB" w14:textId="4DBEF79F" w:rsidR="006D1A92" w:rsidRPr="00C40FE0" w:rsidRDefault="006D1A92" w:rsidP="00B50860">
      <w:pPr>
        <w:bidi/>
        <w:spacing w:line="360" w:lineRule="auto"/>
        <w:jc w:val="both"/>
        <w:rPr>
          <w:rFonts w:asciiTheme="majorBidi" w:hAnsiTheme="majorBidi" w:cstheme="majorBidi"/>
          <w:b/>
          <w:bCs/>
          <w:sz w:val="28"/>
          <w:szCs w:val="28"/>
          <w:rtl/>
          <w:lang w:val="tr-TR" w:bidi="ar-SY"/>
        </w:rPr>
      </w:pPr>
      <w:r w:rsidRPr="00C40FE0">
        <w:rPr>
          <w:rFonts w:asciiTheme="majorBidi" w:hAnsiTheme="majorBidi" w:cstheme="majorBidi"/>
          <w:b/>
          <w:bCs/>
          <w:sz w:val="28"/>
          <w:szCs w:val="28"/>
          <w:rtl/>
          <w:lang w:val="tr-TR" w:bidi="ar-SY"/>
        </w:rPr>
        <w:t>12</w:t>
      </w:r>
      <w:r w:rsidRPr="00C40FE0">
        <w:rPr>
          <w:rFonts w:asciiTheme="majorBidi" w:hAnsiTheme="majorBidi" w:cstheme="majorBidi"/>
          <w:b/>
          <w:bCs/>
          <w:sz w:val="28"/>
          <w:szCs w:val="28"/>
          <w:lang w:val="tr-TR" w:bidi="ar-SY"/>
        </w:rPr>
        <w:t xml:space="preserve">.1. </w:t>
      </w:r>
      <w:r w:rsidRPr="00C40FE0">
        <w:rPr>
          <w:rFonts w:asciiTheme="majorBidi" w:hAnsiTheme="majorBidi" w:cstheme="majorBidi"/>
          <w:b/>
          <w:bCs/>
          <w:sz w:val="28"/>
          <w:szCs w:val="28"/>
          <w:rtl/>
          <w:lang w:val="tr-TR" w:bidi="ar-SY"/>
        </w:rPr>
        <w:t>النتائج</w:t>
      </w:r>
    </w:p>
    <w:p w14:paraId="0878DD0D" w14:textId="04C719CB" w:rsidR="006D1A92" w:rsidRPr="00B50860" w:rsidRDefault="006D1A92" w:rsidP="00FB1924">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أجريت هذه الدراسة للكشف عن تأثير التعلم التنظيمي على دخول منظمات الأعمال في التحالفات الاستراتيجية. تم تلخيص النتائج التي تم الحصول </w:t>
      </w:r>
      <w:proofErr w:type="gramStart"/>
      <w:r w:rsidRPr="00B50860">
        <w:rPr>
          <w:rFonts w:asciiTheme="majorBidi" w:hAnsiTheme="majorBidi" w:cstheme="majorBidi"/>
          <w:sz w:val="28"/>
          <w:szCs w:val="28"/>
          <w:rtl/>
          <w:lang w:val="tr-TR" w:bidi="ar-SY"/>
        </w:rPr>
        <w:t>عليها</w:t>
      </w:r>
      <w:proofErr w:type="gramEnd"/>
      <w:r w:rsidRPr="00B50860">
        <w:rPr>
          <w:rFonts w:asciiTheme="majorBidi" w:hAnsiTheme="majorBidi" w:cstheme="majorBidi"/>
          <w:sz w:val="28"/>
          <w:szCs w:val="28"/>
          <w:rtl/>
          <w:lang w:val="tr-TR" w:bidi="ar-SY"/>
        </w:rPr>
        <w:t xml:space="preserve"> في هذا</w:t>
      </w:r>
      <w:r w:rsidR="00FB1924">
        <w:rPr>
          <w:rFonts w:asciiTheme="majorBidi" w:hAnsiTheme="majorBidi" w:cstheme="majorBidi"/>
          <w:sz w:val="28"/>
          <w:szCs w:val="28"/>
          <w:rtl/>
          <w:lang w:val="tr-TR" w:bidi="ar-SY"/>
        </w:rPr>
        <w:t xml:space="preserve"> الجزء من الدراسة. وبناءً عليه </w:t>
      </w:r>
      <w:r w:rsidRPr="00B50860">
        <w:rPr>
          <w:rFonts w:asciiTheme="majorBidi" w:hAnsiTheme="majorBidi" w:cstheme="majorBidi"/>
          <w:sz w:val="28"/>
          <w:szCs w:val="28"/>
          <w:rtl/>
          <w:lang w:val="tr-TR" w:bidi="ar-SY"/>
        </w:rPr>
        <w:t xml:space="preserve"> توجد علاقة إيجابية وذات دلالة بين التعلم التنظيمي والميل للدخول في تحالفات استراتيجية. يؤدي المستوى العالي من التعلم التنظيمي إلى تغيير إيجابي في الميل للدخول في تحالفات استراتيجية. يؤدي تغيير التعلم التنظيمي إلى تحول إيجابي نحو الدخول في تحالفات استراتيجية. أظهرت النتائج أن قيمة</w:t>
      </w:r>
      <w:r w:rsidRPr="00B50860">
        <w:rPr>
          <w:rFonts w:asciiTheme="majorBidi" w:hAnsiTheme="majorBidi" w:cstheme="majorBidi"/>
          <w:sz w:val="28"/>
          <w:szCs w:val="28"/>
          <w:lang w:val="tr-TR" w:bidi="ar-SY"/>
        </w:rPr>
        <w:t xml:space="preserve"> Cronbach-Alpha </w:t>
      </w:r>
      <w:r w:rsidRPr="00B50860">
        <w:rPr>
          <w:rFonts w:asciiTheme="majorBidi" w:hAnsiTheme="majorBidi" w:cstheme="majorBidi"/>
          <w:sz w:val="28"/>
          <w:szCs w:val="28"/>
          <w:rtl/>
          <w:lang w:val="tr-TR" w:bidi="ar-SY"/>
        </w:rPr>
        <w:t xml:space="preserve">لأسئلة التعلم التنظيمي عالية جدًا وتشير إلى وجود ارتباط كبير </w:t>
      </w:r>
      <w:proofErr w:type="gramStart"/>
      <w:r w:rsidRPr="00B50860">
        <w:rPr>
          <w:rFonts w:asciiTheme="majorBidi" w:hAnsiTheme="majorBidi" w:cstheme="majorBidi"/>
          <w:sz w:val="28"/>
          <w:szCs w:val="28"/>
          <w:rtl/>
          <w:lang w:val="tr-TR" w:bidi="ar-SY"/>
        </w:rPr>
        <w:t>بينهما</w:t>
      </w:r>
      <w:proofErr w:type="gramEnd"/>
      <w:r w:rsidRPr="00B50860">
        <w:rPr>
          <w:rFonts w:asciiTheme="majorBidi" w:hAnsiTheme="majorBidi" w:cstheme="majorBidi"/>
          <w:sz w:val="28"/>
          <w:szCs w:val="28"/>
          <w:lang w:val="tr-TR" w:bidi="ar-SY"/>
        </w:rPr>
        <w:t>.</w:t>
      </w:r>
    </w:p>
    <w:p w14:paraId="1FC500BC" w14:textId="11533384" w:rsidR="006D1A92" w:rsidRPr="00B50860" w:rsidRDefault="006D1A92" w:rsidP="00380987">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تنتمي </w:t>
      </w:r>
      <w:proofErr w:type="gramStart"/>
      <w:r w:rsidRPr="00B50860">
        <w:rPr>
          <w:rFonts w:asciiTheme="majorBidi" w:hAnsiTheme="majorBidi" w:cstheme="majorBidi"/>
          <w:sz w:val="28"/>
          <w:szCs w:val="28"/>
          <w:rtl/>
          <w:lang w:val="tr-TR" w:bidi="ar-SY"/>
        </w:rPr>
        <w:t>أعلى</w:t>
      </w:r>
      <w:proofErr w:type="gramEnd"/>
      <w:r w:rsidRPr="00B50860">
        <w:rPr>
          <w:rFonts w:asciiTheme="majorBidi" w:hAnsiTheme="majorBidi" w:cstheme="majorBidi"/>
          <w:sz w:val="28"/>
          <w:szCs w:val="28"/>
          <w:rtl/>
          <w:lang w:val="tr-TR" w:bidi="ar-SY"/>
        </w:rPr>
        <w:t xml:space="preserve"> نسبة في فئة شركات النسيج إلى شركات الدرجة الثانية بنسبة 52٪. الشركات</w:t>
      </w:r>
      <w:proofErr w:type="gramStart"/>
      <w:r w:rsidRPr="00B50860">
        <w:rPr>
          <w:rFonts w:asciiTheme="majorBidi" w:hAnsiTheme="majorBidi" w:cstheme="majorBidi"/>
          <w:sz w:val="28"/>
          <w:szCs w:val="28"/>
          <w:rtl/>
          <w:lang w:val="tr-TR" w:bidi="ar-SY"/>
        </w:rPr>
        <w:t xml:space="preserve"> ذات التص</w:t>
      </w:r>
      <w:proofErr w:type="gramEnd"/>
      <w:r w:rsidRPr="00B50860">
        <w:rPr>
          <w:rFonts w:asciiTheme="majorBidi" w:hAnsiTheme="majorBidi" w:cstheme="majorBidi"/>
          <w:sz w:val="28"/>
          <w:szCs w:val="28"/>
          <w:rtl/>
          <w:lang w:val="tr-TR" w:bidi="ar-SY"/>
        </w:rPr>
        <w:t>نيف الممتاز تأتي في المرتبة الأ</w:t>
      </w:r>
      <w:r w:rsidR="00380987">
        <w:rPr>
          <w:rFonts w:asciiTheme="majorBidi" w:hAnsiTheme="majorBidi" w:cstheme="majorBidi"/>
          <w:sz w:val="28"/>
          <w:szCs w:val="28"/>
          <w:rtl/>
          <w:lang w:val="tr-TR" w:bidi="ar-SY"/>
        </w:rPr>
        <w:t xml:space="preserve">خيرة بنسبة 19٪. من حيث </w:t>
      </w:r>
      <w:proofErr w:type="gramStart"/>
      <w:r w:rsidR="00380987">
        <w:rPr>
          <w:rFonts w:asciiTheme="majorBidi" w:hAnsiTheme="majorBidi" w:cstheme="majorBidi"/>
          <w:sz w:val="28"/>
          <w:szCs w:val="28"/>
          <w:rtl/>
          <w:lang w:val="tr-TR" w:bidi="ar-SY"/>
        </w:rPr>
        <w:t xml:space="preserve">الملكية </w:t>
      </w:r>
      <w:r w:rsidRPr="00B50860">
        <w:rPr>
          <w:rFonts w:asciiTheme="majorBidi" w:hAnsiTheme="majorBidi" w:cstheme="majorBidi"/>
          <w:sz w:val="28"/>
          <w:szCs w:val="28"/>
          <w:rtl/>
          <w:lang w:val="tr-TR" w:bidi="ar-SY"/>
        </w:rPr>
        <w:t xml:space="preserve"> تشكل</w:t>
      </w:r>
      <w:proofErr w:type="gramEnd"/>
      <w:r w:rsidRPr="00B50860">
        <w:rPr>
          <w:rFonts w:asciiTheme="majorBidi" w:hAnsiTheme="majorBidi" w:cstheme="majorBidi"/>
          <w:sz w:val="28"/>
          <w:szCs w:val="28"/>
          <w:rtl/>
          <w:lang w:val="tr-TR" w:bidi="ar-SY"/>
        </w:rPr>
        <w:t xml:space="preserve"> الشركات الحكومية الأغلبي</w:t>
      </w:r>
      <w:r w:rsidR="00380987">
        <w:rPr>
          <w:rFonts w:asciiTheme="majorBidi" w:hAnsiTheme="majorBidi" w:cstheme="majorBidi"/>
          <w:sz w:val="28"/>
          <w:szCs w:val="28"/>
          <w:rtl/>
          <w:lang w:val="tr-TR" w:bidi="ar-SY"/>
        </w:rPr>
        <w:t xml:space="preserve">ة بنسبة 74٪. من حيث نوع النشاط </w:t>
      </w:r>
      <w:r w:rsidRPr="00B50860">
        <w:rPr>
          <w:rFonts w:asciiTheme="majorBidi" w:hAnsiTheme="majorBidi" w:cstheme="majorBidi"/>
          <w:sz w:val="28"/>
          <w:szCs w:val="28"/>
          <w:rtl/>
          <w:lang w:val="tr-TR" w:bidi="ar-SY"/>
        </w:rPr>
        <w:t xml:space="preserve"> يأتي الغزل والنسيج في المقام الأول ب</w:t>
      </w:r>
      <w:r w:rsidR="00380987">
        <w:rPr>
          <w:rFonts w:asciiTheme="majorBidi" w:hAnsiTheme="majorBidi" w:cstheme="majorBidi"/>
          <w:sz w:val="28"/>
          <w:szCs w:val="28"/>
          <w:rtl/>
          <w:lang w:val="tr-TR" w:bidi="ar-SY"/>
        </w:rPr>
        <w:t xml:space="preserve">نسبة 64٪. من حيث تاريخ </w:t>
      </w:r>
      <w:proofErr w:type="gramStart"/>
      <w:r w:rsidR="00380987">
        <w:rPr>
          <w:rFonts w:asciiTheme="majorBidi" w:hAnsiTheme="majorBidi" w:cstheme="majorBidi"/>
          <w:sz w:val="28"/>
          <w:szCs w:val="28"/>
          <w:rtl/>
          <w:lang w:val="tr-TR" w:bidi="ar-SY"/>
        </w:rPr>
        <w:t xml:space="preserve">التأسيس </w:t>
      </w:r>
      <w:r w:rsidRPr="00B50860">
        <w:rPr>
          <w:rFonts w:asciiTheme="majorBidi" w:hAnsiTheme="majorBidi" w:cstheme="majorBidi"/>
          <w:sz w:val="28"/>
          <w:szCs w:val="28"/>
          <w:rtl/>
          <w:lang w:val="tr-TR" w:bidi="ar-SY"/>
        </w:rPr>
        <w:t xml:space="preserve"> فإن</w:t>
      </w:r>
      <w:proofErr w:type="gramEnd"/>
      <w:r w:rsidRPr="00B50860">
        <w:rPr>
          <w:rFonts w:asciiTheme="majorBidi" w:hAnsiTheme="majorBidi" w:cstheme="majorBidi"/>
          <w:sz w:val="28"/>
          <w:szCs w:val="28"/>
          <w:rtl/>
          <w:lang w:val="tr-TR" w:bidi="ar-SY"/>
        </w:rPr>
        <w:t xml:space="preserve"> أولئك الذين لديهم 15 عامًا أو أكثر يحتلون المركز الأول</w:t>
      </w:r>
      <w:r w:rsidRPr="00B50860">
        <w:rPr>
          <w:rFonts w:asciiTheme="majorBidi" w:hAnsiTheme="majorBidi" w:cstheme="majorBidi"/>
          <w:sz w:val="28"/>
          <w:szCs w:val="28"/>
          <w:lang w:val="tr-TR" w:bidi="ar-SY"/>
        </w:rPr>
        <w:t xml:space="preserve">. </w:t>
      </w:r>
      <w:r w:rsidR="00380987">
        <w:rPr>
          <w:rFonts w:asciiTheme="majorBidi" w:hAnsiTheme="majorBidi" w:cstheme="majorBidi"/>
          <w:sz w:val="28"/>
          <w:szCs w:val="28"/>
          <w:rtl/>
          <w:lang w:val="tr-TR" w:bidi="ar-SY"/>
        </w:rPr>
        <w:t xml:space="preserve">في متغير عدد </w:t>
      </w:r>
      <w:proofErr w:type="gramStart"/>
      <w:r w:rsidR="00380987">
        <w:rPr>
          <w:rFonts w:asciiTheme="majorBidi" w:hAnsiTheme="majorBidi" w:cstheme="majorBidi"/>
          <w:sz w:val="28"/>
          <w:szCs w:val="28"/>
          <w:rtl/>
          <w:lang w:val="tr-TR" w:bidi="ar-SY"/>
        </w:rPr>
        <w:t xml:space="preserve">الموظفين </w:t>
      </w:r>
      <w:r w:rsidRPr="00B50860">
        <w:rPr>
          <w:rFonts w:asciiTheme="majorBidi" w:hAnsiTheme="majorBidi" w:cstheme="majorBidi"/>
          <w:sz w:val="28"/>
          <w:szCs w:val="28"/>
          <w:rtl/>
          <w:lang w:val="tr-TR" w:bidi="ar-SY"/>
        </w:rPr>
        <w:t xml:space="preserve"> تأتي</w:t>
      </w:r>
      <w:proofErr w:type="gramEnd"/>
      <w:r w:rsidRPr="00B50860">
        <w:rPr>
          <w:rFonts w:asciiTheme="majorBidi" w:hAnsiTheme="majorBidi" w:cstheme="majorBidi"/>
          <w:sz w:val="28"/>
          <w:szCs w:val="28"/>
          <w:rtl/>
          <w:lang w:val="tr-TR" w:bidi="ar-SY"/>
        </w:rPr>
        <w:t xml:space="preserve"> الشركات التي توظف أكثر من 150 عاملاً في المقام الأول بنسب</w:t>
      </w:r>
      <w:r w:rsidR="00380987">
        <w:rPr>
          <w:rFonts w:asciiTheme="majorBidi" w:hAnsiTheme="majorBidi" w:cstheme="majorBidi"/>
          <w:sz w:val="28"/>
          <w:szCs w:val="28"/>
          <w:rtl/>
          <w:lang w:val="tr-TR" w:bidi="ar-SY"/>
        </w:rPr>
        <w:t xml:space="preserve">ة 78٪. في فئة المستوى التعليمي </w:t>
      </w:r>
      <w:r w:rsidRPr="00B50860">
        <w:rPr>
          <w:rFonts w:asciiTheme="majorBidi" w:hAnsiTheme="majorBidi" w:cstheme="majorBidi"/>
          <w:sz w:val="28"/>
          <w:szCs w:val="28"/>
          <w:rtl/>
          <w:lang w:val="tr-TR" w:bidi="ar-SY"/>
        </w:rPr>
        <w:t xml:space="preserve"> يبرز مديري الأعمال الحاصلين على درجة البكالوريوس بنسبة 65٪</w:t>
      </w:r>
      <w:r w:rsidRPr="00B50860">
        <w:rPr>
          <w:rFonts w:asciiTheme="majorBidi" w:hAnsiTheme="majorBidi" w:cstheme="majorBidi"/>
          <w:sz w:val="28"/>
          <w:szCs w:val="28"/>
          <w:lang w:val="tr-TR" w:bidi="ar-SY"/>
        </w:rPr>
        <w:t>.</w:t>
      </w:r>
    </w:p>
    <w:p w14:paraId="63B9EAEF" w14:textId="77777777" w:rsidR="006D1A92" w:rsidRPr="00B50860" w:rsidRDefault="006D1A92" w:rsidP="00B50860">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ويظهر</w:t>
      </w:r>
      <w:proofErr w:type="gramEnd"/>
      <w:r w:rsidRPr="00B50860">
        <w:rPr>
          <w:rFonts w:asciiTheme="majorBidi" w:hAnsiTheme="majorBidi" w:cstheme="majorBidi"/>
          <w:sz w:val="28"/>
          <w:szCs w:val="28"/>
          <w:rtl/>
          <w:lang w:val="tr-TR" w:bidi="ar-SY"/>
        </w:rPr>
        <w:t xml:space="preserve"> وجود فروق ذات دلالة إحصائية بين شركات النسيج من حيث فئة التعلم التنظيمي. معظم الشركات الممتازة لديها </w:t>
      </w:r>
      <w:proofErr w:type="gramStart"/>
      <w:r w:rsidRPr="00B50860">
        <w:rPr>
          <w:rFonts w:asciiTheme="majorBidi" w:hAnsiTheme="majorBidi" w:cstheme="majorBidi"/>
          <w:sz w:val="28"/>
          <w:szCs w:val="28"/>
          <w:rtl/>
          <w:lang w:val="tr-TR" w:bidi="ar-SY"/>
        </w:rPr>
        <w:t>متوسط</w:t>
      </w:r>
      <w:proofErr w:type="gramEnd"/>
      <w:r w:rsidRPr="00B50860">
        <w:rPr>
          <w:rFonts w:asciiTheme="majorBidi" w:hAnsiTheme="majorBidi" w:cstheme="majorBidi"/>
          <w:sz w:val="28"/>
          <w:szCs w:val="28"/>
          <w:rtl/>
          <w:lang w:val="tr-TR" w:bidi="ar-SY"/>
        </w:rPr>
        <w:t xml:space="preserve"> ​​حسابي أعلى. أي أن الإمكانات التي تمتلكها هذه الشركات ستكون قادرة على الاستفادة بشكل أفضل من نتائج التعلم التنظيمي من الشركات في الفئات الأخرى</w:t>
      </w:r>
      <w:r w:rsidRPr="00B50860">
        <w:rPr>
          <w:rFonts w:asciiTheme="majorBidi" w:hAnsiTheme="majorBidi" w:cstheme="majorBidi"/>
          <w:sz w:val="28"/>
          <w:szCs w:val="28"/>
          <w:lang w:val="tr-TR" w:bidi="ar-SY"/>
        </w:rPr>
        <w:t>.</w:t>
      </w:r>
    </w:p>
    <w:p w14:paraId="6E76CD54" w14:textId="4E0D8187" w:rsidR="006D1A92" w:rsidRPr="00B50860" w:rsidRDefault="006D1A92" w:rsidP="00380987">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يظهر</w:t>
      </w:r>
      <w:proofErr w:type="gramEnd"/>
      <w:r w:rsidRPr="00B50860">
        <w:rPr>
          <w:rFonts w:asciiTheme="majorBidi" w:hAnsiTheme="majorBidi" w:cstheme="majorBidi"/>
          <w:sz w:val="28"/>
          <w:szCs w:val="28"/>
          <w:rtl/>
          <w:lang w:val="tr-TR" w:bidi="ar-SY"/>
        </w:rPr>
        <w:t xml:space="preserve"> أنه لا يوجد فرق كبير بين الشركات من حيث نموذج المل</w:t>
      </w:r>
      <w:r w:rsidR="00380987">
        <w:rPr>
          <w:rFonts w:asciiTheme="majorBidi" w:hAnsiTheme="majorBidi" w:cstheme="majorBidi"/>
          <w:sz w:val="28"/>
          <w:szCs w:val="28"/>
          <w:rtl/>
          <w:lang w:val="tr-TR" w:bidi="ar-SY"/>
        </w:rPr>
        <w:t>كية للتعلم التنظيمي. بمعنى آخر</w:t>
      </w:r>
      <w:r w:rsidRPr="00B50860">
        <w:rPr>
          <w:rFonts w:asciiTheme="majorBidi" w:hAnsiTheme="majorBidi" w:cstheme="majorBidi"/>
          <w:sz w:val="28"/>
          <w:szCs w:val="28"/>
          <w:rtl/>
          <w:lang w:val="tr-TR" w:bidi="ar-SY"/>
        </w:rPr>
        <w:t xml:space="preserve"> عندما تقرر الشركة الدخول في تحالف </w:t>
      </w:r>
      <w:r w:rsidR="00380987">
        <w:rPr>
          <w:rFonts w:asciiTheme="majorBidi" w:hAnsiTheme="majorBidi" w:cstheme="majorBidi"/>
          <w:sz w:val="28"/>
          <w:szCs w:val="28"/>
          <w:rtl/>
          <w:lang w:val="tr-TR" w:bidi="ar-SY"/>
        </w:rPr>
        <w:t xml:space="preserve">أو تعاون </w:t>
      </w:r>
      <w:r w:rsidRPr="00B50860">
        <w:rPr>
          <w:rFonts w:asciiTheme="majorBidi" w:hAnsiTheme="majorBidi" w:cstheme="majorBidi"/>
          <w:sz w:val="28"/>
          <w:szCs w:val="28"/>
          <w:rtl/>
          <w:lang w:val="tr-TR" w:bidi="ar-SY"/>
        </w:rPr>
        <w:t xml:space="preserve"> فإنها لا تأخذ في الاعتبار </w:t>
      </w:r>
      <w:r w:rsidR="00380987">
        <w:rPr>
          <w:rFonts w:asciiTheme="majorBidi" w:hAnsiTheme="majorBidi" w:cstheme="majorBidi" w:hint="cs"/>
          <w:sz w:val="28"/>
          <w:szCs w:val="28"/>
          <w:rtl/>
          <w:lang w:val="tr-TR" w:bidi="ar-SY"/>
        </w:rPr>
        <w:t>اذا كانت الشركة</w:t>
      </w:r>
      <w:r w:rsidRPr="00B50860">
        <w:rPr>
          <w:rFonts w:asciiTheme="majorBidi" w:hAnsiTheme="majorBidi" w:cstheme="majorBidi"/>
          <w:sz w:val="28"/>
          <w:szCs w:val="28"/>
          <w:rtl/>
          <w:lang w:val="tr-TR" w:bidi="ar-SY"/>
        </w:rPr>
        <w:t xml:space="preserve"> </w:t>
      </w:r>
      <w:r w:rsidR="00380987">
        <w:rPr>
          <w:rFonts w:asciiTheme="majorBidi" w:hAnsiTheme="majorBidi" w:cstheme="majorBidi" w:hint="cs"/>
          <w:sz w:val="28"/>
          <w:szCs w:val="28"/>
          <w:rtl/>
          <w:lang w:val="tr-TR" w:bidi="ar-SY"/>
        </w:rPr>
        <w:t>حكومية</w:t>
      </w:r>
      <w:r w:rsidRPr="00B50860">
        <w:rPr>
          <w:rFonts w:asciiTheme="majorBidi" w:hAnsiTheme="majorBidi" w:cstheme="majorBidi"/>
          <w:sz w:val="28"/>
          <w:szCs w:val="28"/>
          <w:rtl/>
          <w:lang w:val="tr-TR" w:bidi="ar-SY"/>
        </w:rPr>
        <w:t xml:space="preserve"> أو القطاع الخاص. يظهر أنه لا يوجد فرق كبير بين الشركات من حيث نوع </w:t>
      </w:r>
      <w:r w:rsidR="00380987">
        <w:rPr>
          <w:rFonts w:asciiTheme="majorBidi" w:hAnsiTheme="majorBidi" w:cstheme="majorBidi" w:hint="cs"/>
          <w:sz w:val="28"/>
          <w:szCs w:val="28"/>
          <w:rtl/>
          <w:lang w:val="tr-TR" w:bidi="ar-SY"/>
        </w:rPr>
        <w:t>ال</w:t>
      </w:r>
      <w:r w:rsidRPr="00B50860">
        <w:rPr>
          <w:rFonts w:asciiTheme="majorBidi" w:hAnsiTheme="majorBidi" w:cstheme="majorBidi"/>
          <w:sz w:val="28"/>
          <w:szCs w:val="28"/>
          <w:rtl/>
          <w:lang w:val="tr-TR" w:bidi="ar-SY"/>
        </w:rPr>
        <w:t xml:space="preserve">نشاط ، أي أن نوع النشاط لا يؤثر بشكل كبير على </w:t>
      </w:r>
      <w:r w:rsidR="00380987">
        <w:rPr>
          <w:rFonts w:asciiTheme="majorBidi" w:hAnsiTheme="majorBidi" w:cstheme="majorBidi" w:hint="cs"/>
          <w:sz w:val="28"/>
          <w:szCs w:val="28"/>
          <w:rtl/>
          <w:lang w:val="tr-TR" w:bidi="ar-SY"/>
        </w:rPr>
        <w:t>ال</w:t>
      </w:r>
      <w:r w:rsidRPr="00B50860">
        <w:rPr>
          <w:rFonts w:asciiTheme="majorBidi" w:hAnsiTheme="majorBidi" w:cstheme="majorBidi"/>
          <w:sz w:val="28"/>
          <w:szCs w:val="28"/>
          <w:rtl/>
          <w:lang w:val="tr-TR" w:bidi="ar-SY"/>
        </w:rPr>
        <w:t xml:space="preserve">حاجة </w:t>
      </w:r>
      <w:r w:rsidR="00380987">
        <w:rPr>
          <w:rFonts w:asciiTheme="majorBidi" w:hAnsiTheme="majorBidi" w:cstheme="majorBidi" w:hint="cs"/>
          <w:sz w:val="28"/>
          <w:szCs w:val="28"/>
          <w:rtl/>
          <w:lang w:val="tr-TR" w:bidi="ar-SY"/>
        </w:rPr>
        <w:t>ل</w:t>
      </w:r>
      <w:r w:rsidRPr="00B50860">
        <w:rPr>
          <w:rFonts w:asciiTheme="majorBidi" w:hAnsiTheme="majorBidi" w:cstheme="majorBidi"/>
          <w:sz w:val="28"/>
          <w:szCs w:val="28"/>
          <w:rtl/>
          <w:lang w:val="tr-TR" w:bidi="ar-SY"/>
        </w:rPr>
        <w:t>هذا التحالف</w:t>
      </w:r>
      <w:r w:rsidRPr="00B50860">
        <w:rPr>
          <w:rFonts w:asciiTheme="majorBidi" w:hAnsiTheme="majorBidi" w:cstheme="majorBidi"/>
          <w:sz w:val="28"/>
          <w:szCs w:val="28"/>
          <w:lang w:val="tr-TR" w:bidi="ar-SY"/>
        </w:rPr>
        <w:t>.</w:t>
      </w:r>
    </w:p>
    <w:p w14:paraId="0B3AEEFA" w14:textId="7E9F6F7D" w:rsidR="00A40684" w:rsidRPr="00B50860" w:rsidRDefault="006D1A92" w:rsidP="00380987">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lastRenderedPageBreak/>
        <w:t xml:space="preserve">يظهر أنه لا يوجد فرق كبير بين الشركات </w:t>
      </w:r>
      <w:r w:rsidR="00380987">
        <w:rPr>
          <w:rFonts w:asciiTheme="majorBidi" w:hAnsiTheme="majorBidi" w:cstheme="majorBidi" w:hint="cs"/>
          <w:sz w:val="28"/>
          <w:szCs w:val="28"/>
          <w:rtl/>
          <w:lang w:val="tr-TR" w:bidi="ar-SY"/>
        </w:rPr>
        <w:t xml:space="preserve">من حيث تاريخ </w:t>
      </w:r>
      <w:proofErr w:type="spellStart"/>
      <w:r w:rsidR="00380987">
        <w:rPr>
          <w:rFonts w:asciiTheme="majorBidi" w:hAnsiTheme="majorBidi" w:cstheme="majorBidi" w:hint="cs"/>
          <w:sz w:val="28"/>
          <w:szCs w:val="28"/>
          <w:rtl/>
          <w:lang w:val="tr-TR" w:bidi="ar-SY"/>
        </w:rPr>
        <w:t>التاسيس</w:t>
      </w:r>
      <w:proofErr w:type="spellEnd"/>
      <w:r w:rsidR="00380987">
        <w:rPr>
          <w:rFonts w:asciiTheme="majorBidi" w:hAnsiTheme="majorBidi" w:cstheme="majorBidi"/>
          <w:sz w:val="28"/>
          <w:szCs w:val="28"/>
          <w:rtl/>
          <w:lang w:val="tr-TR" w:bidi="ar-SY"/>
        </w:rPr>
        <w:t xml:space="preserve">، وبعبارة أخرى </w:t>
      </w:r>
      <w:r w:rsidRPr="00B50860">
        <w:rPr>
          <w:rFonts w:asciiTheme="majorBidi" w:hAnsiTheme="majorBidi" w:cstheme="majorBidi"/>
          <w:sz w:val="28"/>
          <w:szCs w:val="28"/>
          <w:rtl/>
          <w:lang w:val="tr-TR" w:bidi="ar-SY"/>
        </w:rPr>
        <w:t xml:space="preserve"> يمكن القول أن عقلية المديرين (المرونة ، </w:t>
      </w:r>
      <w:r w:rsidR="00380987">
        <w:rPr>
          <w:rFonts w:asciiTheme="majorBidi" w:hAnsiTheme="majorBidi" w:cstheme="majorBidi" w:hint="cs"/>
          <w:sz w:val="28"/>
          <w:szCs w:val="28"/>
          <w:rtl/>
          <w:lang w:val="tr-TR" w:bidi="ar-SY"/>
        </w:rPr>
        <w:t>الجمود</w:t>
      </w:r>
      <w:r w:rsidRPr="00B50860">
        <w:rPr>
          <w:rFonts w:asciiTheme="majorBidi" w:hAnsiTheme="majorBidi" w:cstheme="majorBidi"/>
          <w:sz w:val="28"/>
          <w:szCs w:val="28"/>
          <w:rtl/>
          <w:lang w:val="tr-TR" w:bidi="ar-SY"/>
        </w:rPr>
        <w:t xml:space="preserve"> أو الميل للتكيف مع ظروف </w:t>
      </w:r>
      <w:r w:rsidR="00380987">
        <w:rPr>
          <w:rFonts w:asciiTheme="majorBidi" w:hAnsiTheme="majorBidi" w:cstheme="majorBidi" w:hint="cs"/>
          <w:sz w:val="28"/>
          <w:szCs w:val="28"/>
          <w:rtl/>
          <w:lang w:val="tr-TR" w:bidi="ar-SY"/>
        </w:rPr>
        <w:t>العصر</w:t>
      </w:r>
      <w:r w:rsidRPr="00B50860">
        <w:rPr>
          <w:rFonts w:asciiTheme="majorBidi" w:hAnsiTheme="majorBidi" w:cstheme="majorBidi"/>
          <w:sz w:val="28"/>
          <w:szCs w:val="28"/>
          <w:rtl/>
          <w:lang w:val="tr-TR" w:bidi="ar-SY"/>
        </w:rPr>
        <w:t xml:space="preserve">) </w:t>
      </w:r>
      <w:r w:rsidR="00380987">
        <w:rPr>
          <w:rFonts w:asciiTheme="majorBidi" w:hAnsiTheme="majorBidi" w:cstheme="majorBidi" w:hint="cs"/>
          <w:sz w:val="28"/>
          <w:szCs w:val="28"/>
          <w:rtl/>
          <w:lang w:val="tr-TR" w:bidi="ar-SY"/>
        </w:rPr>
        <w:t xml:space="preserve">تؤثر في الميل </w:t>
      </w:r>
      <w:r w:rsidRPr="00B50860">
        <w:rPr>
          <w:rFonts w:asciiTheme="majorBidi" w:hAnsiTheme="majorBidi" w:cstheme="majorBidi"/>
          <w:sz w:val="28"/>
          <w:szCs w:val="28"/>
          <w:rtl/>
          <w:lang w:val="tr-TR" w:bidi="ar-SY"/>
        </w:rPr>
        <w:t xml:space="preserve"> إلى التحالفات ، وليس ما إذا كانت الشركات حديثة أو قديمة. </w:t>
      </w:r>
      <w:proofErr w:type="gramStart"/>
      <w:r w:rsidRPr="00B50860">
        <w:rPr>
          <w:rFonts w:asciiTheme="majorBidi" w:hAnsiTheme="majorBidi" w:cstheme="majorBidi"/>
          <w:sz w:val="28"/>
          <w:szCs w:val="28"/>
          <w:rtl/>
          <w:lang w:val="tr-TR" w:bidi="ar-SY"/>
        </w:rPr>
        <w:t>ويظهر</w:t>
      </w:r>
      <w:proofErr w:type="gramEnd"/>
      <w:r w:rsidRPr="00B50860">
        <w:rPr>
          <w:rFonts w:asciiTheme="majorBidi" w:hAnsiTheme="majorBidi" w:cstheme="majorBidi"/>
          <w:sz w:val="28"/>
          <w:szCs w:val="28"/>
          <w:rtl/>
          <w:lang w:val="tr-TR" w:bidi="ar-SY"/>
        </w:rPr>
        <w:t xml:space="preserve"> عدم وجود فروق ذات دلالة إحصائية بين شركات النسيج من حيث عدد العاملين</w:t>
      </w:r>
      <w:r w:rsidR="00380987">
        <w:rPr>
          <w:rFonts w:asciiTheme="majorBidi" w:hAnsiTheme="majorBidi" w:cstheme="majorBidi"/>
          <w:sz w:val="28"/>
          <w:szCs w:val="28"/>
          <w:rtl/>
          <w:lang w:val="tr-TR" w:bidi="ar-SY"/>
        </w:rPr>
        <w:t xml:space="preserve">. بمعنى آخر </w:t>
      </w:r>
      <w:r w:rsidRPr="00B50860">
        <w:rPr>
          <w:rFonts w:asciiTheme="majorBidi" w:hAnsiTheme="majorBidi" w:cstheme="majorBidi"/>
          <w:sz w:val="28"/>
          <w:szCs w:val="28"/>
          <w:rtl/>
          <w:lang w:val="tr-TR" w:bidi="ar-SY"/>
        </w:rPr>
        <w:t xml:space="preserve"> يُظهر أن العدد المنخفض أو المرتفع للعمال لن يؤثر على قرارهم بالدخول أو عدم </w:t>
      </w:r>
      <w:r w:rsidR="00380987">
        <w:rPr>
          <w:rFonts w:asciiTheme="majorBidi" w:hAnsiTheme="majorBidi" w:cstheme="majorBidi" w:hint="cs"/>
          <w:sz w:val="28"/>
          <w:szCs w:val="28"/>
          <w:rtl/>
          <w:lang w:val="tr-TR" w:bidi="ar-SY"/>
        </w:rPr>
        <w:t>الدخول</w:t>
      </w:r>
      <w:r w:rsidRPr="00B50860">
        <w:rPr>
          <w:rFonts w:asciiTheme="majorBidi" w:hAnsiTheme="majorBidi" w:cstheme="majorBidi"/>
          <w:sz w:val="28"/>
          <w:szCs w:val="28"/>
          <w:rtl/>
          <w:lang w:val="tr-TR" w:bidi="ar-SY"/>
        </w:rPr>
        <w:t xml:space="preserve"> إلى التحالفات.</w:t>
      </w:r>
    </w:p>
    <w:p w14:paraId="4E8DA0E7" w14:textId="51C14FC3" w:rsidR="006D1A92" w:rsidRPr="00B50860" w:rsidRDefault="00C40FE0" w:rsidP="00B50860">
      <w:pPr>
        <w:spacing w:line="360" w:lineRule="auto"/>
        <w:jc w:val="right"/>
        <w:rPr>
          <w:rFonts w:asciiTheme="majorBidi" w:hAnsiTheme="majorBidi" w:cstheme="majorBidi"/>
          <w:b/>
          <w:bCs/>
          <w:sz w:val="28"/>
          <w:szCs w:val="28"/>
          <w:rtl/>
          <w:lang w:val="tr-TR" w:bidi="ar-SY"/>
        </w:rPr>
      </w:pPr>
      <w:r>
        <w:rPr>
          <w:rFonts w:asciiTheme="majorBidi" w:hAnsiTheme="majorBidi" w:cstheme="majorBidi" w:hint="cs"/>
          <w:b/>
          <w:bCs/>
          <w:sz w:val="28"/>
          <w:szCs w:val="28"/>
          <w:rtl/>
          <w:lang w:val="tr-TR" w:bidi="ar-SY"/>
        </w:rPr>
        <w:t>التوصيات</w:t>
      </w:r>
      <w:r w:rsidR="006D1A92" w:rsidRPr="00B50860">
        <w:rPr>
          <w:rFonts w:asciiTheme="majorBidi" w:hAnsiTheme="majorBidi" w:cstheme="majorBidi"/>
          <w:b/>
          <w:bCs/>
          <w:sz w:val="28"/>
          <w:szCs w:val="28"/>
          <w:lang w:val="tr-TR" w:bidi="ar-SY"/>
        </w:rPr>
        <w:t>.2.12</w:t>
      </w:r>
    </w:p>
    <w:p w14:paraId="2A62ACD0" w14:textId="01DE862F" w:rsidR="006D1A92" w:rsidRPr="00B50860" w:rsidRDefault="006D1A92" w:rsidP="00380987">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يعتبر من المهم للشركات الاستفادة من التعلم التنظيمي قبل النظر في التحالفات مع تقييم النتائج التي تم الحصول عليها من البحث. يجب على المنظمات التي تسعى للدخول في تحالفات استراتيجية رفع مستوى التعلم التنظيمي والتركيز على جذب ودمج أكثر الموارد البشرية تأهيلا من خلال الاستثمار الأمثل للموارد البشرية</w:t>
      </w:r>
      <w:r w:rsidRPr="00B50860">
        <w:rPr>
          <w:rFonts w:asciiTheme="majorBidi" w:hAnsiTheme="majorBidi" w:cstheme="majorBidi"/>
          <w:sz w:val="28"/>
          <w:szCs w:val="28"/>
          <w:lang w:val="tr-TR" w:bidi="ar-SY"/>
        </w:rPr>
        <w:t>.</w:t>
      </w:r>
    </w:p>
    <w:p w14:paraId="268C7ACF" w14:textId="50CE5F36" w:rsidR="006D1A92" w:rsidRPr="00B50860" w:rsidRDefault="006D1A92" w:rsidP="00380987">
      <w:pPr>
        <w:bidi/>
        <w:spacing w:line="360" w:lineRule="auto"/>
        <w:jc w:val="both"/>
        <w:rPr>
          <w:rFonts w:asciiTheme="majorBidi" w:hAnsiTheme="majorBidi" w:cstheme="majorBidi"/>
          <w:sz w:val="28"/>
          <w:szCs w:val="28"/>
          <w:rtl/>
          <w:lang w:val="tr-TR" w:bidi="ar-SY"/>
        </w:rPr>
      </w:pPr>
      <w:proofErr w:type="gramStart"/>
      <w:r w:rsidRPr="00B50860">
        <w:rPr>
          <w:rFonts w:asciiTheme="majorBidi" w:hAnsiTheme="majorBidi" w:cstheme="majorBidi"/>
          <w:sz w:val="28"/>
          <w:szCs w:val="28"/>
          <w:rtl/>
          <w:lang w:val="tr-TR" w:bidi="ar-SY"/>
        </w:rPr>
        <w:t>بناءً</w:t>
      </w:r>
      <w:proofErr w:type="gramEnd"/>
      <w:r w:rsidRPr="00B50860">
        <w:rPr>
          <w:rFonts w:asciiTheme="majorBidi" w:hAnsiTheme="majorBidi" w:cstheme="majorBidi"/>
          <w:sz w:val="28"/>
          <w:szCs w:val="28"/>
          <w:rtl/>
          <w:lang w:val="tr-TR" w:bidi="ar-SY"/>
        </w:rPr>
        <w:t xml:space="preserve"> على النتائج التي تم الحصو</w:t>
      </w:r>
      <w:r w:rsidR="00380987">
        <w:rPr>
          <w:rFonts w:asciiTheme="majorBidi" w:hAnsiTheme="majorBidi" w:cstheme="majorBidi"/>
          <w:sz w:val="28"/>
          <w:szCs w:val="28"/>
          <w:rtl/>
          <w:lang w:val="tr-TR" w:bidi="ar-SY"/>
        </w:rPr>
        <w:t xml:space="preserve">ل عليها من الدراسة </w:t>
      </w:r>
      <w:r w:rsidRPr="00B50860">
        <w:rPr>
          <w:rFonts w:asciiTheme="majorBidi" w:hAnsiTheme="majorBidi" w:cstheme="majorBidi"/>
          <w:sz w:val="28"/>
          <w:szCs w:val="28"/>
          <w:rtl/>
          <w:lang w:val="tr-TR" w:bidi="ar-SY"/>
        </w:rPr>
        <w:t>يصبح من الضروري التركيز على الشركات في الفئة الممتازة. لأن الإمكانات التي تمتلكها هذه الشركات تسمح لها بالاستفادة بشكل أفضل من نتائج التعلم التنظيمي من الشركات في الفئات الأخرى</w:t>
      </w:r>
      <w:r w:rsidRPr="00B50860">
        <w:rPr>
          <w:rFonts w:asciiTheme="majorBidi" w:hAnsiTheme="majorBidi" w:cstheme="majorBidi"/>
          <w:sz w:val="28"/>
          <w:szCs w:val="28"/>
          <w:lang w:val="tr-TR" w:bidi="ar-SY"/>
        </w:rPr>
        <w:t>.</w:t>
      </w:r>
    </w:p>
    <w:p w14:paraId="76502978" w14:textId="503EA522" w:rsidR="006D1A92" w:rsidRPr="00B50860" w:rsidRDefault="006D1A92" w:rsidP="00B50860">
      <w:pPr>
        <w:spacing w:line="360" w:lineRule="auto"/>
        <w:jc w:val="right"/>
        <w:rPr>
          <w:rFonts w:asciiTheme="majorBidi" w:hAnsiTheme="majorBidi" w:cstheme="majorBidi"/>
          <w:b/>
          <w:bCs/>
          <w:sz w:val="28"/>
          <w:szCs w:val="28"/>
          <w:lang w:val="tr-TR" w:bidi="ar-SY"/>
        </w:rPr>
      </w:pPr>
      <w:r w:rsidRPr="00B50860">
        <w:rPr>
          <w:rFonts w:asciiTheme="majorBidi" w:hAnsiTheme="majorBidi" w:cstheme="majorBidi"/>
          <w:b/>
          <w:bCs/>
          <w:sz w:val="28"/>
          <w:szCs w:val="28"/>
          <w:rtl/>
          <w:lang w:val="tr-TR" w:bidi="ar-SY"/>
        </w:rPr>
        <w:t>13.</w:t>
      </w:r>
      <w:proofErr w:type="gramStart"/>
      <w:r w:rsidRPr="00B50860">
        <w:rPr>
          <w:rFonts w:asciiTheme="majorBidi" w:hAnsiTheme="majorBidi" w:cstheme="majorBidi"/>
          <w:b/>
          <w:bCs/>
          <w:sz w:val="28"/>
          <w:szCs w:val="28"/>
          <w:rtl/>
          <w:lang w:val="tr-TR" w:bidi="ar-SY"/>
        </w:rPr>
        <w:t>كلمة</w:t>
      </w:r>
      <w:proofErr w:type="gramEnd"/>
      <w:r w:rsidRPr="00B50860">
        <w:rPr>
          <w:rFonts w:asciiTheme="majorBidi" w:hAnsiTheme="majorBidi" w:cstheme="majorBidi"/>
          <w:b/>
          <w:bCs/>
          <w:sz w:val="28"/>
          <w:szCs w:val="28"/>
          <w:rtl/>
          <w:lang w:val="tr-TR" w:bidi="ar-SY"/>
        </w:rPr>
        <w:t xml:space="preserve"> شكر </w:t>
      </w:r>
    </w:p>
    <w:p w14:paraId="6977CDFF" w14:textId="67E3DCCD" w:rsidR="006D1A92" w:rsidRPr="00B50860" w:rsidRDefault="006D1A92" w:rsidP="00380987">
      <w:pPr>
        <w:bidi/>
        <w:spacing w:line="360" w:lineRule="auto"/>
        <w:jc w:val="both"/>
        <w:rPr>
          <w:rFonts w:asciiTheme="majorBidi" w:hAnsiTheme="majorBidi" w:cstheme="majorBidi"/>
          <w:sz w:val="28"/>
          <w:szCs w:val="28"/>
          <w:rtl/>
          <w:lang w:val="tr-TR" w:bidi="ar-SY"/>
        </w:rPr>
      </w:pPr>
      <w:r w:rsidRPr="00B50860">
        <w:rPr>
          <w:rFonts w:asciiTheme="majorBidi" w:hAnsiTheme="majorBidi" w:cstheme="majorBidi"/>
          <w:sz w:val="28"/>
          <w:szCs w:val="28"/>
          <w:rtl/>
          <w:lang w:val="tr-TR" w:bidi="ar-SY"/>
        </w:rPr>
        <w:t xml:space="preserve">أتقدم بالشكر لمشرفي الدكتور عوني </w:t>
      </w:r>
      <w:proofErr w:type="spellStart"/>
      <w:r w:rsidRPr="00B50860">
        <w:rPr>
          <w:rFonts w:asciiTheme="majorBidi" w:hAnsiTheme="majorBidi" w:cstheme="majorBidi"/>
          <w:sz w:val="28"/>
          <w:szCs w:val="28"/>
          <w:rtl/>
          <w:lang w:val="tr-TR" w:bidi="ar-SY"/>
        </w:rPr>
        <w:t>بيرنجي</w:t>
      </w:r>
      <w:proofErr w:type="spellEnd"/>
      <w:r w:rsidRPr="00B50860">
        <w:rPr>
          <w:rFonts w:asciiTheme="majorBidi" w:hAnsiTheme="majorBidi" w:cstheme="majorBidi"/>
          <w:sz w:val="28"/>
          <w:szCs w:val="28"/>
          <w:rtl/>
          <w:lang w:val="tr-TR" w:bidi="ar-SY"/>
        </w:rPr>
        <w:t xml:space="preserve"> نظراً للدعم الذي قدمه لي في كل مرحلة من مراحل البحث. وكذلك </w:t>
      </w:r>
      <w:r w:rsidR="00380987">
        <w:rPr>
          <w:rFonts w:asciiTheme="majorBidi" w:hAnsiTheme="majorBidi" w:cstheme="majorBidi" w:hint="cs"/>
          <w:sz w:val="28"/>
          <w:szCs w:val="28"/>
          <w:rtl/>
          <w:lang w:val="tr-TR" w:bidi="ar-SY"/>
        </w:rPr>
        <w:t xml:space="preserve">اشكر </w:t>
      </w:r>
      <w:r w:rsidR="00380987">
        <w:rPr>
          <w:rFonts w:asciiTheme="majorBidi" w:hAnsiTheme="majorBidi" w:cstheme="majorBidi"/>
          <w:sz w:val="28"/>
          <w:szCs w:val="28"/>
          <w:rtl/>
          <w:lang w:val="tr-TR" w:bidi="ar-SY"/>
        </w:rPr>
        <w:t>والدي ووالدتي العزيزين و</w:t>
      </w:r>
      <w:r w:rsidRPr="00B50860">
        <w:rPr>
          <w:rFonts w:asciiTheme="majorBidi" w:hAnsiTheme="majorBidi" w:cstheme="majorBidi"/>
          <w:sz w:val="28"/>
          <w:szCs w:val="28"/>
          <w:rtl/>
          <w:lang w:val="tr-TR" w:bidi="ar-SY"/>
        </w:rPr>
        <w:t>زوجتي واولادي واخوتي واخواتي</w:t>
      </w:r>
      <w:r w:rsidR="00380987">
        <w:rPr>
          <w:rFonts w:asciiTheme="majorBidi" w:hAnsiTheme="majorBidi" w:cstheme="majorBidi" w:hint="cs"/>
          <w:sz w:val="28"/>
          <w:szCs w:val="28"/>
          <w:rtl/>
          <w:lang w:val="tr-TR" w:bidi="ar-SY"/>
        </w:rPr>
        <w:t xml:space="preserve"> الذين كانوا عونا وسندا لي في عملي </w:t>
      </w:r>
      <w:r w:rsidRPr="00B50860">
        <w:rPr>
          <w:rFonts w:asciiTheme="majorBidi" w:hAnsiTheme="majorBidi" w:cstheme="majorBidi"/>
          <w:sz w:val="28"/>
          <w:szCs w:val="28"/>
          <w:rtl/>
          <w:lang w:val="tr-TR" w:bidi="ar-SY"/>
        </w:rPr>
        <w:t>.</w:t>
      </w:r>
    </w:p>
    <w:p w14:paraId="5FD45997" w14:textId="77777777" w:rsidR="00C40FE0" w:rsidRDefault="00C40FE0" w:rsidP="00C40FE0">
      <w:pPr>
        <w:bidi/>
        <w:spacing w:line="360" w:lineRule="auto"/>
        <w:rPr>
          <w:rFonts w:asciiTheme="majorBidi" w:hAnsiTheme="majorBidi" w:cstheme="majorBidi" w:hint="cs"/>
          <w:sz w:val="28"/>
          <w:szCs w:val="28"/>
          <w:rtl/>
          <w:lang w:val="tr-TR" w:bidi="ar-SY"/>
        </w:rPr>
      </w:pPr>
    </w:p>
    <w:p w14:paraId="6FC386E0" w14:textId="77777777" w:rsidR="00872743" w:rsidRDefault="00872743" w:rsidP="00872743">
      <w:pPr>
        <w:bidi/>
        <w:spacing w:line="360" w:lineRule="auto"/>
        <w:rPr>
          <w:rFonts w:asciiTheme="majorBidi" w:hAnsiTheme="majorBidi" w:cstheme="majorBidi" w:hint="cs"/>
          <w:sz w:val="28"/>
          <w:szCs w:val="28"/>
          <w:rtl/>
          <w:lang w:val="tr-TR" w:bidi="ar-SY"/>
        </w:rPr>
      </w:pPr>
    </w:p>
    <w:p w14:paraId="3B1A22CE" w14:textId="77777777" w:rsidR="00872743" w:rsidRDefault="00872743" w:rsidP="00872743">
      <w:pPr>
        <w:bidi/>
        <w:spacing w:line="360" w:lineRule="auto"/>
        <w:rPr>
          <w:rFonts w:asciiTheme="majorBidi" w:hAnsiTheme="majorBidi" w:cstheme="majorBidi" w:hint="cs"/>
          <w:sz w:val="28"/>
          <w:szCs w:val="28"/>
          <w:rtl/>
          <w:lang w:val="tr-TR" w:bidi="ar-SY"/>
        </w:rPr>
      </w:pPr>
    </w:p>
    <w:p w14:paraId="74B6142C" w14:textId="77777777" w:rsidR="00872743" w:rsidRDefault="00872743" w:rsidP="00872743">
      <w:pPr>
        <w:bidi/>
        <w:spacing w:line="360" w:lineRule="auto"/>
        <w:rPr>
          <w:rFonts w:asciiTheme="majorBidi" w:hAnsiTheme="majorBidi" w:cstheme="majorBidi" w:hint="cs"/>
          <w:sz w:val="28"/>
          <w:szCs w:val="28"/>
          <w:rtl/>
          <w:lang w:val="tr-TR" w:bidi="ar-SY"/>
        </w:rPr>
      </w:pPr>
      <w:bookmarkStart w:id="2" w:name="_GoBack"/>
      <w:bookmarkEnd w:id="2"/>
    </w:p>
    <w:p w14:paraId="707DE2B9" w14:textId="77777777" w:rsidR="00C40FE0" w:rsidRPr="00B50860" w:rsidRDefault="00C40FE0" w:rsidP="00C40FE0">
      <w:pPr>
        <w:bidi/>
        <w:spacing w:line="360" w:lineRule="auto"/>
        <w:rPr>
          <w:rFonts w:asciiTheme="majorBidi" w:hAnsiTheme="majorBidi" w:cstheme="majorBidi"/>
          <w:sz w:val="28"/>
          <w:szCs w:val="28"/>
          <w:rtl/>
          <w:lang w:val="tr-TR" w:bidi="ar-SY"/>
        </w:rPr>
      </w:pPr>
    </w:p>
    <w:p w14:paraId="4264B4CF" w14:textId="45386F58" w:rsidR="00FA6B3B" w:rsidRPr="00B50860" w:rsidRDefault="00FA6B3B" w:rsidP="00B50860">
      <w:pPr>
        <w:spacing w:after="160" w:line="360" w:lineRule="auto"/>
        <w:jc w:val="center"/>
        <w:rPr>
          <w:rFonts w:asciiTheme="majorBidi" w:eastAsia="Calibri" w:hAnsiTheme="majorBidi" w:cstheme="majorBidi"/>
          <w:b/>
          <w:bCs/>
          <w:sz w:val="28"/>
          <w:szCs w:val="28"/>
          <w:rtl/>
          <w:lang w:bidi="ar-SY"/>
        </w:rPr>
      </w:pPr>
      <w:r w:rsidRPr="00B50860">
        <w:rPr>
          <w:rFonts w:asciiTheme="majorBidi" w:eastAsia="Calibri" w:hAnsiTheme="majorBidi" w:cstheme="majorBidi"/>
          <w:b/>
          <w:bCs/>
          <w:sz w:val="28"/>
          <w:szCs w:val="28"/>
          <w:rtl/>
          <w:lang w:bidi="ar-SY"/>
        </w:rPr>
        <w:lastRenderedPageBreak/>
        <w:t>المراجع</w:t>
      </w:r>
    </w:p>
    <w:p w14:paraId="2C795180" w14:textId="77777777" w:rsidR="00FA6B3B" w:rsidRPr="00B50860" w:rsidRDefault="00FA6B3B" w:rsidP="00B50860">
      <w:pPr>
        <w:spacing w:after="160" w:line="360" w:lineRule="auto"/>
        <w:jc w:val="center"/>
        <w:rPr>
          <w:rFonts w:asciiTheme="majorBidi" w:eastAsia="Calibri" w:hAnsiTheme="majorBidi" w:cstheme="majorBidi"/>
          <w:sz w:val="28"/>
          <w:szCs w:val="28"/>
          <w:rtl/>
          <w:lang w:bidi="ar-SY"/>
        </w:rPr>
      </w:pPr>
    </w:p>
    <w:p w14:paraId="5F899512" w14:textId="0400A813"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ALLEE, Verna; (1997), </w:t>
      </w:r>
      <w:proofErr w:type="gramStart"/>
      <w:r w:rsidR="00FA6B3B" w:rsidRPr="00B50860">
        <w:rPr>
          <w:rFonts w:asciiTheme="majorBidi" w:eastAsia="Calibri" w:hAnsiTheme="majorBidi" w:cstheme="majorBidi"/>
          <w:sz w:val="28"/>
          <w:szCs w:val="28"/>
        </w:rPr>
        <w:t>The</w:t>
      </w:r>
      <w:proofErr w:type="gramEnd"/>
      <w:r w:rsidR="00FA6B3B" w:rsidRPr="00B50860">
        <w:rPr>
          <w:rFonts w:asciiTheme="majorBidi" w:eastAsia="Calibri" w:hAnsiTheme="majorBidi" w:cstheme="majorBidi"/>
          <w:sz w:val="28"/>
          <w:szCs w:val="28"/>
        </w:rPr>
        <w:t xml:space="preserve"> Knowledge Evolution: Expanding Organizational Intelligence, Boston: </w:t>
      </w:r>
      <w:proofErr w:type="spellStart"/>
      <w:r w:rsidR="00FA6B3B" w:rsidRPr="00B50860">
        <w:rPr>
          <w:rFonts w:asciiTheme="majorBidi" w:eastAsia="Calibri" w:hAnsiTheme="majorBidi" w:cstheme="majorBidi"/>
          <w:sz w:val="28"/>
          <w:szCs w:val="28"/>
        </w:rPr>
        <w:t>Butturworth</w:t>
      </w:r>
      <w:proofErr w:type="spellEnd"/>
      <w:r w:rsidR="00FA6B3B" w:rsidRPr="00B50860">
        <w:rPr>
          <w:rFonts w:asciiTheme="majorBidi" w:eastAsia="Calibri" w:hAnsiTheme="majorBidi" w:cstheme="majorBidi"/>
          <w:sz w:val="28"/>
          <w:szCs w:val="28"/>
        </w:rPr>
        <w:t>-Heinemann.</w:t>
      </w:r>
    </w:p>
    <w:p w14:paraId="3C28B8D8" w14:textId="011D4751" w:rsidR="00FA6B3B" w:rsidRPr="00B50860" w:rsidRDefault="00C40FE0" w:rsidP="00DB6B24">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roofErr w:type="spellStart"/>
      <w:r w:rsidR="00FA6B3B" w:rsidRPr="00B50860">
        <w:rPr>
          <w:rFonts w:asciiTheme="majorBidi" w:eastAsia="Calibri" w:hAnsiTheme="majorBidi" w:cstheme="majorBidi"/>
          <w:sz w:val="28"/>
          <w:szCs w:val="28"/>
        </w:rPr>
        <w:t>Anon</w:t>
      </w:r>
      <w:r w:rsidR="00DB6B24">
        <w:rPr>
          <w:rFonts w:asciiTheme="majorBidi" w:eastAsia="Calibri" w:hAnsiTheme="majorBidi" w:cstheme="majorBidi"/>
          <w:sz w:val="28"/>
          <w:szCs w:val="28"/>
        </w:rPr>
        <w:t>im</w:t>
      </w:r>
      <w:proofErr w:type="spellEnd"/>
      <w:r w:rsidR="00FA6B3B" w:rsidRPr="00B50860">
        <w:rPr>
          <w:rFonts w:asciiTheme="majorBidi" w:eastAsia="Calibri" w:hAnsiTheme="majorBidi" w:cstheme="majorBidi"/>
          <w:sz w:val="28"/>
          <w:szCs w:val="28"/>
        </w:rPr>
        <w:t>, (2012) .http: //www.textile.org.sy/index.php, Access date (28/06/2012).</w:t>
      </w:r>
    </w:p>
    <w:p w14:paraId="01480021" w14:textId="244A5448" w:rsidR="00FA6B3B" w:rsidRPr="00B50860" w:rsidRDefault="00DB6B24" w:rsidP="00DB6B24">
      <w:pPr>
        <w:spacing w:after="160" w:line="360" w:lineRule="auto"/>
        <w:rPr>
          <w:rFonts w:asciiTheme="majorBidi" w:eastAsia="Calibri" w:hAnsiTheme="majorBidi" w:cstheme="majorBidi"/>
          <w:sz w:val="28"/>
          <w:szCs w:val="28"/>
        </w:rPr>
      </w:pPr>
      <w:r>
        <w:rPr>
          <w:rFonts w:asciiTheme="majorBidi" w:eastAsia="Calibri" w:hAnsiTheme="majorBidi" w:cstheme="majorBidi"/>
          <w:sz w:val="28"/>
          <w:szCs w:val="28"/>
        </w:rPr>
        <w:t>-</w:t>
      </w:r>
      <w:r w:rsidR="00C40FE0">
        <w:rPr>
          <w:rFonts w:asciiTheme="majorBidi" w:eastAsia="Calibri" w:hAnsiTheme="majorBidi" w:cstheme="majorBidi"/>
          <w:sz w:val="28"/>
          <w:szCs w:val="28"/>
        </w:rPr>
        <w:t>Anon</w:t>
      </w:r>
      <w:r>
        <w:rPr>
          <w:rFonts w:asciiTheme="majorBidi" w:eastAsia="Calibri" w:hAnsiTheme="majorBidi" w:cstheme="majorBidi"/>
          <w:sz w:val="28"/>
          <w:szCs w:val="28"/>
        </w:rPr>
        <w:t>im</w:t>
      </w:r>
      <w:proofErr w:type="gramStart"/>
      <w:r w:rsidR="00C40FE0">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w:t>
      </w:r>
      <w:proofErr w:type="gramEnd"/>
      <w:r w:rsidR="00FA6B3B" w:rsidRPr="00B50860">
        <w:rPr>
          <w:rFonts w:asciiTheme="majorBidi" w:eastAsia="Calibri" w:hAnsiTheme="majorBidi" w:cstheme="majorBidi"/>
          <w:sz w:val="28"/>
          <w:szCs w:val="28"/>
        </w:rPr>
        <w:t>2012)</w:t>
      </w:r>
      <w:r w:rsidR="00C40FE0">
        <w:rPr>
          <w:rFonts w:asciiTheme="majorBidi" w:eastAsia="Calibri" w:hAnsiTheme="majorBidi" w:cstheme="majorBidi"/>
          <w:sz w:val="28"/>
          <w:szCs w:val="28"/>
        </w:rPr>
        <w:t>.http:</w:t>
      </w:r>
      <w:r w:rsidR="00FA6B3B" w:rsidRPr="00B50860">
        <w:rPr>
          <w:rFonts w:asciiTheme="majorBidi" w:eastAsia="Calibri" w:hAnsiTheme="majorBidi" w:cstheme="majorBidi"/>
          <w:sz w:val="28"/>
          <w:szCs w:val="28"/>
        </w:rPr>
        <w:t>//www.mafhoum.com/syr/articles_01/rouman/rouman.htm Date of access (28/06/2012).</w:t>
      </w:r>
    </w:p>
    <w:p w14:paraId="4239944E" w14:textId="3E745D16"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ATAK, </w:t>
      </w:r>
      <w:proofErr w:type="spellStart"/>
      <w:r w:rsidR="00FA6B3B" w:rsidRPr="00B50860">
        <w:rPr>
          <w:rFonts w:asciiTheme="majorBidi" w:eastAsia="Calibri" w:hAnsiTheme="majorBidi" w:cstheme="majorBidi"/>
          <w:sz w:val="28"/>
          <w:szCs w:val="28"/>
        </w:rPr>
        <w:t>Metin</w:t>
      </w:r>
      <w:proofErr w:type="spellEnd"/>
      <w:r w:rsidR="00FA6B3B" w:rsidRPr="00B50860">
        <w:rPr>
          <w:rFonts w:asciiTheme="majorBidi" w:eastAsia="Calibri" w:hAnsiTheme="majorBidi" w:cstheme="majorBidi"/>
          <w:sz w:val="28"/>
          <w:szCs w:val="28"/>
        </w:rPr>
        <w:t xml:space="preserve"> and </w:t>
      </w:r>
      <w:proofErr w:type="spellStart"/>
      <w:r w:rsidR="00FA6B3B" w:rsidRPr="00B50860">
        <w:rPr>
          <w:rFonts w:asciiTheme="majorBidi" w:eastAsia="Calibri" w:hAnsiTheme="majorBidi" w:cstheme="majorBidi"/>
          <w:sz w:val="28"/>
          <w:szCs w:val="28"/>
        </w:rPr>
        <w:t>İlhan</w:t>
      </w:r>
      <w:proofErr w:type="spellEnd"/>
      <w:r w:rsidR="00FA6B3B" w:rsidRPr="00B50860">
        <w:rPr>
          <w:rFonts w:asciiTheme="majorBidi" w:eastAsia="Calibri" w:hAnsiTheme="majorBidi" w:cstheme="majorBidi"/>
          <w:sz w:val="28"/>
          <w:szCs w:val="28"/>
        </w:rPr>
        <w:t xml:space="preserve"> ATİK; (2007), "The Importance of Continuous Education in Organizations and Its Effect on Learning Organization Formation Process", Journal of Aviation and Space Technologies, 3 (1), p. 63--70.</w:t>
      </w:r>
    </w:p>
    <w:p w14:paraId="35FB5585" w14:textId="6687D4EE"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roofErr w:type="spellStart"/>
      <w:r w:rsidR="00FA6B3B" w:rsidRPr="00B50860">
        <w:rPr>
          <w:rFonts w:asciiTheme="majorBidi" w:eastAsia="Calibri" w:hAnsiTheme="majorBidi" w:cstheme="majorBidi"/>
          <w:sz w:val="28"/>
          <w:szCs w:val="28"/>
        </w:rPr>
        <w:t>Aydıntan</w:t>
      </w:r>
      <w:proofErr w:type="spellEnd"/>
      <w:r w:rsidR="00FA6B3B" w:rsidRPr="00B50860">
        <w:rPr>
          <w:rFonts w:asciiTheme="majorBidi" w:eastAsia="Calibri" w:hAnsiTheme="majorBidi" w:cstheme="majorBidi"/>
          <w:sz w:val="28"/>
          <w:szCs w:val="28"/>
        </w:rPr>
        <w:t xml:space="preserve">, B., (2003). </w:t>
      </w:r>
      <w:proofErr w:type="gramStart"/>
      <w:r w:rsidR="00FA6B3B" w:rsidRPr="00B50860">
        <w:rPr>
          <w:rFonts w:asciiTheme="majorBidi" w:eastAsia="Calibri" w:hAnsiTheme="majorBidi" w:cstheme="majorBidi"/>
          <w:sz w:val="28"/>
          <w:szCs w:val="28"/>
        </w:rPr>
        <w:t>Strategic partnerships on the way to open up and their importance for Turkish companies.</w:t>
      </w:r>
      <w:proofErr w:type="gramEnd"/>
      <w:r w:rsidR="00FA6B3B" w:rsidRPr="00B50860">
        <w:rPr>
          <w:rFonts w:asciiTheme="majorBidi" w:eastAsia="Calibri" w:hAnsiTheme="majorBidi" w:cstheme="majorBidi"/>
          <w:sz w:val="28"/>
          <w:szCs w:val="28"/>
        </w:rPr>
        <w:t xml:space="preserve"> </w:t>
      </w:r>
      <w:proofErr w:type="spellStart"/>
      <w:proofErr w:type="gramStart"/>
      <w:r w:rsidR="00FA6B3B" w:rsidRPr="00B50860">
        <w:rPr>
          <w:rFonts w:asciiTheme="majorBidi" w:eastAsia="Calibri" w:hAnsiTheme="majorBidi" w:cstheme="majorBidi"/>
          <w:sz w:val="28"/>
          <w:szCs w:val="28"/>
        </w:rPr>
        <w:t>Gazi</w:t>
      </w:r>
      <w:proofErr w:type="spellEnd"/>
      <w:r w:rsidR="00FA6B3B" w:rsidRPr="00B50860">
        <w:rPr>
          <w:rFonts w:asciiTheme="majorBidi" w:eastAsia="Calibri" w:hAnsiTheme="majorBidi" w:cstheme="majorBidi"/>
          <w:sz w:val="28"/>
          <w:szCs w:val="28"/>
        </w:rPr>
        <w:t xml:space="preserve"> </w:t>
      </w:r>
      <w:proofErr w:type="spellStart"/>
      <w:r w:rsidR="00FA6B3B" w:rsidRPr="00B50860">
        <w:rPr>
          <w:rFonts w:asciiTheme="majorBidi" w:eastAsia="Calibri" w:hAnsiTheme="majorBidi" w:cstheme="majorBidi"/>
          <w:sz w:val="28"/>
          <w:szCs w:val="28"/>
        </w:rPr>
        <w:t>Üniversitesi</w:t>
      </w:r>
      <w:proofErr w:type="spellEnd"/>
      <w:r w:rsidR="00FA6B3B" w:rsidRPr="00B50860">
        <w:rPr>
          <w:rFonts w:asciiTheme="majorBidi" w:eastAsia="Calibri" w:hAnsiTheme="majorBidi" w:cstheme="majorBidi"/>
          <w:sz w:val="28"/>
          <w:szCs w:val="28"/>
        </w:rPr>
        <w:t xml:space="preserve"> _._.</w:t>
      </w:r>
      <w:proofErr w:type="gramEnd"/>
      <w:r w:rsidR="00FA6B3B" w:rsidRPr="00B50860">
        <w:rPr>
          <w:rFonts w:asciiTheme="majorBidi" w:eastAsia="Calibri" w:hAnsiTheme="majorBidi" w:cstheme="majorBidi"/>
          <w:sz w:val="28"/>
          <w:szCs w:val="28"/>
        </w:rPr>
        <w:t xml:space="preserve"> B.F Journal, Ankara.</w:t>
      </w:r>
    </w:p>
    <w:p w14:paraId="323E9824" w14:textId="77777777" w:rsidR="00C40FE0" w:rsidRPr="00B50860" w:rsidRDefault="00C40FE0" w:rsidP="00C40FE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Pr="00B50860">
        <w:rPr>
          <w:rFonts w:asciiTheme="majorBidi" w:eastAsia="Calibri" w:hAnsiTheme="majorBidi" w:cstheme="majorBidi"/>
          <w:sz w:val="28"/>
          <w:szCs w:val="28"/>
        </w:rPr>
        <w:t xml:space="preserve">DODGSON, Mark; (1993), “Organizational Learning: A Review </w:t>
      </w:r>
      <w:proofErr w:type="spellStart"/>
      <w:r w:rsidRPr="00B50860">
        <w:rPr>
          <w:rFonts w:asciiTheme="majorBidi" w:eastAsia="Calibri" w:hAnsiTheme="majorBidi" w:cstheme="majorBidi"/>
          <w:sz w:val="28"/>
          <w:szCs w:val="28"/>
        </w:rPr>
        <w:t>o</w:t>
      </w:r>
      <w:proofErr w:type="spellEnd"/>
      <w:r w:rsidRPr="00B50860">
        <w:rPr>
          <w:rFonts w:asciiTheme="majorBidi" w:eastAsia="Calibri" w:hAnsiTheme="majorBidi" w:cstheme="majorBidi"/>
          <w:sz w:val="28"/>
          <w:szCs w:val="28"/>
        </w:rPr>
        <w:t xml:space="preserve"> Some Literatures”, Organization Studies, 14 (3), pp. 375--394.</w:t>
      </w:r>
    </w:p>
    <w:p w14:paraId="060CA4D0" w14:textId="41FEC993"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Dos, Y. L., Hamel G., (1999). Alliance advantage: the art of creating value through partnering. </w:t>
      </w:r>
      <w:proofErr w:type="gramStart"/>
      <w:r w:rsidR="00FA6B3B" w:rsidRPr="00B50860">
        <w:rPr>
          <w:rFonts w:asciiTheme="majorBidi" w:eastAsia="Calibri" w:hAnsiTheme="majorBidi" w:cstheme="majorBidi"/>
          <w:sz w:val="28"/>
          <w:szCs w:val="28"/>
        </w:rPr>
        <w:t xml:space="preserve">(Translation: </w:t>
      </w:r>
      <w:proofErr w:type="spellStart"/>
      <w:r w:rsidR="00FA6B3B" w:rsidRPr="00B50860">
        <w:rPr>
          <w:rFonts w:asciiTheme="majorBidi" w:eastAsia="Calibri" w:hAnsiTheme="majorBidi" w:cstheme="majorBidi"/>
          <w:sz w:val="28"/>
          <w:szCs w:val="28"/>
        </w:rPr>
        <w:t>Atilla</w:t>
      </w:r>
      <w:proofErr w:type="spellEnd"/>
      <w:r w:rsidR="00FA6B3B" w:rsidRPr="00B50860">
        <w:rPr>
          <w:rFonts w:asciiTheme="majorBidi" w:eastAsia="Calibri" w:hAnsiTheme="majorBidi" w:cstheme="majorBidi"/>
          <w:sz w:val="28"/>
          <w:szCs w:val="28"/>
        </w:rPr>
        <w:t xml:space="preserve"> </w:t>
      </w:r>
      <w:proofErr w:type="spellStart"/>
      <w:r w:rsidR="00FA6B3B" w:rsidRPr="00B50860">
        <w:rPr>
          <w:rFonts w:asciiTheme="majorBidi" w:eastAsia="Calibri" w:hAnsiTheme="majorBidi" w:cstheme="majorBidi"/>
          <w:sz w:val="28"/>
          <w:szCs w:val="28"/>
        </w:rPr>
        <w:t>Bostancıoglu</w:t>
      </w:r>
      <w:proofErr w:type="spellEnd"/>
      <w:r w:rsidR="00FA6B3B" w:rsidRPr="00B50860">
        <w:rPr>
          <w:rFonts w:asciiTheme="majorBidi" w:eastAsia="Calibri" w:hAnsiTheme="majorBidi" w:cstheme="majorBidi"/>
          <w:sz w:val="28"/>
          <w:szCs w:val="28"/>
        </w:rPr>
        <w:t>, Company Alliances Key to Success in Global Markets, Istanbul: Sabah Publications.</w:t>
      </w:r>
      <w:proofErr w:type="gramEnd"/>
    </w:p>
    <w:p w14:paraId="2E1B7CB5" w14:textId="07BEE90A"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GARVIN, David </w:t>
      </w:r>
      <w:proofErr w:type="gramStart"/>
      <w:r w:rsidR="00FA6B3B" w:rsidRPr="00B50860">
        <w:rPr>
          <w:rFonts w:asciiTheme="majorBidi" w:eastAsia="Calibri" w:hAnsiTheme="majorBidi" w:cstheme="majorBidi"/>
          <w:sz w:val="28"/>
          <w:szCs w:val="28"/>
        </w:rPr>
        <w:t>A .</w:t>
      </w:r>
      <w:proofErr w:type="gramEnd"/>
      <w:r w:rsidR="00FA6B3B" w:rsidRPr="00B50860">
        <w:rPr>
          <w:rFonts w:asciiTheme="majorBidi" w:eastAsia="Calibri" w:hAnsiTheme="majorBidi" w:cstheme="majorBidi"/>
          <w:sz w:val="28"/>
          <w:szCs w:val="28"/>
        </w:rPr>
        <w:t>; (1993), “Building a Learning Organization”, Harvard Business Review, (July-August), pp. 78-91.</w:t>
      </w:r>
    </w:p>
    <w:p w14:paraId="6F8BE79E" w14:textId="7E61C491"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KLIMECKI, </w:t>
      </w:r>
      <w:proofErr w:type="spellStart"/>
      <w:r w:rsidR="00FA6B3B" w:rsidRPr="00B50860">
        <w:rPr>
          <w:rFonts w:asciiTheme="majorBidi" w:eastAsia="Calibri" w:hAnsiTheme="majorBidi" w:cstheme="majorBidi"/>
          <w:sz w:val="28"/>
          <w:szCs w:val="28"/>
        </w:rPr>
        <w:t>Ruediger</w:t>
      </w:r>
      <w:proofErr w:type="spellEnd"/>
      <w:r w:rsidR="00FA6B3B" w:rsidRPr="00B50860">
        <w:rPr>
          <w:rFonts w:asciiTheme="majorBidi" w:eastAsia="Calibri" w:hAnsiTheme="majorBidi" w:cstheme="majorBidi"/>
          <w:sz w:val="28"/>
          <w:szCs w:val="28"/>
        </w:rPr>
        <w:t xml:space="preserve"> and Hermann LASSLEBEN; (1999), “What Causes Organizations To Learn?</w:t>
      </w:r>
      <w:proofErr w:type="gramStart"/>
      <w:r w:rsidR="00FA6B3B" w:rsidRPr="00B50860">
        <w:rPr>
          <w:rFonts w:asciiTheme="majorBidi" w:eastAsia="Calibri" w:hAnsiTheme="majorBidi" w:cstheme="majorBidi"/>
          <w:sz w:val="28"/>
          <w:szCs w:val="28"/>
        </w:rPr>
        <w:t>”,</w:t>
      </w:r>
      <w:proofErr w:type="gramEnd"/>
      <w:r w:rsidR="00FA6B3B" w:rsidRPr="00B50860">
        <w:rPr>
          <w:rFonts w:asciiTheme="majorBidi" w:eastAsia="Calibri" w:hAnsiTheme="majorBidi" w:cstheme="majorBidi"/>
          <w:sz w:val="28"/>
          <w:szCs w:val="28"/>
        </w:rPr>
        <w:t xml:space="preserve"> 3rd International Conference on Organizational Learning, Lancaster University, 6–8 June, Lancaster.</w:t>
      </w:r>
    </w:p>
    <w:p w14:paraId="65419D9E" w14:textId="105740E8"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lastRenderedPageBreak/>
        <w:t>-</w:t>
      </w:r>
      <w:r w:rsidR="00FA6B3B" w:rsidRPr="00B50860">
        <w:rPr>
          <w:rFonts w:asciiTheme="majorBidi" w:eastAsia="Calibri" w:hAnsiTheme="majorBidi" w:cstheme="majorBidi"/>
          <w:sz w:val="28"/>
          <w:szCs w:val="28"/>
        </w:rPr>
        <w:t xml:space="preserve">KOÇOĞLU, Silk; </w:t>
      </w:r>
      <w:proofErr w:type="spellStart"/>
      <w:r w:rsidR="00FA6B3B" w:rsidRPr="00B50860">
        <w:rPr>
          <w:rFonts w:asciiTheme="majorBidi" w:eastAsia="Calibri" w:hAnsiTheme="majorBidi" w:cstheme="majorBidi"/>
          <w:sz w:val="28"/>
          <w:szCs w:val="28"/>
        </w:rPr>
        <w:t>Salih</w:t>
      </w:r>
      <w:proofErr w:type="spellEnd"/>
      <w:r w:rsidR="00FA6B3B" w:rsidRPr="00B50860">
        <w:rPr>
          <w:rFonts w:asciiTheme="majorBidi" w:eastAsia="Calibri" w:hAnsiTheme="majorBidi" w:cstheme="majorBidi"/>
          <w:sz w:val="28"/>
          <w:szCs w:val="28"/>
        </w:rPr>
        <w:t xml:space="preserve"> </w:t>
      </w:r>
      <w:proofErr w:type="spellStart"/>
      <w:r w:rsidR="00FA6B3B" w:rsidRPr="00B50860">
        <w:rPr>
          <w:rFonts w:asciiTheme="majorBidi" w:eastAsia="Calibri" w:hAnsiTheme="majorBidi" w:cstheme="majorBidi"/>
          <w:sz w:val="28"/>
          <w:szCs w:val="28"/>
        </w:rPr>
        <w:t>Zeki</w:t>
      </w:r>
      <w:proofErr w:type="spellEnd"/>
      <w:r w:rsidR="00FA6B3B" w:rsidRPr="00B50860">
        <w:rPr>
          <w:rFonts w:asciiTheme="majorBidi" w:eastAsia="Calibri" w:hAnsiTheme="majorBidi" w:cstheme="majorBidi"/>
          <w:sz w:val="28"/>
          <w:szCs w:val="28"/>
        </w:rPr>
        <w:t xml:space="preserve"> İMAMOĞLU and </w:t>
      </w:r>
      <w:proofErr w:type="spellStart"/>
      <w:r w:rsidR="00FA6B3B" w:rsidRPr="00B50860">
        <w:rPr>
          <w:rFonts w:asciiTheme="majorBidi" w:eastAsia="Calibri" w:hAnsiTheme="majorBidi" w:cstheme="majorBidi"/>
          <w:sz w:val="28"/>
          <w:szCs w:val="28"/>
        </w:rPr>
        <w:t>Hüseyin</w:t>
      </w:r>
      <w:proofErr w:type="spellEnd"/>
      <w:r w:rsidR="00FA6B3B" w:rsidRPr="00B50860">
        <w:rPr>
          <w:rFonts w:asciiTheme="majorBidi" w:eastAsia="Calibri" w:hAnsiTheme="majorBidi" w:cstheme="majorBidi"/>
          <w:sz w:val="28"/>
          <w:szCs w:val="28"/>
        </w:rPr>
        <w:t xml:space="preserve"> İNCE; (2011), “The Relationship </w:t>
      </w:r>
      <w:proofErr w:type="gramStart"/>
      <w:r w:rsidR="00FA6B3B" w:rsidRPr="00B50860">
        <w:rPr>
          <w:rFonts w:asciiTheme="majorBidi" w:eastAsia="Calibri" w:hAnsiTheme="majorBidi" w:cstheme="majorBidi"/>
          <w:sz w:val="28"/>
          <w:szCs w:val="28"/>
        </w:rPr>
        <w:t>Between</w:t>
      </w:r>
      <w:proofErr w:type="gramEnd"/>
      <w:r w:rsidR="00FA6B3B" w:rsidRPr="00B50860">
        <w:rPr>
          <w:rFonts w:asciiTheme="majorBidi" w:eastAsia="Calibri" w:hAnsiTheme="majorBidi" w:cstheme="majorBidi"/>
          <w:sz w:val="28"/>
          <w:szCs w:val="28"/>
        </w:rPr>
        <w:t xml:space="preserve"> Organizational Learning and Firm Performance: The Mediating Roles of Innovation and TQM”, Journal of Global Strategic Management, (9), pp. 72--88.</w:t>
      </w:r>
    </w:p>
    <w:p w14:paraId="2148B51B" w14:textId="361CF7B2"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MILES, Raymond </w:t>
      </w:r>
      <w:proofErr w:type="gramStart"/>
      <w:r w:rsidR="00FA6B3B" w:rsidRPr="00B50860">
        <w:rPr>
          <w:rFonts w:asciiTheme="majorBidi" w:eastAsia="Calibri" w:hAnsiTheme="majorBidi" w:cstheme="majorBidi"/>
          <w:sz w:val="28"/>
          <w:szCs w:val="28"/>
        </w:rPr>
        <w:t>E .</w:t>
      </w:r>
      <w:proofErr w:type="gramEnd"/>
      <w:r w:rsidR="00FA6B3B" w:rsidRPr="00B50860">
        <w:rPr>
          <w:rFonts w:asciiTheme="majorBidi" w:eastAsia="Calibri" w:hAnsiTheme="majorBidi" w:cstheme="majorBidi"/>
          <w:sz w:val="28"/>
          <w:szCs w:val="28"/>
        </w:rPr>
        <w:t>; Charles C. SNOW; Alan D. MEYER and Henry J. COLEMAN; (1978), “Organizational Strategy, Structure, and Process”, The Academy of Management Review, 3 (3), pp. 546--562.</w:t>
      </w:r>
    </w:p>
    <w:p w14:paraId="7D588633" w14:textId="6E39AFDF"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ÖZDEMİR, </w:t>
      </w:r>
      <w:proofErr w:type="spellStart"/>
      <w:r w:rsidR="00FA6B3B" w:rsidRPr="00B50860">
        <w:rPr>
          <w:rFonts w:asciiTheme="majorBidi" w:eastAsia="Calibri" w:hAnsiTheme="majorBidi" w:cstheme="majorBidi"/>
          <w:sz w:val="28"/>
          <w:szCs w:val="28"/>
        </w:rPr>
        <w:t>Bahattin</w:t>
      </w:r>
      <w:proofErr w:type="spellEnd"/>
      <w:r w:rsidR="00FA6B3B" w:rsidRPr="00B50860">
        <w:rPr>
          <w:rFonts w:asciiTheme="majorBidi" w:eastAsia="Calibri" w:hAnsiTheme="majorBidi" w:cstheme="majorBidi"/>
          <w:sz w:val="28"/>
          <w:szCs w:val="28"/>
        </w:rPr>
        <w:t xml:space="preserve">; (2006), “The Relationship between Organizational Learning, Environment and Organizational Performance: A Research on Hotel Managers' Perceptions”, Unpublished Doctoral Thesis, Antalya: </w:t>
      </w:r>
      <w:proofErr w:type="spellStart"/>
      <w:r w:rsidR="00FA6B3B" w:rsidRPr="00B50860">
        <w:rPr>
          <w:rFonts w:asciiTheme="majorBidi" w:eastAsia="Calibri" w:hAnsiTheme="majorBidi" w:cstheme="majorBidi"/>
          <w:sz w:val="28"/>
          <w:szCs w:val="28"/>
        </w:rPr>
        <w:t>Akdeniz</w:t>
      </w:r>
      <w:proofErr w:type="spellEnd"/>
      <w:r w:rsidR="00FA6B3B" w:rsidRPr="00B50860">
        <w:rPr>
          <w:rFonts w:asciiTheme="majorBidi" w:eastAsia="Calibri" w:hAnsiTheme="majorBidi" w:cstheme="majorBidi"/>
          <w:sz w:val="28"/>
          <w:szCs w:val="28"/>
        </w:rPr>
        <w:t xml:space="preserve"> University Institute of Social Sciences.</w:t>
      </w:r>
    </w:p>
    <w:p w14:paraId="482157F9" w14:textId="5D325026"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ROBEY, Daniel; Marie-Claude BOUDREAU and Gregory M. ROSE; (2000), “</w:t>
      </w:r>
      <w:proofErr w:type="spellStart"/>
      <w:r w:rsidR="00FA6B3B" w:rsidRPr="00B50860">
        <w:rPr>
          <w:rFonts w:asciiTheme="majorBidi" w:eastAsia="Calibri" w:hAnsiTheme="majorBidi" w:cstheme="majorBidi"/>
          <w:sz w:val="28"/>
          <w:szCs w:val="28"/>
        </w:rPr>
        <w:t>Inormation</w:t>
      </w:r>
      <w:proofErr w:type="spellEnd"/>
      <w:r w:rsidR="00FA6B3B" w:rsidRPr="00B50860">
        <w:rPr>
          <w:rFonts w:asciiTheme="majorBidi" w:eastAsia="Calibri" w:hAnsiTheme="majorBidi" w:cstheme="majorBidi"/>
          <w:sz w:val="28"/>
          <w:szCs w:val="28"/>
        </w:rPr>
        <w:t xml:space="preserve"> Technology and Organizational Learning: A Review and Assessment of Research”, Accounting Management and Information Technologies, 10 (2), pp. 125--155.</w:t>
      </w:r>
    </w:p>
    <w:p w14:paraId="19DB64EB" w14:textId="4C831E68"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SCHEIN, Edgar </w:t>
      </w:r>
      <w:proofErr w:type="gramStart"/>
      <w:r w:rsidR="00FA6B3B" w:rsidRPr="00B50860">
        <w:rPr>
          <w:rFonts w:asciiTheme="majorBidi" w:eastAsia="Calibri" w:hAnsiTheme="majorBidi" w:cstheme="majorBidi"/>
          <w:sz w:val="28"/>
          <w:szCs w:val="28"/>
        </w:rPr>
        <w:t>H .</w:t>
      </w:r>
      <w:proofErr w:type="gramEnd"/>
      <w:r w:rsidR="00FA6B3B" w:rsidRPr="00B50860">
        <w:rPr>
          <w:rFonts w:asciiTheme="majorBidi" w:eastAsia="Calibri" w:hAnsiTheme="majorBidi" w:cstheme="majorBidi"/>
          <w:sz w:val="28"/>
          <w:szCs w:val="28"/>
        </w:rPr>
        <w:t xml:space="preserve">; (2004), Organizational Culture and Leadership, San Francisco: </w:t>
      </w:r>
      <w:proofErr w:type="spellStart"/>
      <w:r w:rsidR="00FA6B3B" w:rsidRPr="00B50860">
        <w:rPr>
          <w:rFonts w:asciiTheme="majorBidi" w:eastAsia="Calibri" w:hAnsiTheme="majorBidi" w:cstheme="majorBidi"/>
          <w:sz w:val="28"/>
          <w:szCs w:val="28"/>
        </w:rPr>
        <w:t>Jossey</w:t>
      </w:r>
      <w:proofErr w:type="spellEnd"/>
      <w:r w:rsidR="00FA6B3B" w:rsidRPr="00B50860">
        <w:rPr>
          <w:rFonts w:asciiTheme="majorBidi" w:eastAsia="Calibri" w:hAnsiTheme="majorBidi" w:cstheme="majorBidi"/>
          <w:sz w:val="28"/>
          <w:szCs w:val="28"/>
        </w:rPr>
        <w:t>-Bass.</w:t>
      </w:r>
    </w:p>
    <w:p w14:paraId="10BB4957" w14:textId="27B7AD61"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SLATER, Stanley F. and John C. NARVER; (1995), “Market Orientation and the Learning Organization”, Journal of Marketing, 59 (3), pp. 63--74.</w:t>
      </w:r>
    </w:p>
    <w:p w14:paraId="7BF94A65" w14:textId="565F7927"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SMITH, Peter A. C. and Paul TOSEY; (1999), “</w:t>
      </w:r>
      <w:proofErr w:type="spellStart"/>
      <w:r w:rsidR="00FA6B3B" w:rsidRPr="00B50860">
        <w:rPr>
          <w:rFonts w:asciiTheme="majorBidi" w:eastAsia="Calibri" w:hAnsiTheme="majorBidi" w:cstheme="majorBidi"/>
          <w:sz w:val="28"/>
          <w:szCs w:val="28"/>
        </w:rPr>
        <w:t>Assensing</w:t>
      </w:r>
      <w:proofErr w:type="spellEnd"/>
      <w:r w:rsidR="00FA6B3B" w:rsidRPr="00B50860">
        <w:rPr>
          <w:rFonts w:asciiTheme="majorBidi" w:eastAsia="Calibri" w:hAnsiTheme="majorBidi" w:cstheme="majorBidi"/>
          <w:sz w:val="28"/>
          <w:szCs w:val="28"/>
        </w:rPr>
        <w:t xml:space="preserve"> the Learning Organization: Part 1 -Theoretical Foundations”, </w:t>
      </w:r>
      <w:proofErr w:type="gramStart"/>
      <w:r w:rsidR="00FA6B3B" w:rsidRPr="00B50860">
        <w:rPr>
          <w:rFonts w:asciiTheme="majorBidi" w:eastAsia="Calibri" w:hAnsiTheme="majorBidi" w:cstheme="majorBidi"/>
          <w:sz w:val="28"/>
          <w:szCs w:val="28"/>
        </w:rPr>
        <w:t>The</w:t>
      </w:r>
      <w:proofErr w:type="gramEnd"/>
      <w:r w:rsidR="00FA6B3B" w:rsidRPr="00B50860">
        <w:rPr>
          <w:rFonts w:asciiTheme="majorBidi" w:eastAsia="Calibri" w:hAnsiTheme="majorBidi" w:cstheme="majorBidi"/>
          <w:sz w:val="28"/>
          <w:szCs w:val="28"/>
        </w:rPr>
        <w:t xml:space="preserve"> Learning Organization, 6 (2), pp. 70--75.</w:t>
      </w:r>
    </w:p>
    <w:p w14:paraId="25A802F3" w14:textId="34B31CAA"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proofErr w:type="spellStart"/>
      <w:r w:rsidR="00FA6B3B" w:rsidRPr="00B50860">
        <w:rPr>
          <w:rFonts w:asciiTheme="majorBidi" w:eastAsia="Calibri" w:hAnsiTheme="majorBidi" w:cstheme="majorBidi"/>
          <w:sz w:val="28"/>
          <w:szCs w:val="28"/>
        </w:rPr>
        <w:t>Sudarsanam</w:t>
      </w:r>
      <w:proofErr w:type="spellEnd"/>
      <w:r w:rsidR="00FA6B3B" w:rsidRPr="00B50860">
        <w:rPr>
          <w:rFonts w:asciiTheme="majorBidi" w:eastAsia="Calibri" w:hAnsiTheme="majorBidi" w:cstheme="majorBidi"/>
          <w:sz w:val="28"/>
          <w:szCs w:val="28"/>
        </w:rPr>
        <w:t xml:space="preserve">, S., (2003). </w:t>
      </w:r>
      <w:proofErr w:type="gramStart"/>
      <w:r w:rsidR="00FA6B3B" w:rsidRPr="00B50860">
        <w:rPr>
          <w:rFonts w:asciiTheme="majorBidi" w:eastAsia="Calibri" w:hAnsiTheme="majorBidi" w:cstheme="majorBidi"/>
          <w:sz w:val="28"/>
          <w:szCs w:val="28"/>
        </w:rPr>
        <w:t>Creating value from mergers and acquisitions.</w:t>
      </w:r>
      <w:proofErr w:type="gramEnd"/>
      <w:r w:rsidR="00FA6B3B" w:rsidRPr="00B50860">
        <w:rPr>
          <w:rFonts w:asciiTheme="majorBidi" w:eastAsia="Calibri" w:hAnsiTheme="majorBidi" w:cstheme="majorBidi"/>
          <w:sz w:val="28"/>
          <w:szCs w:val="28"/>
        </w:rPr>
        <w:t xml:space="preserve"> </w:t>
      </w:r>
      <w:proofErr w:type="gramStart"/>
      <w:r w:rsidR="00FA6B3B" w:rsidRPr="00B50860">
        <w:rPr>
          <w:rFonts w:asciiTheme="majorBidi" w:eastAsia="Calibri" w:hAnsiTheme="majorBidi" w:cstheme="majorBidi"/>
          <w:sz w:val="28"/>
          <w:szCs w:val="28"/>
        </w:rPr>
        <w:t>Prentice Hall Publication.</w:t>
      </w:r>
      <w:proofErr w:type="gramEnd"/>
    </w:p>
    <w:p w14:paraId="3985DA4D" w14:textId="6105C067"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lastRenderedPageBreak/>
        <w:t>-</w:t>
      </w:r>
      <w:r w:rsidR="00FA6B3B" w:rsidRPr="00B50860">
        <w:rPr>
          <w:rFonts w:asciiTheme="majorBidi" w:eastAsia="Calibri" w:hAnsiTheme="majorBidi" w:cstheme="majorBidi"/>
          <w:sz w:val="28"/>
          <w:szCs w:val="28"/>
        </w:rPr>
        <w:t xml:space="preserve">TAYLOR, Heather </w:t>
      </w:r>
      <w:proofErr w:type="spellStart"/>
      <w:r w:rsidR="00FA6B3B" w:rsidRPr="00B50860">
        <w:rPr>
          <w:rFonts w:asciiTheme="majorBidi" w:eastAsia="Calibri" w:hAnsiTheme="majorBidi" w:cstheme="majorBidi"/>
          <w:sz w:val="28"/>
          <w:szCs w:val="28"/>
        </w:rPr>
        <w:t>Getha</w:t>
      </w:r>
      <w:proofErr w:type="spellEnd"/>
      <w:r w:rsidR="00FA6B3B" w:rsidRPr="00B50860">
        <w:rPr>
          <w:rFonts w:asciiTheme="majorBidi" w:eastAsia="Calibri" w:hAnsiTheme="majorBidi" w:cstheme="majorBidi"/>
          <w:sz w:val="28"/>
          <w:szCs w:val="28"/>
        </w:rPr>
        <w:t xml:space="preserve">; (2008), “Learning Indicators and Collaborative Capacity: Applying Action Learning Principles to the U.S. Department of Homeland </w:t>
      </w:r>
      <w:proofErr w:type="gramStart"/>
      <w:r w:rsidR="00FA6B3B" w:rsidRPr="00B50860">
        <w:rPr>
          <w:rFonts w:asciiTheme="majorBidi" w:eastAsia="Calibri" w:hAnsiTheme="majorBidi" w:cstheme="majorBidi"/>
          <w:sz w:val="28"/>
          <w:szCs w:val="28"/>
        </w:rPr>
        <w:t>Security ”</w:t>
      </w:r>
      <w:proofErr w:type="gramEnd"/>
      <w:r w:rsidR="00FA6B3B" w:rsidRPr="00B50860">
        <w:rPr>
          <w:rFonts w:asciiTheme="majorBidi" w:eastAsia="Calibri" w:hAnsiTheme="majorBidi" w:cstheme="majorBidi"/>
          <w:sz w:val="28"/>
          <w:szCs w:val="28"/>
        </w:rPr>
        <w:t>, Public Administration Quarterly, 32 (2), pp. 125--147.</w:t>
      </w:r>
    </w:p>
    <w:p w14:paraId="5F149463" w14:textId="37194F58"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TAPSCOTT, Don; (1998), Digital Economy, Trans.: </w:t>
      </w:r>
      <w:proofErr w:type="spellStart"/>
      <w:r w:rsidR="00FA6B3B" w:rsidRPr="00B50860">
        <w:rPr>
          <w:rFonts w:asciiTheme="majorBidi" w:eastAsia="Calibri" w:hAnsiTheme="majorBidi" w:cstheme="majorBidi"/>
          <w:sz w:val="28"/>
          <w:szCs w:val="28"/>
        </w:rPr>
        <w:t>Ece</w:t>
      </w:r>
      <w:proofErr w:type="spellEnd"/>
      <w:r w:rsidR="00FA6B3B" w:rsidRPr="00B50860">
        <w:rPr>
          <w:rFonts w:asciiTheme="majorBidi" w:eastAsia="Calibri" w:hAnsiTheme="majorBidi" w:cstheme="majorBidi"/>
          <w:sz w:val="28"/>
          <w:szCs w:val="28"/>
        </w:rPr>
        <w:t xml:space="preserve"> KOÇ, Istanbul: </w:t>
      </w:r>
      <w:proofErr w:type="spellStart"/>
      <w:r w:rsidR="00FA6B3B" w:rsidRPr="00B50860">
        <w:rPr>
          <w:rFonts w:asciiTheme="majorBidi" w:eastAsia="Calibri" w:hAnsiTheme="majorBidi" w:cstheme="majorBidi"/>
          <w:sz w:val="28"/>
          <w:szCs w:val="28"/>
        </w:rPr>
        <w:t>Koç</w:t>
      </w:r>
      <w:proofErr w:type="spellEnd"/>
      <w:r w:rsidR="00FA6B3B" w:rsidRPr="00B50860">
        <w:rPr>
          <w:rFonts w:asciiTheme="majorBidi" w:eastAsia="Calibri" w:hAnsiTheme="majorBidi" w:cstheme="majorBidi"/>
          <w:sz w:val="28"/>
          <w:szCs w:val="28"/>
        </w:rPr>
        <w:t xml:space="preserve"> </w:t>
      </w:r>
      <w:proofErr w:type="spellStart"/>
      <w:r w:rsidR="00FA6B3B" w:rsidRPr="00B50860">
        <w:rPr>
          <w:rFonts w:asciiTheme="majorBidi" w:eastAsia="Calibri" w:hAnsiTheme="majorBidi" w:cstheme="majorBidi"/>
          <w:sz w:val="28"/>
          <w:szCs w:val="28"/>
        </w:rPr>
        <w:t>Sistem</w:t>
      </w:r>
      <w:proofErr w:type="spellEnd"/>
      <w:r w:rsidR="00FA6B3B" w:rsidRPr="00B50860">
        <w:rPr>
          <w:rFonts w:asciiTheme="majorBidi" w:eastAsia="Calibri" w:hAnsiTheme="majorBidi" w:cstheme="majorBidi"/>
          <w:sz w:val="28"/>
          <w:szCs w:val="28"/>
        </w:rPr>
        <w:t xml:space="preserve"> Publications.</w:t>
      </w:r>
    </w:p>
    <w:p w14:paraId="338D80B1" w14:textId="43769405"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 xml:space="preserve">YEO, Roland; (2002), “Learning within Organizations: Linking the Theoretical and </w:t>
      </w:r>
      <w:proofErr w:type="spellStart"/>
      <w:r w:rsidR="00FA6B3B" w:rsidRPr="00B50860">
        <w:rPr>
          <w:rFonts w:asciiTheme="majorBidi" w:eastAsia="Calibri" w:hAnsiTheme="majorBidi" w:cstheme="majorBidi"/>
          <w:sz w:val="28"/>
          <w:szCs w:val="28"/>
        </w:rPr>
        <w:t>Emprical</w:t>
      </w:r>
      <w:proofErr w:type="spellEnd"/>
      <w:r w:rsidR="00FA6B3B" w:rsidRPr="00B50860">
        <w:rPr>
          <w:rFonts w:asciiTheme="majorBidi" w:eastAsia="Calibri" w:hAnsiTheme="majorBidi" w:cstheme="majorBidi"/>
          <w:sz w:val="28"/>
          <w:szCs w:val="28"/>
        </w:rPr>
        <w:t xml:space="preserve"> Perspectives”, Journal of Workplace Learning, 14 (3), pp. 109--122.</w:t>
      </w:r>
    </w:p>
    <w:p w14:paraId="568EE143" w14:textId="3BE7B77A" w:rsidR="00FA6B3B" w:rsidRPr="00B50860" w:rsidRDefault="00C40FE0" w:rsidP="00B50860">
      <w:pPr>
        <w:spacing w:after="160" w:line="360" w:lineRule="auto"/>
        <w:jc w:val="both"/>
        <w:rPr>
          <w:rFonts w:asciiTheme="majorBidi" w:eastAsia="Calibri" w:hAnsiTheme="majorBidi" w:cstheme="majorBidi"/>
          <w:sz w:val="28"/>
          <w:szCs w:val="28"/>
        </w:rPr>
      </w:pPr>
      <w:r>
        <w:rPr>
          <w:rFonts w:asciiTheme="majorBidi" w:eastAsia="Calibri" w:hAnsiTheme="majorBidi" w:cstheme="majorBidi"/>
          <w:sz w:val="28"/>
          <w:szCs w:val="28"/>
        </w:rPr>
        <w:t>-</w:t>
      </w:r>
      <w:r w:rsidR="00FA6B3B" w:rsidRPr="00B50860">
        <w:rPr>
          <w:rFonts w:asciiTheme="majorBidi" w:eastAsia="Calibri" w:hAnsiTheme="majorBidi" w:cstheme="majorBidi"/>
          <w:sz w:val="28"/>
          <w:szCs w:val="28"/>
        </w:rPr>
        <w:t>ZHONG, Lee; Allan COLLINS and Jean EGMON; (2004), “Organizational Learning In the Globalization Process”, Sixth International Conference of the Learning Sciences, University of California, 22–26 June, Los Angeles, pp. 576--581.</w:t>
      </w:r>
    </w:p>
    <w:p w14:paraId="613E7998" w14:textId="77777777" w:rsidR="006D1A92" w:rsidRPr="00B50860" w:rsidRDefault="006D1A92" w:rsidP="00B50860">
      <w:pPr>
        <w:bidi/>
        <w:spacing w:line="360" w:lineRule="auto"/>
        <w:rPr>
          <w:rFonts w:asciiTheme="majorBidi" w:hAnsiTheme="majorBidi" w:cstheme="majorBidi"/>
          <w:sz w:val="28"/>
          <w:szCs w:val="28"/>
          <w:rtl/>
          <w:lang w:bidi="ar-SY"/>
        </w:rPr>
      </w:pPr>
    </w:p>
    <w:sectPr w:rsidR="006D1A92" w:rsidRPr="00B508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55804" w14:textId="77777777" w:rsidR="00CD3B88" w:rsidRDefault="00CD3B88" w:rsidP="00FA6B3B">
      <w:pPr>
        <w:spacing w:after="0" w:line="240" w:lineRule="auto"/>
      </w:pPr>
      <w:r>
        <w:separator/>
      </w:r>
    </w:p>
  </w:endnote>
  <w:endnote w:type="continuationSeparator" w:id="0">
    <w:p w14:paraId="7FBFC7D7" w14:textId="77777777" w:rsidR="00CD3B88" w:rsidRDefault="00CD3B88" w:rsidP="00FA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501394"/>
      <w:docPartObj>
        <w:docPartGallery w:val="Page Numbers (Bottom of Page)"/>
        <w:docPartUnique/>
      </w:docPartObj>
    </w:sdtPr>
    <w:sdtContent>
      <w:p w14:paraId="2175E0AE" w14:textId="27628A88" w:rsidR="007A3DE9" w:rsidRDefault="007A3DE9">
        <w:pPr>
          <w:pStyle w:val="a6"/>
          <w:jc w:val="center"/>
        </w:pPr>
        <w:r>
          <w:fldChar w:fldCharType="begin"/>
        </w:r>
        <w:r>
          <w:instrText>PAGE   \* MERGEFORMAT</w:instrText>
        </w:r>
        <w:r>
          <w:fldChar w:fldCharType="separate"/>
        </w:r>
        <w:r w:rsidR="00872743" w:rsidRPr="00872743">
          <w:rPr>
            <w:noProof/>
            <w:lang w:val="ar-SA"/>
          </w:rPr>
          <w:t>1</w:t>
        </w:r>
        <w:r>
          <w:fldChar w:fldCharType="end"/>
        </w:r>
      </w:p>
    </w:sdtContent>
  </w:sdt>
  <w:p w14:paraId="3889457B" w14:textId="77777777" w:rsidR="007A3DE9" w:rsidRDefault="007A3DE9">
    <w:pPr>
      <w:pStyle w:val="a6"/>
    </w:pPr>
  </w:p>
  <w:p w14:paraId="07FA3C6B" w14:textId="77777777" w:rsidR="007A3DE9" w:rsidRDefault="007A3D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920F3" w14:textId="77777777" w:rsidR="00CD3B88" w:rsidRDefault="00CD3B88" w:rsidP="00FA6B3B">
      <w:pPr>
        <w:spacing w:after="0" w:line="240" w:lineRule="auto"/>
      </w:pPr>
      <w:r>
        <w:separator/>
      </w:r>
    </w:p>
  </w:footnote>
  <w:footnote w:type="continuationSeparator" w:id="0">
    <w:p w14:paraId="6BDCE864" w14:textId="77777777" w:rsidR="00CD3B88" w:rsidRDefault="00CD3B88" w:rsidP="00FA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F4588"/>
    <w:multiLevelType w:val="hybridMultilevel"/>
    <w:tmpl w:val="1076FB44"/>
    <w:lvl w:ilvl="0" w:tplc="C8BC5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B03FD"/>
    <w:multiLevelType w:val="hybridMultilevel"/>
    <w:tmpl w:val="50AEA22E"/>
    <w:lvl w:ilvl="0" w:tplc="F6A229C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86030"/>
    <w:multiLevelType w:val="hybridMultilevel"/>
    <w:tmpl w:val="54443BFE"/>
    <w:lvl w:ilvl="0" w:tplc="85CEA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AA"/>
    <w:rsid w:val="000600AA"/>
    <w:rsid w:val="0007008A"/>
    <w:rsid w:val="000E1CF5"/>
    <w:rsid w:val="00100011"/>
    <w:rsid w:val="001A3098"/>
    <w:rsid w:val="001B05DA"/>
    <w:rsid w:val="001D0D41"/>
    <w:rsid w:val="0028673A"/>
    <w:rsid w:val="00343C57"/>
    <w:rsid w:val="00380987"/>
    <w:rsid w:val="00436331"/>
    <w:rsid w:val="004734E8"/>
    <w:rsid w:val="005638B8"/>
    <w:rsid w:val="006D1A92"/>
    <w:rsid w:val="00794917"/>
    <w:rsid w:val="007A3DE9"/>
    <w:rsid w:val="0086482D"/>
    <w:rsid w:val="00872743"/>
    <w:rsid w:val="00886EEA"/>
    <w:rsid w:val="008D2003"/>
    <w:rsid w:val="009326EE"/>
    <w:rsid w:val="0096200E"/>
    <w:rsid w:val="009C55B8"/>
    <w:rsid w:val="00A40684"/>
    <w:rsid w:val="00B50860"/>
    <w:rsid w:val="00C06422"/>
    <w:rsid w:val="00C40FE0"/>
    <w:rsid w:val="00CD3B88"/>
    <w:rsid w:val="00CE4501"/>
    <w:rsid w:val="00DB6B24"/>
    <w:rsid w:val="00E15902"/>
    <w:rsid w:val="00F12CF0"/>
    <w:rsid w:val="00FA6B3B"/>
    <w:rsid w:val="00FB1924"/>
    <w:rsid w:val="00FB4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CF0"/>
    <w:pPr>
      <w:ind w:left="720"/>
      <w:contextualSpacing/>
    </w:pPr>
  </w:style>
  <w:style w:type="table" w:styleId="a4">
    <w:name w:val="Table Grid"/>
    <w:basedOn w:val="a1"/>
    <w:uiPriority w:val="39"/>
    <w:rsid w:val="0010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A6B3B"/>
    <w:pPr>
      <w:tabs>
        <w:tab w:val="center" w:pos="4513"/>
        <w:tab w:val="right" w:pos="9026"/>
      </w:tabs>
      <w:spacing w:after="0" w:line="240" w:lineRule="auto"/>
    </w:pPr>
  </w:style>
  <w:style w:type="character" w:customStyle="1" w:styleId="Char">
    <w:name w:val="رأس الصفحة Char"/>
    <w:basedOn w:val="a0"/>
    <w:link w:val="a5"/>
    <w:uiPriority w:val="99"/>
    <w:rsid w:val="00FA6B3B"/>
  </w:style>
  <w:style w:type="paragraph" w:styleId="a6">
    <w:name w:val="footer"/>
    <w:basedOn w:val="a"/>
    <w:link w:val="Char0"/>
    <w:uiPriority w:val="99"/>
    <w:unhideWhenUsed/>
    <w:rsid w:val="00FA6B3B"/>
    <w:pPr>
      <w:tabs>
        <w:tab w:val="center" w:pos="4513"/>
        <w:tab w:val="right" w:pos="9026"/>
      </w:tabs>
      <w:spacing w:after="0" w:line="240" w:lineRule="auto"/>
    </w:pPr>
  </w:style>
  <w:style w:type="character" w:customStyle="1" w:styleId="Char0">
    <w:name w:val="تذييل الصفحة Char"/>
    <w:basedOn w:val="a0"/>
    <w:link w:val="a6"/>
    <w:uiPriority w:val="99"/>
    <w:rsid w:val="00FA6B3B"/>
  </w:style>
  <w:style w:type="character" w:styleId="Hyperlink">
    <w:name w:val="Hyperlink"/>
    <w:basedOn w:val="a0"/>
    <w:uiPriority w:val="99"/>
    <w:unhideWhenUsed/>
    <w:rsid w:val="007A3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CF0"/>
    <w:pPr>
      <w:ind w:left="720"/>
      <w:contextualSpacing/>
    </w:pPr>
  </w:style>
  <w:style w:type="table" w:styleId="a4">
    <w:name w:val="Table Grid"/>
    <w:basedOn w:val="a1"/>
    <w:uiPriority w:val="39"/>
    <w:rsid w:val="0010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A6B3B"/>
    <w:pPr>
      <w:tabs>
        <w:tab w:val="center" w:pos="4513"/>
        <w:tab w:val="right" w:pos="9026"/>
      </w:tabs>
      <w:spacing w:after="0" w:line="240" w:lineRule="auto"/>
    </w:pPr>
  </w:style>
  <w:style w:type="character" w:customStyle="1" w:styleId="Char">
    <w:name w:val="رأس الصفحة Char"/>
    <w:basedOn w:val="a0"/>
    <w:link w:val="a5"/>
    <w:uiPriority w:val="99"/>
    <w:rsid w:val="00FA6B3B"/>
  </w:style>
  <w:style w:type="paragraph" w:styleId="a6">
    <w:name w:val="footer"/>
    <w:basedOn w:val="a"/>
    <w:link w:val="Char0"/>
    <w:uiPriority w:val="99"/>
    <w:unhideWhenUsed/>
    <w:rsid w:val="00FA6B3B"/>
    <w:pPr>
      <w:tabs>
        <w:tab w:val="center" w:pos="4513"/>
        <w:tab w:val="right" w:pos="9026"/>
      </w:tabs>
      <w:spacing w:after="0" w:line="240" w:lineRule="auto"/>
    </w:pPr>
  </w:style>
  <w:style w:type="character" w:customStyle="1" w:styleId="Char0">
    <w:name w:val="تذييل الصفحة Char"/>
    <w:basedOn w:val="a0"/>
    <w:link w:val="a6"/>
    <w:uiPriority w:val="99"/>
    <w:rsid w:val="00FA6B3B"/>
  </w:style>
  <w:style w:type="character" w:styleId="Hyperlink">
    <w:name w:val="Hyperlink"/>
    <w:basedOn w:val="a0"/>
    <w:uiPriority w:val="99"/>
    <w:unhideWhenUsed/>
    <w:rsid w:val="007A3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A17B-4E11-4779-B171-047D3A6F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4200</Words>
  <Characters>23940</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حماضة</dc:creator>
  <cp:keywords/>
  <dc:description/>
  <cp:lastModifiedBy>Ahmad</cp:lastModifiedBy>
  <cp:revision>8</cp:revision>
  <dcterms:created xsi:type="dcterms:W3CDTF">2020-05-18T13:42:00Z</dcterms:created>
  <dcterms:modified xsi:type="dcterms:W3CDTF">2021-07-24T15:57:00Z</dcterms:modified>
</cp:coreProperties>
</file>