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564E" w14:textId="7E778C69" w:rsidR="004F319C" w:rsidRPr="003E7B26" w:rsidRDefault="003E7B26" w:rsidP="003E7B26">
      <w:pPr>
        <w:bidi w:val="0"/>
        <w:spacing w:after="0" w:line="240" w:lineRule="auto"/>
        <w:jc w:val="center"/>
        <w:rPr>
          <w:rFonts w:asciiTheme="majorBidi" w:eastAsia="Times New Roman" w:hAnsiTheme="majorBidi" w:cstheme="majorBidi"/>
          <w:sz w:val="24"/>
          <w:szCs w:val="24"/>
        </w:rPr>
      </w:pPr>
      <w:r w:rsidRPr="003E7B26">
        <w:rPr>
          <w:rFonts w:asciiTheme="majorBidi" w:eastAsia="Times New Roman" w:hAnsiTheme="majorBidi" w:cstheme="majorBidi"/>
          <w:b/>
          <w:bCs/>
          <w:sz w:val="32"/>
          <w:szCs w:val="32"/>
          <w:lang w:val="en"/>
        </w:rPr>
        <w:t>Abstract</w:t>
      </w:r>
    </w:p>
    <w:p w14:paraId="3172CE8C" w14:textId="612FFFF9" w:rsidR="004F319C" w:rsidRPr="003E7B26" w:rsidRDefault="004F319C" w:rsidP="003E7B26">
      <w:pPr>
        <w:bidi w:val="0"/>
        <w:spacing w:after="0" w:line="240" w:lineRule="auto"/>
        <w:ind w:firstLine="720"/>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current study aimed to shed light on the role of the family in building the personality of a teenager in light of contemporary economic challenges, and to identify the factors that mainly affect the building of the personality of a teenager and the role of the family in guiding and educating a teenager, in addition to addressing the economic situation and indicating its importance and impact on the family and the personality of a teenager</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researcher followed the analytical method in a statement and presented the results of the study, and a questionnaire consisting of</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30 </w:t>
      </w:r>
      <w:r w:rsidRPr="003E7B26">
        <w:rPr>
          <w:rFonts w:asciiTheme="majorBidi" w:eastAsia="Times New Roman" w:hAnsiTheme="majorBidi" w:cstheme="majorBidi"/>
          <w:sz w:val="28"/>
          <w:szCs w:val="28"/>
          <w:lang w:val="en"/>
        </w:rPr>
        <w:t>The paragraph is divided into</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6 </w:t>
      </w:r>
      <w:r w:rsidRPr="003E7B26">
        <w:rPr>
          <w:rFonts w:asciiTheme="majorBidi" w:eastAsia="Times New Roman" w:hAnsiTheme="majorBidi" w:cstheme="majorBidi"/>
          <w:sz w:val="28"/>
          <w:szCs w:val="28"/>
          <w:lang w:val="en"/>
        </w:rPr>
        <w:t>Fields</w:t>
      </w:r>
      <w:r w:rsidR="003E7B26" w:rsidRPr="003E7B26">
        <w:rPr>
          <w:rFonts w:asciiTheme="majorBidi" w:eastAsia="Times New Roman" w:hAnsiTheme="majorBidi" w:cstheme="majorBidi"/>
          <w:sz w:val="28"/>
          <w:szCs w:val="28"/>
          <w:lang w:val="en"/>
        </w:rPr>
        <w:t xml:space="preserve"> </w:t>
      </w:r>
      <w:r w:rsidR="003E7B26" w:rsidRPr="003E7B26">
        <w:rPr>
          <w:rFonts w:asciiTheme="majorBidi" w:eastAsia="Times New Roman" w:hAnsiTheme="majorBidi" w:cstheme="majorBidi"/>
          <w:sz w:val="28"/>
          <w:szCs w:val="28"/>
          <w:rtl/>
          <w:lang w:val="en"/>
        </w:rPr>
        <w:t>)</w:t>
      </w:r>
      <w:r w:rsidRPr="003E7B26">
        <w:rPr>
          <w:rFonts w:asciiTheme="majorBidi" w:eastAsia="Times New Roman" w:hAnsiTheme="majorBidi" w:cstheme="majorBidi"/>
          <w:sz w:val="28"/>
          <w:szCs w:val="28"/>
          <w:lang w:val="en"/>
        </w:rPr>
        <w:t>Social, educational, behavioral, emotional, psychological, physical</w:t>
      </w:r>
      <w:r w:rsidR="003E7B26">
        <w:rPr>
          <w:rFonts w:asciiTheme="majorBidi" w:eastAsia="Times New Roman" w:hAnsiTheme="majorBidi" w:cstheme="majorBidi"/>
          <w:sz w:val="28"/>
          <w:szCs w:val="28"/>
          <w:lang w:val="en"/>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It was applied to a sample consisting of</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161 </w:t>
      </w:r>
      <w:r w:rsidRPr="003E7B26">
        <w:rPr>
          <w:rFonts w:asciiTheme="majorBidi" w:eastAsia="Times New Roman" w:hAnsiTheme="majorBidi" w:cstheme="majorBidi"/>
          <w:sz w:val="28"/>
          <w:szCs w:val="28"/>
          <w:lang w:val="en"/>
        </w:rPr>
        <w:t>A teenager in the Arab community in Israel</w:t>
      </w:r>
      <w:r w:rsidRPr="003E7B26">
        <w:rPr>
          <w:rFonts w:asciiTheme="majorBidi" w:eastAsia="Times New Roman" w:hAnsiTheme="majorBidi" w:cstheme="majorBidi"/>
          <w:sz w:val="28"/>
          <w:szCs w:val="28"/>
          <w:rtl/>
        </w:rPr>
        <w:t>.</w:t>
      </w:r>
    </w:p>
    <w:p w14:paraId="1C6A8D07" w14:textId="77777777" w:rsidR="004F319C" w:rsidRPr="003E7B26" w:rsidRDefault="004F319C" w:rsidP="003E7B26">
      <w:pPr>
        <w:bidi w:val="0"/>
        <w:spacing w:after="0" w:line="240" w:lineRule="auto"/>
        <w:ind w:firstLine="720"/>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study reached several results, most notably</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That the family has an important and effective role in building the personality of the adolescent and guiding him in all matters of his life and providing everything necessary for him to build a healthy body and a healthy mind, achieve excellence in study and maintain psychological and emotional stability by adapting the adolescent to the possibilities of the family economically and socially, the most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family should try to get close to their children and treat them as friends in a family atmosphere of respect and calm during their adolescence and try to inform them about the family's economic situation and share their opinions and ideas</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In addition to emphasizing the prominent role played by the school, especially social workers, in educating adolescents about adolescence and how to deal with all issues related to it, perhaps the most prominent of which are the physical changes that occur for both sexes</w:t>
      </w:r>
      <w:r w:rsidRPr="003E7B26">
        <w:rPr>
          <w:rFonts w:asciiTheme="majorBidi" w:eastAsia="Times New Roman" w:hAnsiTheme="majorBidi" w:cstheme="majorBidi"/>
          <w:sz w:val="28"/>
          <w:szCs w:val="28"/>
          <w:rtl/>
        </w:rPr>
        <w:t>.</w:t>
      </w:r>
    </w:p>
    <w:p w14:paraId="6DA22CBA" w14:textId="77777777" w:rsidR="003E7B26" w:rsidRDefault="003E7B26" w:rsidP="003E7B26">
      <w:pPr>
        <w:bidi w:val="0"/>
        <w:spacing w:after="0" w:line="240" w:lineRule="auto"/>
        <w:rPr>
          <w:rFonts w:asciiTheme="majorBidi" w:eastAsia="Times New Roman" w:hAnsiTheme="majorBidi" w:cstheme="majorBidi"/>
          <w:b/>
          <w:bCs/>
          <w:sz w:val="32"/>
          <w:szCs w:val="32"/>
          <w:lang w:val="en"/>
        </w:rPr>
      </w:pPr>
    </w:p>
    <w:p w14:paraId="2B336098" w14:textId="77777777" w:rsidR="003E7B26" w:rsidRDefault="003E7B26" w:rsidP="003E7B26">
      <w:pPr>
        <w:bidi w:val="0"/>
        <w:spacing w:after="0" w:line="240" w:lineRule="auto"/>
        <w:rPr>
          <w:rFonts w:asciiTheme="majorBidi" w:eastAsia="Times New Roman" w:hAnsiTheme="majorBidi" w:cstheme="majorBidi"/>
          <w:b/>
          <w:bCs/>
          <w:sz w:val="32"/>
          <w:szCs w:val="32"/>
          <w:lang w:val="en"/>
        </w:rPr>
      </w:pPr>
    </w:p>
    <w:p w14:paraId="38766CA2" w14:textId="77777777" w:rsidR="003E7B26" w:rsidRDefault="003E7B26" w:rsidP="003E7B26">
      <w:pPr>
        <w:bidi w:val="0"/>
        <w:spacing w:after="0" w:line="240" w:lineRule="auto"/>
        <w:rPr>
          <w:rFonts w:asciiTheme="majorBidi" w:eastAsia="Times New Roman" w:hAnsiTheme="majorBidi" w:cstheme="majorBidi"/>
          <w:b/>
          <w:bCs/>
          <w:sz w:val="32"/>
          <w:szCs w:val="32"/>
          <w:lang w:val="en"/>
        </w:rPr>
      </w:pPr>
    </w:p>
    <w:p w14:paraId="520C391C" w14:textId="77777777" w:rsidR="003E7B26" w:rsidRDefault="003E7B26" w:rsidP="003E7B26">
      <w:pPr>
        <w:bidi w:val="0"/>
        <w:spacing w:after="0" w:line="240" w:lineRule="auto"/>
        <w:rPr>
          <w:rFonts w:asciiTheme="majorBidi" w:eastAsia="Times New Roman" w:hAnsiTheme="majorBidi" w:cstheme="majorBidi"/>
          <w:b/>
          <w:bCs/>
          <w:sz w:val="32"/>
          <w:szCs w:val="32"/>
          <w:lang w:val="en"/>
        </w:rPr>
      </w:pPr>
    </w:p>
    <w:p w14:paraId="7080A416" w14:textId="77777777" w:rsidR="003E7B26" w:rsidRDefault="003E7B26" w:rsidP="003E7B26">
      <w:pPr>
        <w:bidi w:val="0"/>
        <w:spacing w:after="0" w:line="240" w:lineRule="auto"/>
        <w:rPr>
          <w:rFonts w:asciiTheme="majorBidi" w:eastAsia="Times New Roman" w:hAnsiTheme="majorBidi" w:cstheme="majorBidi"/>
          <w:b/>
          <w:bCs/>
          <w:sz w:val="32"/>
          <w:szCs w:val="32"/>
          <w:lang w:val="en"/>
        </w:rPr>
      </w:pPr>
    </w:p>
    <w:p w14:paraId="04E9B516" w14:textId="77777777" w:rsidR="003E7B26" w:rsidRDefault="003E7B26" w:rsidP="003E7B26">
      <w:pPr>
        <w:bidi w:val="0"/>
        <w:spacing w:after="0" w:line="240" w:lineRule="auto"/>
        <w:rPr>
          <w:rFonts w:asciiTheme="majorBidi" w:eastAsia="Times New Roman" w:hAnsiTheme="majorBidi" w:cstheme="majorBidi"/>
          <w:b/>
          <w:bCs/>
          <w:sz w:val="32"/>
          <w:szCs w:val="32"/>
          <w:lang w:val="en"/>
        </w:rPr>
      </w:pPr>
    </w:p>
    <w:p w14:paraId="43978E5B" w14:textId="77777777" w:rsidR="003E7B26" w:rsidRDefault="003E7B26" w:rsidP="003E7B26">
      <w:pPr>
        <w:bidi w:val="0"/>
        <w:spacing w:after="0" w:line="240" w:lineRule="auto"/>
        <w:rPr>
          <w:rFonts w:asciiTheme="majorBidi" w:eastAsia="Times New Roman" w:hAnsiTheme="majorBidi" w:cstheme="majorBidi"/>
          <w:b/>
          <w:bCs/>
          <w:sz w:val="32"/>
          <w:szCs w:val="32"/>
          <w:lang w:val="en"/>
        </w:rPr>
      </w:pPr>
    </w:p>
    <w:p w14:paraId="4BD99E68" w14:textId="77777777" w:rsidR="003E7B26" w:rsidRDefault="003E7B26" w:rsidP="003E7B26">
      <w:pPr>
        <w:bidi w:val="0"/>
        <w:spacing w:after="0" w:line="240" w:lineRule="auto"/>
        <w:rPr>
          <w:rFonts w:asciiTheme="majorBidi" w:eastAsia="Times New Roman" w:hAnsiTheme="majorBidi" w:cstheme="majorBidi"/>
          <w:b/>
          <w:bCs/>
          <w:sz w:val="32"/>
          <w:szCs w:val="32"/>
          <w:lang w:val="en"/>
        </w:rPr>
      </w:pPr>
    </w:p>
    <w:p w14:paraId="44B2BABD" w14:textId="77777777" w:rsidR="003E7B26" w:rsidRDefault="003E7B26" w:rsidP="003E7B26">
      <w:pPr>
        <w:bidi w:val="0"/>
        <w:spacing w:after="0" w:line="240" w:lineRule="auto"/>
        <w:rPr>
          <w:rFonts w:asciiTheme="majorBidi" w:eastAsia="Times New Roman" w:hAnsiTheme="majorBidi" w:cstheme="majorBidi"/>
          <w:b/>
          <w:bCs/>
          <w:sz w:val="32"/>
          <w:szCs w:val="32"/>
          <w:lang w:val="en"/>
        </w:rPr>
      </w:pPr>
    </w:p>
    <w:p w14:paraId="3E6E4FBE" w14:textId="77777777" w:rsidR="003E7B26" w:rsidRDefault="003E7B26" w:rsidP="003E7B26">
      <w:pPr>
        <w:bidi w:val="0"/>
        <w:spacing w:after="0" w:line="240" w:lineRule="auto"/>
        <w:rPr>
          <w:rFonts w:asciiTheme="majorBidi" w:eastAsia="Times New Roman" w:hAnsiTheme="majorBidi" w:cstheme="majorBidi"/>
          <w:b/>
          <w:bCs/>
          <w:sz w:val="32"/>
          <w:szCs w:val="32"/>
          <w:lang w:val="en"/>
        </w:rPr>
      </w:pPr>
    </w:p>
    <w:p w14:paraId="00EFC519" w14:textId="77777777" w:rsidR="003E7B26" w:rsidRDefault="003E7B26" w:rsidP="003E7B26">
      <w:pPr>
        <w:bidi w:val="0"/>
        <w:spacing w:after="0" w:line="240" w:lineRule="auto"/>
        <w:rPr>
          <w:rFonts w:asciiTheme="majorBidi" w:eastAsia="Times New Roman" w:hAnsiTheme="majorBidi" w:cstheme="majorBidi"/>
          <w:b/>
          <w:bCs/>
          <w:sz w:val="32"/>
          <w:szCs w:val="32"/>
          <w:lang w:val="en"/>
        </w:rPr>
      </w:pPr>
    </w:p>
    <w:p w14:paraId="1F2CFA6E" w14:textId="77777777" w:rsidR="003E7B26" w:rsidRDefault="003E7B26" w:rsidP="003E7B26">
      <w:pPr>
        <w:bidi w:val="0"/>
        <w:spacing w:after="0" w:line="240" w:lineRule="auto"/>
        <w:rPr>
          <w:rFonts w:asciiTheme="majorBidi" w:eastAsia="Times New Roman" w:hAnsiTheme="majorBidi" w:cstheme="majorBidi"/>
          <w:b/>
          <w:bCs/>
          <w:sz w:val="32"/>
          <w:szCs w:val="32"/>
          <w:lang w:val="en"/>
        </w:rPr>
      </w:pPr>
    </w:p>
    <w:p w14:paraId="03948DC0" w14:textId="77777777" w:rsidR="003E7B26" w:rsidRDefault="003E7B26" w:rsidP="003E7B26">
      <w:pPr>
        <w:bidi w:val="0"/>
        <w:spacing w:after="0" w:line="240" w:lineRule="auto"/>
        <w:rPr>
          <w:rFonts w:asciiTheme="majorBidi" w:eastAsia="Times New Roman" w:hAnsiTheme="majorBidi" w:cstheme="majorBidi"/>
          <w:b/>
          <w:bCs/>
          <w:sz w:val="32"/>
          <w:szCs w:val="32"/>
          <w:lang w:val="en"/>
        </w:rPr>
      </w:pPr>
    </w:p>
    <w:p w14:paraId="4DBA551F" w14:textId="77777777" w:rsidR="003E7B26" w:rsidRDefault="003E7B26" w:rsidP="003E7B26">
      <w:pPr>
        <w:bidi w:val="0"/>
        <w:spacing w:after="0" w:line="240" w:lineRule="auto"/>
        <w:rPr>
          <w:rFonts w:asciiTheme="majorBidi" w:eastAsia="Times New Roman" w:hAnsiTheme="majorBidi" w:cstheme="majorBidi"/>
          <w:b/>
          <w:bCs/>
          <w:sz w:val="32"/>
          <w:szCs w:val="32"/>
          <w:lang w:val="en"/>
        </w:rPr>
      </w:pPr>
    </w:p>
    <w:p w14:paraId="0AD26873" w14:textId="77777777" w:rsidR="003E7B26" w:rsidRDefault="003E7B26" w:rsidP="003E7B26">
      <w:pPr>
        <w:bidi w:val="0"/>
        <w:spacing w:after="0" w:line="240" w:lineRule="auto"/>
        <w:rPr>
          <w:rFonts w:asciiTheme="majorBidi" w:eastAsia="Times New Roman" w:hAnsiTheme="majorBidi" w:cstheme="majorBidi"/>
          <w:b/>
          <w:bCs/>
          <w:sz w:val="32"/>
          <w:szCs w:val="32"/>
          <w:lang w:val="en"/>
        </w:rPr>
      </w:pPr>
    </w:p>
    <w:p w14:paraId="569F7F50" w14:textId="77777777" w:rsidR="003E7B26" w:rsidRDefault="003E7B26" w:rsidP="003E7B26">
      <w:pPr>
        <w:bidi w:val="0"/>
        <w:spacing w:after="0" w:line="240" w:lineRule="auto"/>
        <w:rPr>
          <w:rFonts w:asciiTheme="majorBidi" w:eastAsia="Times New Roman" w:hAnsiTheme="majorBidi" w:cstheme="majorBidi"/>
          <w:b/>
          <w:bCs/>
          <w:sz w:val="32"/>
          <w:szCs w:val="32"/>
          <w:lang w:val="en"/>
        </w:rPr>
      </w:pPr>
    </w:p>
    <w:p w14:paraId="2A52896F" w14:textId="77777777" w:rsidR="003E7B26" w:rsidRDefault="003E7B26" w:rsidP="00A13B90">
      <w:pPr>
        <w:bidi w:val="0"/>
        <w:spacing w:after="0" w:line="240" w:lineRule="auto"/>
        <w:jc w:val="both"/>
        <w:rPr>
          <w:rFonts w:asciiTheme="majorBidi" w:eastAsia="Times New Roman" w:hAnsiTheme="majorBidi" w:cstheme="majorBidi"/>
          <w:b/>
          <w:bCs/>
          <w:sz w:val="32"/>
          <w:szCs w:val="32"/>
          <w:lang w:val="en"/>
        </w:rPr>
      </w:pPr>
    </w:p>
    <w:p w14:paraId="3EB119EA" w14:textId="3FE409A3"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lastRenderedPageBreak/>
        <w:t>Introduction</w:t>
      </w:r>
    </w:p>
    <w:p w14:paraId="2B3BEDB7" w14:textId="294CE09F" w:rsidR="004F319C" w:rsidRPr="003E7B26" w:rsidRDefault="004F319C" w:rsidP="00A13B90">
      <w:pPr>
        <w:bidi w:val="0"/>
        <w:spacing w:after="0" w:line="240" w:lineRule="auto"/>
        <w:ind w:firstLine="720"/>
        <w:jc w:val="both"/>
        <w:rPr>
          <w:rFonts w:asciiTheme="majorBidi" w:eastAsia="Times New Roman" w:hAnsiTheme="majorBidi" w:cstheme="majorBidi"/>
          <w:sz w:val="24"/>
          <w:szCs w:val="24"/>
          <w:rtl/>
        </w:rPr>
      </w:pPr>
      <w:r w:rsidRPr="003E7B26">
        <w:rPr>
          <w:rFonts w:asciiTheme="majorBidi" w:eastAsia="Times New Roman" w:hAnsiTheme="majorBidi" w:cstheme="majorBidi"/>
          <w:color w:val="000000"/>
          <w:sz w:val="28"/>
          <w:szCs w:val="28"/>
          <w:lang w:val="en"/>
        </w:rPr>
        <w:t>The family is considered a social institution, because it is the first nucleus of society, the first station of socialization of its members, and it is the cornerstone of any social construction; as the fulcrum on which all the various institutions of society are based</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It is the general framework that determines the actions of its members; as the source of customs, values, traditions, rules of conduct, public morals, the smallest sizes of institutions and other social organizations, and maintaining its status as a permanent continuous entity, through the realization of natural and social motives, the continuation of life, the survival of the species, achieving the purpose of existence, adherence to legal regulatory rules, Social, cultural, and Economic; to establish its unity, and universality, it is found in all human societies</w:t>
      </w:r>
      <w:r w:rsidR="003E7B26">
        <w:rPr>
          <w:rFonts w:asciiTheme="majorBidi" w:eastAsia="Times New Roman" w:hAnsiTheme="majorBidi" w:cstheme="majorBidi"/>
          <w:sz w:val="28"/>
          <w:szCs w:val="28"/>
          <w:lang w:val="en"/>
        </w:rPr>
        <w:t xml:space="preserve"> (</w:t>
      </w:r>
      <w:r w:rsidR="000156CC" w:rsidRPr="000156CC">
        <w:rPr>
          <w:rFonts w:asciiTheme="majorBidi" w:eastAsia="Times New Roman" w:hAnsiTheme="majorBidi" w:cstheme="majorBidi"/>
          <w:sz w:val="28"/>
          <w:szCs w:val="28"/>
          <w:lang w:val="en"/>
        </w:rPr>
        <w:t xml:space="preserve">Abdelhamid </w:t>
      </w:r>
      <w:r w:rsidRPr="003E7B26">
        <w:rPr>
          <w:rFonts w:asciiTheme="majorBidi" w:eastAsia="Times New Roman" w:hAnsiTheme="majorBidi" w:cstheme="majorBidi"/>
          <w:sz w:val="28"/>
          <w:szCs w:val="28"/>
          <w:lang w:val="en"/>
        </w:rPr>
        <w:t xml:space="preserve">and </w:t>
      </w:r>
      <w:r w:rsidR="000156CC">
        <w:rPr>
          <w:rFonts w:asciiTheme="majorBidi" w:eastAsia="Times New Roman" w:hAnsiTheme="majorBidi" w:cstheme="majorBidi"/>
          <w:sz w:val="28"/>
          <w:szCs w:val="28"/>
          <w:lang w:val="en"/>
        </w:rPr>
        <w:t>B</w:t>
      </w:r>
      <w:r w:rsidRPr="003E7B26">
        <w:rPr>
          <w:rFonts w:asciiTheme="majorBidi" w:eastAsia="Times New Roman" w:hAnsiTheme="majorBidi" w:cstheme="majorBidi"/>
          <w:sz w:val="28"/>
          <w:szCs w:val="28"/>
          <w:lang w:val="en"/>
        </w:rPr>
        <w:t>r</w:t>
      </w:r>
      <w:r w:rsidR="000156CC">
        <w:rPr>
          <w:rFonts w:asciiTheme="majorBidi" w:eastAsia="Times New Roman" w:hAnsiTheme="majorBidi" w:cstheme="majorBidi"/>
          <w:sz w:val="28"/>
          <w:szCs w:val="28"/>
          <w:lang w:val="en"/>
        </w:rPr>
        <w:t>o</w:t>
      </w:r>
      <w:r w:rsidRPr="003E7B26">
        <w:rPr>
          <w:rFonts w:asciiTheme="majorBidi" w:eastAsia="Times New Roman" w:hAnsiTheme="majorBidi" w:cstheme="majorBidi"/>
          <w:sz w:val="28"/>
          <w:szCs w:val="28"/>
          <w:lang w:val="en"/>
        </w:rPr>
        <w:t>u</w:t>
      </w:r>
      <w:r w:rsidR="003E7B26">
        <w:rPr>
          <w:rFonts w:asciiTheme="majorBidi" w:eastAsia="Times New Roman" w:hAnsiTheme="majorBidi" w:cstheme="majorBidi"/>
          <w:sz w:val="28"/>
          <w:szCs w:val="28"/>
          <w:lang w:val="en"/>
        </w:rPr>
        <w:t>, 2013).</w:t>
      </w:r>
    </w:p>
    <w:p w14:paraId="0013BA43" w14:textId="15FB4AC3" w:rsidR="003E7B26" w:rsidRDefault="004F319C" w:rsidP="00A13B90">
      <w:pPr>
        <w:bidi w:val="0"/>
        <w:spacing w:after="0" w:line="240" w:lineRule="auto"/>
        <w:ind w:firstLine="720"/>
        <w:jc w:val="both"/>
        <w:rPr>
          <w:rFonts w:asciiTheme="majorBidi" w:eastAsia="Times New Roman" w:hAnsiTheme="majorBidi" w:cstheme="majorBidi"/>
          <w:sz w:val="28"/>
          <w:szCs w:val="28"/>
          <w:lang w:val="en"/>
        </w:rPr>
      </w:pPr>
      <w:r w:rsidRPr="003E7B26">
        <w:rPr>
          <w:rFonts w:asciiTheme="majorBidi" w:eastAsia="Times New Roman" w:hAnsiTheme="majorBidi" w:cstheme="majorBidi"/>
          <w:color w:val="000000"/>
          <w:sz w:val="28"/>
          <w:szCs w:val="28"/>
          <w:lang w:val="en"/>
        </w:rPr>
        <w:t>It also contributes to providing an adequate standard of living, and the reasons for family stability, such as</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Shelter and income resources, the integrity of the family in terms of heredity, Public Health, moral virtues, the completeness of the family body, in terms of the presence of the father, mother and children, because the absence of any of these elements harms the unity of the family, eliminates the natural and social functions performed, the integration of the family, in terms of uniting trends and attitudes, Joint work, the presence of order in the family, in terms of mutual respect, respect for Public Law, etiquette, rules of custom, tradition, levels of public taste</w:t>
      </w:r>
      <w:r w:rsidR="003E7B26">
        <w:rPr>
          <w:rFonts w:asciiTheme="majorBidi" w:eastAsia="Times New Roman" w:hAnsiTheme="majorBidi" w:cstheme="majorBidi"/>
          <w:sz w:val="28"/>
          <w:szCs w:val="28"/>
          <w:lang w:val="en"/>
        </w:rPr>
        <w:t xml:space="preserve"> (</w:t>
      </w:r>
      <w:proofErr w:type="spellStart"/>
      <w:r w:rsidR="003E7B26" w:rsidRPr="003E7B26">
        <w:rPr>
          <w:rFonts w:asciiTheme="majorBidi" w:eastAsia="Times New Roman" w:hAnsiTheme="majorBidi" w:cstheme="majorBidi"/>
          <w:sz w:val="28"/>
          <w:szCs w:val="28"/>
          <w:lang w:val="en"/>
        </w:rPr>
        <w:t>ghrayba</w:t>
      </w:r>
      <w:proofErr w:type="spellEnd"/>
      <w:r w:rsidR="003E7B26" w:rsidRPr="003E7B26">
        <w:rPr>
          <w:rFonts w:asciiTheme="majorBidi" w:eastAsia="Times New Roman" w:hAnsiTheme="majorBidi" w:cstheme="majorBidi"/>
          <w:sz w:val="28"/>
          <w:szCs w:val="28"/>
          <w:lang w:val="en"/>
        </w:rPr>
        <w:t>, 2010</w:t>
      </w:r>
      <w:r w:rsidR="003E7B26">
        <w:rPr>
          <w:rFonts w:asciiTheme="majorBidi" w:eastAsia="Times New Roman" w:hAnsiTheme="majorBidi" w:cstheme="majorBidi"/>
          <w:sz w:val="28"/>
          <w:szCs w:val="28"/>
          <w:lang w:val="en"/>
        </w:rPr>
        <w:t>).</w:t>
      </w:r>
    </w:p>
    <w:p w14:paraId="6313FC47" w14:textId="2E4CE848" w:rsidR="003E7B26" w:rsidRDefault="004F319C" w:rsidP="00A13B90">
      <w:pPr>
        <w:bidi w:val="0"/>
        <w:spacing w:after="0" w:line="240" w:lineRule="auto"/>
        <w:ind w:firstLine="720"/>
        <w:jc w:val="both"/>
        <w:rPr>
          <w:rFonts w:asciiTheme="majorBidi" w:eastAsia="Times New Roman" w:hAnsiTheme="majorBidi" w:cstheme="majorBidi"/>
          <w:sz w:val="28"/>
          <w:szCs w:val="28"/>
          <w:lang w:val="en"/>
        </w:rPr>
      </w:pPr>
      <w:r w:rsidRPr="003E7B26">
        <w:rPr>
          <w:rFonts w:asciiTheme="majorBidi" w:eastAsia="Times New Roman" w:hAnsiTheme="majorBidi" w:cstheme="majorBidi"/>
          <w:color w:val="000000"/>
          <w:sz w:val="28"/>
          <w:szCs w:val="28"/>
          <w:lang w:val="en"/>
        </w:rPr>
        <w:t>The adolescent period is one of the most dangerous periods that an individual goes through because of the rapid and sudden physical, emotional, psychological and social changes that occur to him, while that period and its end differ from one individual to another, from one gender to another and from one culture to another, the psychological changes of an adolescent are not the result of physical Where the teenager lives</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adolescent period represents the stage of an individual's struggle with himself and with others and is stabilized only when he passes into adulthood, therefore, the most difficult thing that a teenager directs is the development of a stable self-identity</w:t>
      </w:r>
      <w:r w:rsidR="003E7B26">
        <w:rPr>
          <w:rFonts w:asciiTheme="majorBidi" w:eastAsia="Times New Roman" w:hAnsiTheme="majorBidi" w:cstheme="majorBidi"/>
          <w:sz w:val="28"/>
          <w:szCs w:val="28"/>
          <w:lang w:val="en"/>
        </w:rPr>
        <w:t xml:space="preserve"> (</w:t>
      </w:r>
      <w:r w:rsidR="003E7B26" w:rsidRPr="003E7B26">
        <w:rPr>
          <w:rFonts w:asciiTheme="majorBidi" w:eastAsia="Times New Roman" w:hAnsiTheme="majorBidi" w:cstheme="majorBidi"/>
          <w:sz w:val="28"/>
          <w:szCs w:val="28"/>
          <w:lang w:val="en"/>
        </w:rPr>
        <w:t>Khalid</w:t>
      </w:r>
      <w:r w:rsidR="003E7B26">
        <w:rPr>
          <w:rFonts w:asciiTheme="majorBidi" w:eastAsia="Times New Roman" w:hAnsiTheme="majorBidi" w:cstheme="majorBidi"/>
          <w:sz w:val="28"/>
          <w:szCs w:val="28"/>
          <w:lang w:val="en"/>
        </w:rPr>
        <w:t>, 2007).</w:t>
      </w:r>
    </w:p>
    <w:p w14:paraId="6A3A273C" w14:textId="0283C1EC" w:rsidR="003E7B26" w:rsidRDefault="004F319C" w:rsidP="00A13B90">
      <w:pPr>
        <w:bidi w:val="0"/>
        <w:spacing w:after="0" w:line="240" w:lineRule="auto"/>
        <w:ind w:firstLine="720"/>
        <w:jc w:val="both"/>
        <w:rPr>
          <w:rFonts w:asciiTheme="majorBidi" w:eastAsia="Times New Roman" w:hAnsiTheme="majorBidi" w:cstheme="majorBidi"/>
          <w:sz w:val="28"/>
          <w:szCs w:val="28"/>
          <w:lang w:val="en"/>
        </w:rPr>
      </w:pPr>
      <w:r w:rsidRPr="003E7B26">
        <w:rPr>
          <w:rFonts w:asciiTheme="majorBidi" w:eastAsia="Times New Roman" w:hAnsiTheme="majorBidi" w:cstheme="majorBidi"/>
          <w:sz w:val="28"/>
          <w:szCs w:val="28"/>
          <w:lang w:val="en"/>
        </w:rPr>
        <w:t>Therefore, the interest in the adolescent individual, his guidance and care by providing the best psychological, health, material, social and educational conditions that help him to continue to excel and drive perseverance to achieve more progress and advancement, and educational studies have confirmed that the family is one of the most important factors that affect the success and excellence of children academically and in life in general This makes the teenager surrounded by a saturated and encouraging family atmosphere that pushes him towards excellence and continuity, but the provision of all this depends on the socio-economic level of the family</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lang w:val="en"/>
        </w:rPr>
        <w:t>Because of the resulting ability or inability of parents to provide the necessary possibilities and help to stimulate the thinking of teenage children and develop their potential</w:t>
      </w:r>
      <w:r w:rsidR="003E7B26">
        <w:rPr>
          <w:rFonts w:asciiTheme="majorBidi" w:eastAsia="Times New Roman" w:hAnsiTheme="majorBidi" w:cstheme="majorBidi"/>
          <w:sz w:val="28"/>
          <w:szCs w:val="28"/>
          <w:lang w:val="en"/>
        </w:rPr>
        <w:t xml:space="preserve"> (</w:t>
      </w:r>
      <w:r w:rsidR="00460B9D">
        <w:rPr>
          <w:rFonts w:asciiTheme="majorBidi" w:eastAsia="Times New Roman" w:hAnsiTheme="majorBidi" w:cstheme="majorBidi"/>
          <w:sz w:val="28"/>
          <w:szCs w:val="28"/>
          <w:lang w:val="en"/>
        </w:rPr>
        <w:t>Muqayrahi</w:t>
      </w:r>
      <w:r w:rsidR="003E7B26">
        <w:rPr>
          <w:rFonts w:asciiTheme="majorBidi" w:eastAsia="Times New Roman" w:hAnsiTheme="majorBidi" w:cstheme="majorBidi"/>
          <w:sz w:val="28"/>
          <w:szCs w:val="28"/>
          <w:lang w:val="en"/>
        </w:rPr>
        <w:t>,2018).</w:t>
      </w:r>
    </w:p>
    <w:p w14:paraId="0BD4E6B7"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lastRenderedPageBreak/>
        <w:t>The problem of study</w:t>
      </w:r>
    </w:p>
    <w:p w14:paraId="01A3AD5C" w14:textId="77777777" w:rsidR="004F319C" w:rsidRPr="003E7B26" w:rsidRDefault="004F319C" w:rsidP="00A13B90">
      <w:pPr>
        <w:tabs>
          <w:tab w:val="left" w:pos="567"/>
        </w:tabs>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That adolescence constitutes a certain peculiarity in the life of an individual, and it is considered or called the critical stage where the individual begins to mature and aspire to reach many things, and adolescence is considered a product and extension of childhood as an important and fundamental stage in the life of an individual, the family has a prominent role in the formation of the Their future and their physical, mental, psychological, social and emotional development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economic level plays an important role in shaping the personality of a teenager, especially his ambition, as the improvement of the economic level and the improvement of family income helps to increase aspiration to a higher level and occupy better positions, and the economic level affects the level and pattern of ambition, and those with higher economic levels create a high amount of ambition and Ambition, because it sharpens a person's determination to challenge, overcome circumstances, overcome them and prove his abilities</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That individuals from economically stable families are more able than others to set high levels of ambition and reach them, and that adolescents with low ambition belonged to a low economic center and were exposed to more social and economic pressure than adolescents with high ambition, social factors, whether education or university culture, the annual income of the family and the expectation of increasing the annual income Importance and influence on the teenager's effort, desire and ambition</w:t>
      </w:r>
      <w:r w:rsidRPr="003E7B26">
        <w:rPr>
          <w:rFonts w:asciiTheme="majorBidi" w:eastAsia="Times New Roman" w:hAnsiTheme="majorBidi" w:cstheme="majorBidi"/>
          <w:sz w:val="28"/>
          <w:szCs w:val="28"/>
          <w:rtl/>
        </w:rPr>
        <w:t>.</w:t>
      </w:r>
    </w:p>
    <w:p w14:paraId="7F3E62B5"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Hence, the researcher has crystallized the main question of the study</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b/>
          <w:bCs/>
          <w:sz w:val="28"/>
          <w:szCs w:val="28"/>
          <w:lang w:val="en"/>
        </w:rPr>
        <w:t>What is the role of the family in building the personality of a teenager in light of the contemporary economic challenges in the Arab society in Israel</w:t>
      </w:r>
    </w:p>
    <w:p w14:paraId="175DB41E"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t>Importance of the study</w:t>
      </w:r>
    </w:p>
    <w:p w14:paraId="00D39362" w14:textId="77777777" w:rsidR="004F319C" w:rsidRPr="003E7B26" w:rsidRDefault="004F319C" w:rsidP="00A13B90">
      <w:pPr>
        <w:numPr>
          <w:ilvl w:val="0"/>
          <w:numId w:val="4"/>
        </w:numPr>
        <w:tabs>
          <w:tab w:val="clear" w:pos="720"/>
          <w:tab w:val="num" w:pos="284"/>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Theoretical significance</w:t>
      </w:r>
      <w:r w:rsidRPr="003E7B26">
        <w:rPr>
          <w:rFonts w:asciiTheme="majorBidi" w:eastAsia="Times New Roman" w:hAnsiTheme="majorBidi" w:cstheme="majorBidi"/>
          <w:b/>
          <w:b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current study will shed light on the impact of building the personality of a teenager on the stability of the economic situation of the family in the Arab community in Israel and the study of the factors that affect the building of the personality of a teenager and his self-discovery and determine the ceiling of his ambitions in life based on socio-economic factors and the surrounding environment, in addition to the role played by the family in providing the appropriate atmosphere, which mainly affects the upbringing of a teenager in the A healthy social and economic environment</w:t>
      </w:r>
      <w:r w:rsidRPr="003E7B26">
        <w:rPr>
          <w:rFonts w:asciiTheme="majorBidi" w:eastAsia="Times New Roman" w:hAnsiTheme="majorBidi" w:cstheme="majorBidi"/>
          <w:sz w:val="28"/>
          <w:szCs w:val="28"/>
          <w:rtl/>
        </w:rPr>
        <w:t>.</w:t>
      </w:r>
    </w:p>
    <w:p w14:paraId="4FC9B7B8" w14:textId="77777777" w:rsidR="004F319C" w:rsidRPr="003E7B26" w:rsidRDefault="004F319C" w:rsidP="00A13B90">
      <w:pPr>
        <w:numPr>
          <w:ilvl w:val="0"/>
          <w:numId w:val="4"/>
        </w:numPr>
        <w:tabs>
          <w:tab w:val="clear" w:pos="720"/>
          <w:tab w:val="num" w:pos="284"/>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Scientific significance</w:t>
      </w:r>
      <w:r w:rsidRPr="003E7B26">
        <w:rPr>
          <w:rFonts w:asciiTheme="majorBidi" w:eastAsia="Times New Roman" w:hAnsiTheme="majorBidi" w:cstheme="majorBidi"/>
          <w:b/>
          <w:b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In this study, the researcher will try to provide scientific material on an important and sensitive issue in society centered on adolescents and all the surrounding factors and circumstances in their development and personality building, in addition, this study may open horizons for scholars and researchers to do more and broader studies on the topic by considering it as a scientific reference for universities, scholars and researchers</w:t>
      </w:r>
      <w:r w:rsidRPr="003E7B26">
        <w:rPr>
          <w:rFonts w:asciiTheme="majorBidi" w:eastAsia="Times New Roman" w:hAnsiTheme="majorBidi" w:cstheme="majorBidi"/>
          <w:sz w:val="28"/>
          <w:szCs w:val="28"/>
          <w:rtl/>
        </w:rPr>
        <w:t>.</w:t>
      </w:r>
    </w:p>
    <w:p w14:paraId="0899F2A1"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p>
    <w:p w14:paraId="14FDAED5"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p>
    <w:p w14:paraId="6328D886"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p>
    <w:p w14:paraId="310780E5" w14:textId="578DE41C"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lastRenderedPageBreak/>
        <w:t>Objectives of the study</w:t>
      </w:r>
      <w:r w:rsidR="003E7B26">
        <w:rPr>
          <w:rFonts w:asciiTheme="majorBidi" w:eastAsia="Times New Roman" w:hAnsiTheme="majorBidi" w:cstheme="majorBidi"/>
          <w:b/>
          <w:bCs/>
          <w:sz w:val="32"/>
          <w:szCs w:val="32"/>
          <w:lang w:val="en"/>
        </w:rPr>
        <w:t>:</w:t>
      </w:r>
    </w:p>
    <w:p w14:paraId="07E8A078"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study aims to achieve the following objectives</w:t>
      </w:r>
      <w:r w:rsidRPr="003E7B26">
        <w:rPr>
          <w:rFonts w:asciiTheme="majorBidi" w:eastAsia="Times New Roman" w:hAnsiTheme="majorBidi" w:cstheme="majorBidi"/>
          <w:sz w:val="28"/>
          <w:szCs w:val="28"/>
          <w:rtl/>
        </w:rPr>
        <w:t>:</w:t>
      </w:r>
    </w:p>
    <w:p w14:paraId="0260D5D1" w14:textId="77777777" w:rsidR="004F319C" w:rsidRPr="003E7B26" w:rsidRDefault="004F319C" w:rsidP="00A13B90">
      <w:pPr>
        <w:numPr>
          <w:ilvl w:val="0"/>
          <w:numId w:val="5"/>
        </w:numPr>
        <w:bidi w:val="0"/>
        <w:spacing w:after="0" w:line="240" w:lineRule="auto"/>
        <w:ind w:left="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Identify the factors that mainly influence the building of a teenager's personality in the Arab community in Israel</w:t>
      </w:r>
      <w:r w:rsidRPr="003E7B26">
        <w:rPr>
          <w:rFonts w:asciiTheme="majorBidi" w:eastAsia="Times New Roman" w:hAnsiTheme="majorBidi" w:cstheme="majorBidi"/>
          <w:sz w:val="28"/>
          <w:szCs w:val="28"/>
          <w:rtl/>
        </w:rPr>
        <w:t>.</w:t>
      </w:r>
    </w:p>
    <w:p w14:paraId="57F76B92" w14:textId="77777777" w:rsidR="004F319C" w:rsidRPr="003E7B26" w:rsidRDefault="004F319C" w:rsidP="00A13B90">
      <w:pPr>
        <w:numPr>
          <w:ilvl w:val="0"/>
          <w:numId w:val="5"/>
        </w:numPr>
        <w:bidi w:val="0"/>
        <w:spacing w:after="0" w:line="240" w:lineRule="auto"/>
        <w:ind w:left="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Identify the role of the family in the guidance and upbringing of adolescents in the Arab community in Israel</w:t>
      </w:r>
      <w:r w:rsidRPr="003E7B26">
        <w:rPr>
          <w:rFonts w:asciiTheme="majorBidi" w:eastAsia="Times New Roman" w:hAnsiTheme="majorBidi" w:cstheme="majorBidi"/>
          <w:sz w:val="28"/>
          <w:szCs w:val="28"/>
          <w:rtl/>
        </w:rPr>
        <w:t>.</w:t>
      </w:r>
    </w:p>
    <w:p w14:paraId="49E6A62B" w14:textId="77777777" w:rsidR="004F319C" w:rsidRPr="003E7B26" w:rsidRDefault="004F319C" w:rsidP="00A13B90">
      <w:pPr>
        <w:numPr>
          <w:ilvl w:val="0"/>
          <w:numId w:val="5"/>
        </w:numPr>
        <w:bidi w:val="0"/>
        <w:spacing w:after="0" w:line="240" w:lineRule="auto"/>
        <w:ind w:left="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To identify the importance of the economic situation of the family and its impact on the personality of the adolescent in the Arab community in Israel</w:t>
      </w:r>
      <w:r w:rsidRPr="003E7B26">
        <w:rPr>
          <w:rFonts w:asciiTheme="majorBidi" w:eastAsia="Times New Roman" w:hAnsiTheme="majorBidi" w:cstheme="majorBidi"/>
          <w:sz w:val="28"/>
          <w:szCs w:val="28"/>
          <w:rtl/>
        </w:rPr>
        <w:t>.</w:t>
      </w:r>
    </w:p>
    <w:p w14:paraId="3081A034" w14:textId="77777777" w:rsidR="004F319C" w:rsidRPr="003E7B26" w:rsidRDefault="004F319C" w:rsidP="00A13B90">
      <w:pPr>
        <w:numPr>
          <w:ilvl w:val="0"/>
          <w:numId w:val="5"/>
        </w:numPr>
        <w:bidi w:val="0"/>
        <w:spacing w:after="0" w:line="240" w:lineRule="auto"/>
        <w:ind w:left="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An attempt to provide some suggestions and solutions to the problems of adolescents in building their personalities and their relationship to the economic situation of the family in the Arab community in Israel</w:t>
      </w:r>
      <w:r w:rsidRPr="003E7B26">
        <w:rPr>
          <w:rFonts w:asciiTheme="majorBidi" w:eastAsia="Times New Roman" w:hAnsiTheme="majorBidi" w:cstheme="majorBidi"/>
          <w:sz w:val="28"/>
          <w:szCs w:val="28"/>
          <w:rtl/>
        </w:rPr>
        <w:t>.</w:t>
      </w:r>
    </w:p>
    <w:p w14:paraId="77EBC9E6" w14:textId="318F0A60"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t>Study hypotheses</w:t>
      </w:r>
      <w:r w:rsidR="003E7B26">
        <w:rPr>
          <w:rFonts w:asciiTheme="majorBidi" w:eastAsia="Times New Roman" w:hAnsiTheme="majorBidi" w:cstheme="majorBidi"/>
          <w:b/>
          <w:bCs/>
          <w:sz w:val="32"/>
          <w:szCs w:val="32"/>
          <w:lang w:val="en"/>
        </w:rPr>
        <w:t>:</w:t>
      </w:r>
    </w:p>
    <w:p w14:paraId="2BAD62AF"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study seeks to examine the following hypotheses</w:t>
      </w:r>
      <w:r w:rsidRPr="003E7B26">
        <w:rPr>
          <w:rFonts w:asciiTheme="majorBidi" w:eastAsia="Times New Roman" w:hAnsiTheme="majorBidi" w:cstheme="majorBidi"/>
          <w:sz w:val="28"/>
          <w:szCs w:val="28"/>
          <w:rtl/>
        </w:rPr>
        <w:t>:</w:t>
      </w:r>
    </w:p>
    <w:p w14:paraId="35AF9D3B" w14:textId="6E864F89" w:rsidR="004F319C" w:rsidRPr="003E7B26" w:rsidRDefault="004F319C" w:rsidP="00A13B90">
      <w:pPr>
        <w:numPr>
          <w:ilvl w:val="0"/>
          <w:numId w:val="6"/>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There are no significant differences at the level of significance</w:t>
      </w:r>
      <w:r w:rsidR="003E7B26">
        <w:rPr>
          <w:rFonts w:asciiTheme="majorBidi" w:eastAsia="Times New Roman" w:hAnsiTheme="majorBidi" w:cstheme="majorBidi"/>
          <w:sz w:val="28"/>
          <w:szCs w:val="28"/>
          <w:lang w:val="en"/>
        </w:rPr>
        <w:t xml:space="preserve"> (</w:t>
      </w:r>
      <w:r w:rsidR="003E7B26" w:rsidRPr="003E7B26">
        <w:rPr>
          <w:rFonts w:asciiTheme="majorBidi" w:eastAsia="Times New Roman" w:hAnsiTheme="majorBidi" w:cstheme="majorBidi"/>
          <w:sz w:val="28"/>
          <w:szCs w:val="28"/>
        </w:rPr>
        <w:t>α</w:t>
      </w:r>
      <w:r w:rsidR="003E7B26">
        <w:rPr>
          <w:rFonts w:asciiTheme="majorBidi" w:eastAsia="Times New Roman" w:hAnsiTheme="majorBidi" w:cstheme="majorBidi"/>
          <w:sz w:val="28"/>
          <w:szCs w:val="28"/>
        </w:rPr>
        <w:t>≤</w:t>
      </w:r>
      <w:r w:rsidR="003E7B26" w:rsidRPr="003E7B26">
        <w:rPr>
          <w:rFonts w:asciiTheme="majorBidi" w:eastAsia="Times New Roman" w:hAnsiTheme="majorBidi" w:cstheme="majorBidi"/>
          <w:sz w:val="28"/>
          <w:szCs w:val="28"/>
          <w:rtl/>
        </w:rPr>
        <w:t>0.05</w:t>
      </w:r>
      <w:r w:rsidR="003E7B26">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The extent to which the building and independence of a teenager affects the stability of the family's economic situation in the Arab community in Israel is due to the gender variable</w:t>
      </w:r>
      <w:r w:rsidRPr="003E7B26">
        <w:rPr>
          <w:rFonts w:asciiTheme="majorBidi" w:eastAsia="Times New Roman" w:hAnsiTheme="majorBidi" w:cstheme="majorBidi"/>
          <w:sz w:val="28"/>
          <w:szCs w:val="28"/>
          <w:rtl/>
        </w:rPr>
        <w:t>.</w:t>
      </w:r>
    </w:p>
    <w:p w14:paraId="2D2FA91E" w14:textId="2866E639" w:rsidR="004F319C" w:rsidRPr="003E7B26" w:rsidRDefault="004F319C" w:rsidP="00A13B90">
      <w:pPr>
        <w:numPr>
          <w:ilvl w:val="0"/>
          <w:numId w:val="6"/>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There are no significant differences at the level of significance</w:t>
      </w:r>
      <w:r w:rsidR="003E7B26">
        <w:rPr>
          <w:rFonts w:asciiTheme="majorBidi" w:eastAsia="Times New Roman" w:hAnsiTheme="majorBidi" w:cstheme="majorBidi"/>
          <w:sz w:val="28"/>
          <w:szCs w:val="28"/>
          <w:lang w:val="en"/>
        </w:rPr>
        <w:t xml:space="preserve"> (</w:t>
      </w:r>
      <w:r w:rsidR="003E7B26" w:rsidRPr="003E7B26">
        <w:rPr>
          <w:rFonts w:asciiTheme="majorBidi" w:eastAsia="Times New Roman" w:hAnsiTheme="majorBidi" w:cstheme="majorBidi"/>
          <w:sz w:val="28"/>
          <w:szCs w:val="28"/>
        </w:rPr>
        <w:t>α</w:t>
      </w:r>
      <w:r w:rsidR="003E7B26">
        <w:rPr>
          <w:rFonts w:asciiTheme="majorBidi" w:eastAsia="Times New Roman" w:hAnsiTheme="majorBidi" w:cstheme="majorBidi"/>
          <w:sz w:val="28"/>
          <w:szCs w:val="28"/>
        </w:rPr>
        <w:t>≤</w:t>
      </w:r>
      <w:r w:rsidR="003E7B26" w:rsidRPr="003E7B26">
        <w:rPr>
          <w:rFonts w:asciiTheme="majorBidi" w:eastAsia="Times New Roman" w:hAnsiTheme="majorBidi" w:cstheme="majorBidi"/>
          <w:sz w:val="28"/>
          <w:szCs w:val="28"/>
          <w:rtl/>
        </w:rPr>
        <w:t>0.05</w:t>
      </w:r>
      <w:r w:rsidR="003E7B26">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The extent to which the building and independence of a teenager affects the stability of the family's economic situation in the Arab community in Israel is due to the age variable</w:t>
      </w:r>
      <w:r w:rsidRPr="003E7B26">
        <w:rPr>
          <w:rFonts w:asciiTheme="majorBidi" w:eastAsia="Times New Roman" w:hAnsiTheme="majorBidi" w:cstheme="majorBidi"/>
          <w:sz w:val="28"/>
          <w:szCs w:val="28"/>
          <w:rtl/>
        </w:rPr>
        <w:t>.</w:t>
      </w:r>
    </w:p>
    <w:p w14:paraId="18779EB8" w14:textId="7C82624B" w:rsidR="004F319C" w:rsidRPr="003E7B26" w:rsidRDefault="004F319C" w:rsidP="00A13B90">
      <w:pPr>
        <w:numPr>
          <w:ilvl w:val="0"/>
          <w:numId w:val="6"/>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There are no significant differences at the level of significance</w:t>
      </w:r>
      <w:r w:rsidR="003E7B26">
        <w:rPr>
          <w:rFonts w:asciiTheme="majorBidi" w:eastAsia="Times New Roman" w:hAnsiTheme="majorBidi" w:cstheme="majorBidi"/>
          <w:sz w:val="28"/>
          <w:szCs w:val="28"/>
          <w:lang w:val="en"/>
        </w:rPr>
        <w:t xml:space="preserve"> (</w:t>
      </w:r>
      <w:r w:rsidR="003E7B26" w:rsidRPr="003E7B26">
        <w:rPr>
          <w:rFonts w:asciiTheme="majorBidi" w:eastAsia="Times New Roman" w:hAnsiTheme="majorBidi" w:cstheme="majorBidi"/>
          <w:sz w:val="28"/>
          <w:szCs w:val="28"/>
        </w:rPr>
        <w:t>α</w:t>
      </w:r>
      <w:r w:rsidR="003E7B26">
        <w:rPr>
          <w:rFonts w:asciiTheme="majorBidi" w:eastAsia="Times New Roman" w:hAnsiTheme="majorBidi" w:cstheme="majorBidi"/>
          <w:sz w:val="28"/>
          <w:szCs w:val="28"/>
        </w:rPr>
        <w:t>≤</w:t>
      </w:r>
      <w:r w:rsidR="003E7B26" w:rsidRPr="003E7B26">
        <w:rPr>
          <w:rFonts w:asciiTheme="majorBidi" w:eastAsia="Times New Roman" w:hAnsiTheme="majorBidi" w:cstheme="majorBidi"/>
          <w:sz w:val="28"/>
          <w:szCs w:val="28"/>
          <w:rtl/>
        </w:rPr>
        <w:t>0.05</w:t>
      </w:r>
      <w:r w:rsidR="003E7B26">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The extent to which the building and independence of a teenager affects the stability of the family's economic situation in the Arab community in Israel is due to the variable family income</w:t>
      </w:r>
      <w:r w:rsidRPr="003E7B26">
        <w:rPr>
          <w:rFonts w:asciiTheme="majorBidi" w:eastAsia="Times New Roman" w:hAnsiTheme="majorBidi" w:cstheme="majorBidi"/>
          <w:sz w:val="28"/>
          <w:szCs w:val="28"/>
          <w:rtl/>
        </w:rPr>
        <w:t>.</w:t>
      </w:r>
    </w:p>
    <w:p w14:paraId="4010C2E0" w14:textId="212DDA53" w:rsidR="004F319C" w:rsidRPr="003E7B26" w:rsidRDefault="004F319C" w:rsidP="00A13B90">
      <w:pPr>
        <w:numPr>
          <w:ilvl w:val="0"/>
          <w:numId w:val="6"/>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There are no significant differences at the level of significance</w:t>
      </w:r>
      <w:r w:rsidR="003E7B26">
        <w:rPr>
          <w:rFonts w:asciiTheme="majorBidi" w:eastAsia="Times New Roman" w:hAnsiTheme="majorBidi" w:cstheme="majorBidi"/>
          <w:sz w:val="28"/>
          <w:szCs w:val="28"/>
          <w:lang w:val="en"/>
        </w:rPr>
        <w:t xml:space="preserve"> (</w:t>
      </w:r>
      <w:r w:rsidR="003E7B26" w:rsidRPr="003E7B26">
        <w:rPr>
          <w:rFonts w:asciiTheme="majorBidi" w:eastAsia="Times New Roman" w:hAnsiTheme="majorBidi" w:cstheme="majorBidi"/>
          <w:sz w:val="28"/>
          <w:szCs w:val="28"/>
        </w:rPr>
        <w:t>α</w:t>
      </w:r>
      <w:r w:rsidR="003E7B26">
        <w:rPr>
          <w:rFonts w:asciiTheme="majorBidi" w:eastAsia="Times New Roman" w:hAnsiTheme="majorBidi" w:cstheme="majorBidi"/>
          <w:sz w:val="28"/>
          <w:szCs w:val="28"/>
        </w:rPr>
        <w:t>≤</w:t>
      </w:r>
      <w:r w:rsidR="003E7B26" w:rsidRPr="003E7B26">
        <w:rPr>
          <w:rFonts w:asciiTheme="majorBidi" w:eastAsia="Times New Roman" w:hAnsiTheme="majorBidi" w:cstheme="majorBidi"/>
          <w:sz w:val="28"/>
          <w:szCs w:val="28"/>
          <w:rtl/>
        </w:rPr>
        <w:t>0.05</w:t>
      </w:r>
      <w:r w:rsidR="003E7B26">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The extent to which the building and independence of a teenager affects the stability of the family's economic situation in the Arab community in Israel is due to the variable number of family members</w:t>
      </w:r>
      <w:r w:rsidRPr="003E7B26">
        <w:rPr>
          <w:rFonts w:asciiTheme="majorBidi" w:eastAsia="Times New Roman" w:hAnsiTheme="majorBidi" w:cstheme="majorBidi"/>
          <w:sz w:val="28"/>
          <w:szCs w:val="28"/>
          <w:rtl/>
        </w:rPr>
        <w:t>.</w:t>
      </w:r>
    </w:p>
    <w:p w14:paraId="5E10D088" w14:textId="211E480A" w:rsidR="004F319C" w:rsidRPr="003E7B26" w:rsidRDefault="004F319C" w:rsidP="00A13B90">
      <w:pPr>
        <w:numPr>
          <w:ilvl w:val="0"/>
          <w:numId w:val="6"/>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There are no significant differences at the level of significance</w:t>
      </w:r>
      <w:r w:rsidR="003E7B26">
        <w:rPr>
          <w:rFonts w:asciiTheme="majorBidi" w:eastAsia="Times New Roman" w:hAnsiTheme="majorBidi" w:cstheme="majorBidi"/>
          <w:sz w:val="28"/>
          <w:szCs w:val="28"/>
          <w:lang w:val="en"/>
        </w:rPr>
        <w:t xml:space="preserve"> (</w:t>
      </w:r>
      <w:r w:rsidR="003E7B26" w:rsidRPr="003E7B26">
        <w:rPr>
          <w:rFonts w:asciiTheme="majorBidi" w:eastAsia="Times New Roman" w:hAnsiTheme="majorBidi" w:cstheme="majorBidi"/>
          <w:sz w:val="28"/>
          <w:szCs w:val="28"/>
        </w:rPr>
        <w:t>α</w:t>
      </w:r>
      <w:r w:rsidR="003E7B26">
        <w:rPr>
          <w:rFonts w:asciiTheme="majorBidi" w:eastAsia="Times New Roman" w:hAnsiTheme="majorBidi" w:cstheme="majorBidi"/>
          <w:sz w:val="28"/>
          <w:szCs w:val="28"/>
        </w:rPr>
        <w:t>≤</w:t>
      </w:r>
      <w:r w:rsidR="003E7B26" w:rsidRPr="003E7B26">
        <w:rPr>
          <w:rFonts w:asciiTheme="majorBidi" w:eastAsia="Times New Roman" w:hAnsiTheme="majorBidi" w:cstheme="majorBidi"/>
          <w:sz w:val="28"/>
          <w:szCs w:val="28"/>
          <w:rtl/>
        </w:rPr>
        <w:t>0.05</w:t>
      </w:r>
      <w:r w:rsidR="003E7B26">
        <w:rPr>
          <w:rFonts w:asciiTheme="majorBidi" w:eastAsia="Times New Roman" w:hAnsiTheme="majorBidi" w:cstheme="majorBidi"/>
          <w:sz w:val="28"/>
          <w:szCs w:val="28"/>
          <w:lang w:val="en"/>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extent to which the building and independence of a teenager affects the stability of the family's economic situation in the Arab community in Israel is due to the variable educational level of the parents</w:t>
      </w:r>
      <w:r w:rsidRPr="003E7B26">
        <w:rPr>
          <w:rFonts w:asciiTheme="majorBidi" w:eastAsia="Times New Roman" w:hAnsiTheme="majorBidi" w:cstheme="majorBidi"/>
          <w:sz w:val="28"/>
          <w:szCs w:val="28"/>
          <w:rtl/>
        </w:rPr>
        <w:t>.</w:t>
      </w:r>
    </w:p>
    <w:p w14:paraId="461CE459"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t>Study limits</w:t>
      </w:r>
    </w:p>
    <w:p w14:paraId="5D70F63C" w14:textId="77777777" w:rsidR="004F319C" w:rsidRPr="003E7B26" w:rsidRDefault="004F319C" w:rsidP="00A13B90">
      <w:pPr>
        <w:numPr>
          <w:ilvl w:val="0"/>
          <w:numId w:val="7"/>
        </w:numPr>
        <w:tabs>
          <w:tab w:val="clear" w:pos="720"/>
          <w:tab w:val="num" w:pos="284"/>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Temporal boundaries</w:t>
      </w:r>
      <w:r w:rsidRPr="003E7B26">
        <w:rPr>
          <w:rFonts w:asciiTheme="majorBidi" w:eastAsia="Times New Roman" w:hAnsiTheme="majorBidi" w:cstheme="majorBidi"/>
          <w:b/>
          <w:b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second semester of the academic year</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2023/2022.</w:t>
      </w:r>
    </w:p>
    <w:p w14:paraId="51A335B6" w14:textId="77777777" w:rsidR="004F319C" w:rsidRPr="003E7B26" w:rsidRDefault="004F319C" w:rsidP="00A13B90">
      <w:pPr>
        <w:numPr>
          <w:ilvl w:val="0"/>
          <w:numId w:val="7"/>
        </w:numPr>
        <w:tabs>
          <w:tab w:val="clear" w:pos="720"/>
          <w:tab w:val="num" w:pos="284"/>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Spatial boundaries</w:t>
      </w:r>
      <w:r w:rsidRPr="003E7B26">
        <w:rPr>
          <w:rFonts w:asciiTheme="majorBidi" w:eastAsia="Times New Roman" w:hAnsiTheme="majorBidi" w:cstheme="majorBidi"/>
          <w:b/>
          <w:b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Arab community in Israel</w:t>
      </w:r>
      <w:r w:rsidRPr="003E7B26">
        <w:rPr>
          <w:rFonts w:asciiTheme="majorBidi" w:eastAsia="Times New Roman" w:hAnsiTheme="majorBidi" w:cstheme="majorBidi"/>
          <w:sz w:val="28"/>
          <w:szCs w:val="28"/>
          <w:rtl/>
        </w:rPr>
        <w:t>.</w:t>
      </w:r>
    </w:p>
    <w:p w14:paraId="7D505FC1" w14:textId="77777777" w:rsidR="004F319C" w:rsidRPr="003E7B26" w:rsidRDefault="004F319C" w:rsidP="00A13B90">
      <w:pPr>
        <w:numPr>
          <w:ilvl w:val="0"/>
          <w:numId w:val="7"/>
        </w:numPr>
        <w:tabs>
          <w:tab w:val="clear" w:pos="720"/>
          <w:tab w:val="num" w:pos="284"/>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Human limits</w:t>
      </w:r>
      <w:r w:rsidRPr="003E7B26">
        <w:rPr>
          <w:rFonts w:asciiTheme="majorBidi" w:eastAsia="Times New Roman" w:hAnsiTheme="majorBidi" w:cstheme="majorBidi"/>
          <w:b/>
          <w:b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Teenagers of the age of</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(12-18) </w:t>
      </w:r>
      <w:r w:rsidRPr="003E7B26">
        <w:rPr>
          <w:rFonts w:asciiTheme="majorBidi" w:eastAsia="Times New Roman" w:hAnsiTheme="majorBidi" w:cstheme="majorBidi"/>
          <w:sz w:val="28"/>
          <w:szCs w:val="28"/>
          <w:lang w:val="en"/>
        </w:rPr>
        <w:t>And their families in the Arab community in Israel</w:t>
      </w:r>
      <w:r w:rsidRPr="003E7B26">
        <w:rPr>
          <w:rFonts w:asciiTheme="majorBidi" w:eastAsia="Times New Roman" w:hAnsiTheme="majorBidi" w:cstheme="majorBidi"/>
          <w:sz w:val="28"/>
          <w:szCs w:val="28"/>
          <w:rtl/>
        </w:rPr>
        <w:t>.</w:t>
      </w:r>
    </w:p>
    <w:p w14:paraId="45AE44E2"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t>Study terminology</w:t>
      </w:r>
    </w:p>
    <w:p w14:paraId="0112EB3D" w14:textId="114B63EB" w:rsidR="003E7B26" w:rsidRPr="003E7B26" w:rsidRDefault="004F319C" w:rsidP="00A13B90">
      <w:pPr>
        <w:numPr>
          <w:ilvl w:val="0"/>
          <w:numId w:val="8"/>
        </w:numPr>
        <w:tabs>
          <w:tab w:val="clear" w:pos="720"/>
          <w:tab w:val="left" w:pos="142"/>
          <w:tab w:val="num" w:pos="360"/>
        </w:tabs>
        <w:bidi w:val="0"/>
        <w:spacing w:after="0" w:line="240" w:lineRule="auto"/>
        <w:ind w:left="0" w:firstLine="0"/>
        <w:jc w:val="both"/>
        <w:rPr>
          <w:rFonts w:asciiTheme="majorBidi" w:eastAsia="Times New Roman" w:hAnsiTheme="majorBidi" w:cstheme="majorBidi"/>
          <w:sz w:val="24"/>
          <w:szCs w:val="24"/>
        </w:rPr>
      </w:pPr>
      <w:r w:rsidRPr="003E7B26">
        <w:rPr>
          <w:rFonts w:asciiTheme="majorBidi" w:eastAsia="Times New Roman" w:hAnsiTheme="majorBidi" w:cstheme="majorBidi"/>
          <w:b/>
          <w:bCs/>
          <w:sz w:val="28"/>
          <w:szCs w:val="28"/>
          <w:lang w:val="en"/>
        </w:rPr>
        <w:t>Adolescence</w:t>
      </w:r>
      <w:r w:rsidRPr="003E7B26">
        <w:rPr>
          <w:rFonts w:asciiTheme="majorBidi" w:eastAsia="Times New Roman" w:hAnsiTheme="majorBidi" w:cstheme="majorBidi"/>
          <w:b/>
          <w:b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 word derived from a verb</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sz w:val="28"/>
          <w:szCs w:val="28"/>
          <w:lang w:val="en"/>
        </w:rPr>
        <w:t>Teen</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 xml:space="preserve">In the sense of the gradual development of maturity, it means the set of changes that occur in a boy or girl, whether physically, sexually, mentally, emotionally or socially, </w:t>
      </w:r>
      <w:r w:rsidRPr="003E7B26">
        <w:rPr>
          <w:rFonts w:asciiTheme="majorBidi" w:eastAsia="Times New Roman" w:hAnsiTheme="majorBidi" w:cstheme="majorBidi"/>
          <w:sz w:val="28"/>
          <w:szCs w:val="28"/>
          <w:lang w:val="en"/>
        </w:rPr>
        <w:lastRenderedPageBreak/>
        <w:t>and that will transfer a boy or girl from childhood to adulthood</w:t>
      </w:r>
      <w:r w:rsidR="003E7B26">
        <w:rPr>
          <w:rFonts w:asciiTheme="majorBidi" w:eastAsia="Times New Roman" w:hAnsiTheme="majorBidi" w:cstheme="majorBidi"/>
          <w:sz w:val="28"/>
          <w:szCs w:val="28"/>
          <w:lang w:val="en"/>
        </w:rPr>
        <w:t xml:space="preserve"> (</w:t>
      </w:r>
      <w:r w:rsidR="000156CC">
        <w:rPr>
          <w:rFonts w:asciiTheme="majorBidi" w:eastAsia="Times New Roman" w:hAnsiTheme="majorBidi" w:cstheme="majorBidi"/>
          <w:sz w:val="28"/>
          <w:szCs w:val="28"/>
        </w:rPr>
        <w:t>Al-</w:t>
      </w:r>
      <w:r w:rsidR="000156CC" w:rsidRPr="000156CC">
        <w:rPr>
          <w:rFonts w:asciiTheme="majorBidi" w:eastAsia="Times New Roman" w:hAnsiTheme="majorBidi" w:cstheme="majorBidi"/>
          <w:sz w:val="28"/>
          <w:szCs w:val="28"/>
          <w:lang w:val="en"/>
        </w:rPr>
        <w:t>Mousawi</w:t>
      </w:r>
      <w:r w:rsidR="003E7B26">
        <w:rPr>
          <w:rFonts w:asciiTheme="majorBidi" w:eastAsia="Times New Roman" w:hAnsiTheme="majorBidi" w:cstheme="majorBidi"/>
          <w:sz w:val="28"/>
          <w:szCs w:val="28"/>
          <w:lang w:val="en"/>
        </w:rPr>
        <w:t>, 2013).</w:t>
      </w:r>
    </w:p>
    <w:p w14:paraId="3C3BE4EF" w14:textId="7E8818B2" w:rsidR="003E7B26" w:rsidRPr="003E7B26" w:rsidRDefault="004F319C" w:rsidP="00A13B90">
      <w:pPr>
        <w:numPr>
          <w:ilvl w:val="0"/>
          <w:numId w:val="8"/>
        </w:numPr>
        <w:tabs>
          <w:tab w:val="clear" w:pos="720"/>
          <w:tab w:val="left" w:pos="142"/>
          <w:tab w:val="num" w:pos="360"/>
        </w:tabs>
        <w:bidi w:val="0"/>
        <w:spacing w:after="0" w:line="240" w:lineRule="auto"/>
        <w:ind w:left="0" w:firstLine="0"/>
        <w:jc w:val="both"/>
        <w:rPr>
          <w:rFonts w:asciiTheme="majorBidi" w:eastAsia="Times New Roman" w:hAnsiTheme="majorBidi" w:cstheme="majorBidi"/>
          <w:sz w:val="24"/>
          <w:szCs w:val="24"/>
        </w:rPr>
      </w:pPr>
      <w:r w:rsidRPr="003E7B26">
        <w:rPr>
          <w:rFonts w:asciiTheme="majorBidi" w:eastAsia="Times New Roman" w:hAnsiTheme="majorBidi" w:cstheme="majorBidi"/>
          <w:b/>
          <w:bCs/>
          <w:sz w:val="28"/>
          <w:szCs w:val="28"/>
          <w:lang w:val="en"/>
        </w:rPr>
        <w:t>Family</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It is a group of people connected by marriage or blood, forming one home and interacting with each other within the framework of specific social roles</w:t>
      </w:r>
      <w:r w:rsidR="003E7B26">
        <w:rPr>
          <w:rFonts w:asciiTheme="majorBidi" w:eastAsia="Times New Roman" w:hAnsiTheme="majorBidi" w:cstheme="majorBidi"/>
          <w:sz w:val="28"/>
          <w:szCs w:val="28"/>
          <w:lang w:val="en"/>
        </w:rPr>
        <w:t xml:space="preserve"> (</w:t>
      </w:r>
      <w:r w:rsidR="003E7B26" w:rsidRPr="003E7B26">
        <w:rPr>
          <w:rFonts w:asciiTheme="majorBidi" w:eastAsia="Times New Roman" w:hAnsiTheme="majorBidi" w:cstheme="majorBidi"/>
          <w:sz w:val="28"/>
          <w:szCs w:val="28"/>
          <w:lang w:val="en"/>
        </w:rPr>
        <w:t>Alawadi</w:t>
      </w:r>
      <w:r w:rsidR="003E7B26">
        <w:rPr>
          <w:rFonts w:asciiTheme="majorBidi" w:eastAsia="Times New Roman" w:hAnsiTheme="majorBidi" w:cstheme="majorBidi"/>
          <w:sz w:val="28"/>
          <w:szCs w:val="28"/>
          <w:lang w:val="en"/>
        </w:rPr>
        <w:t>, 2004).</w:t>
      </w:r>
    </w:p>
    <w:p w14:paraId="60CE7D9D" w14:textId="723880BD" w:rsidR="003E7B26" w:rsidRDefault="004F319C" w:rsidP="00A13B90">
      <w:pPr>
        <w:bidi w:val="0"/>
        <w:spacing w:after="0" w:line="240" w:lineRule="auto"/>
        <w:ind w:right="43"/>
        <w:jc w:val="both"/>
        <w:rPr>
          <w:rFonts w:asciiTheme="majorBidi" w:eastAsia="Times New Roman" w:hAnsiTheme="majorBidi" w:cstheme="majorBidi"/>
          <w:sz w:val="28"/>
          <w:szCs w:val="28"/>
          <w:lang w:val="en"/>
        </w:rPr>
      </w:pPr>
      <w:r w:rsidRPr="003E7B26">
        <w:rPr>
          <w:rFonts w:asciiTheme="majorBidi" w:eastAsia="Times New Roman" w:hAnsiTheme="majorBidi" w:cstheme="majorBidi"/>
          <w:sz w:val="28"/>
          <w:szCs w:val="28"/>
          <w:lang w:val="en"/>
        </w:rPr>
        <w:t>Defined by Fanon</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It is a central and guiding social unit characterized by its own traditions based on the reverence of the traditional kinship system that transcends class boundaries to accommodate grandparents, uncles, aunts, uncles and aunts</w:t>
      </w:r>
      <w:r w:rsidR="003E7B26">
        <w:rPr>
          <w:rFonts w:asciiTheme="majorBidi" w:eastAsia="Times New Roman" w:hAnsiTheme="majorBidi" w:cstheme="majorBidi"/>
          <w:sz w:val="28"/>
          <w:szCs w:val="28"/>
          <w:lang w:val="en"/>
        </w:rPr>
        <w:t xml:space="preserve"> (</w:t>
      </w:r>
      <w:r w:rsidR="00356BB2" w:rsidRPr="00356BB2">
        <w:rPr>
          <w:rFonts w:asciiTheme="majorBidi" w:eastAsia="Times New Roman" w:hAnsiTheme="majorBidi" w:cstheme="majorBidi"/>
          <w:sz w:val="28"/>
          <w:szCs w:val="28"/>
        </w:rPr>
        <w:t>Fanon</w:t>
      </w:r>
      <w:r w:rsidR="003E7B26">
        <w:rPr>
          <w:rFonts w:asciiTheme="majorBidi" w:eastAsia="Times New Roman" w:hAnsiTheme="majorBidi" w:cstheme="majorBidi"/>
          <w:sz w:val="28"/>
          <w:szCs w:val="28"/>
        </w:rPr>
        <w:t>, 1968</w:t>
      </w:r>
      <w:r w:rsidR="003E7B26">
        <w:rPr>
          <w:rFonts w:asciiTheme="majorBidi" w:eastAsia="Times New Roman" w:hAnsiTheme="majorBidi" w:cstheme="majorBidi"/>
          <w:sz w:val="28"/>
          <w:szCs w:val="28"/>
          <w:lang w:val="en"/>
        </w:rPr>
        <w:t>).</w:t>
      </w:r>
    </w:p>
    <w:p w14:paraId="614DC2DD" w14:textId="77777777" w:rsidR="00356BB2" w:rsidRDefault="004F319C" w:rsidP="00A13B90">
      <w:pPr>
        <w:bidi w:val="0"/>
        <w:spacing w:after="0" w:line="240" w:lineRule="auto"/>
        <w:ind w:right="43"/>
        <w:jc w:val="both"/>
        <w:rPr>
          <w:rFonts w:asciiTheme="majorBidi" w:eastAsia="Times New Roman" w:hAnsiTheme="majorBidi" w:cstheme="majorBidi"/>
          <w:sz w:val="28"/>
          <w:szCs w:val="28"/>
          <w:lang w:val="en"/>
        </w:rPr>
      </w:pPr>
      <w:r w:rsidRPr="003E7B26">
        <w:rPr>
          <w:rFonts w:asciiTheme="majorBidi" w:eastAsia="Times New Roman" w:hAnsiTheme="majorBidi" w:cstheme="majorBidi"/>
          <w:b/>
          <w:bCs/>
          <w:sz w:val="28"/>
          <w:szCs w:val="28"/>
          <w:lang w:val="en"/>
        </w:rPr>
        <w:t>Economic situation</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economic factor of the family is determined by the level of material income measured through the monthly salary or other incomes of family members</w:t>
      </w:r>
      <w:r w:rsidR="00356BB2">
        <w:rPr>
          <w:rFonts w:asciiTheme="majorBidi" w:eastAsia="Times New Roman" w:hAnsiTheme="majorBidi" w:cstheme="majorBidi"/>
          <w:sz w:val="28"/>
          <w:szCs w:val="28"/>
          <w:lang w:val="en"/>
        </w:rPr>
        <w:t xml:space="preserve"> (</w:t>
      </w:r>
      <w:r w:rsidR="00356BB2" w:rsidRPr="003E7B26">
        <w:rPr>
          <w:rFonts w:asciiTheme="majorBidi" w:eastAsia="Times New Roman" w:hAnsiTheme="majorBidi" w:cstheme="majorBidi"/>
          <w:sz w:val="28"/>
          <w:szCs w:val="28"/>
          <w:lang w:val="en"/>
        </w:rPr>
        <w:t>Ahmed</w:t>
      </w:r>
      <w:r w:rsidR="00356BB2">
        <w:rPr>
          <w:rFonts w:asciiTheme="majorBidi" w:eastAsia="Times New Roman" w:hAnsiTheme="majorBidi" w:cstheme="majorBidi"/>
          <w:sz w:val="28"/>
          <w:szCs w:val="28"/>
          <w:lang w:val="en"/>
        </w:rPr>
        <w:t>, 2003).</w:t>
      </w:r>
    </w:p>
    <w:p w14:paraId="5FEE9A0C"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The concept of family</w:t>
      </w:r>
    </w:p>
    <w:p w14:paraId="5F98B68B" w14:textId="5B5F75F5" w:rsidR="004F319C" w:rsidRPr="003E7B26" w:rsidRDefault="004F319C" w:rsidP="00A13B90">
      <w:pPr>
        <w:bidi w:val="0"/>
        <w:spacing w:after="0" w:line="240" w:lineRule="auto"/>
        <w:ind w:firstLine="72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Dr. Jabara Atiya Jabara defines the family as a systematic biological social group, consisting of a man and a woman between whom there is an official Bond recognized by society, namely marriage and all the offspring resulting from this bond that add new roles to the role of husband and wife as father and mother, and this group mainly satisfies the biological and life needs of every male and female To create a social and cultural climate for the care, upbringing and guidance of children</w:t>
      </w:r>
      <w:r w:rsidR="00356BB2">
        <w:rPr>
          <w:rFonts w:asciiTheme="majorBidi" w:eastAsia="Times New Roman" w:hAnsiTheme="majorBidi" w:cstheme="majorBidi"/>
          <w:sz w:val="28"/>
          <w:szCs w:val="28"/>
          <w:lang w:val="en"/>
        </w:rPr>
        <w:t xml:space="preserve"> (</w:t>
      </w:r>
      <w:proofErr w:type="spellStart"/>
      <w:r w:rsidR="00356BB2" w:rsidRPr="00356BB2">
        <w:rPr>
          <w:rFonts w:asciiTheme="majorBidi" w:eastAsia="Times New Roman" w:hAnsiTheme="majorBidi" w:cstheme="majorBidi"/>
          <w:sz w:val="28"/>
          <w:szCs w:val="28"/>
          <w:lang w:val="en"/>
        </w:rPr>
        <w:t>jabara</w:t>
      </w:r>
      <w:proofErr w:type="spellEnd"/>
      <w:r w:rsidR="00356BB2" w:rsidRPr="00356BB2">
        <w:rPr>
          <w:rFonts w:asciiTheme="majorBidi" w:eastAsia="Times New Roman" w:hAnsiTheme="majorBidi" w:cstheme="majorBidi"/>
          <w:sz w:val="28"/>
          <w:szCs w:val="28"/>
          <w:lang w:val="en"/>
        </w:rPr>
        <w:t xml:space="preserve">, 1986). </w:t>
      </w:r>
      <w:r w:rsidRPr="003E7B26">
        <w:rPr>
          <w:rFonts w:asciiTheme="majorBidi" w:eastAsia="Times New Roman" w:hAnsiTheme="majorBidi" w:cstheme="majorBidi"/>
          <w:sz w:val="28"/>
          <w:szCs w:val="28"/>
          <w:lang w:val="en"/>
        </w:rPr>
        <w:t>Bell and Fogel see the family as the structural unit consisting of a man and a woman who are connected with their children in a socially organized way, whether these children are their own or by adoption</w:t>
      </w:r>
      <w:r w:rsidR="00356BB2">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Bayoumi and Nasser</w:t>
      </w:r>
      <w:r w:rsidR="00356BB2">
        <w:rPr>
          <w:rFonts w:asciiTheme="majorBidi" w:eastAsia="Times New Roman" w:hAnsiTheme="majorBidi" w:cstheme="majorBidi"/>
          <w:sz w:val="28"/>
          <w:szCs w:val="28"/>
          <w:lang w:val="en"/>
        </w:rPr>
        <w:t>, 2003)</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Ziad Dahman believes that the family is a group of interdependent and interdependent individuals who live in their own residential environment and are linked together by biological, psychological, emotional, social, economic, legitimate and legal relationships</w:t>
      </w:r>
      <w:r w:rsidR="00356BB2">
        <w:rPr>
          <w:rFonts w:asciiTheme="majorBidi" w:eastAsia="Times New Roman" w:hAnsiTheme="majorBidi" w:cstheme="majorBidi"/>
          <w:sz w:val="28"/>
          <w:szCs w:val="28"/>
          <w:lang w:val="en"/>
        </w:rPr>
        <w:t xml:space="preserve"> (</w:t>
      </w:r>
      <w:proofErr w:type="spellStart"/>
      <w:r w:rsidRPr="003E7B26">
        <w:rPr>
          <w:rFonts w:asciiTheme="majorBidi" w:eastAsia="Times New Roman" w:hAnsiTheme="majorBidi" w:cstheme="majorBidi"/>
          <w:sz w:val="28"/>
          <w:szCs w:val="28"/>
          <w:lang w:val="en"/>
        </w:rPr>
        <w:t>Darwash</w:t>
      </w:r>
      <w:proofErr w:type="spellEnd"/>
      <w:r w:rsidR="00356BB2">
        <w:rPr>
          <w:rFonts w:asciiTheme="majorBidi" w:eastAsia="Times New Roman" w:hAnsiTheme="majorBidi" w:cstheme="majorBidi"/>
          <w:sz w:val="28"/>
          <w:szCs w:val="28"/>
          <w:lang w:val="en"/>
        </w:rPr>
        <w:t>, 2012)</w:t>
      </w:r>
    </w:p>
    <w:p w14:paraId="009FD9D4" w14:textId="77777777" w:rsidR="004F319C" w:rsidRPr="003E7B26" w:rsidRDefault="004F319C" w:rsidP="00A13B90">
      <w:pPr>
        <w:bidi w:val="0"/>
        <w:spacing w:after="0" w:line="240" w:lineRule="auto"/>
        <w:ind w:firstLine="72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We can conclude from the procedural definition of the family</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If this building block is strong, the building on which it is based is strong and cohesive, and if it is weak, the building collapses and falls from the first wind that hits it, the society contains a group of families that are connected to each other by the bond of love, the strength and weakness of the community, measured by the strength and weakness of the family</w:t>
      </w:r>
      <w:r w:rsidRPr="003E7B26">
        <w:rPr>
          <w:rFonts w:asciiTheme="majorBidi" w:eastAsia="Times New Roman" w:hAnsiTheme="majorBidi" w:cstheme="majorBidi"/>
          <w:sz w:val="28"/>
          <w:szCs w:val="28"/>
          <w:rtl/>
        </w:rPr>
        <w:t>.</w:t>
      </w:r>
    </w:p>
    <w:p w14:paraId="0F7439A3"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t>Family functions</w:t>
      </w:r>
    </w:p>
    <w:p w14:paraId="38DFAE48" w14:textId="4FB169C3" w:rsidR="00356BB2" w:rsidRPr="00356BB2" w:rsidRDefault="004F319C" w:rsidP="00A13B90">
      <w:pPr>
        <w:numPr>
          <w:ilvl w:val="0"/>
          <w:numId w:val="10"/>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Pr>
      </w:pPr>
      <w:r w:rsidRPr="00356BB2">
        <w:rPr>
          <w:rFonts w:asciiTheme="majorBidi" w:eastAsia="Times New Roman" w:hAnsiTheme="majorBidi" w:cstheme="majorBidi"/>
          <w:b/>
          <w:bCs/>
          <w:sz w:val="28"/>
          <w:szCs w:val="28"/>
          <w:lang w:val="en"/>
        </w:rPr>
        <w:t>Economic function</w:t>
      </w:r>
      <w:r w:rsidRPr="00356BB2">
        <w:rPr>
          <w:rFonts w:asciiTheme="majorBidi" w:eastAsia="Times New Roman" w:hAnsiTheme="majorBidi" w:cstheme="majorBidi"/>
          <w:b/>
          <w:bCs/>
          <w:sz w:val="28"/>
          <w:szCs w:val="28"/>
          <w:rtl/>
        </w:rPr>
        <w:t>:</w:t>
      </w:r>
      <w:r w:rsidRPr="00356BB2">
        <w:rPr>
          <w:rFonts w:asciiTheme="majorBidi" w:eastAsia="Times New Roman" w:hAnsiTheme="majorBidi" w:cstheme="majorBidi"/>
          <w:sz w:val="28"/>
          <w:szCs w:val="28"/>
          <w:rtl/>
        </w:rPr>
        <w:t> </w:t>
      </w:r>
      <w:r w:rsidRPr="00356BB2">
        <w:rPr>
          <w:rFonts w:asciiTheme="majorBidi" w:eastAsia="Times New Roman" w:hAnsiTheme="majorBidi" w:cstheme="majorBidi"/>
          <w:sz w:val="28"/>
          <w:szCs w:val="28"/>
          <w:lang w:val="en"/>
        </w:rPr>
        <w:t>Where the family in most human societies represents the basic economic unit, the family includes dependent dependents such as infants, children, the elderly and people with special needs who cannot support themselves</w:t>
      </w:r>
      <w:r w:rsidRPr="00356BB2">
        <w:rPr>
          <w:rFonts w:asciiTheme="majorBidi" w:eastAsia="Times New Roman" w:hAnsiTheme="majorBidi" w:cstheme="majorBidi"/>
          <w:sz w:val="28"/>
          <w:szCs w:val="28"/>
          <w:rtl/>
        </w:rPr>
        <w:t>. </w:t>
      </w:r>
      <w:r w:rsidRPr="00356BB2">
        <w:rPr>
          <w:rFonts w:asciiTheme="majorBidi" w:eastAsia="Times New Roman" w:hAnsiTheme="majorBidi" w:cstheme="majorBidi"/>
          <w:sz w:val="28"/>
          <w:szCs w:val="28"/>
          <w:lang w:val="en"/>
        </w:rPr>
        <w:t>And in primitive societies adults hunt, collect food and feed the rest of the family</w:t>
      </w:r>
      <w:r w:rsidRPr="00356BB2">
        <w:rPr>
          <w:rFonts w:asciiTheme="majorBidi" w:eastAsia="Times New Roman" w:hAnsiTheme="majorBidi" w:cstheme="majorBidi"/>
          <w:sz w:val="28"/>
          <w:szCs w:val="28"/>
          <w:rtl/>
        </w:rPr>
        <w:t>. </w:t>
      </w:r>
      <w:r w:rsidRPr="00356BB2">
        <w:rPr>
          <w:rFonts w:asciiTheme="majorBidi" w:eastAsia="Times New Roman" w:hAnsiTheme="majorBidi" w:cstheme="majorBidi"/>
          <w:sz w:val="28"/>
          <w:szCs w:val="28"/>
          <w:lang w:val="en"/>
        </w:rPr>
        <w:t>In modern societies, some family members earn an income with which they support other members</w:t>
      </w:r>
      <w:r w:rsidR="00356BB2">
        <w:rPr>
          <w:rFonts w:asciiTheme="majorBidi" w:eastAsia="Times New Roman" w:hAnsiTheme="majorBidi" w:cstheme="majorBidi"/>
          <w:sz w:val="28"/>
          <w:szCs w:val="28"/>
          <w:lang w:val="en"/>
        </w:rPr>
        <w:t xml:space="preserve"> (</w:t>
      </w:r>
      <w:proofErr w:type="spellStart"/>
      <w:r w:rsidR="00356BB2" w:rsidRPr="00356BB2">
        <w:rPr>
          <w:rFonts w:asciiTheme="majorBidi" w:eastAsia="Times New Roman" w:hAnsiTheme="majorBidi" w:cstheme="majorBidi"/>
          <w:sz w:val="28"/>
          <w:szCs w:val="28"/>
          <w:lang w:val="en"/>
        </w:rPr>
        <w:t>jamie</w:t>
      </w:r>
      <w:proofErr w:type="spellEnd"/>
      <w:r w:rsidR="00356BB2">
        <w:rPr>
          <w:rFonts w:asciiTheme="majorBidi" w:eastAsia="Times New Roman" w:hAnsiTheme="majorBidi" w:cstheme="majorBidi"/>
          <w:sz w:val="28"/>
          <w:szCs w:val="28"/>
          <w:lang w:val="en"/>
        </w:rPr>
        <w:t>, 2010).</w:t>
      </w:r>
    </w:p>
    <w:p w14:paraId="7579D947" w14:textId="21C5A907" w:rsidR="004F319C" w:rsidRPr="00356BB2" w:rsidRDefault="004F319C" w:rsidP="00A13B90">
      <w:pPr>
        <w:numPr>
          <w:ilvl w:val="0"/>
          <w:numId w:val="10"/>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356BB2">
        <w:rPr>
          <w:rFonts w:asciiTheme="majorBidi" w:eastAsia="Times New Roman" w:hAnsiTheme="majorBidi" w:cstheme="majorBidi"/>
          <w:b/>
          <w:bCs/>
          <w:sz w:val="28"/>
          <w:szCs w:val="28"/>
          <w:lang w:val="en"/>
        </w:rPr>
        <w:t>Educational career</w:t>
      </w:r>
      <w:r w:rsidRPr="00356BB2">
        <w:rPr>
          <w:rFonts w:asciiTheme="majorBidi" w:eastAsia="Times New Roman" w:hAnsiTheme="majorBidi" w:cstheme="majorBidi"/>
          <w:b/>
          <w:bCs/>
          <w:sz w:val="28"/>
          <w:szCs w:val="28"/>
          <w:rtl/>
        </w:rPr>
        <w:t>:</w:t>
      </w:r>
      <w:r w:rsidRPr="00356BB2">
        <w:rPr>
          <w:rFonts w:asciiTheme="majorBidi" w:eastAsia="Times New Roman" w:hAnsiTheme="majorBidi" w:cstheme="majorBidi"/>
          <w:sz w:val="28"/>
          <w:szCs w:val="28"/>
          <w:rtl/>
        </w:rPr>
        <w:t> </w:t>
      </w:r>
      <w:r w:rsidRPr="00356BB2">
        <w:rPr>
          <w:rFonts w:asciiTheme="majorBidi" w:eastAsia="Times New Roman" w:hAnsiTheme="majorBidi" w:cstheme="majorBidi"/>
          <w:sz w:val="28"/>
          <w:szCs w:val="28"/>
          <w:lang w:val="en"/>
        </w:rPr>
        <w:t xml:space="preserve">It is the role of the home along with the school to supervise the follow-up of their children in homework, as it is the parents who determine the progress or delay of the child in school, and the best evidence of this is that parents today spend more time helping their children to remember their lessons more, this is due to the high cultural and educational </w:t>
      </w:r>
      <w:r w:rsidRPr="00356BB2">
        <w:rPr>
          <w:rFonts w:asciiTheme="majorBidi" w:eastAsia="Times New Roman" w:hAnsiTheme="majorBidi" w:cstheme="majorBidi"/>
          <w:sz w:val="28"/>
          <w:szCs w:val="28"/>
          <w:lang w:val="en"/>
        </w:rPr>
        <w:lastRenderedPageBreak/>
        <w:t>level Where parents had the opportunity to spend many years receiving science</w:t>
      </w:r>
      <w:r w:rsidR="00356BB2">
        <w:rPr>
          <w:rFonts w:asciiTheme="majorBidi" w:eastAsia="Times New Roman" w:hAnsiTheme="majorBidi" w:cstheme="majorBidi"/>
          <w:sz w:val="28"/>
          <w:szCs w:val="28"/>
          <w:lang w:val="en"/>
        </w:rPr>
        <w:t xml:space="preserve"> (</w:t>
      </w:r>
      <w:r w:rsidRPr="00356BB2">
        <w:rPr>
          <w:rFonts w:asciiTheme="majorBidi" w:eastAsia="Times New Roman" w:hAnsiTheme="majorBidi" w:cstheme="majorBidi"/>
          <w:sz w:val="28"/>
          <w:szCs w:val="28"/>
          <w:lang w:val="en"/>
        </w:rPr>
        <w:t>Dabbs</w:t>
      </w:r>
      <w:r w:rsidR="00356BB2">
        <w:rPr>
          <w:rFonts w:asciiTheme="majorBidi" w:eastAsia="Times New Roman" w:hAnsiTheme="majorBidi" w:cstheme="majorBidi"/>
          <w:sz w:val="28"/>
          <w:szCs w:val="28"/>
          <w:lang w:val="en"/>
        </w:rPr>
        <w:t>, 1996).</w:t>
      </w:r>
    </w:p>
    <w:p w14:paraId="7F8767E8" w14:textId="77777777" w:rsidR="00356BB2" w:rsidRPr="00356BB2" w:rsidRDefault="004F319C" w:rsidP="00A13B90">
      <w:pPr>
        <w:numPr>
          <w:ilvl w:val="0"/>
          <w:numId w:val="10"/>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Pr>
      </w:pPr>
      <w:r w:rsidRPr="003E7B26">
        <w:rPr>
          <w:rFonts w:asciiTheme="majorBidi" w:eastAsia="Times New Roman" w:hAnsiTheme="majorBidi" w:cstheme="majorBidi"/>
          <w:b/>
          <w:bCs/>
          <w:sz w:val="28"/>
          <w:szCs w:val="28"/>
          <w:lang w:val="en"/>
        </w:rPr>
        <w:t>The function of socialization</w:t>
      </w:r>
      <w:r w:rsidRPr="003E7B26">
        <w:rPr>
          <w:rFonts w:asciiTheme="majorBidi" w:eastAsia="Times New Roman" w:hAnsiTheme="majorBidi" w:cstheme="majorBidi"/>
          <w:b/>
          <w:b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However, the change that has affected the family structurally and functionally has transferred many aspects of socialization to other institutions structurally and functionally transferred many aspects of socialization to other institutions outside the home such as school and bringing an incubator inside the house to take care of children</w:t>
      </w:r>
      <w:r w:rsidRPr="003E7B26">
        <w:rPr>
          <w:rFonts w:asciiTheme="majorBidi" w:eastAsia="Times New Roman" w:hAnsiTheme="majorBidi" w:cstheme="majorBidi"/>
          <w:sz w:val="28"/>
          <w:szCs w:val="28"/>
          <w:rtl/>
          <w:lang w:val="en"/>
        </w:rPr>
        <w:t> </w:t>
      </w:r>
      <w:r w:rsidR="00356BB2">
        <w:rPr>
          <w:rFonts w:asciiTheme="majorBidi" w:eastAsia="Times New Roman" w:hAnsiTheme="majorBidi" w:cstheme="majorBidi"/>
          <w:sz w:val="28"/>
          <w:szCs w:val="28"/>
          <w:lang w:val="en"/>
        </w:rPr>
        <w:t>(</w:t>
      </w:r>
      <w:proofErr w:type="spellStart"/>
      <w:r w:rsidR="00356BB2" w:rsidRPr="00356BB2">
        <w:rPr>
          <w:rFonts w:asciiTheme="majorBidi" w:eastAsia="Times New Roman" w:hAnsiTheme="majorBidi" w:cstheme="majorBidi"/>
          <w:sz w:val="28"/>
          <w:szCs w:val="28"/>
          <w:lang w:val="en"/>
        </w:rPr>
        <w:t>jamie</w:t>
      </w:r>
      <w:proofErr w:type="spellEnd"/>
      <w:r w:rsidR="00356BB2">
        <w:rPr>
          <w:rFonts w:asciiTheme="majorBidi" w:eastAsia="Times New Roman" w:hAnsiTheme="majorBidi" w:cstheme="majorBidi"/>
          <w:sz w:val="28"/>
          <w:szCs w:val="28"/>
          <w:lang w:val="en"/>
        </w:rPr>
        <w:t>, 2010).</w:t>
      </w:r>
    </w:p>
    <w:p w14:paraId="7AC86E54" w14:textId="77777777" w:rsidR="00356BB2" w:rsidRDefault="004F319C" w:rsidP="00A13B90">
      <w:pPr>
        <w:numPr>
          <w:ilvl w:val="0"/>
          <w:numId w:val="10"/>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Pr>
      </w:pPr>
      <w:r w:rsidRPr="003E7B26">
        <w:rPr>
          <w:rFonts w:asciiTheme="majorBidi" w:eastAsia="Times New Roman" w:hAnsiTheme="majorBidi" w:cstheme="majorBidi"/>
          <w:b/>
          <w:bCs/>
          <w:sz w:val="28"/>
          <w:szCs w:val="28"/>
          <w:lang w:val="en"/>
        </w:rPr>
        <w:t>Raising and caring for children</w:t>
      </w:r>
      <w:r w:rsidRPr="003E7B26">
        <w:rPr>
          <w:rFonts w:asciiTheme="majorBidi" w:eastAsia="Times New Roman" w:hAnsiTheme="majorBidi" w:cstheme="majorBidi"/>
          <w:b/>
          <w:b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human child depends on adults for the first ten years of his life for nutrition, shelter and protection</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Children also need long years of cultural and educational upbringing from their parents before they can be fully independent members of human society</w:t>
      </w:r>
      <w:r w:rsidR="00356BB2">
        <w:rPr>
          <w:rFonts w:asciiTheme="majorBidi" w:eastAsia="Times New Roman" w:hAnsiTheme="majorBidi" w:cstheme="majorBidi"/>
          <w:sz w:val="28"/>
          <w:szCs w:val="28"/>
          <w:lang w:val="en"/>
        </w:rPr>
        <w:t xml:space="preserve"> (</w:t>
      </w:r>
      <w:proofErr w:type="spellStart"/>
      <w:r w:rsidR="00356BB2" w:rsidRPr="00356BB2">
        <w:rPr>
          <w:rFonts w:asciiTheme="majorBidi" w:eastAsia="Times New Roman" w:hAnsiTheme="majorBidi" w:cstheme="majorBidi"/>
          <w:sz w:val="28"/>
          <w:szCs w:val="28"/>
          <w:lang w:val="en"/>
        </w:rPr>
        <w:t>jamie</w:t>
      </w:r>
      <w:proofErr w:type="spellEnd"/>
      <w:r w:rsidR="00356BB2">
        <w:rPr>
          <w:rFonts w:asciiTheme="majorBidi" w:eastAsia="Times New Roman" w:hAnsiTheme="majorBidi" w:cstheme="majorBidi"/>
          <w:sz w:val="28"/>
          <w:szCs w:val="28"/>
          <w:lang w:val="en"/>
        </w:rPr>
        <w:t>, 2010).</w:t>
      </w:r>
    </w:p>
    <w:p w14:paraId="4152D044" w14:textId="338995C2" w:rsidR="00356BB2" w:rsidRDefault="004F319C" w:rsidP="00A13B90">
      <w:pPr>
        <w:numPr>
          <w:ilvl w:val="0"/>
          <w:numId w:val="10"/>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Pr>
      </w:pPr>
      <w:r w:rsidRPr="00356BB2">
        <w:rPr>
          <w:rFonts w:asciiTheme="majorBidi" w:eastAsia="Times New Roman" w:hAnsiTheme="majorBidi" w:cstheme="majorBidi"/>
          <w:b/>
          <w:bCs/>
          <w:sz w:val="28"/>
          <w:szCs w:val="28"/>
          <w:lang w:val="en"/>
        </w:rPr>
        <w:t>Reproductive and sexual function</w:t>
      </w:r>
      <w:r w:rsidRPr="00356BB2">
        <w:rPr>
          <w:rFonts w:asciiTheme="majorBidi" w:eastAsia="Times New Roman" w:hAnsiTheme="majorBidi" w:cstheme="majorBidi"/>
          <w:b/>
          <w:bCs/>
          <w:sz w:val="28"/>
          <w:szCs w:val="28"/>
          <w:rtl/>
        </w:rPr>
        <w:t>:</w:t>
      </w:r>
      <w:r w:rsidRPr="00356BB2">
        <w:rPr>
          <w:rFonts w:asciiTheme="majorBidi" w:eastAsia="Times New Roman" w:hAnsiTheme="majorBidi" w:cstheme="majorBidi"/>
          <w:sz w:val="28"/>
          <w:szCs w:val="28"/>
          <w:rtl/>
        </w:rPr>
        <w:t> </w:t>
      </w:r>
      <w:r w:rsidRPr="00356BB2">
        <w:rPr>
          <w:rFonts w:asciiTheme="majorBidi" w:eastAsia="Times New Roman" w:hAnsiTheme="majorBidi" w:cstheme="majorBidi"/>
          <w:sz w:val="28"/>
          <w:szCs w:val="28"/>
          <w:lang w:val="en"/>
        </w:rPr>
        <w:t>The family provides the opportunity to have children, reproduce, and supply society with new members to replace parents and others chosen by God next to him, and to cover the need of society for individuals to defend the path of the homeland and to work in various productive aspects, all for the survival of the human species and the permanence of the survival of society to continue</w:t>
      </w:r>
      <w:r w:rsidR="00356BB2">
        <w:rPr>
          <w:rFonts w:asciiTheme="majorBidi" w:eastAsia="Times New Roman" w:hAnsiTheme="majorBidi" w:cstheme="majorBidi"/>
          <w:sz w:val="28"/>
          <w:szCs w:val="28"/>
          <w:lang w:val="en"/>
        </w:rPr>
        <w:t xml:space="preserve"> (</w:t>
      </w:r>
      <w:r w:rsidRPr="00356BB2">
        <w:rPr>
          <w:rFonts w:asciiTheme="majorBidi" w:eastAsia="Times New Roman" w:hAnsiTheme="majorBidi" w:cstheme="majorBidi"/>
          <w:sz w:val="28"/>
          <w:szCs w:val="28"/>
          <w:lang w:val="en"/>
        </w:rPr>
        <w:t>Rashwan</w:t>
      </w:r>
      <w:r w:rsidR="00356BB2">
        <w:rPr>
          <w:rFonts w:asciiTheme="majorBidi" w:eastAsia="Times New Roman" w:hAnsiTheme="majorBidi" w:cstheme="majorBidi"/>
          <w:sz w:val="28"/>
          <w:szCs w:val="28"/>
          <w:lang w:val="en"/>
        </w:rPr>
        <w:t>, 2003).</w:t>
      </w:r>
    </w:p>
    <w:p w14:paraId="3B9BDC1B" w14:textId="77D8010B" w:rsidR="00356BB2" w:rsidRDefault="004F319C" w:rsidP="00A13B90">
      <w:pPr>
        <w:numPr>
          <w:ilvl w:val="0"/>
          <w:numId w:val="10"/>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Pr>
      </w:pPr>
      <w:r w:rsidRPr="00356BB2">
        <w:rPr>
          <w:rFonts w:asciiTheme="majorBidi" w:eastAsia="Times New Roman" w:hAnsiTheme="majorBidi" w:cstheme="majorBidi"/>
          <w:b/>
          <w:bCs/>
          <w:sz w:val="28"/>
          <w:szCs w:val="28"/>
          <w:lang w:val="en"/>
        </w:rPr>
        <w:t>Psycho-emotional function</w:t>
      </w:r>
      <w:r w:rsidRPr="00356BB2">
        <w:rPr>
          <w:rFonts w:asciiTheme="majorBidi" w:eastAsia="Times New Roman" w:hAnsiTheme="majorBidi" w:cstheme="majorBidi"/>
          <w:b/>
          <w:bCs/>
          <w:sz w:val="28"/>
          <w:szCs w:val="28"/>
          <w:rtl/>
        </w:rPr>
        <w:t>:</w:t>
      </w:r>
      <w:r w:rsidRPr="00356BB2">
        <w:rPr>
          <w:rFonts w:asciiTheme="majorBidi" w:eastAsia="Times New Roman" w:hAnsiTheme="majorBidi" w:cstheme="majorBidi"/>
          <w:sz w:val="28"/>
          <w:szCs w:val="28"/>
          <w:rtl/>
        </w:rPr>
        <w:t> </w:t>
      </w:r>
      <w:r w:rsidRPr="00356BB2">
        <w:rPr>
          <w:rFonts w:asciiTheme="majorBidi" w:eastAsia="Times New Roman" w:hAnsiTheme="majorBidi" w:cstheme="majorBidi"/>
          <w:sz w:val="28"/>
          <w:szCs w:val="28"/>
          <w:lang w:val="en"/>
        </w:rPr>
        <w:t>The family provides its children with manifestations of love, kindness, attention, care, stability, security and protection, which helps their psychological maturity, and it has been clearly shown that many of the physical diseases that affect children are due to emotional deprivation and the absence of love and warmth, and that a great deal of integration and emotional emotions depend on the satisfaction of their multiple desires</w:t>
      </w:r>
      <w:r w:rsidR="00356BB2">
        <w:rPr>
          <w:rFonts w:asciiTheme="majorBidi" w:eastAsia="Times New Roman" w:hAnsiTheme="majorBidi" w:cstheme="majorBidi"/>
          <w:sz w:val="28"/>
          <w:szCs w:val="28"/>
          <w:lang w:val="en"/>
        </w:rPr>
        <w:t xml:space="preserve"> (</w:t>
      </w:r>
      <w:proofErr w:type="spellStart"/>
      <w:r w:rsidR="000156CC" w:rsidRPr="000156CC">
        <w:rPr>
          <w:rFonts w:asciiTheme="majorBidi" w:eastAsia="Times New Roman" w:hAnsiTheme="majorBidi" w:cstheme="majorBidi"/>
          <w:sz w:val="28"/>
          <w:szCs w:val="28"/>
          <w:lang w:val="en"/>
        </w:rPr>
        <w:t>Ghobari</w:t>
      </w:r>
      <w:proofErr w:type="spellEnd"/>
      <w:r w:rsidR="00356BB2">
        <w:rPr>
          <w:rFonts w:asciiTheme="majorBidi" w:eastAsia="Times New Roman" w:hAnsiTheme="majorBidi" w:cstheme="majorBidi"/>
          <w:sz w:val="28"/>
          <w:szCs w:val="28"/>
          <w:lang w:val="en"/>
        </w:rPr>
        <w:t>, 1998).</w:t>
      </w:r>
    </w:p>
    <w:p w14:paraId="241D66BB" w14:textId="77777777" w:rsidR="00356BB2" w:rsidRPr="00356BB2" w:rsidRDefault="004F319C" w:rsidP="00A13B90">
      <w:pPr>
        <w:numPr>
          <w:ilvl w:val="0"/>
          <w:numId w:val="10"/>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Pr>
      </w:pPr>
      <w:r w:rsidRPr="00356BB2">
        <w:rPr>
          <w:rFonts w:asciiTheme="majorBidi" w:eastAsia="Times New Roman" w:hAnsiTheme="majorBidi" w:cstheme="majorBidi"/>
          <w:b/>
          <w:bCs/>
          <w:sz w:val="28"/>
          <w:szCs w:val="28"/>
          <w:lang w:val="en"/>
        </w:rPr>
        <w:t>Religious-pedagogical and moral function</w:t>
      </w:r>
      <w:r w:rsidRPr="00356BB2">
        <w:rPr>
          <w:rFonts w:asciiTheme="majorBidi" w:eastAsia="Times New Roman" w:hAnsiTheme="majorBidi" w:cstheme="majorBidi"/>
          <w:b/>
          <w:bCs/>
          <w:sz w:val="28"/>
          <w:szCs w:val="28"/>
          <w:rtl/>
        </w:rPr>
        <w:t>:</w:t>
      </w:r>
      <w:r w:rsidRPr="00356BB2">
        <w:rPr>
          <w:rFonts w:asciiTheme="majorBidi" w:eastAsia="Times New Roman" w:hAnsiTheme="majorBidi" w:cstheme="majorBidi"/>
          <w:sz w:val="28"/>
          <w:szCs w:val="28"/>
          <w:rtl/>
        </w:rPr>
        <w:t> </w:t>
      </w:r>
      <w:r w:rsidRPr="00356BB2">
        <w:rPr>
          <w:rFonts w:asciiTheme="majorBidi" w:eastAsia="Times New Roman" w:hAnsiTheme="majorBidi" w:cstheme="majorBidi"/>
          <w:sz w:val="28"/>
          <w:szCs w:val="28"/>
          <w:lang w:val="en"/>
        </w:rPr>
        <w:t>That education is a set of various teachings and guidelines that the family does and provides to the child by the parents to endow him with various values, standards and skills, education falls on the family, especially the first stage, it is the first incubator for him, and the family is the first medium to teach the language to the child</w:t>
      </w:r>
      <w:r w:rsidR="00356BB2" w:rsidRPr="00356BB2">
        <w:rPr>
          <w:rFonts w:asciiTheme="majorBidi" w:eastAsia="Times New Roman" w:hAnsiTheme="majorBidi" w:cstheme="majorBidi"/>
          <w:sz w:val="28"/>
          <w:szCs w:val="28"/>
          <w:lang w:val="en"/>
        </w:rPr>
        <w:t xml:space="preserve"> (Rashwan, 2003).</w:t>
      </w:r>
    </w:p>
    <w:p w14:paraId="39FB20C6" w14:textId="767FE913" w:rsidR="004F319C" w:rsidRPr="00356BB2" w:rsidRDefault="004F319C" w:rsidP="00A13B90">
      <w:pPr>
        <w:tabs>
          <w:tab w:val="left" w:pos="284"/>
        </w:tabs>
        <w:bidi w:val="0"/>
        <w:spacing w:after="0" w:line="240" w:lineRule="auto"/>
        <w:jc w:val="both"/>
        <w:rPr>
          <w:rFonts w:asciiTheme="majorBidi" w:eastAsia="Times New Roman" w:hAnsiTheme="majorBidi" w:cstheme="majorBidi"/>
          <w:sz w:val="24"/>
          <w:szCs w:val="24"/>
          <w:rtl/>
        </w:rPr>
      </w:pPr>
      <w:r w:rsidRPr="00356BB2">
        <w:rPr>
          <w:rFonts w:asciiTheme="majorBidi" w:eastAsia="Times New Roman" w:hAnsiTheme="majorBidi" w:cstheme="majorBidi"/>
          <w:b/>
          <w:bCs/>
          <w:sz w:val="32"/>
          <w:szCs w:val="32"/>
          <w:lang w:val="en"/>
        </w:rPr>
        <w:t>Family problems</w:t>
      </w:r>
    </w:p>
    <w:p w14:paraId="722523E5"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Family problems can be classified according to the factors that are most likely to occur</w:t>
      </w:r>
      <w:r w:rsidRPr="003E7B26">
        <w:rPr>
          <w:rFonts w:asciiTheme="majorBidi" w:eastAsia="Times New Roman" w:hAnsiTheme="majorBidi" w:cstheme="majorBidi"/>
          <w:sz w:val="28"/>
          <w:szCs w:val="28"/>
          <w:rtl/>
        </w:rPr>
        <w:t>:</w:t>
      </w:r>
    </w:p>
    <w:p w14:paraId="15DEEB79" w14:textId="77777777" w:rsidR="004F319C" w:rsidRPr="003E7B26" w:rsidRDefault="004F319C" w:rsidP="00A13B90">
      <w:pPr>
        <w:numPr>
          <w:ilvl w:val="0"/>
          <w:numId w:val="11"/>
        </w:numPr>
        <w:tabs>
          <w:tab w:val="clear" w:pos="720"/>
          <w:tab w:val="num" w:pos="284"/>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Psychological problems</w:t>
      </w:r>
      <w:r w:rsidRPr="003E7B26">
        <w:rPr>
          <w:rFonts w:asciiTheme="majorBidi" w:eastAsia="Times New Roman" w:hAnsiTheme="majorBidi" w:cstheme="majorBidi"/>
          <w:b/>
          <w:b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Such as emotional and sexual maladjustment, jealousy, infidelity, conflict over sovereignty in the family and others, as they affect family relations between husband and wife and between parents and their children negatively at times, as they appear in the psychological maladjustment of the individual and in his relationships with other individuals and his inability to understand with his family</w:t>
      </w:r>
      <w:r w:rsidRPr="003E7B26">
        <w:rPr>
          <w:rFonts w:asciiTheme="majorBidi" w:eastAsia="Times New Roman" w:hAnsiTheme="majorBidi" w:cstheme="majorBidi"/>
          <w:sz w:val="28"/>
          <w:szCs w:val="28"/>
          <w:rtl/>
        </w:rPr>
        <w:t>.</w:t>
      </w:r>
    </w:p>
    <w:p w14:paraId="23FC4E5C" w14:textId="77777777" w:rsidR="004F319C" w:rsidRPr="003E7B26" w:rsidRDefault="004F319C" w:rsidP="00A13B90">
      <w:pPr>
        <w:numPr>
          <w:ilvl w:val="0"/>
          <w:numId w:val="11"/>
        </w:numPr>
        <w:tabs>
          <w:tab w:val="clear" w:pos="720"/>
          <w:tab w:val="num" w:pos="284"/>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Social problems</w:t>
      </w:r>
      <w:r w:rsidRPr="003E7B26">
        <w:rPr>
          <w:rFonts w:asciiTheme="majorBidi" w:eastAsia="Times New Roman" w:hAnsiTheme="majorBidi" w:cstheme="majorBidi"/>
          <w:b/>
          <w:b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It means more than just the existence of unsaturated needs for large segments of the population, but members of society feel the brunt of these problems and seek to make an effort, either alone or with the help of a team to face these problems</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 xml:space="preserve">Some of these problems include the disintegration of social relations in the family, the lack of places to fill the </w:t>
      </w:r>
      <w:r w:rsidRPr="003E7B26">
        <w:rPr>
          <w:rFonts w:asciiTheme="majorBidi" w:eastAsia="Times New Roman" w:hAnsiTheme="majorBidi" w:cstheme="majorBidi"/>
          <w:sz w:val="28"/>
          <w:szCs w:val="28"/>
          <w:lang w:val="en"/>
        </w:rPr>
        <w:lastRenderedPageBreak/>
        <w:t>void, the injury of one of the family members with a big problem such as drug addiction, problems of family conflicts, divorce and other problems</w:t>
      </w:r>
      <w:r w:rsidRPr="003E7B26">
        <w:rPr>
          <w:rFonts w:asciiTheme="majorBidi" w:eastAsia="Times New Roman" w:hAnsiTheme="majorBidi" w:cstheme="majorBidi"/>
          <w:sz w:val="28"/>
          <w:szCs w:val="28"/>
          <w:rtl/>
        </w:rPr>
        <w:t>.</w:t>
      </w:r>
    </w:p>
    <w:p w14:paraId="2156EB40" w14:textId="77777777" w:rsidR="004F319C" w:rsidRPr="003E7B26" w:rsidRDefault="004F319C" w:rsidP="00A13B90">
      <w:pPr>
        <w:numPr>
          <w:ilvl w:val="0"/>
          <w:numId w:val="11"/>
        </w:numPr>
        <w:tabs>
          <w:tab w:val="clear" w:pos="720"/>
          <w:tab w:val="left" w:pos="284"/>
          <w:tab w:val="num" w:pos="426"/>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Economic problems</w:t>
      </w:r>
      <w:r w:rsidRPr="003E7B26">
        <w:rPr>
          <w:rFonts w:asciiTheme="majorBidi" w:eastAsia="Times New Roman" w:hAnsiTheme="majorBidi" w:cstheme="majorBidi"/>
          <w:b/>
          <w:b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economic factor in many societies is largely responsible for family crises</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Poverty or unemployment leads to a lack of material resources, which creates family crises that cause family members to feel anxiety and fear</w:t>
      </w:r>
      <w:r w:rsidRPr="003E7B26">
        <w:rPr>
          <w:rFonts w:asciiTheme="majorBidi" w:eastAsia="Times New Roman" w:hAnsiTheme="majorBidi" w:cstheme="majorBidi"/>
          <w:sz w:val="28"/>
          <w:szCs w:val="28"/>
          <w:rtl/>
        </w:rPr>
        <w:t>.</w:t>
      </w:r>
    </w:p>
    <w:p w14:paraId="1E8BC933" w14:textId="77777777" w:rsidR="004F319C" w:rsidRPr="003E7B26" w:rsidRDefault="004F319C" w:rsidP="00A13B90">
      <w:pPr>
        <w:numPr>
          <w:ilvl w:val="0"/>
          <w:numId w:val="11"/>
        </w:numPr>
        <w:tabs>
          <w:tab w:val="clear" w:pos="720"/>
          <w:tab w:val="left" w:pos="284"/>
          <w:tab w:val="num" w:pos="426"/>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Health problems</w:t>
      </w:r>
      <w:r w:rsidRPr="003E7B26">
        <w:rPr>
          <w:rFonts w:asciiTheme="majorBidi" w:eastAsia="Times New Roman" w:hAnsiTheme="majorBidi" w:cstheme="majorBidi"/>
          <w:b/>
          <w:b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Such as chronic illness, impairments, infertility, genetic diseases</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There is no doubt that the infection of family members or one of them with a disease, especially if it is prolonged, affects the general atmosphere of the family, similarly, death incidents leave negative effects and deep-seated wounds in the complex of family relations and sometimes extend to shake its structure, especially if the death of one or both parents occurred</w:t>
      </w:r>
      <w:r w:rsidRPr="003E7B26">
        <w:rPr>
          <w:rFonts w:asciiTheme="majorBidi" w:eastAsia="Times New Roman" w:hAnsiTheme="majorBidi" w:cstheme="majorBidi"/>
          <w:sz w:val="28"/>
          <w:szCs w:val="28"/>
          <w:rtl/>
        </w:rPr>
        <w:t>.</w:t>
      </w:r>
    </w:p>
    <w:p w14:paraId="73B25FEC" w14:textId="77777777" w:rsidR="004F319C" w:rsidRPr="003E7B26" w:rsidRDefault="004F319C" w:rsidP="00A13B90">
      <w:pPr>
        <w:numPr>
          <w:ilvl w:val="0"/>
          <w:numId w:val="11"/>
        </w:numPr>
        <w:tabs>
          <w:tab w:val="clear" w:pos="720"/>
          <w:tab w:val="left" w:pos="284"/>
          <w:tab w:val="num" w:pos="426"/>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Cultural and educational problems</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Such as disharmony of personal inclinations, values between spouses, divergence of educational level</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That the beginning of the responsibility for raising children lies with the parents in the family, that the common method in most Arab families is the method imposed by the father on the children</w:t>
      </w:r>
      <w:r w:rsidRPr="003E7B26">
        <w:rPr>
          <w:rFonts w:asciiTheme="majorBidi" w:eastAsia="Times New Roman" w:hAnsiTheme="majorBidi" w:cstheme="majorBidi"/>
          <w:sz w:val="28"/>
          <w:szCs w:val="28"/>
          <w:rtl/>
        </w:rPr>
        <w:t>.</w:t>
      </w:r>
    </w:p>
    <w:p w14:paraId="1D16DBFE" w14:textId="0C18A1ED" w:rsidR="004F319C" w:rsidRPr="003E7B26" w:rsidRDefault="004F319C" w:rsidP="00A13B90">
      <w:pPr>
        <w:numPr>
          <w:ilvl w:val="0"/>
          <w:numId w:val="11"/>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Ethical problems</w:t>
      </w:r>
      <w:r w:rsidRPr="003E7B26">
        <w:rPr>
          <w:rFonts w:asciiTheme="majorBidi" w:eastAsia="Times New Roman" w:hAnsiTheme="majorBidi" w:cstheme="majorBidi"/>
          <w:b/>
          <w:b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Such as committing indecency and cruelty in the treatment of the wife or children, denial of social and moral values in their treatment, pretentiousness, insincerity, frankness and sincerity in marital relations, and on the part of the children not to pay attention to parental advice and disrespect, listening to bad peers, perversion, vagrancy, begging, liking and committing crimes</w:t>
      </w:r>
      <w:r w:rsidR="00356BB2">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Al-Kandari</w:t>
      </w:r>
      <w:r w:rsidR="00356BB2">
        <w:rPr>
          <w:rFonts w:asciiTheme="majorBidi" w:eastAsia="Times New Roman" w:hAnsiTheme="majorBidi" w:cstheme="majorBidi"/>
          <w:sz w:val="28"/>
          <w:szCs w:val="28"/>
          <w:lang w:val="en"/>
        </w:rPr>
        <w:t>, 1992)</w:t>
      </w:r>
      <w:r w:rsidRPr="003E7B26">
        <w:rPr>
          <w:rFonts w:asciiTheme="majorBidi" w:eastAsia="Times New Roman" w:hAnsiTheme="majorBidi" w:cstheme="majorBidi"/>
          <w:sz w:val="28"/>
          <w:szCs w:val="28"/>
          <w:rtl/>
        </w:rPr>
        <w:t>.</w:t>
      </w:r>
    </w:p>
    <w:p w14:paraId="11027179"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t>The role of the family in building the personality of a teenager</w:t>
      </w:r>
    </w:p>
    <w:p w14:paraId="25C7EC66"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There are many roles that the family plays in the process of building the personality of a teenager</w:t>
      </w:r>
      <w:r w:rsidRPr="003E7B26">
        <w:rPr>
          <w:rFonts w:asciiTheme="majorBidi" w:eastAsia="Times New Roman" w:hAnsiTheme="majorBidi" w:cstheme="majorBidi"/>
          <w:sz w:val="28"/>
          <w:szCs w:val="28"/>
          <w:rtl/>
        </w:rPr>
        <w:t>:</w:t>
      </w:r>
    </w:p>
    <w:p w14:paraId="01C4DCCD" w14:textId="77777777" w:rsidR="004F319C" w:rsidRPr="003E7B26" w:rsidRDefault="004F319C" w:rsidP="00A13B90">
      <w:pPr>
        <w:numPr>
          <w:ilvl w:val="0"/>
          <w:numId w:val="12"/>
        </w:numPr>
        <w:tabs>
          <w:tab w:val="clear" w:pos="720"/>
          <w:tab w:val="num" w:pos="284"/>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Promoting the religious aspect of children in all appropriate ways, whether by word or behavior</w:t>
      </w:r>
      <w:r w:rsidRPr="003E7B26">
        <w:rPr>
          <w:rFonts w:asciiTheme="majorBidi" w:eastAsia="Times New Roman" w:hAnsiTheme="majorBidi" w:cstheme="majorBidi"/>
          <w:sz w:val="28"/>
          <w:szCs w:val="28"/>
          <w:rtl/>
        </w:rPr>
        <w:t>.</w:t>
      </w:r>
    </w:p>
    <w:p w14:paraId="78574C7B" w14:textId="77777777" w:rsidR="004F319C" w:rsidRPr="003E7B26" w:rsidRDefault="004F319C" w:rsidP="00A13B90">
      <w:pPr>
        <w:numPr>
          <w:ilvl w:val="0"/>
          <w:numId w:val="12"/>
        </w:numPr>
        <w:tabs>
          <w:tab w:val="clear" w:pos="720"/>
          <w:tab w:val="num" w:pos="284"/>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Helping children to represent values and facts and providing them with social experiences, in addition to clarifying and translating their values, attitudes, feelings and opinions</w:t>
      </w:r>
      <w:r w:rsidRPr="003E7B26">
        <w:rPr>
          <w:rFonts w:asciiTheme="majorBidi" w:eastAsia="Times New Roman" w:hAnsiTheme="majorBidi" w:cstheme="majorBidi"/>
          <w:sz w:val="28"/>
          <w:szCs w:val="28"/>
          <w:rtl/>
        </w:rPr>
        <w:t>.</w:t>
      </w:r>
    </w:p>
    <w:p w14:paraId="481E0ABD" w14:textId="77777777" w:rsidR="004F319C" w:rsidRPr="003E7B26" w:rsidRDefault="004F319C" w:rsidP="00A13B90">
      <w:pPr>
        <w:numPr>
          <w:ilvl w:val="0"/>
          <w:numId w:val="12"/>
        </w:numPr>
        <w:tabs>
          <w:tab w:val="clear" w:pos="720"/>
          <w:tab w:val="num" w:pos="284"/>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Justice between children, equality between them and helping them to acquire virtuous values and ethics</w:t>
      </w:r>
      <w:r w:rsidRPr="003E7B26">
        <w:rPr>
          <w:rFonts w:asciiTheme="majorBidi" w:eastAsia="Times New Roman" w:hAnsiTheme="majorBidi" w:cstheme="majorBidi"/>
          <w:sz w:val="28"/>
          <w:szCs w:val="28"/>
          <w:rtl/>
        </w:rPr>
        <w:t>.</w:t>
      </w:r>
    </w:p>
    <w:p w14:paraId="438ECF66" w14:textId="77777777" w:rsidR="004F319C" w:rsidRPr="003E7B26" w:rsidRDefault="004F319C" w:rsidP="00A13B90">
      <w:pPr>
        <w:numPr>
          <w:ilvl w:val="0"/>
          <w:numId w:val="12"/>
        </w:numPr>
        <w:tabs>
          <w:tab w:val="clear" w:pos="720"/>
          <w:tab w:val="num" w:pos="284"/>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Accept new ideas from children without belittling them, disdaining and mocking their opinions</w:t>
      </w:r>
      <w:r w:rsidRPr="003E7B26">
        <w:rPr>
          <w:rFonts w:asciiTheme="majorBidi" w:eastAsia="Times New Roman" w:hAnsiTheme="majorBidi" w:cstheme="majorBidi"/>
          <w:sz w:val="28"/>
          <w:szCs w:val="28"/>
          <w:rtl/>
        </w:rPr>
        <w:t>.</w:t>
      </w:r>
    </w:p>
    <w:p w14:paraId="58B7549E" w14:textId="77777777" w:rsidR="004F319C" w:rsidRPr="003E7B26" w:rsidRDefault="004F319C" w:rsidP="00A13B90">
      <w:pPr>
        <w:numPr>
          <w:ilvl w:val="0"/>
          <w:numId w:val="12"/>
        </w:numPr>
        <w:tabs>
          <w:tab w:val="clear" w:pos="720"/>
          <w:tab w:val="num" w:pos="284"/>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Educating children on the culture of sophistication in dialogue and dealing impartially and objectively with the different other</w:t>
      </w:r>
      <w:r w:rsidRPr="003E7B26">
        <w:rPr>
          <w:rFonts w:asciiTheme="majorBidi" w:eastAsia="Times New Roman" w:hAnsiTheme="majorBidi" w:cstheme="majorBidi"/>
          <w:sz w:val="28"/>
          <w:szCs w:val="28"/>
          <w:rtl/>
        </w:rPr>
        <w:t>.</w:t>
      </w:r>
    </w:p>
    <w:p w14:paraId="0C362611" w14:textId="77777777" w:rsidR="004F319C" w:rsidRPr="003E7B26" w:rsidRDefault="004F319C" w:rsidP="00A13B90">
      <w:pPr>
        <w:numPr>
          <w:ilvl w:val="0"/>
          <w:numId w:val="12"/>
        </w:numPr>
        <w:tabs>
          <w:tab w:val="clear" w:pos="720"/>
          <w:tab w:val="num" w:pos="284"/>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Helping children with the work of the mind and fortifying it by developing their skills in thinking and creativity</w:t>
      </w:r>
      <w:r w:rsidRPr="003E7B26">
        <w:rPr>
          <w:rFonts w:asciiTheme="majorBidi" w:eastAsia="Times New Roman" w:hAnsiTheme="majorBidi" w:cstheme="majorBidi"/>
          <w:sz w:val="28"/>
          <w:szCs w:val="28"/>
          <w:rtl/>
        </w:rPr>
        <w:t>.</w:t>
      </w:r>
    </w:p>
    <w:p w14:paraId="145F0689" w14:textId="77777777" w:rsidR="004F319C" w:rsidRPr="003E7B26" w:rsidRDefault="004F319C" w:rsidP="00A13B90">
      <w:pPr>
        <w:numPr>
          <w:ilvl w:val="0"/>
          <w:numId w:val="12"/>
        </w:numPr>
        <w:tabs>
          <w:tab w:val="clear" w:pos="720"/>
          <w:tab w:val="num" w:pos="284"/>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Receiving, purifying and filtering information to ensure that deviant thought does not arrive</w:t>
      </w:r>
      <w:r w:rsidRPr="003E7B26">
        <w:rPr>
          <w:rFonts w:asciiTheme="majorBidi" w:eastAsia="Times New Roman" w:hAnsiTheme="majorBidi" w:cstheme="majorBidi"/>
          <w:sz w:val="28"/>
          <w:szCs w:val="28"/>
          <w:rtl/>
        </w:rPr>
        <w:t>.</w:t>
      </w:r>
    </w:p>
    <w:p w14:paraId="617FE508" w14:textId="77777777" w:rsidR="00356BB2" w:rsidRDefault="004F319C" w:rsidP="00A13B90">
      <w:pPr>
        <w:numPr>
          <w:ilvl w:val="0"/>
          <w:numId w:val="12"/>
        </w:numPr>
        <w:tabs>
          <w:tab w:val="clear" w:pos="720"/>
          <w:tab w:val="num" w:pos="284"/>
        </w:tabs>
        <w:bidi w:val="0"/>
        <w:spacing w:after="0" w:line="240" w:lineRule="auto"/>
        <w:ind w:left="0" w:firstLine="0"/>
        <w:jc w:val="both"/>
        <w:rPr>
          <w:rFonts w:asciiTheme="majorBidi" w:eastAsia="Times New Roman" w:hAnsiTheme="majorBidi" w:cstheme="majorBidi"/>
          <w:sz w:val="24"/>
          <w:szCs w:val="24"/>
        </w:rPr>
      </w:pPr>
      <w:r w:rsidRPr="003E7B26">
        <w:rPr>
          <w:rFonts w:asciiTheme="majorBidi" w:eastAsia="Times New Roman" w:hAnsiTheme="majorBidi" w:cstheme="majorBidi"/>
          <w:sz w:val="28"/>
          <w:szCs w:val="28"/>
          <w:lang w:val="en"/>
        </w:rPr>
        <w:t>Providing healthy and adequate nutrition to raise a healthy body and a healthy mind</w:t>
      </w:r>
      <w:r w:rsidRPr="003E7B26">
        <w:rPr>
          <w:rFonts w:asciiTheme="majorBidi" w:eastAsia="Times New Roman" w:hAnsiTheme="majorBidi" w:cstheme="majorBidi"/>
          <w:sz w:val="28"/>
          <w:szCs w:val="28"/>
          <w:rtl/>
        </w:rPr>
        <w:t>.</w:t>
      </w:r>
    </w:p>
    <w:p w14:paraId="08024463" w14:textId="126EA061" w:rsidR="004F319C" w:rsidRPr="00356BB2" w:rsidRDefault="004F319C" w:rsidP="00A13B90">
      <w:pPr>
        <w:numPr>
          <w:ilvl w:val="0"/>
          <w:numId w:val="12"/>
        </w:numPr>
        <w:tabs>
          <w:tab w:val="clear" w:pos="720"/>
          <w:tab w:val="num" w:pos="284"/>
        </w:tabs>
        <w:bidi w:val="0"/>
        <w:spacing w:after="0" w:line="240" w:lineRule="auto"/>
        <w:ind w:left="0" w:firstLine="0"/>
        <w:jc w:val="both"/>
        <w:rPr>
          <w:rFonts w:asciiTheme="majorBidi" w:eastAsia="Times New Roman" w:hAnsiTheme="majorBidi" w:cstheme="majorBidi"/>
          <w:sz w:val="24"/>
          <w:szCs w:val="24"/>
        </w:rPr>
      </w:pPr>
      <w:r w:rsidRPr="00356BB2">
        <w:rPr>
          <w:rFonts w:asciiTheme="majorBidi" w:eastAsia="Times New Roman" w:hAnsiTheme="majorBidi" w:cstheme="majorBidi"/>
          <w:sz w:val="28"/>
          <w:szCs w:val="28"/>
          <w:lang w:val="en"/>
        </w:rPr>
        <w:t>Treating children with tenderness, kindness, a kind word, avoiding cruelty and ignoring</w:t>
      </w:r>
      <w:r w:rsidR="00356BB2">
        <w:rPr>
          <w:rFonts w:asciiTheme="majorBidi" w:eastAsia="Times New Roman" w:hAnsiTheme="majorBidi" w:cstheme="majorBidi"/>
          <w:sz w:val="28"/>
          <w:szCs w:val="28"/>
          <w:lang w:val="en"/>
        </w:rPr>
        <w:t xml:space="preserve"> (Suleiman, 2015).</w:t>
      </w:r>
    </w:p>
    <w:p w14:paraId="5A063499"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lastRenderedPageBreak/>
        <w:t>The concept of adolescence</w:t>
      </w:r>
    </w:p>
    <w:p w14:paraId="3B1CB8FC" w14:textId="1CF84D69" w:rsidR="004F319C" w:rsidRPr="003E7B26" w:rsidRDefault="004F319C" w:rsidP="00A13B90">
      <w:pPr>
        <w:bidi w:val="0"/>
        <w:spacing w:after="0" w:line="240" w:lineRule="auto"/>
        <w:ind w:firstLine="72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word adolescence is derived from the verb</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sz w:val="28"/>
          <w:szCs w:val="28"/>
          <w:lang w:val="en"/>
        </w:rPr>
        <w:t>Teen</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In the sense of the gradual development of maturity, it means a set of changes that occur in the boy and girl, whether physically, sexually, mentally, emotionally or socially, and that will transfer the boy and girl from childhood to adulthood, adolescence is called a complete stage that begins with puberty and continues until maturity, that is, between the ages of twelve and twenty, and refers to all Characteristics of the physical, psychological and mental stage</w:t>
      </w:r>
      <w:r w:rsidR="00356BB2">
        <w:rPr>
          <w:rFonts w:asciiTheme="majorBidi" w:eastAsia="Times New Roman" w:hAnsiTheme="majorBidi" w:cstheme="majorBidi"/>
          <w:sz w:val="28"/>
          <w:szCs w:val="28"/>
          <w:lang w:val="en"/>
        </w:rPr>
        <w:t xml:space="preserve"> (</w:t>
      </w:r>
      <w:r w:rsidR="000156CC">
        <w:rPr>
          <w:rFonts w:asciiTheme="majorBidi" w:eastAsia="Times New Roman" w:hAnsiTheme="majorBidi" w:cstheme="majorBidi"/>
          <w:sz w:val="28"/>
          <w:szCs w:val="28"/>
          <w:lang w:val="en"/>
        </w:rPr>
        <w:t>Al-</w:t>
      </w:r>
      <w:r w:rsidR="000156CC" w:rsidRPr="000156CC">
        <w:rPr>
          <w:rFonts w:asciiTheme="majorBidi" w:eastAsia="Times New Roman" w:hAnsiTheme="majorBidi" w:cstheme="majorBidi"/>
          <w:sz w:val="28"/>
          <w:szCs w:val="28"/>
          <w:lang w:val="en"/>
        </w:rPr>
        <w:t>Mousawi</w:t>
      </w:r>
      <w:r w:rsidR="00356BB2">
        <w:rPr>
          <w:rFonts w:asciiTheme="majorBidi" w:eastAsia="Times New Roman" w:hAnsiTheme="majorBidi" w:cstheme="majorBidi"/>
          <w:sz w:val="28"/>
          <w:szCs w:val="28"/>
          <w:lang w:val="en"/>
        </w:rPr>
        <w:t>, 2013).</w:t>
      </w:r>
    </w:p>
    <w:p w14:paraId="57F1687F" w14:textId="6C40C833" w:rsidR="004F319C" w:rsidRPr="003E7B26" w:rsidRDefault="004F319C" w:rsidP="00A13B90">
      <w:pPr>
        <w:bidi w:val="0"/>
        <w:spacing w:after="0" w:line="240" w:lineRule="auto"/>
        <w:ind w:firstLine="72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Adolescence is a transitional period, the end of which is determined by legislation that clarifies the age limits related to the legitimate group of those who have not yet become adults</w:t>
      </w:r>
      <w:r w:rsidR="00356BB2">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Shre</w:t>
      </w:r>
      <w:r w:rsidR="00B64732">
        <w:rPr>
          <w:rFonts w:asciiTheme="majorBidi" w:eastAsia="Times New Roman" w:hAnsiTheme="majorBidi" w:cstheme="majorBidi"/>
          <w:sz w:val="28"/>
          <w:szCs w:val="28"/>
        </w:rPr>
        <w:t>e</w:t>
      </w:r>
      <w:r w:rsidRPr="003E7B26">
        <w:rPr>
          <w:rFonts w:asciiTheme="majorBidi" w:eastAsia="Times New Roman" w:hAnsiTheme="majorBidi" w:cstheme="majorBidi"/>
          <w:sz w:val="28"/>
          <w:szCs w:val="28"/>
          <w:lang w:val="en"/>
        </w:rPr>
        <w:t>m</w:t>
      </w:r>
      <w:r w:rsidR="00356BB2">
        <w:rPr>
          <w:rFonts w:asciiTheme="majorBidi" w:eastAsia="Times New Roman" w:hAnsiTheme="majorBidi" w:cstheme="majorBidi"/>
          <w:sz w:val="28"/>
          <w:szCs w:val="28"/>
          <w:lang w:val="en"/>
        </w:rPr>
        <w:t xml:space="preserve">, 2009). </w:t>
      </w:r>
      <w:proofErr w:type="spellStart"/>
      <w:r w:rsidRPr="003E7B26">
        <w:rPr>
          <w:rFonts w:asciiTheme="majorBidi" w:eastAsia="Times New Roman" w:hAnsiTheme="majorBidi" w:cstheme="majorBidi"/>
          <w:sz w:val="28"/>
          <w:szCs w:val="28"/>
          <w:lang w:val="en"/>
        </w:rPr>
        <w:t>Francoir</w:t>
      </w:r>
      <w:proofErr w:type="spellEnd"/>
      <w:r w:rsidRPr="003E7B26">
        <w:rPr>
          <w:rFonts w:asciiTheme="majorBidi" w:eastAsia="Times New Roman" w:hAnsiTheme="majorBidi" w:cstheme="majorBidi"/>
          <w:sz w:val="28"/>
          <w:szCs w:val="28"/>
          <w:lang w:val="en"/>
        </w:rPr>
        <w:t xml:space="preserve"> Dolto defines adolescence as a stage of transformation that makes an individual as weak as an infant, he is sensitive to what he receives as looks and what he hears from words, this stage expresses weakness, helplessness and any stigma that affects the adolescent and leaves its mark for life</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Dolto considers it as a period of growth and transformation from childhood to the transition from immaturity to adulthood, and it is a period of numbers for the future</w:t>
      </w:r>
      <w:r w:rsidR="00356BB2">
        <w:rPr>
          <w:rFonts w:asciiTheme="majorBidi" w:eastAsia="Times New Roman" w:hAnsiTheme="majorBidi" w:cstheme="majorBidi"/>
          <w:sz w:val="28"/>
          <w:szCs w:val="28"/>
          <w:lang w:val="en"/>
        </w:rPr>
        <w:t xml:space="preserve"> (</w:t>
      </w:r>
      <w:proofErr w:type="spellStart"/>
      <w:r w:rsidR="00356BB2" w:rsidRPr="00356BB2">
        <w:rPr>
          <w:rFonts w:asciiTheme="majorBidi" w:eastAsia="Times New Roman" w:hAnsiTheme="majorBidi" w:cstheme="majorBidi"/>
          <w:sz w:val="28"/>
          <w:szCs w:val="28"/>
          <w:lang w:val="en"/>
        </w:rPr>
        <w:t>bahtan</w:t>
      </w:r>
      <w:proofErr w:type="spellEnd"/>
      <w:r w:rsidR="00356BB2" w:rsidRPr="00356BB2">
        <w:rPr>
          <w:rFonts w:asciiTheme="majorBidi" w:eastAsia="Times New Roman" w:hAnsiTheme="majorBidi" w:cstheme="majorBidi"/>
          <w:sz w:val="28"/>
          <w:szCs w:val="28"/>
          <w:lang w:val="en"/>
        </w:rPr>
        <w:t xml:space="preserve"> </w:t>
      </w:r>
      <w:r w:rsidR="00356BB2">
        <w:rPr>
          <w:rFonts w:asciiTheme="majorBidi" w:eastAsia="Times New Roman" w:hAnsiTheme="majorBidi" w:cstheme="majorBidi"/>
          <w:sz w:val="28"/>
          <w:szCs w:val="28"/>
          <w:lang w:val="en"/>
        </w:rPr>
        <w:t>and</w:t>
      </w:r>
      <w:r w:rsidR="00356BB2" w:rsidRPr="00356BB2">
        <w:rPr>
          <w:rFonts w:asciiTheme="majorBidi" w:eastAsia="Times New Roman" w:hAnsiTheme="majorBidi" w:cstheme="majorBidi"/>
          <w:sz w:val="28"/>
          <w:szCs w:val="28"/>
          <w:lang w:val="en"/>
        </w:rPr>
        <w:t xml:space="preserve"> </w:t>
      </w:r>
      <w:proofErr w:type="spellStart"/>
      <w:r w:rsidR="00356BB2" w:rsidRPr="00356BB2">
        <w:rPr>
          <w:rFonts w:asciiTheme="majorBidi" w:eastAsia="Times New Roman" w:hAnsiTheme="majorBidi" w:cstheme="majorBidi"/>
          <w:sz w:val="28"/>
          <w:szCs w:val="28"/>
          <w:lang w:val="en"/>
        </w:rPr>
        <w:t>j</w:t>
      </w:r>
      <w:r w:rsidR="000156CC">
        <w:rPr>
          <w:rFonts w:asciiTheme="majorBidi" w:eastAsia="Times New Roman" w:hAnsiTheme="majorBidi" w:cstheme="majorBidi"/>
          <w:sz w:val="28"/>
          <w:szCs w:val="28"/>
          <w:lang w:val="en"/>
        </w:rPr>
        <w:t>e</w:t>
      </w:r>
      <w:r w:rsidR="00356BB2" w:rsidRPr="00356BB2">
        <w:rPr>
          <w:rFonts w:asciiTheme="majorBidi" w:eastAsia="Times New Roman" w:hAnsiTheme="majorBidi" w:cstheme="majorBidi"/>
          <w:sz w:val="28"/>
          <w:szCs w:val="28"/>
          <w:lang w:val="en"/>
        </w:rPr>
        <w:t>bali</w:t>
      </w:r>
      <w:proofErr w:type="spellEnd"/>
      <w:r w:rsidR="00356BB2">
        <w:rPr>
          <w:rFonts w:asciiTheme="majorBidi" w:eastAsia="Times New Roman" w:hAnsiTheme="majorBidi" w:cstheme="majorBidi"/>
          <w:sz w:val="28"/>
          <w:szCs w:val="28"/>
          <w:lang w:val="en"/>
        </w:rPr>
        <w:t>, 2015)</w:t>
      </w:r>
    </w:p>
    <w:p w14:paraId="6342BEE1" w14:textId="77777777" w:rsidR="004F319C" w:rsidRPr="003E7B26" w:rsidRDefault="004F319C" w:rsidP="00A13B90">
      <w:pPr>
        <w:bidi w:val="0"/>
        <w:spacing w:after="0" w:line="240" w:lineRule="auto"/>
        <w:ind w:firstLine="72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Adolescence can be defined procedurally</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 stage of development that represents a transition from childhood and its dependence to a stage where a teenager seeks to achieve the greatest amount of independence and take responsibility</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Its onset is determined by puberty and the subsequent physiological and hormonal changes that appear in the body image, and the adolescent's sexual development, which creates a state of imbalance between sexual development and emotional and social development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 teenager experiences a situation of tensions, conflicts, crises, and the resolution of these conflicts determines the end of adolescence and the direction towards maturity</w:t>
      </w:r>
      <w:r w:rsidRPr="003E7B26">
        <w:rPr>
          <w:rFonts w:asciiTheme="majorBidi" w:eastAsia="Times New Roman" w:hAnsiTheme="majorBidi" w:cstheme="majorBidi"/>
          <w:sz w:val="28"/>
          <w:szCs w:val="28"/>
          <w:rtl/>
        </w:rPr>
        <w:t>.</w:t>
      </w:r>
    </w:p>
    <w:p w14:paraId="12A1A96A"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Stages of adolescence</w:t>
      </w:r>
    </w:p>
    <w:p w14:paraId="236D79CE" w14:textId="4C9B5FED" w:rsidR="00356BB2" w:rsidRDefault="004F319C" w:rsidP="00A13B90">
      <w:pPr>
        <w:tabs>
          <w:tab w:val="num" w:pos="426"/>
        </w:tabs>
        <w:bidi w:val="0"/>
        <w:spacing w:after="0" w:line="240" w:lineRule="auto"/>
        <w:jc w:val="both"/>
        <w:rPr>
          <w:rFonts w:asciiTheme="majorBidi" w:eastAsia="Times New Roman" w:hAnsiTheme="majorBidi" w:cstheme="majorBidi"/>
          <w:sz w:val="28"/>
          <w:szCs w:val="28"/>
          <w:lang w:val="en"/>
        </w:rPr>
      </w:pPr>
      <w:r w:rsidRPr="003E7B26">
        <w:rPr>
          <w:rFonts w:asciiTheme="majorBidi" w:eastAsia="Times New Roman" w:hAnsiTheme="majorBidi" w:cstheme="majorBidi"/>
          <w:sz w:val="28"/>
          <w:szCs w:val="28"/>
          <w:lang w:val="en"/>
        </w:rPr>
        <w:t>Adolescence is divided into three stages</w:t>
      </w:r>
      <w:r w:rsidR="00356BB2">
        <w:rPr>
          <w:rFonts w:asciiTheme="majorBidi" w:eastAsia="Times New Roman" w:hAnsiTheme="majorBidi" w:cstheme="majorBidi"/>
          <w:sz w:val="28"/>
          <w:szCs w:val="28"/>
          <w:lang w:val="en"/>
        </w:rPr>
        <w:t xml:space="preserve"> (</w:t>
      </w:r>
      <w:proofErr w:type="spellStart"/>
      <w:r w:rsidR="00356BB2" w:rsidRPr="00356BB2">
        <w:rPr>
          <w:rFonts w:asciiTheme="majorBidi" w:eastAsia="Times New Roman" w:hAnsiTheme="majorBidi" w:cstheme="majorBidi"/>
          <w:sz w:val="28"/>
          <w:szCs w:val="28"/>
          <w:lang w:val="en"/>
        </w:rPr>
        <w:t>sa</w:t>
      </w:r>
      <w:r w:rsidR="00356BB2">
        <w:rPr>
          <w:rFonts w:asciiTheme="majorBidi" w:eastAsia="Times New Roman" w:hAnsiTheme="majorBidi" w:cstheme="majorBidi"/>
          <w:sz w:val="28"/>
          <w:szCs w:val="28"/>
          <w:lang w:val="en"/>
        </w:rPr>
        <w:t>a</w:t>
      </w:r>
      <w:r w:rsidR="00356BB2" w:rsidRPr="00356BB2">
        <w:rPr>
          <w:rFonts w:asciiTheme="majorBidi" w:eastAsia="Times New Roman" w:hAnsiTheme="majorBidi" w:cstheme="majorBidi"/>
          <w:sz w:val="28"/>
          <w:szCs w:val="28"/>
          <w:lang w:val="en"/>
        </w:rPr>
        <w:t>fa</w:t>
      </w:r>
      <w:r w:rsidR="00356BB2">
        <w:rPr>
          <w:rFonts w:asciiTheme="majorBidi" w:eastAsia="Times New Roman" w:hAnsiTheme="majorBidi" w:cstheme="majorBidi"/>
          <w:sz w:val="28"/>
          <w:szCs w:val="28"/>
          <w:lang w:val="en"/>
        </w:rPr>
        <w:t>h</w:t>
      </w:r>
      <w:proofErr w:type="spellEnd"/>
      <w:r w:rsidR="00356BB2">
        <w:rPr>
          <w:rFonts w:asciiTheme="majorBidi" w:eastAsia="Times New Roman" w:hAnsiTheme="majorBidi" w:cstheme="majorBidi"/>
          <w:sz w:val="28"/>
          <w:szCs w:val="28"/>
          <w:lang w:val="en"/>
        </w:rPr>
        <w:t>, 2016):</w:t>
      </w:r>
    </w:p>
    <w:p w14:paraId="447F460E" w14:textId="5B353635" w:rsidR="004F319C" w:rsidRPr="003E7B26" w:rsidRDefault="004F319C" w:rsidP="00A13B90">
      <w:pPr>
        <w:numPr>
          <w:ilvl w:val="0"/>
          <w:numId w:val="13"/>
        </w:numPr>
        <w:tabs>
          <w:tab w:val="clear" w:pos="720"/>
          <w:tab w:val="left" w:pos="284"/>
          <w:tab w:val="num" w:pos="426"/>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Early stage</w:t>
      </w:r>
      <w:r w:rsidRPr="003E7B26">
        <w:rPr>
          <w:rFonts w:asciiTheme="majorBidi" w:eastAsia="Times New Roman" w:hAnsiTheme="majorBidi" w:cstheme="majorBidi"/>
          <w:b/>
          <w:bCs/>
          <w:sz w:val="28"/>
          <w:szCs w:val="28"/>
          <w:rtl/>
          <w:lang w:val="en"/>
        </w:rPr>
        <w:t> </w:t>
      </w:r>
      <w:r w:rsidRPr="003E7B26">
        <w:rPr>
          <w:rFonts w:asciiTheme="majorBidi" w:eastAsia="Times New Roman" w:hAnsiTheme="majorBidi" w:cstheme="majorBidi"/>
          <w:b/>
          <w:bCs/>
          <w:sz w:val="28"/>
          <w:szCs w:val="28"/>
          <w:rtl/>
        </w:rPr>
        <w:t>(11-14):</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It is characterized by rapid biological changes and is characterized by a teenager's appeal for help from his parents to control the strange impulses that are raging inside himself</w:t>
      </w:r>
      <w:r w:rsidRPr="003E7B26">
        <w:rPr>
          <w:rFonts w:asciiTheme="majorBidi" w:eastAsia="Times New Roman" w:hAnsiTheme="majorBidi" w:cstheme="majorBidi"/>
          <w:sz w:val="28"/>
          <w:szCs w:val="28"/>
          <w:rtl/>
        </w:rPr>
        <w:t>.</w:t>
      </w:r>
    </w:p>
    <w:p w14:paraId="61AF61BF" w14:textId="77777777" w:rsidR="004F319C" w:rsidRPr="003E7B26" w:rsidRDefault="004F319C" w:rsidP="00A13B90">
      <w:pPr>
        <w:numPr>
          <w:ilvl w:val="0"/>
          <w:numId w:val="13"/>
        </w:numPr>
        <w:tabs>
          <w:tab w:val="clear" w:pos="720"/>
          <w:tab w:val="left" w:pos="284"/>
          <w:tab w:val="num" w:pos="426"/>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Middle school</w:t>
      </w:r>
      <w:r w:rsidRPr="003E7B26">
        <w:rPr>
          <w:rFonts w:asciiTheme="majorBidi" w:eastAsia="Times New Roman" w:hAnsiTheme="majorBidi" w:cstheme="majorBidi"/>
          <w:b/>
          <w:bCs/>
          <w:sz w:val="28"/>
          <w:szCs w:val="28"/>
          <w:rtl/>
          <w:lang w:val="en"/>
        </w:rPr>
        <w:t> </w:t>
      </w:r>
      <w:r w:rsidRPr="003E7B26">
        <w:rPr>
          <w:rFonts w:asciiTheme="majorBidi" w:eastAsia="Times New Roman" w:hAnsiTheme="majorBidi" w:cstheme="majorBidi"/>
          <w:b/>
          <w:bCs/>
          <w:sz w:val="28"/>
          <w:szCs w:val="28"/>
          <w:rtl/>
        </w:rPr>
        <w:t>(14-16):</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It is characterized by the stability of biological changes in the individual and at this stage the teenager seeks independence and always wants to get rid of restrictions and authorities and this is what creates great conflicts for him with his surrounding environment such as family because he knows the so-called sense of himself and his being</w:t>
      </w:r>
      <w:r w:rsidRPr="003E7B26">
        <w:rPr>
          <w:rFonts w:asciiTheme="majorBidi" w:eastAsia="Times New Roman" w:hAnsiTheme="majorBidi" w:cstheme="majorBidi"/>
          <w:sz w:val="28"/>
          <w:szCs w:val="28"/>
          <w:rtl/>
        </w:rPr>
        <w:t>.</w:t>
      </w:r>
    </w:p>
    <w:p w14:paraId="2045D459" w14:textId="77777777" w:rsidR="004F319C" w:rsidRPr="003E7B26" w:rsidRDefault="004F319C" w:rsidP="00A13B90">
      <w:pPr>
        <w:numPr>
          <w:ilvl w:val="0"/>
          <w:numId w:val="13"/>
        </w:numPr>
        <w:tabs>
          <w:tab w:val="clear" w:pos="720"/>
          <w:tab w:val="left" w:pos="284"/>
          <w:tab w:val="num" w:pos="426"/>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The late stage</w:t>
      </w:r>
      <w:r w:rsidRPr="003E7B26">
        <w:rPr>
          <w:rFonts w:asciiTheme="majorBidi" w:eastAsia="Times New Roman" w:hAnsiTheme="majorBidi" w:cstheme="majorBidi"/>
          <w:b/>
          <w:bCs/>
          <w:sz w:val="28"/>
          <w:szCs w:val="28"/>
          <w:rtl/>
          <w:lang w:val="en"/>
        </w:rPr>
        <w:t> </w:t>
      </w:r>
      <w:r w:rsidRPr="003E7B26">
        <w:rPr>
          <w:rFonts w:asciiTheme="majorBidi" w:eastAsia="Times New Roman" w:hAnsiTheme="majorBidi" w:cstheme="majorBidi"/>
          <w:b/>
          <w:bCs/>
          <w:sz w:val="28"/>
          <w:szCs w:val="28"/>
          <w:rtl/>
        </w:rPr>
        <w:t>(16-21):</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It is a period in which the adolescent tries to reunite his distractions, and seeks through it to unite his efforts in order to establish a harmonious unity of the sum of his parts and components of his personality, and the adolescent is characterized at this stage by strength, a sense of independence, clarity of his identity and commitment to responsibility, and the researchers point out that the late</w:t>
      </w:r>
      <w:r w:rsidRPr="003E7B26">
        <w:rPr>
          <w:rFonts w:asciiTheme="majorBidi" w:eastAsia="Times New Roman" w:hAnsiTheme="majorBidi" w:cstheme="majorBidi"/>
          <w:sz w:val="28"/>
          <w:szCs w:val="28"/>
          <w:rtl/>
        </w:rPr>
        <w:t>.</w:t>
      </w:r>
    </w:p>
    <w:p w14:paraId="31F02CC1" w14:textId="77777777" w:rsidR="004F319C" w:rsidRPr="003E7B26" w:rsidRDefault="004F319C" w:rsidP="00A13B90">
      <w:pPr>
        <w:bidi w:val="0"/>
        <w:spacing w:after="0" w:line="240" w:lineRule="auto"/>
        <w:ind w:right="43" w:firstLine="677"/>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lastRenderedPageBreak/>
        <w:t>At this stage, the teenager tries to get rid of his conflicts and move on, trying to adapt to the society in which he lives, and harmonize those new feelings with the conditions of the environment to determine his attitude towards these mature people, trying to get used to self-control and move away from isolation and introversion under the banner of the group, abandoning his individual The world of adults and determines its trends towards political affairs and the work it pursues</w:t>
      </w:r>
      <w:r w:rsidRPr="003E7B26">
        <w:rPr>
          <w:rFonts w:asciiTheme="majorBidi" w:eastAsia="Times New Roman" w:hAnsiTheme="majorBidi" w:cstheme="majorBidi"/>
          <w:sz w:val="28"/>
          <w:szCs w:val="28"/>
          <w:rtl/>
        </w:rPr>
        <w:t>.</w:t>
      </w:r>
    </w:p>
    <w:p w14:paraId="65F1BA75"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t>The concept of economic situation</w:t>
      </w:r>
    </w:p>
    <w:p w14:paraId="058B0C40" w14:textId="4BE1083F" w:rsidR="004F319C" w:rsidRPr="003E7B26" w:rsidRDefault="004F319C" w:rsidP="00A13B90">
      <w:pPr>
        <w:bidi w:val="0"/>
        <w:spacing w:after="0" w:line="240" w:lineRule="auto"/>
        <w:ind w:firstLine="72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word economy is a Greek word that appeared in general</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400 </w:t>
      </w:r>
      <w:r w:rsidRPr="003E7B26">
        <w:rPr>
          <w:rFonts w:asciiTheme="majorBidi" w:eastAsia="Times New Roman" w:hAnsiTheme="majorBidi" w:cstheme="majorBidi"/>
          <w:sz w:val="28"/>
          <w:szCs w:val="28"/>
          <w:lang w:val="en"/>
        </w:rPr>
        <w:t>S</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sz w:val="28"/>
          <w:szCs w:val="28"/>
          <w:lang w:val="en"/>
        </w:rPr>
        <w:t>Therefore, the word economy is no longer meant in the linguistic sense of saving, nor the meaning of money only, but the idiomatic meaning of a certain name is to manage money, either by multiplying it and securing its finding, or by distributing it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Due to the fact that the word economics is closely related in public life to the word material or material, many economists have gone to give an economic character to everything related to material facts</w:t>
      </w:r>
      <w:r w:rsidR="007D5FA6">
        <w:rPr>
          <w:rFonts w:asciiTheme="majorBidi" w:eastAsia="Times New Roman" w:hAnsiTheme="majorBidi" w:cstheme="majorBidi"/>
          <w:sz w:val="28"/>
          <w:szCs w:val="28"/>
          <w:lang w:val="en"/>
        </w:rPr>
        <w:t xml:space="preserve"> (</w:t>
      </w:r>
      <w:r w:rsidR="007D5FA6">
        <w:rPr>
          <w:rFonts w:asciiTheme="majorBidi" w:eastAsia="Times New Roman" w:hAnsiTheme="majorBidi" w:cstheme="majorBidi"/>
          <w:sz w:val="28"/>
          <w:szCs w:val="28"/>
        </w:rPr>
        <w:t>Al-</w:t>
      </w:r>
      <w:r w:rsidRPr="003E7B26">
        <w:rPr>
          <w:rFonts w:asciiTheme="majorBidi" w:eastAsia="Times New Roman" w:hAnsiTheme="majorBidi" w:cstheme="majorBidi"/>
          <w:sz w:val="28"/>
          <w:szCs w:val="28"/>
          <w:lang w:val="en"/>
        </w:rPr>
        <w:t>H</w:t>
      </w:r>
      <w:r w:rsidR="00B64732">
        <w:rPr>
          <w:rFonts w:asciiTheme="majorBidi" w:eastAsia="Times New Roman" w:hAnsiTheme="majorBidi" w:cstheme="majorBidi"/>
          <w:sz w:val="28"/>
          <w:szCs w:val="28"/>
          <w:lang w:val="en"/>
        </w:rPr>
        <w:t>o</w:t>
      </w:r>
      <w:r w:rsidRPr="003E7B26">
        <w:rPr>
          <w:rFonts w:asciiTheme="majorBidi" w:eastAsia="Times New Roman" w:hAnsiTheme="majorBidi" w:cstheme="majorBidi"/>
          <w:sz w:val="28"/>
          <w:szCs w:val="28"/>
          <w:lang w:val="en"/>
        </w:rPr>
        <w:t>msi</w:t>
      </w:r>
      <w:r w:rsidR="007D5FA6">
        <w:rPr>
          <w:rFonts w:asciiTheme="majorBidi" w:eastAsia="Times New Roman" w:hAnsiTheme="majorBidi" w:cstheme="majorBidi"/>
          <w:sz w:val="28"/>
          <w:szCs w:val="28"/>
          <w:lang w:val="en"/>
        </w:rPr>
        <w:t>, 1995).</w:t>
      </w:r>
    </w:p>
    <w:p w14:paraId="42619C63" w14:textId="2513F2A5" w:rsidR="004F319C" w:rsidRPr="003E7B26" w:rsidRDefault="004F319C" w:rsidP="00A13B90">
      <w:pPr>
        <w:bidi w:val="0"/>
        <w:spacing w:after="0" w:line="240" w:lineRule="auto"/>
        <w:ind w:firstLine="72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economic factor of the family is determined by the level of material income received and this is measured through the monthly salaries or annual incomes received by family members and often the material income ratios are calculated on the number of individuals and is also measured by the family's property that is inside the house, good material conditions of food, housing, games, scientific trips and Satisfaction of material needs</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We find that low-income families tend to strengthen and enhance the trends of independence and encourage achievement in the psyche of children in order to help them live and meet daily expenses, while high-income families tend to reduce the number of their members and adopt the trends of overprotection, extreme care for children, pampering and soft upbringing</w:t>
      </w:r>
      <w:r w:rsidR="007D5FA6">
        <w:rPr>
          <w:rFonts w:asciiTheme="majorBidi" w:eastAsia="Times New Roman" w:hAnsiTheme="majorBidi" w:cstheme="majorBidi"/>
          <w:sz w:val="28"/>
          <w:szCs w:val="28"/>
          <w:lang w:val="en"/>
        </w:rPr>
        <w:t xml:space="preserve"> (</w:t>
      </w:r>
      <w:proofErr w:type="spellStart"/>
      <w:r w:rsidRPr="003E7B26">
        <w:rPr>
          <w:rFonts w:asciiTheme="majorBidi" w:eastAsia="Times New Roman" w:hAnsiTheme="majorBidi" w:cstheme="majorBidi"/>
          <w:sz w:val="28"/>
          <w:szCs w:val="28"/>
          <w:lang w:val="en"/>
        </w:rPr>
        <w:t>Wen</w:t>
      </w:r>
      <w:r w:rsidR="000156CC">
        <w:rPr>
          <w:rFonts w:asciiTheme="majorBidi" w:eastAsia="Times New Roman" w:hAnsiTheme="majorBidi" w:cstheme="majorBidi"/>
          <w:sz w:val="28"/>
          <w:szCs w:val="28"/>
          <w:lang w:val="en"/>
        </w:rPr>
        <w:t>ge</w:t>
      </w:r>
      <w:r w:rsidRPr="003E7B26">
        <w:rPr>
          <w:rFonts w:asciiTheme="majorBidi" w:eastAsia="Times New Roman" w:hAnsiTheme="majorBidi" w:cstheme="majorBidi"/>
          <w:sz w:val="28"/>
          <w:szCs w:val="28"/>
          <w:lang w:val="en"/>
        </w:rPr>
        <w:t>n</w:t>
      </w:r>
      <w:proofErr w:type="spellEnd"/>
      <w:r w:rsidR="007D5FA6">
        <w:rPr>
          <w:rFonts w:asciiTheme="majorBidi" w:eastAsia="Times New Roman" w:hAnsiTheme="majorBidi" w:cstheme="majorBidi"/>
          <w:sz w:val="28"/>
          <w:szCs w:val="28"/>
          <w:lang w:val="en"/>
        </w:rPr>
        <w:t>, 2012).</w:t>
      </w:r>
    </w:p>
    <w:p w14:paraId="35B95117"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t>The role of the family in facing economic challenges</w:t>
      </w:r>
    </w:p>
    <w:p w14:paraId="2168B201" w14:textId="3B77D283" w:rsidR="004F319C" w:rsidRPr="007D5FA6" w:rsidRDefault="004F319C" w:rsidP="00A13B90">
      <w:pPr>
        <w:bidi w:val="0"/>
        <w:spacing w:after="0" w:line="240" w:lineRule="auto"/>
        <w:ind w:firstLine="720"/>
        <w:jc w:val="both"/>
        <w:rPr>
          <w:rFonts w:asciiTheme="majorBidi" w:eastAsia="Times New Roman" w:hAnsiTheme="majorBidi" w:cstheme="majorBidi"/>
          <w:sz w:val="28"/>
          <w:szCs w:val="28"/>
          <w:rtl/>
          <w:lang w:val="en"/>
        </w:rPr>
      </w:pPr>
      <w:r w:rsidRPr="003E7B26">
        <w:rPr>
          <w:rFonts w:asciiTheme="majorBidi" w:eastAsia="Times New Roman" w:hAnsiTheme="majorBidi" w:cstheme="majorBidi"/>
          <w:sz w:val="28"/>
          <w:szCs w:val="28"/>
          <w:lang w:val="en"/>
        </w:rPr>
        <w:t>Each of the families has a certain economic level, this level is based on many criteria, perhaps the most important of which is the economic community as a whole, and this is that not every rich society has rich families and vice versa</w:t>
      </w:r>
      <w:r w:rsidRPr="003E7B26">
        <w:rPr>
          <w:rFonts w:asciiTheme="majorBidi" w:eastAsia="Times New Roman" w:hAnsiTheme="majorBidi" w:cstheme="majorBidi"/>
          <w:sz w:val="28"/>
          <w:szCs w:val="28"/>
          <w:rtl/>
          <w:lang w:val="en"/>
        </w:rPr>
        <w:t xml:space="preserve">, </w:t>
      </w:r>
      <w:r w:rsidRPr="003E7B26">
        <w:rPr>
          <w:rFonts w:asciiTheme="majorBidi" w:eastAsia="Times New Roman" w:hAnsiTheme="majorBidi" w:cstheme="majorBidi"/>
          <w:sz w:val="28"/>
          <w:szCs w:val="28"/>
          <w:lang w:val="en"/>
        </w:rPr>
        <w:t>but in the end, the diversity of economic levels of families must be interspersed with the presence of a very poor or very rich</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And that the economic level of the family is an integral part of the movement of pushing family members to feel secure or not, and this covers the material side of any family, a large part of satisfying the instinct of feeling secure, because any imbalance in this element introduces the individual feeling of threat as a result of his fear of losing everything related to</w:t>
      </w:r>
      <w:r w:rsidR="007D5FA6">
        <w:rPr>
          <w:rFonts w:asciiTheme="majorBidi" w:eastAsia="Times New Roman" w:hAnsiTheme="majorBidi" w:cstheme="majorBidi"/>
          <w:sz w:val="28"/>
          <w:szCs w:val="28"/>
          <w:lang w:val="en"/>
        </w:rPr>
        <w:t xml:space="preserve"> (</w:t>
      </w:r>
      <w:r w:rsidR="000156CC">
        <w:rPr>
          <w:rFonts w:asciiTheme="majorBidi" w:eastAsia="Times New Roman" w:hAnsiTheme="majorBidi" w:cstheme="majorBidi"/>
          <w:sz w:val="28"/>
          <w:szCs w:val="28"/>
        </w:rPr>
        <w:t>AL-</w:t>
      </w:r>
      <w:proofErr w:type="spellStart"/>
      <w:r w:rsidR="000156CC" w:rsidRPr="000156CC">
        <w:rPr>
          <w:rFonts w:asciiTheme="majorBidi" w:eastAsia="Times New Roman" w:hAnsiTheme="majorBidi" w:cstheme="majorBidi"/>
          <w:sz w:val="28"/>
          <w:szCs w:val="28"/>
          <w:lang w:val="en"/>
        </w:rPr>
        <w:t>suwaiyel</w:t>
      </w:r>
      <w:proofErr w:type="spellEnd"/>
      <w:r w:rsidR="007D5FA6" w:rsidRPr="007D5FA6">
        <w:rPr>
          <w:rFonts w:asciiTheme="majorBidi" w:eastAsia="Times New Roman" w:hAnsiTheme="majorBidi" w:cstheme="majorBidi"/>
          <w:sz w:val="28"/>
          <w:szCs w:val="28"/>
          <w:lang w:val="en"/>
        </w:rPr>
        <w:t>, 2010</w:t>
      </w:r>
      <w:r w:rsidR="007D5FA6">
        <w:rPr>
          <w:rFonts w:asciiTheme="majorBidi" w:eastAsia="Times New Roman" w:hAnsiTheme="majorBidi" w:cstheme="majorBidi"/>
          <w:sz w:val="28"/>
          <w:szCs w:val="28"/>
          <w:lang w:val="en"/>
        </w:rPr>
        <w:t>).</w:t>
      </w:r>
    </w:p>
    <w:p w14:paraId="48819140" w14:textId="4E117CBE" w:rsidR="004F319C" w:rsidRPr="007D5FA6" w:rsidRDefault="004F319C" w:rsidP="00A13B90">
      <w:pPr>
        <w:numPr>
          <w:ilvl w:val="0"/>
          <w:numId w:val="14"/>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8"/>
          <w:szCs w:val="28"/>
          <w:rtl/>
          <w:lang w:val="en"/>
        </w:rPr>
      </w:pPr>
      <w:r w:rsidRPr="003E7B26">
        <w:rPr>
          <w:rFonts w:asciiTheme="majorBidi" w:eastAsia="Times New Roman" w:hAnsiTheme="majorBidi" w:cstheme="majorBidi"/>
          <w:b/>
          <w:bCs/>
          <w:sz w:val="28"/>
          <w:szCs w:val="28"/>
          <w:lang w:val="en"/>
        </w:rPr>
        <w:t>Family income</w:t>
      </w:r>
      <w:r w:rsidRPr="003E7B26">
        <w:rPr>
          <w:rFonts w:asciiTheme="majorBidi" w:eastAsia="Times New Roman" w:hAnsiTheme="majorBidi" w:cstheme="majorBidi"/>
          <w:b/>
          <w:b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It is the total income of all members of a particular family or people who share a place of residence and includes every form of income, including salaries, wages, retirement income, government cash transfer, investment gains and is a criterion for determining the standard of living of a family</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 xml:space="preserve">And that the family needs an adequate economic income that allows it to satisfy its basic needs of housing, food and clothing, as well as the need for </w:t>
      </w:r>
      <w:r w:rsidRPr="003E7B26">
        <w:rPr>
          <w:rFonts w:asciiTheme="majorBidi" w:eastAsia="Times New Roman" w:hAnsiTheme="majorBidi" w:cstheme="majorBidi"/>
          <w:sz w:val="28"/>
          <w:szCs w:val="28"/>
          <w:lang w:val="en"/>
        </w:rPr>
        <w:lastRenderedPageBreak/>
        <w:t>the safety of its bodily organs or the provision of the necessary health services</w:t>
      </w:r>
      <w:r w:rsidR="007D5FA6">
        <w:rPr>
          <w:rFonts w:asciiTheme="majorBidi" w:eastAsia="Times New Roman" w:hAnsiTheme="majorBidi" w:cstheme="majorBidi"/>
          <w:sz w:val="28"/>
          <w:szCs w:val="28"/>
          <w:lang w:val="en"/>
        </w:rPr>
        <w:t xml:space="preserve"> (</w:t>
      </w:r>
      <w:proofErr w:type="spellStart"/>
      <w:r w:rsidR="007D5FA6" w:rsidRPr="007D5FA6">
        <w:rPr>
          <w:rFonts w:asciiTheme="majorBidi" w:eastAsia="Times New Roman" w:hAnsiTheme="majorBidi" w:cstheme="majorBidi"/>
          <w:sz w:val="28"/>
          <w:szCs w:val="28"/>
          <w:lang w:val="en"/>
        </w:rPr>
        <w:t>muqayrahi</w:t>
      </w:r>
      <w:proofErr w:type="spellEnd"/>
      <w:r w:rsidR="007D5FA6" w:rsidRPr="007D5FA6">
        <w:rPr>
          <w:rFonts w:asciiTheme="majorBidi" w:eastAsia="Times New Roman" w:hAnsiTheme="majorBidi" w:cstheme="majorBidi"/>
          <w:sz w:val="28"/>
          <w:szCs w:val="28"/>
          <w:lang w:val="en"/>
        </w:rPr>
        <w:t>, 2018</w:t>
      </w:r>
      <w:r w:rsidR="007D5FA6">
        <w:rPr>
          <w:rFonts w:asciiTheme="majorBidi" w:eastAsia="Times New Roman" w:hAnsiTheme="majorBidi" w:cstheme="majorBidi"/>
          <w:sz w:val="28"/>
          <w:szCs w:val="28"/>
          <w:lang w:val="en"/>
        </w:rPr>
        <w:t>).</w:t>
      </w:r>
    </w:p>
    <w:p w14:paraId="2DAE29A1" w14:textId="53945A59" w:rsidR="004F319C" w:rsidRPr="003E7B26" w:rsidRDefault="004F319C" w:rsidP="00A13B90">
      <w:pPr>
        <w:numPr>
          <w:ilvl w:val="0"/>
          <w:numId w:val="14"/>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Housing status</w:t>
      </w:r>
      <w:r w:rsidRPr="003E7B26">
        <w:rPr>
          <w:rFonts w:asciiTheme="majorBidi" w:eastAsia="Times New Roman" w:hAnsiTheme="majorBidi" w:cstheme="majorBidi"/>
          <w:b/>
          <w:b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family may resort to housing with parents or renting in the event of a lack of Housing and a large number of people in it, often the housing is inadequate and does not have the necessary conditions for life or at exorbitant prices that strain the family, and it also does not enjoy the status of stability and permanence, so the family is forced to leave For children due to the change of residence location, friends and neighbors</w:t>
      </w:r>
      <w:r w:rsidR="007D5FA6">
        <w:rPr>
          <w:rFonts w:asciiTheme="majorBidi" w:eastAsia="Times New Roman" w:hAnsiTheme="majorBidi" w:cstheme="majorBidi"/>
          <w:sz w:val="28"/>
          <w:szCs w:val="28"/>
          <w:lang w:val="en"/>
        </w:rPr>
        <w:t xml:space="preserve"> (</w:t>
      </w:r>
      <w:proofErr w:type="spellStart"/>
      <w:r w:rsidRPr="003E7B26">
        <w:rPr>
          <w:rFonts w:asciiTheme="majorBidi" w:eastAsia="Times New Roman" w:hAnsiTheme="majorBidi" w:cstheme="majorBidi"/>
          <w:sz w:val="28"/>
          <w:szCs w:val="28"/>
          <w:lang w:val="en"/>
        </w:rPr>
        <w:t>Zaghina</w:t>
      </w:r>
      <w:proofErr w:type="spellEnd"/>
      <w:r w:rsidR="007D5FA6">
        <w:rPr>
          <w:rFonts w:asciiTheme="majorBidi" w:eastAsia="Times New Roman" w:hAnsiTheme="majorBidi" w:cstheme="majorBidi"/>
          <w:sz w:val="28"/>
          <w:szCs w:val="28"/>
          <w:lang w:val="en"/>
        </w:rPr>
        <w:t>, 2009)</w:t>
      </w:r>
      <w:r w:rsidRPr="003E7B26">
        <w:rPr>
          <w:rFonts w:asciiTheme="majorBidi" w:eastAsia="Times New Roman" w:hAnsiTheme="majorBidi" w:cstheme="majorBidi"/>
          <w:sz w:val="28"/>
          <w:szCs w:val="28"/>
          <w:rtl/>
        </w:rPr>
        <w:t>.</w:t>
      </w:r>
    </w:p>
    <w:p w14:paraId="0D7FD61D" w14:textId="0E28CB5D" w:rsidR="004F319C" w:rsidRPr="007D5FA6" w:rsidRDefault="004F319C" w:rsidP="00A13B90">
      <w:pPr>
        <w:numPr>
          <w:ilvl w:val="0"/>
          <w:numId w:val="14"/>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8"/>
          <w:szCs w:val="28"/>
          <w:rtl/>
          <w:lang w:val="en"/>
        </w:rPr>
      </w:pPr>
      <w:r w:rsidRPr="003E7B26">
        <w:rPr>
          <w:rFonts w:asciiTheme="majorBidi" w:eastAsia="Times New Roman" w:hAnsiTheme="majorBidi" w:cstheme="majorBidi"/>
          <w:b/>
          <w:bCs/>
          <w:sz w:val="28"/>
          <w:szCs w:val="28"/>
          <w:lang w:val="en"/>
        </w:rPr>
        <w:t>Nutrition and health care</w:t>
      </w:r>
      <w:r w:rsidRPr="003E7B26">
        <w:rPr>
          <w:rFonts w:asciiTheme="majorBidi" w:eastAsia="Times New Roman" w:hAnsiTheme="majorBidi" w:cstheme="majorBidi"/>
          <w:b/>
          <w:b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child needs housing, health care, clean air and free of pollution in its various forms, air pollution, noise pollution, place pollution, congestion, water and lunch pollutants of all kinds</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Where the family plays the main role in shaping the selves of its children, individuals are not born with their full selves, but are born only with that biological part of the self, which the family contributes to the development through nutrition, protection and health care</w:t>
      </w:r>
      <w:r w:rsidR="007D5FA6">
        <w:rPr>
          <w:rFonts w:asciiTheme="majorBidi" w:eastAsia="Times New Roman" w:hAnsiTheme="majorBidi" w:cstheme="majorBidi"/>
          <w:sz w:val="28"/>
          <w:szCs w:val="28"/>
          <w:lang w:val="en"/>
        </w:rPr>
        <w:t xml:space="preserve"> (</w:t>
      </w:r>
      <w:r w:rsidR="000156CC">
        <w:rPr>
          <w:rFonts w:asciiTheme="majorBidi" w:eastAsia="Times New Roman" w:hAnsiTheme="majorBidi" w:cstheme="majorBidi"/>
          <w:sz w:val="28"/>
          <w:szCs w:val="28"/>
          <w:lang w:val="en"/>
        </w:rPr>
        <w:t>A</w:t>
      </w:r>
      <w:r w:rsidR="007D5FA6" w:rsidRPr="007D5FA6">
        <w:rPr>
          <w:rFonts w:asciiTheme="majorBidi" w:eastAsia="Times New Roman" w:hAnsiTheme="majorBidi" w:cstheme="majorBidi"/>
          <w:sz w:val="28"/>
          <w:szCs w:val="28"/>
          <w:lang w:val="en"/>
        </w:rPr>
        <w:t>l</w:t>
      </w:r>
      <w:r w:rsidR="000156CC">
        <w:rPr>
          <w:rFonts w:asciiTheme="majorBidi" w:eastAsia="Times New Roman" w:hAnsiTheme="majorBidi" w:cstheme="majorBidi"/>
          <w:sz w:val="28"/>
          <w:szCs w:val="28"/>
          <w:lang w:val="en"/>
        </w:rPr>
        <w:t xml:space="preserve"> </w:t>
      </w:r>
      <w:proofErr w:type="spellStart"/>
      <w:r w:rsidR="000156CC" w:rsidRPr="000156CC">
        <w:rPr>
          <w:rFonts w:asciiTheme="majorBidi" w:eastAsia="Times New Roman" w:hAnsiTheme="majorBidi" w:cstheme="majorBidi"/>
          <w:sz w:val="28"/>
          <w:szCs w:val="28"/>
          <w:lang w:val="en"/>
        </w:rPr>
        <w:t>Nashif</w:t>
      </w:r>
      <w:proofErr w:type="spellEnd"/>
      <w:r w:rsidR="007D5FA6" w:rsidRPr="007D5FA6">
        <w:rPr>
          <w:rFonts w:asciiTheme="majorBidi" w:eastAsia="Times New Roman" w:hAnsiTheme="majorBidi" w:cstheme="majorBidi"/>
          <w:sz w:val="28"/>
          <w:szCs w:val="28"/>
          <w:lang w:val="en"/>
        </w:rPr>
        <w:t>, 2017</w:t>
      </w:r>
      <w:r w:rsidR="007D5FA6">
        <w:rPr>
          <w:rFonts w:asciiTheme="majorBidi" w:eastAsia="Times New Roman" w:hAnsiTheme="majorBidi" w:cstheme="majorBidi"/>
          <w:sz w:val="28"/>
          <w:szCs w:val="28"/>
          <w:lang w:val="en"/>
        </w:rPr>
        <w:t>)</w:t>
      </w:r>
      <w:r w:rsidRPr="007D5FA6">
        <w:rPr>
          <w:rFonts w:asciiTheme="majorBidi" w:eastAsia="Times New Roman" w:hAnsiTheme="majorBidi" w:cstheme="majorBidi"/>
          <w:sz w:val="28"/>
          <w:szCs w:val="28"/>
          <w:rtl/>
          <w:lang w:val="en"/>
        </w:rPr>
        <w:t>.</w:t>
      </w:r>
    </w:p>
    <w:p w14:paraId="7C45DB17" w14:textId="450937DA" w:rsidR="004F319C" w:rsidRPr="007D5FA6" w:rsidRDefault="004F319C" w:rsidP="00A13B90">
      <w:pPr>
        <w:numPr>
          <w:ilvl w:val="0"/>
          <w:numId w:val="14"/>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8"/>
          <w:szCs w:val="28"/>
          <w:rtl/>
          <w:lang w:val="en"/>
        </w:rPr>
      </w:pPr>
      <w:r w:rsidRPr="003E7B26">
        <w:rPr>
          <w:rFonts w:asciiTheme="majorBidi" w:eastAsia="Times New Roman" w:hAnsiTheme="majorBidi" w:cstheme="majorBidi"/>
          <w:b/>
          <w:bCs/>
          <w:sz w:val="28"/>
          <w:szCs w:val="28"/>
          <w:lang w:val="en"/>
        </w:rPr>
        <w:t>The educational level of parents</w:t>
      </w:r>
      <w:r w:rsidRPr="003E7B26">
        <w:rPr>
          <w:rFonts w:asciiTheme="majorBidi" w:eastAsia="Times New Roman" w:hAnsiTheme="majorBidi" w:cstheme="majorBidi"/>
          <w:b/>
          <w:b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educational level of parents has an important impact on the children educationally and educationally, the children are a reflection of the culture of the parents, so the level of educational achievement of the parents is considered to affect their identity and interaction with members of society</w:t>
      </w:r>
      <w:r w:rsidR="007D5FA6">
        <w:rPr>
          <w:rFonts w:asciiTheme="majorBidi" w:eastAsia="Times New Roman" w:hAnsiTheme="majorBidi" w:cstheme="majorBidi"/>
          <w:sz w:val="28"/>
          <w:szCs w:val="28"/>
          <w:lang w:val="en"/>
        </w:rPr>
        <w:t xml:space="preserve"> (</w:t>
      </w:r>
      <w:r w:rsidR="000156CC">
        <w:rPr>
          <w:rFonts w:asciiTheme="majorBidi" w:eastAsia="Times New Roman" w:hAnsiTheme="majorBidi" w:cstheme="majorBidi"/>
          <w:sz w:val="28"/>
          <w:szCs w:val="28"/>
          <w:lang w:val="en"/>
        </w:rPr>
        <w:t>A</w:t>
      </w:r>
      <w:r w:rsidR="007D5FA6" w:rsidRPr="007D5FA6">
        <w:rPr>
          <w:rFonts w:asciiTheme="majorBidi" w:eastAsia="Times New Roman" w:hAnsiTheme="majorBidi" w:cstheme="majorBidi"/>
          <w:sz w:val="28"/>
          <w:szCs w:val="28"/>
          <w:lang w:val="en"/>
        </w:rPr>
        <w:t>l</w:t>
      </w:r>
      <w:r w:rsidR="000156CC">
        <w:rPr>
          <w:rFonts w:asciiTheme="majorBidi" w:eastAsia="Times New Roman" w:hAnsiTheme="majorBidi" w:cstheme="majorBidi"/>
          <w:sz w:val="28"/>
          <w:szCs w:val="28"/>
          <w:lang w:val="en"/>
        </w:rPr>
        <w:t xml:space="preserve"> </w:t>
      </w:r>
      <w:proofErr w:type="spellStart"/>
      <w:r w:rsidR="000156CC" w:rsidRPr="000156CC">
        <w:rPr>
          <w:rFonts w:asciiTheme="majorBidi" w:eastAsia="Times New Roman" w:hAnsiTheme="majorBidi" w:cstheme="majorBidi"/>
          <w:sz w:val="28"/>
          <w:szCs w:val="28"/>
          <w:lang w:val="en"/>
        </w:rPr>
        <w:t>Nashif</w:t>
      </w:r>
      <w:proofErr w:type="spellEnd"/>
      <w:r w:rsidR="007D5FA6" w:rsidRPr="007D5FA6">
        <w:rPr>
          <w:rFonts w:asciiTheme="majorBidi" w:eastAsia="Times New Roman" w:hAnsiTheme="majorBidi" w:cstheme="majorBidi"/>
          <w:sz w:val="28"/>
          <w:szCs w:val="28"/>
          <w:lang w:val="en"/>
        </w:rPr>
        <w:t>, 2017</w:t>
      </w:r>
      <w:r w:rsidR="007D5FA6">
        <w:rPr>
          <w:rFonts w:asciiTheme="majorBidi" w:eastAsia="Times New Roman" w:hAnsiTheme="majorBidi" w:cstheme="majorBidi"/>
          <w:sz w:val="28"/>
          <w:szCs w:val="28"/>
          <w:lang w:val="en"/>
        </w:rPr>
        <w:t>).</w:t>
      </w:r>
    </w:p>
    <w:p w14:paraId="1EF30947"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t>The impact of the economic situation on adolescence</w:t>
      </w:r>
    </w:p>
    <w:p w14:paraId="6CB7AF73"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A sense of quality of life is a state of feeling that makes an individual see himself as capable of satisfying his various innate and acquired needs and enjoying the circumstances around him</w:t>
      </w:r>
      <w:r w:rsidRPr="003E7B26">
        <w:rPr>
          <w:rFonts w:asciiTheme="majorBidi" w:eastAsia="Times New Roman" w:hAnsiTheme="majorBidi" w:cstheme="majorBidi"/>
          <w:sz w:val="28"/>
          <w:szCs w:val="28"/>
          <w:rtl/>
        </w:rPr>
        <w:t>:</w:t>
      </w:r>
    </w:p>
    <w:p w14:paraId="5DD2B3A1" w14:textId="77777777" w:rsidR="004F319C" w:rsidRPr="003E7B26" w:rsidRDefault="004F319C" w:rsidP="00A13B90">
      <w:pPr>
        <w:numPr>
          <w:ilvl w:val="0"/>
          <w:numId w:val="15"/>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Psychological effects</w:t>
      </w:r>
      <w:r w:rsidRPr="003E7B26">
        <w:rPr>
          <w:rFonts w:asciiTheme="majorBidi" w:eastAsia="Times New Roman" w:hAnsiTheme="majorBidi" w:cstheme="majorBidi"/>
          <w:b/>
          <w:b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It manifests itself in the individual's feeling of anxiety, depression, compatibility with the disease, or a feeling of happiness and satisfaction</w:t>
      </w:r>
      <w:r w:rsidRPr="003E7B26">
        <w:rPr>
          <w:rFonts w:asciiTheme="majorBidi" w:eastAsia="Times New Roman" w:hAnsiTheme="majorBidi" w:cstheme="majorBidi"/>
          <w:sz w:val="28"/>
          <w:szCs w:val="28"/>
          <w:rtl/>
        </w:rPr>
        <w:t>.</w:t>
      </w:r>
    </w:p>
    <w:p w14:paraId="77421435" w14:textId="77777777" w:rsidR="004F319C" w:rsidRPr="003E7B26" w:rsidRDefault="004F319C" w:rsidP="00A13B90">
      <w:pPr>
        <w:numPr>
          <w:ilvl w:val="0"/>
          <w:numId w:val="15"/>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Social effects</w:t>
      </w:r>
      <w:r w:rsidRPr="003E7B26">
        <w:rPr>
          <w:rFonts w:asciiTheme="majorBidi" w:eastAsia="Times New Roman" w:hAnsiTheme="majorBidi" w:cstheme="majorBidi"/>
          <w:b/>
          <w:b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It is manifested through personal relationships and their quality, as well as the individual's practice of social and recreational activities</w:t>
      </w:r>
      <w:r w:rsidRPr="003E7B26">
        <w:rPr>
          <w:rFonts w:asciiTheme="majorBidi" w:eastAsia="Times New Roman" w:hAnsiTheme="majorBidi" w:cstheme="majorBidi"/>
          <w:sz w:val="28"/>
          <w:szCs w:val="28"/>
          <w:rtl/>
        </w:rPr>
        <w:t>.</w:t>
      </w:r>
    </w:p>
    <w:p w14:paraId="3D0E2499" w14:textId="77777777" w:rsidR="004F319C" w:rsidRPr="003E7B26" w:rsidRDefault="004F319C" w:rsidP="00A13B90">
      <w:pPr>
        <w:numPr>
          <w:ilvl w:val="0"/>
          <w:numId w:val="15"/>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Professional influences</w:t>
      </w:r>
      <w:r w:rsidRPr="003E7B26">
        <w:rPr>
          <w:rFonts w:asciiTheme="majorBidi" w:eastAsia="Times New Roman" w:hAnsiTheme="majorBidi" w:cstheme="majorBidi"/>
          <w:b/>
          <w:b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degree of an individual's satisfaction with his profession, his love for it, the ability to carry out his job tasks, and his ability to cope with his work duties</w:t>
      </w:r>
      <w:r w:rsidRPr="003E7B26">
        <w:rPr>
          <w:rFonts w:asciiTheme="majorBidi" w:eastAsia="Times New Roman" w:hAnsiTheme="majorBidi" w:cstheme="majorBidi"/>
          <w:sz w:val="28"/>
          <w:szCs w:val="28"/>
          <w:rtl/>
        </w:rPr>
        <w:t>.</w:t>
      </w:r>
    </w:p>
    <w:p w14:paraId="02E19515" w14:textId="109A2AC6" w:rsidR="004F319C" w:rsidRPr="007D5FA6" w:rsidRDefault="004F319C" w:rsidP="00A13B90">
      <w:pPr>
        <w:numPr>
          <w:ilvl w:val="0"/>
          <w:numId w:val="15"/>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7D5FA6">
        <w:rPr>
          <w:rFonts w:asciiTheme="majorBidi" w:eastAsia="Times New Roman" w:hAnsiTheme="majorBidi" w:cstheme="majorBidi"/>
          <w:b/>
          <w:bCs/>
          <w:sz w:val="28"/>
          <w:szCs w:val="28"/>
          <w:lang w:val="en"/>
        </w:rPr>
        <w:t>Physical and physical effects</w:t>
      </w:r>
      <w:r w:rsidRPr="007D5FA6">
        <w:rPr>
          <w:rFonts w:asciiTheme="majorBidi" w:eastAsia="Times New Roman" w:hAnsiTheme="majorBidi" w:cstheme="majorBidi"/>
          <w:b/>
          <w:bCs/>
          <w:sz w:val="28"/>
          <w:szCs w:val="28"/>
          <w:rtl/>
        </w:rPr>
        <w:t>:</w:t>
      </w:r>
      <w:r w:rsidRPr="007D5FA6">
        <w:rPr>
          <w:rFonts w:asciiTheme="majorBidi" w:eastAsia="Times New Roman" w:hAnsiTheme="majorBidi" w:cstheme="majorBidi"/>
          <w:sz w:val="28"/>
          <w:szCs w:val="28"/>
          <w:rtl/>
        </w:rPr>
        <w:t> </w:t>
      </w:r>
      <w:r w:rsidRPr="007D5FA6">
        <w:rPr>
          <w:rFonts w:asciiTheme="majorBidi" w:eastAsia="Times New Roman" w:hAnsiTheme="majorBidi" w:cstheme="majorBidi"/>
          <w:sz w:val="28"/>
          <w:szCs w:val="28"/>
          <w:lang w:val="en"/>
        </w:rPr>
        <w:t>They consist in the individual's satisfaction with his state of health, coping with pain, sleep, appetite in food intake and sexual ability</w:t>
      </w:r>
      <w:r w:rsidRPr="007D5FA6">
        <w:rPr>
          <w:rFonts w:asciiTheme="majorBidi" w:eastAsia="Times New Roman" w:hAnsiTheme="majorBidi" w:cstheme="majorBidi"/>
          <w:sz w:val="28"/>
          <w:szCs w:val="28"/>
          <w:rtl/>
          <w:lang w:val="en"/>
        </w:rPr>
        <w:t> </w:t>
      </w:r>
      <w:r w:rsidR="007D5FA6">
        <w:rPr>
          <w:rFonts w:asciiTheme="majorBidi" w:eastAsia="Times New Roman" w:hAnsiTheme="majorBidi" w:cstheme="majorBidi"/>
          <w:sz w:val="28"/>
          <w:szCs w:val="28"/>
        </w:rPr>
        <w:t>(</w:t>
      </w:r>
      <w:bookmarkStart w:id="0" w:name="_Hlk126954682"/>
      <w:proofErr w:type="spellStart"/>
      <w:r w:rsidR="007D5FA6" w:rsidRPr="007D5FA6">
        <w:rPr>
          <w:rFonts w:asciiTheme="majorBidi" w:eastAsia="Times New Roman" w:hAnsiTheme="majorBidi" w:cstheme="majorBidi"/>
          <w:sz w:val="28"/>
          <w:szCs w:val="28"/>
          <w:lang w:val="en"/>
        </w:rPr>
        <w:t>nueisa</w:t>
      </w:r>
      <w:bookmarkEnd w:id="0"/>
      <w:proofErr w:type="spellEnd"/>
      <w:r w:rsidR="007D5FA6">
        <w:rPr>
          <w:rFonts w:asciiTheme="majorBidi" w:eastAsia="Times New Roman" w:hAnsiTheme="majorBidi" w:cstheme="majorBidi"/>
          <w:sz w:val="28"/>
          <w:szCs w:val="28"/>
          <w:lang w:val="en"/>
        </w:rPr>
        <w:t>, 2012).</w:t>
      </w:r>
    </w:p>
    <w:p w14:paraId="2321050C"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t>Previous studies</w:t>
      </w:r>
    </w:p>
    <w:p w14:paraId="44CB5C9A"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Arabic studies</w:t>
      </w:r>
    </w:p>
    <w:p w14:paraId="48AC561D" w14:textId="77777777" w:rsidR="004F319C" w:rsidRPr="003E7B26" w:rsidRDefault="004F319C" w:rsidP="00A13B90">
      <w:pPr>
        <w:numPr>
          <w:ilvl w:val="0"/>
          <w:numId w:val="16"/>
        </w:numPr>
        <w:tabs>
          <w:tab w:val="clear" w:pos="720"/>
          <w:tab w:val="left" w:pos="142"/>
          <w:tab w:val="left" w:pos="284"/>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Study bin voucher</w:t>
      </w:r>
      <w:r w:rsidRPr="003E7B26">
        <w:rPr>
          <w:rFonts w:asciiTheme="majorBidi" w:eastAsia="Times New Roman" w:hAnsiTheme="majorBidi" w:cstheme="majorBidi"/>
          <w:b/>
          <w:bCs/>
          <w:sz w:val="28"/>
          <w:szCs w:val="28"/>
          <w:rtl/>
          <w:lang w:val="en"/>
        </w:rPr>
        <w:t> </w:t>
      </w:r>
      <w:r w:rsidRPr="003E7B26">
        <w:rPr>
          <w:rFonts w:asciiTheme="majorBidi" w:eastAsia="Times New Roman" w:hAnsiTheme="majorBidi" w:cstheme="majorBidi"/>
          <w:b/>
          <w:bCs/>
          <w:sz w:val="28"/>
          <w:szCs w:val="28"/>
          <w:rtl/>
        </w:rPr>
        <w:t>(2021)</w:t>
      </w:r>
      <w:r w:rsidRPr="003E7B26">
        <w:rPr>
          <w:rFonts w:asciiTheme="majorBidi" w:eastAsia="Times New Roman" w:hAnsiTheme="majorBidi" w:cstheme="majorBidi"/>
          <w:b/>
          <w:bCs/>
          <w:sz w:val="28"/>
          <w:szCs w:val="28"/>
          <w:rtl/>
          <w:lang w:val="en"/>
        </w:rPr>
        <w:t xml:space="preserve">, </w:t>
      </w:r>
      <w:r w:rsidRPr="003E7B26">
        <w:rPr>
          <w:rFonts w:asciiTheme="majorBidi" w:eastAsia="Times New Roman" w:hAnsiTheme="majorBidi" w:cstheme="majorBidi"/>
          <w:b/>
          <w:bCs/>
          <w:sz w:val="28"/>
          <w:szCs w:val="28"/>
          <w:lang w:val="en"/>
        </w:rPr>
        <w:t>Titled</w:t>
      </w:r>
      <w:r w:rsidRPr="003E7B26">
        <w:rPr>
          <w:rFonts w:asciiTheme="majorBidi" w:eastAsia="Times New Roman" w:hAnsiTheme="majorBidi" w:cstheme="majorBidi"/>
          <w:b/>
          <w:bCs/>
          <w:sz w:val="28"/>
          <w:szCs w:val="28"/>
          <w:rtl/>
        </w:rPr>
        <w:t>: "</w:t>
      </w:r>
      <w:r w:rsidRPr="003E7B26">
        <w:rPr>
          <w:rFonts w:asciiTheme="majorBidi" w:eastAsia="Times New Roman" w:hAnsiTheme="majorBidi" w:cstheme="majorBidi"/>
          <w:b/>
          <w:bCs/>
          <w:sz w:val="28"/>
          <w:szCs w:val="28"/>
          <w:lang w:val="en"/>
        </w:rPr>
        <w:t>Family problems and the dynamics of socio-economic changes in the Algerian family</w:t>
      </w:r>
      <w:r w:rsidRPr="003E7B26">
        <w:rPr>
          <w:rFonts w:asciiTheme="majorBidi" w:eastAsia="Times New Roman" w:hAnsiTheme="majorBidi" w:cstheme="majorBidi"/>
          <w:b/>
          <w:bCs/>
          <w:sz w:val="28"/>
          <w:szCs w:val="28"/>
          <w:rtl/>
        </w:rPr>
        <w:t>".</w:t>
      </w:r>
    </w:p>
    <w:p w14:paraId="16706C08" w14:textId="77777777" w:rsidR="004F319C" w:rsidRPr="003E7B26" w:rsidRDefault="004F319C" w:rsidP="00A13B90">
      <w:pPr>
        <w:bidi w:val="0"/>
        <w:spacing w:after="0" w:line="240" w:lineRule="auto"/>
        <w:ind w:right="43"/>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This study is part of the field sociological studies in the field of family sociology and aims to shed light on the impact of socio-economic changes on the family in view of the factors that contributed to the change of the Algerian family negatively and positively</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 xml:space="preserve">The researcher used the descriptive analytical method and collected data through observation, form and </w:t>
      </w:r>
      <w:r w:rsidRPr="003E7B26">
        <w:rPr>
          <w:rFonts w:asciiTheme="majorBidi" w:eastAsia="Times New Roman" w:hAnsiTheme="majorBidi" w:cstheme="majorBidi"/>
          <w:sz w:val="28"/>
          <w:szCs w:val="28"/>
          <w:lang w:val="en"/>
        </w:rPr>
        <w:lastRenderedPageBreak/>
        <w:t>interviews, and the size of the community reached</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9892 </w:t>
      </w:r>
      <w:r w:rsidRPr="003E7B26">
        <w:rPr>
          <w:rFonts w:asciiTheme="majorBidi" w:eastAsia="Times New Roman" w:hAnsiTheme="majorBidi" w:cstheme="majorBidi"/>
          <w:sz w:val="28"/>
          <w:szCs w:val="28"/>
          <w:lang w:val="en"/>
        </w:rPr>
        <w:t>A family where a sample of</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495 </w:t>
      </w:r>
      <w:r w:rsidRPr="003E7B26">
        <w:rPr>
          <w:rFonts w:asciiTheme="majorBidi" w:eastAsia="Times New Roman" w:hAnsiTheme="majorBidi" w:cstheme="majorBidi"/>
          <w:sz w:val="28"/>
          <w:szCs w:val="28"/>
          <w:lang w:val="en"/>
        </w:rPr>
        <w:t>Family</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study has reached several results, most notably</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standard of living affected the family stability in terms of the problem of the economic and social crises to which the family was exposed, especially as it was characterized by a low standard of living, which made its owners unable to provide for the high costs of living and the growing material demands</w:t>
      </w:r>
      <w:r w:rsidRPr="003E7B26">
        <w:rPr>
          <w:rFonts w:asciiTheme="majorBidi" w:eastAsia="Times New Roman" w:hAnsiTheme="majorBidi" w:cstheme="majorBidi"/>
          <w:sz w:val="28"/>
          <w:szCs w:val="28"/>
          <w:rtl/>
        </w:rPr>
        <w:t>.</w:t>
      </w:r>
    </w:p>
    <w:p w14:paraId="71ED2C0C" w14:textId="5A73F123" w:rsidR="004F319C" w:rsidRPr="003E7B26" w:rsidRDefault="00460B9D" w:rsidP="00A13B90">
      <w:pPr>
        <w:numPr>
          <w:ilvl w:val="0"/>
          <w:numId w:val="16"/>
        </w:numPr>
        <w:tabs>
          <w:tab w:val="clear" w:pos="720"/>
          <w:tab w:val="left" w:pos="142"/>
          <w:tab w:val="left" w:pos="284"/>
        </w:tabs>
        <w:bidi w:val="0"/>
        <w:spacing w:after="0" w:line="240" w:lineRule="auto"/>
        <w:ind w:left="0" w:firstLine="0"/>
        <w:jc w:val="both"/>
        <w:rPr>
          <w:rFonts w:asciiTheme="majorBidi" w:eastAsia="Times New Roman" w:hAnsiTheme="majorBidi" w:cstheme="majorBidi"/>
          <w:sz w:val="24"/>
          <w:szCs w:val="24"/>
          <w:rtl/>
        </w:rPr>
      </w:pPr>
      <w:proofErr w:type="spellStart"/>
      <w:r>
        <w:rPr>
          <w:rFonts w:asciiTheme="majorBidi" w:eastAsia="Times New Roman" w:hAnsiTheme="majorBidi" w:cstheme="majorBidi"/>
          <w:b/>
          <w:bCs/>
          <w:color w:val="000000"/>
          <w:sz w:val="28"/>
          <w:szCs w:val="28"/>
          <w:lang w:val="en"/>
        </w:rPr>
        <w:t>Muqayrahi</w:t>
      </w:r>
      <w:proofErr w:type="spellEnd"/>
      <w:r w:rsidR="004F319C" w:rsidRPr="003E7B26">
        <w:rPr>
          <w:rFonts w:asciiTheme="majorBidi" w:eastAsia="Times New Roman" w:hAnsiTheme="majorBidi" w:cstheme="majorBidi"/>
          <w:b/>
          <w:bCs/>
          <w:color w:val="000000"/>
          <w:sz w:val="28"/>
          <w:szCs w:val="28"/>
          <w:lang w:val="en"/>
        </w:rPr>
        <w:t xml:space="preserve"> study</w:t>
      </w:r>
      <w:r w:rsidR="004F319C" w:rsidRPr="003E7B26">
        <w:rPr>
          <w:rFonts w:asciiTheme="majorBidi" w:eastAsia="Times New Roman" w:hAnsiTheme="majorBidi" w:cstheme="majorBidi"/>
          <w:b/>
          <w:bCs/>
          <w:color w:val="000000"/>
          <w:sz w:val="28"/>
          <w:szCs w:val="28"/>
          <w:rtl/>
          <w:lang w:val="en"/>
        </w:rPr>
        <w:t> </w:t>
      </w:r>
      <w:r w:rsidR="004F319C" w:rsidRPr="003E7B26">
        <w:rPr>
          <w:rFonts w:asciiTheme="majorBidi" w:eastAsia="Times New Roman" w:hAnsiTheme="majorBidi" w:cstheme="majorBidi"/>
          <w:b/>
          <w:bCs/>
          <w:sz w:val="28"/>
          <w:szCs w:val="28"/>
          <w:rtl/>
        </w:rPr>
        <w:t>(2018)</w:t>
      </w:r>
      <w:r w:rsidR="004F319C" w:rsidRPr="003E7B26">
        <w:rPr>
          <w:rFonts w:asciiTheme="majorBidi" w:eastAsia="Times New Roman" w:hAnsiTheme="majorBidi" w:cstheme="majorBidi"/>
          <w:b/>
          <w:bCs/>
          <w:sz w:val="28"/>
          <w:szCs w:val="28"/>
          <w:rtl/>
          <w:lang w:val="en"/>
        </w:rPr>
        <w:t xml:space="preserve">, </w:t>
      </w:r>
      <w:r w:rsidR="004F319C" w:rsidRPr="003E7B26">
        <w:rPr>
          <w:rFonts w:asciiTheme="majorBidi" w:eastAsia="Times New Roman" w:hAnsiTheme="majorBidi" w:cstheme="majorBidi"/>
          <w:b/>
          <w:bCs/>
          <w:sz w:val="28"/>
          <w:szCs w:val="28"/>
          <w:lang w:val="en"/>
        </w:rPr>
        <w:t>Titled</w:t>
      </w:r>
      <w:r w:rsidR="004F319C" w:rsidRPr="003E7B26">
        <w:rPr>
          <w:rFonts w:asciiTheme="majorBidi" w:eastAsia="Times New Roman" w:hAnsiTheme="majorBidi" w:cstheme="majorBidi"/>
          <w:b/>
          <w:bCs/>
          <w:sz w:val="28"/>
          <w:szCs w:val="28"/>
          <w:rtl/>
        </w:rPr>
        <w:t>: "</w:t>
      </w:r>
      <w:r w:rsidR="004F319C" w:rsidRPr="003E7B26">
        <w:rPr>
          <w:rFonts w:asciiTheme="majorBidi" w:eastAsia="Times New Roman" w:hAnsiTheme="majorBidi" w:cstheme="majorBidi"/>
          <w:b/>
          <w:bCs/>
          <w:sz w:val="28"/>
          <w:szCs w:val="28"/>
          <w:lang w:val="en"/>
        </w:rPr>
        <w:t>Family circumstances and their relationship to the student's academic excellence</w:t>
      </w:r>
      <w:r w:rsidR="004F319C" w:rsidRPr="003E7B26">
        <w:rPr>
          <w:rFonts w:asciiTheme="majorBidi" w:eastAsia="Times New Roman" w:hAnsiTheme="majorBidi" w:cstheme="majorBidi"/>
          <w:b/>
          <w:bCs/>
          <w:sz w:val="28"/>
          <w:szCs w:val="28"/>
          <w:rtl/>
        </w:rPr>
        <w:t>"</w:t>
      </w:r>
    </w:p>
    <w:p w14:paraId="32BFAA97"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color w:val="000000"/>
          <w:sz w:val="28"/>
          <w:szCs w:val="28"/>
          <w:lang w:val="en"/>
        </w:rPr>
        <w:t>This research aims to reveal the relationship between family circumstances and the student's academic excellence through a theoretical and practical aspect, the theoretical aspect was devoted to identifying the theoretical study of family circumstances as well as academic excellence, and the most prominent results of the study came</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high economic level of the family and the improvement of the material situation is a factor in raising the student's academic achievement because this enables the family to provide the basic requirements and needs of the children, including schooling, in addition to providing adequate housing, but the economic level must meet other conditions such as family stability and the appropriate family climate</w:t>
      </w:r>
      <w:r w:rsidRPr="003E7B26">
        <w:rPr>
          <w:rFonts w:asciiTheme="majorBidi" w:eastAsia="Times New Roman" w:hAnsiTheme="majorBidi" w:cstheme="majorBidi"/>
          <w:sz w:val="28"/>
          <w:szCs w:val="28"/>
          <w:rtl/>
        </w:rPr>
        <w:t>.</w:t>
      </w:r>
    </w:p>
    <w:p w14:paraId="7E0041C9" w14:textId="0D7F8895" w:rsidR="004F319C" w:rsidRPr="003E7B26" w:rsidRDefault="004F319C" w:rsidP="00A13B90">
      <w:pPr>
        <w:numPr>
          <w:ilvl w:val="0"/>
          <w:numId w:val="16"/>
        </w:numPr>
        <w:tabs>
          <w:tab w:val="clear" w:pos="720"/>
          <w:tab w:val="left" w:pos="142"/>
          <w:tab w:val="left" w:pos="284"/>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 xml:space="preserve">The study of </w:t>
      </w:r>
      <w:r w:rsidR="007D5FA6">
        <w:rPr>
          <w:rFonts w:asciiTheme="majorBidi" w:eastAsia="Times New Roman" w:hAnsiTheme="majorBidi" w:cstheme="majorBidi"/>
          <w:b/>
          <w:bCs/>
          <w:sz w:val="28"/>
          <w:szCs w:val="28"/>
          <w:lang w:val="en"/>
        </w:rPr>
        <w:t>(</w:t>
      </w:r>
      <w:proofErr w:type="spellStart"/>
      <w:r w:rsidR="00A13B90">
        <w:rPr>
          <w:rFonts w:asciiTheme="majorBidi" w:eastAsia="Times New Roman" w:hAnsiTheme="majorBidi" w:cstheme="majorBidi"/>
          <w:b/>
          <w:bCs/>
          <w:sz w:val="28"/>
          <w:szCs w:val="28"/>
          <w:lang w:val="en"/>
        </w:rPr>
        <w:t>Jayousi</w:t>
      </w:r>
      <w:proofErr w:type="spellEnd"/>
      <w:r w:rsidR="007D5FA6">
        <w:rPr>
          <w:rFonts w:asciiTheme="majorBidi" w:eastAsia="Times New Roman" w:hAnsiTheme="majorBidi" w:cstheme="majorBidi"/>
          <w:b/>
          <w:bCs/>
          <w:sz w:val="28"/>
          <w:szCs w:val="28"/>
          <w:lang w:val="en"/>
        </w:rPr>
        <w:t xml:space="preserve">, 2014) </w:t>
      </w:r>
      <w:r w:rsidRPr="003E7B26">
        <w:rPr>
          <w:rFonts w:asciiTheme="majorBidi" w:eastAsia="Times New Roman" w:hAnsiTheme="majorBidi" w:cstheme="majorBidi"/>
          <w:b/>
          <w:bCs/>
          <w:sz w:val="28"/>
          <w:szCs w:val="28"/>
          <w:lang w:val="en"/>
        </w:rPr>
        <w:t>Titled</w:t>
      </w:r>
      <w:r w:rsidRPr="003E7B26">
        <w:rPr>
          <w:rFonts w:asciiTheme="majorBidi" w:eastAsia="Times New Roman" w:hAnsiTheme="majorBidi" w:cstheme="majorBidi"/>
          <w:b/>
          <w:bCs/>
          <w:sz w:val="28"/>
          <w:szCs w:val="28"/>
          <w:rtl/>
        </w:rPr>
        <w:t>: "</w:t>
      </w:r>
      <w:r w:rsidRPr="003E7B26">
        <w:rPr>
          <w:rFonts w:asciiTheme="majorBidi" w:eastAsia="Times New Roman" w:hAnsiTheme="majorBidi" w:cstheme="majorBidi"/>
          <w:b/>
          <w:bCs/>
          <w:color w:val="000000"/>
          <w:sz w:val="28"/>
          <w:szCs w:val="28"/>
          <w:lang w:val="en"/>
        </w:rPr>
        <w:t xml:space="preserve">The reality of family relationships </w:t>
      </w:r>
      <w:r w:rsidRPr="007D5FA6">
        <w:rPr>
          <w:rFonts w:asciiTheme="majorBidi" w:eastAsia="Times New Roman" w:hAnsiTheme="majorBidi" w:cstheme="majorBidi"/>
          <w:b/>
          <w:bCs/>
          <w:sz w:val="28"/>
          <w:szCs w:val="28"/>
          <w:lang w:val="en"/>
        </w:rPr>
        <w:t>resulting</w:t>
      </w:r>
      <w:r w:rsidRPr="003E7B26">
        <w:rPr>
          <w:rFonts w:asciiTheme="majorBidi" w:eastAsia="Times New Roman" w:hAnsiTheme="majorBidi" w:cstheme="majorBidi"/>
          <w:b/>
          <w:bCs/>
          <w:color w:val="000000"/>
          <w:sz w:val="28"/>
          <w:szCs w:val="28"/>
          <w:lang w:val="en"/>
        </w:rPr>
        <w:t xml:space="preserve"> from social networking sites from the point of view of parents of students in the city of </w:t>
      </w:r>
      <w:proofErr w:type="spellStart"/>
      <w:r w:rsidRPr="003E7B26">
        <w:rPr>
          <w:rFonts w:asciiTheme="majorBidi" w:eastAsia="Times New Roman" w:hAnsiTheme="majorBidi" w:cstheme="majorBidi"/>
          <w:b/>
          <w:bCs/>
          <w:color w:val="000000"/>
          <w:sz w:val="28"/>
          <w:szCs w:val="28"/>
          <w:lang w:val="en"/>
        </w:rPr>
        <w:t>Tulkarem</w:t>
      </w:r>
      <w:proofErr w:type="spellEnd"/>
      <w:r w:rsidRPr="003E7B26">
        <w:rPr>
          <w:rFonts w:asciiTheme="majorBidi" w:eastAsia="Times New Roman" w:hAnsiTheme="majorBidi" w:cstheme="majorBidi"/>
          <w:b/>
          <w:bCs/>
          <w:sz w:val="28"/>
          <w:szCs w:val="28"/>
          <w:rtl/>
        </w:rPr>
        <w:t>"</w:t>
      </w:r>
    </w:p>
    <w:p w14:paraId="6AE8C18A"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color w:val="000000"/>
          <w:sz w:val="28"/>
          <w:szCs w:val="28"/>
          <w:lang w:val="en"/>
        </w:rPr>
        <w:t xml:space="preserve">This study aimed to identify the reality of family relationships resulting from social networking sites from the point of view of parents of students in </w:t>
      </w:r>
      <w:proofErr w:type="spellStart"/>
      <w:r w:rsidRPr="003E7B26">
        <w:rPr>
          <w:rFonts w:asciiTheme="majorBidi" w:eastAsia="Times New Roman" w:hAnsiTheme="majorBidi" w:cstheme="majorBidi"/>
          <w:color w:val="000000"/>
          <w:sz w:val="28"/>
          <w:szCs w:val="28"/>
          <w:lang w:val="en"/>
        </w:rPr>
        <w:t>Tulkarem</w:t>
      </w:r>
      <w:proofErr w:type="spellEnd"/>
      <w:r w:rsidRPr="003E7B26">
        <w:rPr>
          <w:rFonts w:asciiTheme="majorBidi" w:eastAsia="Times New Roman" w:hAnsiTheme="majorBidi" w:cstheme="majorBidi"/>
          <w:color w:val="000000"/>
          <w:sz w:val="28"/>
          <w:szCs w:val="28"/>
          <w:lang w:val="en"/>
        </w:rPr>
        <w:t xml:space="preserve"> city during the second semester of</w:t>
      </w:r>
      <w:r w:rsidRPr="003E7B26">
        <w:rPr>
          <w:rFonts w:asciiTheme="majorBidi" w:eastAsia="Times New Roman" w:hAnsiTheme="majorBidi" w:cstheme="majorBidi"/>
          <w:color w:val="000000"/>
          <w:sz w:val="28"/>
          <w:szCs w:val="28"/>
          <w:rtl/>
          <w:lang w:val="en"/>
        </w:rPr>
        <w:t> </w:t>
      </w:r>
      <w:r w:rsidRPr="003E7B26">
        <w:rPr>
          <w:rFonts w:asciiTheme="majorBidi" w:eastAsia="Times New Roman" w:hAnsiTheme="majorBidi" w:cstheme="majorBidi"/>
          <w:color w:val="000000"/>
          <w:sz w:val="28"/>
          <w:szCs w:val="28"/>
          <w:lang w:val="en"/>
        </w:rPr>
        <w:t>Academic year</w:t>
      </w:r>
      <w:r w:rsidRPr="003E7B26">
        <w:rPr>
          <w:rFonts w:asciiTheme="majorBidi" w:eastAsia="Times New Roman" w:hAnsiTheme="majorBidi" w:cstheme="majorBidi"/>
          <w:color w:val="000000"/>
          <w:sz w:val="28"/>
          <w:szCs w:val="28"/>
          <w:rtl/>
          <w:lang w:val="en"/>
        </w:rPr>
        <w:t> </w:t>
      </w:r>
      <w:r w:rsidRPr="003E7B26">
        <w:rPr>
          <w:rFonts w:asciiTheme="majorBidi" w:eastAsia="Times New Roman" w:hAnsiTheme="majorBidi" w:cstheme="majorBidi"/>
          <w:color w:val="000000"/>
          <w:sz w:val="28"/>
          <w:szCs w:val="28"/>
          <w:rtl/>
        </w:rPr>
        <w:t>(2013/2014 </w:t>
      </w:r>
      <w:r w:rsidRPr="003E7B26">
        <w:rPr>
          <w:rFonts w:asciiTheme="majorBidi" w:eastAsia="Times New Roman" w:hAnsiTheme="majorBidi" w:cstheme="majorBidi"/>
          <w:sz w:val="28"/>
          <w:szCs w:val="28"/>
          <w:lang w:val="en"/>
        </w:rPr>
        <w:t>M</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color w:val="000000"/>
          <w:sz w:val="28"/>
          <w:szCs w:val="28"/>
          <w:rtl/>
        </w:rPr>
        <w:t>. </w:t>
      </w:r>
      <w:r w:rsidRPr="003E7B26">
        <w:rPr>
          <w:rFonts w:asciiTheme="majorBidi" w:eastAsia="Times New Roman" w:hAnsiTheme="majorBidi" w:cstheme="majorBidi"/>
          <w:color w:val="000000"/>
          <w:sz w:val="28"/>
          <w:szCs w:val="28"/>
          <w:lang w:val="en"/>
        </w:rPr>
        <w:t>She explained</w:t>
      </w:r>
      <w:r w:rsidRPr="003E7B26">
        <w:rPr>
          <w:rFonts w:asciiTheme="majorBidi" w:eastAsia="Times New Roman" w:hAnsiTheme="majorBidi" w:cstheme="majorBidi"/>
          <w:color w:val="000000"/>
          <w:sz w:val="28"/>
          <w:szCs w:val="28"/>
          <w:rtl/>
          <w:lang w:val="en"/>
        </w:rPr>
        <w:t> </w:t>
      </w:r>
      <w:r w:rsidRPr="003E7B26">
        <w:rPr>
          <w:rFonts w:asciiTheme="majorBidi" w:eastAsia="Times New Roman" w:hAnsiTheme="majorBidi" w:cstheme="majorBidi"/>
          <w:color w:val="000000"/>
          <w:sz w:val="28"/>
          <w:szCs w:val="28"/>
          <w:lang w:val="en"/>
        </w:rPr>
        <w:t>The study has several results, the main ones are</w:t>
      </w:r>
      <w:r w:rsidRPr="003E7B26">
        <w:rPr>
          <w:rFonts w:asciiTheme="majorBidi" w:eastAsia="Times New Roman" w:hAnsiTheme="majorBidi" w:cstheme="majorBidi"/>
          <w:color w:val="000000"/>
          <w:sz w:val="28"/>
          <w:szCs w:val="28"/>
          <w:rtl/>
        </w:rPr>
        <w:t>:- </w:t>
      </w:r>
      <w:r w:rsidRPr="003E7B26">
        <w:rPr>
          <w:rFonts w:asciiTheme="majorBidi" w:eastAsia="Times New Roman" w:hAnsiTheme="majorBidi" w:cstheme="majorBidi"/>
          <w:sz w:val="28"/>
          <w:szCs w:val="28"/>
          <w:lang w:val="en"/>
        </w:rPr>
        <w:t>The study did not find differences attributed to the variables of gender, qualification, age and number of family members</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researcher has recommended the need to remove barriers between parents and children, which helps children from their parents ' experiences in life and guides them in order to overcome the psychological difficulties that confront them in their daily lives</w:t>
      </w:r>
      <w:r w:rsidRPr="003E7B26">
        <w:rPr>
          <w:rFonts w:asciiTheme="majorBidi" w:eastAsia="Times New Roman" w:hAnsiTheme="majorBidi" w:cstheme="majorBidi"/>
          <w:sz w:val="28"/>
          <w:szCs w:val="28"/>
          <w:rtl/>
        </w:rPr>
        <w:t>.</w:t>
      </w:r>
    </w:p>
    <w:p w14:paraId="7E55BF58"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p>
    <w:p w14:paraId="3BFB08F7"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Foreign Studies</w:t>
      </w:r>
    </w:p>
    <w:p w14:paraId="2893B22A" w14:textId="3E16280F" w:rsidR="004F319C" w:rsidRPr="003E7B26" w:rsidRDefault="004F319C" w:rsidP="00A13B90">
      <w:pPr>
        <w:numPr>
          <w:ilvl w:val="0"/>
          <w:numId w:val="26"/>
        </w:numPr>
        <w:tabs>
          <w:tab w:val="clear" w:pos="720"/>
          <w:tab w:val="left" w:pos="142"/>
          <w:tab w:val="left" w:pos="284"/>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 xml:space="preserve">The study of </w:t>
      </w:r>
      <w:r w:rsidR="007D5FA6">
        <w:rPr>
          <w:rFonts w:asciiTheme="majorBidi" w:eastAsia="Times New Roman" w:hAnsiTheme="majorBidi" w:cstheme="majorBidi"/>
          <w:b/>
          <w:bCs/>
          <w:sz w:val="28"/>
          <w:szCs w:val="28"/>
          <w:lang w:val="en"/>
        </w:rPr>
        <w:t>(</w:t>
      </w:r>
      <w:r w:rsidRPr="003E7B26">
        <w:rPr>
          <w:rFonts w:asciiTheme="majorBidi" w:eastAsia="Times New Roman" w:hAnsiTheme="majorBidi" w:cstheme="majorBidi"/>
          <w:b/>
          <w:bCs/>
          <w:sz w:val="28"/>
          <w:szCs w:val="28"/>
          <w:lang w:val="en"/>
        </w:rPr>
        <w:t>Babylonia</w:t>
      </w:r>
      <w:r w:rsidR="007D5FA6">
        <w:rPr>
          <w:rFonts w:asciiTheme="majorBidi" w:eastAsia="Times New Roman" w:hAnsiTheme="majorBidi" w:cstheme="majorBidi"/>
          <w:b/>
          <w:bCs/>
          <w:sz w:val="28"/>
          <w:szCs w:val="28"/>
          <w:lang w:val="en"/>
        </w:rPr>
        <w:t xml:space="preserve">, 2017) </w:t>
      </w:r>
      <w:r w:rsidRPr="003E7B26">
        <w:rPr>
          <w:rFonts w:asciiTheme="majorBidi" w:eastAsia="Times New Roman" w:hAnsiTheme="majorBidi" w:cstheme="majorBidi"/>
          <w:b/>
          <w:bCs/>
          <w:sz w:val="28"/>
          <w:szCs w:val="28"/>
          <w:lang w:val="en"/>
        </w:rPr>
        <w:t>Titled</w:t>
      </w:r>
      <w:r w:rsidRPr="003E7B26">
        <w:rPr>
          <w:rFonts w:asciiTheme="majorBidi" w:eastAsia="Times New Roman" w:hAnsiTheme="majorBidi" w:cstheme="majorBidi"/>
          <w:b/>
          <w:bCs/>
          <w:sz w:val="28"/>
          <w:szCs w:val="28"/>
          <w:rtl/>
        </w:rPr>
        <w:t>: "</w:t>
      </w:r>
      <w:r w:rsidRPr="003E7B26">
        <w:rPr>
          <w:rFonts w:asciiTheme="majorBidi" w:eastAsia="Times New Roman" w:hAnsiTheme="majorBidi" w:cstheme="majorBidi"/>
          <w:b/>
          <w:bCs/>
          <w:sz w:val="28"/>
          <w:szCs w:val="28"/>
          <w:lang w:val="en"/>
        </w:rPr>
        <w:t>Risky adolescent health behaviors and time use during the Great Recession in the USA</w:t>
      </w:r>
      <w:r w:rsidRPr="003E7B26">
        <w:rPr>
          <w:rFonts w:asciiTheme="majorBidi" w:eastAsia="Times New Roman" w:hAnsiTheme="majorBidi" w:cstheme="majorBidi"/>
          <w:b/>
          <w:bCs/>
          <w:sz w:val="28"/>
          <w:szCs w:val="28"/>
          <w:rtl/>
        </w:rPr>
        <w:t>".</w:t>
      </w:r>
    </w:p>
    <w:p w14:paraId="4526C535"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This paper uses individual-level data from both the American Time Use Survey</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2003-2011 </w:t>
      </w:r>
      <w:r w:rsidRPr="003E7B26">
        <w:rPr>
          <w:rFonts w:asciiTheme="majorBidi" w:eastAsia="Times New Roman" w:hAnsiTheme="majorBidi" w:cstheme="majorBidi"/>
          <w:sz w:val="28"/>
          <w:szCs w:val="28"/>
          <w:lang w:val="en"/>
        </w:rPr>
        <w:t>The Youth Risk Behavior Survey along with the statewide unemployment rates to study the effects of the weak economy during the Great Recession on the activities of adolescents in the United States</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Black male teens were having less sex and spending more time with their parents</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Hispanic male adolescents spent less time exercising and more time watching TV, and were more likely to be obese</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On the other hand, adolescent girls spend less time at work, but make greater investments in their education</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 xml:space="preserve">However, there were signs that adolescents were stressed by poor </w:t>
      </w:r>
      <w:r w:rsidRPr="003E7B26">
        <w:rPr>
          <w:rFonts w:asciiTheme="majorBidi" w:eastAsia="Times New Roman" w:hAnsiTheme="majorBidi" w:cstheme="majorBidi"/>
          <w:sz w:val="28"/>
          <w:szCs w:val="28"/>
          <w:lang w:val="en"/>
        </w:rPr>
        <w:lastRenderedPageBreak/>
        <w:t>economic conditions, because they slept less and were more likely to smoke daily</w:t>
      </w:r>
      <w:r w:rsidRPr="003E7B26">
        <w:rPr>
          <w:rFonts w:asciiTheme="majorBidi" w:eastAsia="Times New Roman" w:hAnsiTheme="majorBidi" w:cstheme="majorBidi"/>
          <w:sz w:val="28"/>
          <w:szCs w:val="28"/>
          <w:rtl/>
        </w:rPr>
        <w:t>.</w:t>
      </w:r>
    </w:p>
    <w:p w14:paraId="7B6854D2" w14:textId="048AD428" w:rsidR="004F319C" w:rsidRPr="003E7B26" w:rsidRDefault="004F319C" w:rsidP="00A13B90">
      <w:pPr>
        <w:numPr>
          <w:ilvl w:val="0"/>
          <w:numId w:val="26"/>
        </w:numPr>
        <w:tabs>
          <w:tab w:val="clear" w:pos="720"/>
          <w:tab w:val="left" w:pos="142"/>
          <w:tab w:val="left" w:pos="284"/>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Study</w:t>
      </w:r>
      <w:r w:rsidR="007D5FA6">
        <w:rPr>
          <w:rFonts w:asciiTheme="majorBidi" w:eastAsia="Times New Roman" w:hAnsiTheme="majorBidi" w:cstheme="majorBidi"/>
          <w:b/>
          <w:bCs/>
          <w:sz w:val="28"/>
          <w:szCs w:val="28"/>
          <w:lang w:val="en"/>
        </w:rPr>
        <w:t>(</w:t>
      </w:r>
      <w:r w:rsidRPr="003E7B26">
        <w:rPr>
          <w:rFonts w:asciiTheme="majorBidi" w:eastAsia="Times New Roman" w:hAnsiTheme="majorBidi" w:cstheme="majorBidi"/>
          <w:b/>
          <w:bCs/>
          <w:sz w:val="28"/>
          <w:szCs w:val="28"/>
        </w:rPr>
        <w:t>Garcia</w:t>
      </w:r>
      <w:r w:rsidRPr="003E7B26">
        <w:rPr>
          <w:rFonts w:asciiTheme="majorBidi" w:eastAsia="Times New Roman" w:hAnsiTheme="majorBidi" w:cstheme="majorBidi"/>
          <w:b/>
          <w:bCs/>
          <w:sz w:val="28"/>
          <w:szCs w:val="28"/>
          <w:rtl/>
        </w:rPr>
        <w:t xml:space="preserve"> &amp; </w:t>
      </w:r>
      <w:r w:rsidRPr="003E7B26">
        <w:rPr>
          <w:rFonts w:asciiTheme="majorBidi" w:eastAsia="Times New Roman" w:hAnsiTheme="majorBidi" w:cstheme="majorBidi"/>
          <w:b/>
          <w:bCs/>
          <w:sz w:val="28"/>
          <w:szCs w:val="28"/>
        </w:rPr>
        <w:t>Serra 2019</w:t>
      </w:r>
      <w:r w:rsidR="007D5FA6">
        <w:rPr>
          <w:rFonts w:asciiTheme="majorBidi" w:eastAsia="Times New Roman" w:hAnsiTheme="majorBidi" w:cstheme="majorBidi"/>
          <w:b/>
          <w:bCs/>
          <w:sz w:val="28"/>
          <w:szCs w:val="28"/>
        </w:rPr>
        <w:t xml:space="preserve">) </w:t>
      </w:r>
      <w:r w:rsidRPr="003E7B26">
        <w:rPr>
          <w:rFonts w:asciiTheme="majorBidi" w:eastAsia="Times New Roman" w:hAnsiTheme="majorBidi" w:cstheme="majorBidi"/>
          <w:b/>
          <w:bCs/>
          <w:sz w:val="28"/>
          <w:szCs w:val="28"/>
          <w:lang w:val="en"/>
        </w:rPr>
        <w:t>Titled</w:t>
      </w:r>
      <w:r w:rsidRPr="003E7B26">
        <w:rPr>
          <w:rFonts w:asciiTheme="majorBidi" w:eastAsia="Times New Roman" w:hAnsiTheme="majorBidi" w:cstheme="majorBidi"/>
          <w:b/>
          <w:bCs/>
          <w:sz w:val="28"/>
          <w:szCs w:val="28"/>
          <w:rtl/>
        </w:rPr>
        <w:t xml:space="preserve">" </w:t>
      </w:r>
      <w:r w:rsidRPr="003E7B26">
        <w:rPr>
          <w:rFonts w:asciiTheme="majorBidi" w:eastAsia="Times New Roman" w:hAnsiTheme="majorBidi" w:cstheme="majorBidi"/>
          <w:b/>
          <w:bCs/>
          <w:sz w:val="28"/>
          <w:szCs w:val="28"/>
        </w:rPr>
        <w:t xml:space="preserve">Raising children with poor school performance: </w:t>
      </w:r>
      <w:r w:rsidRPr="007D5FA6">
        <w:rPr>
          <w:rFonts w:asciiTheme="majorBidi" w:eastAsia="Times New Roman" w:hAnsiTheme="majorBidi" w:cstheme="majorBidi"/>
          <w:b/>
          <w:bCs/>
          <w:sz w:val="28"/>
          <w:szCs w:val="28"/>
          <w:lang w:val="en"/>
        </w:rPr>
        <w:t>Parenting</w:t>
      </w:r>
      <w:r w:rsidRPr="003E7B26">
        <w:rPr>
          <w:rFonts w:asciiTheme="majorBidi" w:eastAsia="Times New Roman" w:hAnsiTheme="majorBidi" w:cstheme="majorBidi"/>
          <w:b/>
          <w:bCs/>
          <w:sz w:val="28"/>
          <w:szCs w:val="28"/>
        </w:rPr>
        <w:t xml:space="preserve"> styles and short-and long-term consequences for adolescent and adult development</w:t>
      </w:r>
      <w:r w:rsidRPr="003E7B26">
        <w:rPr>
          <w:rFonts w:asciiTheme="majorBidi" w:eastAsia="Times New Roman" w:hAnsiTheme="majorBidi" w:cstheme="majorBidi"/>
          <w:b/>
          <w:bCs/>
          <w:sz w:val="28"/>
          <w:szCs w:val="28"/>
          <w:rtl/>
        </w:rPr>
        <w:t xml:space="preserve"> ":</w:t>
      </w:r>
    </w:p>
    <w:p w14:paraId="2BFC7466" w14:textId="77777777" w:rsidR="004F319C" w:rsidRPr="003E7B26" w:rsidRDefault="004F319C" w:rsidP="00A13B90">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aim of the study was to find out the mutual correlations</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sz w:val="28"/>
          <w:szCs w:val="28"/>
          <w:lang w:val="en"/>
        </w:rPr>
        <w:t>Warmth and rigor</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sz w:val="28"/>
          <w:szCs w:val="28"/>
          <w:rtl/>
          <w:lang w:val="en"/>
        </w:rPr>
        <w:t xml:space="preserve">, </w:t>
      </w:r>
      <w:r w:rsidRPr="003E7B26">
        <w:rPr>
          <w:rFonts w:asciiTheme="majorBidi" w:eastAsia="Times New Roman" w:hAnsiTheme="majorBidi" w:cstheme="majorBidi"/>
          <w:sz w:val="28"/>
          <w:szCs w:val="28"/>
          <w:lang w:val="en"/>
        </w:rPr>
        <w:t>Tolerance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sz w:val="28"/>
          <w:szCs w:val="28"/>
          <w:lang w:val="en"/>
        </w:rPr>
        <w:t>Warmth but not rigor</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sz w:val="28"/>
          <w:szCs w:val="28"/>
          <w:rtl/>
          <w:lang w:val="en"/>
        </w:rPr>
        <w:t xml:space="preserve">, </w:t>
      </w:r>
      <w:r w:rsidRPr="003E7B26">
        <w:rPr>
          <w:rFonts w:asciiTheme="majorBidi" w:eastAsia="Times New Roman" w:hAnsiTheme="majorBidi" w:cstheme="majorBidi"/>
          <w:sz w:val="28"/>
          <w:szCs w:val="28"/>
          <w:lang w:val="en"/>
        </w:rPr>
        <w:t>And authoritarian</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sz w:val="28"/>
          <w:szCs w:val="28"/>
          <w:lang w:val="en"/>
        </w:rPr>
        <w:t>Rigor but not warmth</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sz w:val="28"/>
          <w:szCs w:val="28"/>
          <w:rtl/>
          <w:lang w:val="en"/>
        </w:rPr>
        <w:t xml:space="preserve">, </w:t>
      </w:r>
      <w:r w:rsidRPr="003E7B26">
        <w:rPr>
          <w:rFonts w:asciiTheme="majorBidi" w:eastAsia="Times New Roman" w:hAnsiTheme="majorBidi" w:cstheme="majorBidi"/>
          <w:sz w:val="28"/>
          <w:szCs w:val="28"/>
          <w:lang w:val="en"/>
        </w:rPr>
        <w:t>Negligence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sz w:val="28"/>
          <w:szCs w:val="28"/>
          <w:lang w:val="en"/>
        </w:rPr>
        <w:t>Neither warmth nor rigor</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Parenting with short-and long-term socialization outcomes in adolescents and adults, with or without poor school performance during adolescence</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Whereas, the results indicated that the relationship between parenting styles and the results of children's socialization does not differ as a function of school performance</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correlation between parenting styles and socialization outcomes shares a short-and long-term pattern in adolescents and adults</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Tolerant parenting was associated with equal or even better social outcomes than authoritative parenting, while authoritarian and neglectful methods were associated with worse socialization outcomes</w:t>
      </w:r>
      <w:r w:rsidRPr="003E7B26">
        <w:rPr>
          <w:rFonts w:asciiTheme="majorBidi" w:eastAsia="Times New Roman" w:hAnsiTheme="majorBidi" w:cstheme="majorBidi"/>
          <w:sz w:val="28"/>
          <w:szCs w:val="28"/>
          <w:rtl/>
        </w:rPr>
        <w:t>.</w:t>
      </w:r>
    </w:p>
    <w:p w14:paraId="0F0A4459" w14:textId="75CE3478" w:rsidR="004F319C" w:rsidRPr="003E7B26" w:rsidRDefault="004F319C" w:rsidP="00A13B90">
      <w:pPr>
        <w:numPr>
          <w:ilvl w:val="0"/>
          <w:numId w:val="26"/>
        </w:numPr>
        <w:tabs>
          <w:tab w:val="clear" w:pos="720"/>
          <w:tab w:val="left" w:pos="142"/>
          <w:tab w:val="left" w:pos="284"/>
        </w:tabs>
        <w:bidi w:val="0"/>
        <w:spacing w:after="0" w:line="240" w:lineRule="auto"/>
        <w:ind w:left="0" w:firstLine="0"/>
        <w:jc w:val="both"/>
        <w:rPr>
          <w:rFonts w:asciiTheme="majorBidi" w:eastAsia="Times New Roman" w:hAnsiTheme="majorBidi" w:cstheme="majorBidi"/>
          <w:sz w:val="24"/>
          <w:szCs w:val="24"/>
          <w:rtl/>
        </w:rPr>
      </w:pPr>
      <w:bookmarkStart w:id="1" w:name="_Hlk104637678"/>
      <w:bookmarkEnd w:id="1"/>
      <w:r w:rsidRPr="003E7B26">
        <w:rPr>
          <w:rFonts w:asciiTheme="majorBidi" w:eastAsia="Times New Roman" w:hAnsiTheme="majorBidi" w:cstheme="majorBidi"/>
          <w:b/>
          <w:bCs/>
          <w:sz w:val="28"/>
          <w:szCs w:val="28"/>
          <w:lang w:val="en"/>
        </w:rPr>
        <w:t>Study</w:t>
      </w:r>
      <w:r w:rsidR="007D5FA6">
        <w:rPr>
          <w:rFonts w:asciiTheme="majorBidi" w:eastAsia="Times New Roman" w:hAnsiTheme="majorBidi" w:cstheme="majorBidi"/>
          <w:b/>
          <w:bCs/>
          <w:sz w:val="28"/>
          <w:szCs w:val="28"/>
          <w:lang w:val="en"/>
        </w:rPr>
        <w:t xml:space="preserve"> (</w:t>
      </w:r>
      <w:r w:rsidRPr="003E7B26">
        <w:rPr>
          <w:rFonts w:asciiTheme="majorBidi" w:eastAsia="Times New Roman" w:hAnsiTheme="majorBidi" w:cstheme="majorBidi"/>
          <w:b/>
          <w:bCs/>
          <w:sz w:val="28"/>
          <w:szCs w:val="28"/>
        </w:rPr>
        <w:t>Kim</w:t>
      </w:r>
      <w:r w:rsidRPr="003E7B26">
        <w:rPr>
          <w:rFonts w:asciiTheme="majorBidi" w:eastAsia="Times New Roman" w:hAnsiTheme="majorBidi" w:cstheme="majorBidi"/>
          <w:b/>
          <w:bCs/>
          <w:sz w:val="28"/>
          <w:szCs w:val="28"/>
          <w:rtl/>
        </w:rPr>
        <w:t xml:space="preserve"> &amp; </w:t>
      </w:r>
      <w:r w:rsidRPr="003E7B26">
        <w:rPr>
          <w:rFonts w:asciiTheme="majorBidi" w:eastAsia="Times New Roman" w:hAnsiTheme="majorBidi" w:cstheme="majorBidi"/>
          <w:b/>
          <w:bCs/>
          <w:sz w:val="28"/>
          <w:szCs w:val="28"/>
        </w:rPr>
        <w:t>Chun 2018</w:t>
      </w:r>
      <w:r w:rsidR="007D5FA6">
        <w:rPr>
          <w:rFonts w:asciiTheme="majorBidi" w:eastAsia="Times New Roman" w:hAnsiTheme="majorBidi" w:cstheme="majorBidi"/>
          <w:b/>
          <w:bCs/>
          <w:sz w:val="28"/>
          <w:szCs w:val="28"/>
        </w:rPr>
        <w:t xml:space="preserve">) </w:t>
      </w:r>
      <w:r w:rsidRPr="003E7B26">
        <w:rPr>
          <w:rFonts w:asciiTheme="majorBidi" w:eastAsia="Times New Roman" w:hAnsiTheme="majorBidi" w:cstheme="majorBidi"/>
          <w:b/>
          <w:bCs/>
          <w:sz w:val="28"/>
          <w:szCs w:val="28"/>
          <w:lang w:val="en"/>
        </w:rPr>
        <w:t>Titled</w:t>
      </w:r>
      <w:r w:rsidRPr="003E7B26">
        <w:rPr>
          <w:rFonts w:asciiTheme="majorBidi" w:eastAsia="Times New Roman" w:hAnsiTheme="majorBidi" w:cstheme="majorBidi"/>
          <w:b/>
          <w:bCs/>
          <w:sz w:val="28"/>
          <w:szCs w:val="28"/>
          <w:rtl/>
          <w:lang w:val="en"/>
        </w:rPr>
        <w:t> </w:t>
      </w:r>
      <w:r w:rsidRPr="003E7B26">
        <w:rPr>
          <w:rFonts w:asciiTheme="majorBidi" w:eastAsia="Times New Roman" w:hAnsiTheme="majorBidi" w:cstheme="majorBidi"/>
          <w:b/>
          <w:bCs/>
          <w:sz w:val="28"/>
          <w:szCs w:val="28"/>
          <w:rtl/>
        </w:rPr>
        <w:t xml:space="preserve">" </w:t>
      </w:r>
      <w:r w:rsidRPr="003E7B26">
        <w:rPr>
          <w:rFonts w:asciiTheme="majorBidi" w:eastAsia="Times New Roman" w:hAnsiTheme="majorBidi" w:cstheme="majorBidi"/>
          <w:b/>
          <w:bCs/>
          <w:sz w:val="28"/>
          <w:szCs w:val="28"/>
        </w:rPr>
        <w:t xml:space="preserve">Analyzing multilevel factors underlying </w:t>
      </w:r>
      <w:r w:rsidRPr="007D5FA6">
        <w:rPr>
          <w:rFonts w:asciiTheme="majorBidi" w:eastAsia="Times New Roman" w:hAnsiTheme="majorBidi" w:cstheme="majorBidi"/>
          <w:b/>
          <w:bCs/>
          <w:sz w:val="28"/>
          <w:szCs w:val="28"/>
          <w:lang w:val="en"/>
        </w:rPr>
        <w:t>adolescent</w:t>
      </w:r>
      <w:r w:rsidRPr="003E7B26">
        <w:rPr>
          <w:rFonts w:asciiTheme="majorBidi" w:eastAsia="Times New Roman" w:hAnsiTheme="majorBidi" w:cstheme="majorBidi"/>
          <w:b/>
          <w:bCs/>
          <w:sz w:val="28"/>
          <w:szCs w:val="28"/>
        </w:rPr>
        <w:t xml:space="preserve"> smoking behaviors: the roles of friendship network, family relations, and school environment</w:t>
      </w:r>
      <w:r w:rsidRPr="003E7B26">
        <w:rPr>
          <w:rFonts w:asciiTheme="majorBidi" w:eastAsia="Times New Roman" w:hAnsiTheme="majorBidi" w:cstheme="majorBidi"/>
          <w:b/>
          <w:bCs/>
          <w:sz w:val="28"/>
          <w:szCs w:val="28"/>
          <w:rtl/>
        </w:rPr>
        <w:t>."</w:t>
      </w:r>
    </w:p>
    <w:p w14:paraId="73BE3764" w14:textId="77777777" w:rsidR="004F319C" w:rsidRPr="003E7B26" w:rsidRDefault="004F319C" w:rsidP="00A13B90">
      <w:pPr>
        <w:bidi w:val="0"/>
        <w:spacing w:after="0" w:line="240" w:lineRule="auto"/>
        <w:ind w:right="-58"/>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friendship network is measured in terms of delinquent peers; family relationships in terms of parental supervision; and the school environment in terms of objective characteristics</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sz w:val="28"/>
          <w:szCs w:val="28"/>
          <w:lang w:val="en"/>
        </w:rPr>
        <w:t>For example, the anti-smoking policy</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And subjective characteristics</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sz w:val="28"/>
          <w:szCs w:val="28"/>
          <w:lang w:val="en"/>
        </w:rPr>
        <w:t>For example, attachment to school</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sz w:val="28"/>
          <w:szCs w:val="28"/>
          <w:rtl/>
          <w:lang w:val="en"/>
        </w:rPr>
        <w:t xml:space="preserve">, </w:t>
      </w:r>
      <w:r w:rsidRPr="003E7B26">
        <w:rPr>
          <w:rFonts w:asciiTheme="majorBidi" w:eastAsia="Times New Roman" w:hAnsiTheme="majorBidi" w:cstheme="majorBidi"/>
          <w:sz w:val="28"/>
          <w:szCs w:val="28"/>
          <w:lang w:val="en"/>
        </w:rPr>
        <w:t>The results of the study showed, at the student level, relationships with delinquent friends are significantly associated with higher probabilities of smoking, while greater parental supervision is associated with lower probabilities</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At the school level, the anti-smoking policy and the school curriculum independently reduce smoking behavior</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Improved peer relationships within the classroom, increased attachment to school, and high academic performance are also negatively associated with smoking</w:t>
      </w:r>
      <w:r w:rsidRPr="003E7B26">
        <w:rPr>
          <w:rFonts w:asciiTheme="majorBidi" w:eastAsia="Times New Roman" w:hAnsiTheme="majorBidi" w:cstheme="majorBidi"/>
          <w:sz w:val="28"/>
          <w:szCs w:val="28"/>
          <w:rtl/>
        </w:rPr>
        <w:t>.</w:t>
      </w:r>
    </w:p>
    <w:p w14:paraId="635FDF2D"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rtl/>
        </w:rPr>
        <w:t>3.4.2 </w:t>
      </w:r>
      <w:r w:rsidRPr="003E7B26">
        <w:rPr>
          <w:rFonts w:asciiTheme="majorBidi" w:eastAsia="Times New Roman" w:hAnsiTheme="majorBidi" w:cstheme="majorBidi"/>
          <w:b/>
          <w:bCs/>
          <w:sz w:val="32"/>
          <w:szCs w:val="32"/>
          <w:lang w:val="en"/>
        </w:rPr>
        <w:t>Feedback on previous studies</w:t>
      </w:r>
    </w:p>
    <w:p w14:paraId="7001B842" w14:textId="65BE78F5" w:rsidR="004F319C" w:rsidRPr="003E7B26" w:rsidRDefault="004F319C" w:rsidP="007D5FA6">
      <w:pPr>
        <w:bidi w:val="0"/>
        <w:spacing w:after="0" w:line="240" w:lineRule="auto"/>
        <w:ind w:firstLine="72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By reviewing previous studies that varied between Arab, local and Foreign, where the researcher benefited from these studies as a study</w:t>
      </w:r>
      <w:r w:rsidR="007D5FA6">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Babylonia</w:t>
      </w:r>
      <w:r w:rsidRPr="003E7B26">
        <w:rPr>
          <w:rFonts w:asciiTheme="majorBidi" w:eastAsia="Times New Roman" w:hAnsiTheme="majorBidi" w:cstheme="majorBidi"/>
          <w:sz w:val="28"/>
          <w:szCs w:val="28"/>
          <w:rtl/>
          <w:lang w:val="en"/>
        </w:rPr>
        <w:t>، </w:t>
      </w:r>
      <w:r w:rsidR="007D5FA6">
        <w:rPr>
          <w:rFonts w:asciiTheme="majorBidi" w:eastAsia="Times New Roman" w:hAnsiTheme="majorBidi" w:cstheme="majorBidi"/>
          <w:sz w:val="28"/>
          <w:szCs w:val="28"/>
          <w:lang w:val="en"/>
        </w:rPr>
        <w:t xml:space="preserve"> 2017)</w:t>
      </w:r>
      <w:r w:rsidRPr="003E7B26">
        <w:rPr>
          <w:rFonts w:asciiTheme="majorBidi" w:eastAsia="Times New Roman" w:hAnsiTheme="majorBidi" w:cstheme="majorBidi"/>
          <w:sz w:val="28"/>
          <w:szCs w:val="28"/>
          <w:rtl/>
          <w:lang w:val="en"/>
        </w:rPr>
        <w:t xml:space="preserve"> </w:t>
      </w:r>
      <w:r w:rsidRPr="003E7B26">
        <w:rPr>
          <w:rFonts w:asciiTheme="majorBidi" w:eastAsia="Times New Roman" w:hAnsiTheme="majorBidi" w:cstheme="majorBidi"/>
          <w:sz w:val="28"/>
          <w:szCs w:val="28"/>
          <w:lang w:val="en"/>
        </w:rPr>
        <w:t>And study</w:t>
      </w:r>
      <w:r w:rsidR="007D5FA6">
        <w:rPr>
          <w:rFonts w:asciiTheme="majorBidi" w:eastAsia="Times New Roman" w:hAnsiTheme="majorBidi" w:cstheme="majorBidi"/>
          <w:sz w:val="28"/>
          <w:szCs w:val="28"/>
          <w:lang w:val="en"/>
        </w:rPr>
        <w:t xml:space="preserve"> (</w:t>
      </w:r>
      <w:proofErr w:type="spellStart"/>
      <w:r w:rsidR="00A13B90">
        <w:rPr>
          <w:rFonts w:asciiTheme="majorBidi" w:eastAsia="Times New Roman" w:hAnsiTheme="majorBidi" w:cstheme="majorBidi"/>
          <w:sz w:val="28"/>
          <w:szCs w:val="28"/>
          <w:lang w:val="en"/>
        </w:rPr>
        <w:t>Jayousi</w:t>
      </w:r>
      <w:proofErr w:type="spellEnd"/>
      <w:r w:rsidR="007D5FA6">
        <w:rPr>
          <w:rFonts w:asciiTheme="majorBidi" w:eastAsia="Times New Roman" w:hAnsiTheme="majorBidi" w:cstheme="majorBidi"/>
          <w:sz w:val="28"/>
          <w:szCs w:val="28"/>
          <w:lang w:val="en"/>
        </w:rPr>
        <w:t>, 2014)</w:t>
      </w:r>
      <w:r w:rsidRPr="003E7B26">
        <w:rPr>
          <w:rFonts w:asciiTheme="majorBidi" w:eastAsia="Times New Roman" w:hAnsiTheme="majorBidi" w:cstheme="majorBidi"/>
          <w:sz w:val="28"/>
          <w:szCs w:val="28"/>
          <w:rtl/>
          <w:lang w:val="en"/>
        </w:rPr>
        <w:t xml:space="preserve"> </w:t>
      </w:r>
      <w:r w:rsidRPr="003E7B26">
        <w:rPr>
          <w:rFonts w:asciiTheme="majorBidi" w:eastAsia="Times New Roman" w:hAnsiTheme="majorBidi" w:cstheme="majorBidi"/>
          <w:sz w:val="28"/>
          <w:szCs w:val="28"/>
          <w:lang w:val="en"/>
        </w:rPr>
        <w:t>In formulating the theoretical framework of the current study, in addition to the study of</w:t>
      </w:r>
      <w:r w:rsidR="007D5FA6">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Bin</w:t>
      </w:r>
      <w:r w:rsidR="007D5FA6">
        <w:rPr>
          <w:rFonts w:asciiTheme="majorBidi" w:eastAsia="Times New Roman" w:hAnsiTheme="majorBidi" w:cstheme="majorBidi"/>
          <w:sz w:val="28"/>
          <w:szCs w:val="28"/>
          <w:lang w:val="en"/>
        </w:rPr>
        <w:t xml:space="preserve"> </w:t>
      </w:r>
      <w:proofErr w:type="spellStart"/>
      <w:r w:rsidR="00B64732" w:rsidRPr="00B64732">
        <w:rPr>
          <w:rFonts w:asciiTheme="majorBidi" w:eastAsia="Times New Roman" w:hAnsiTheme="majorBidi" w:cstheme="majorBidi"/>
          <w:sz w:val="28"/>
          <w:szCs w:val="28"/>
          <w:lang w:val="en"/>
        </w:rPr>
        <w:t>Qasimiya</w:t>
      </w:r>
      <w:proofErr w:type="spellEnd"/>
      <w:r w:rsidR="007D5FA6">
        <w:rPr>
          <w:rFonts w:asciiTheme="majorBidi" w:eastAsia="Times New Roman" w:hAnsiTheme="majorBidi" w:cstheme="majorBidi"/>
          <w:sz w:val="28"/>
          <w:szCs w:val="28"/>
          <w:lang w:val="en"/>
        </w:rPr>
        <w:t xml:space="preserve">, 2021) </w:t>
      </w:r>
      <w:r w:rsidRPr="003E7B26">
        <w:rPr>
          <w:rFonts w:asciiTheme="majorBidi" w:eastAsia="Times New Roman" w:hAnsiTheme="majorBidi" w:cstheme="majorBidi"/>
          <w:sz w:val="28"/>
          <w:szCs w:val="28"/>
          <w:lang w:val="en"/>
        </w:rPr>
        <w:t>It was closer to the results of this study, where it addressed the role of the family in building the personality of a teenager, in addition to the similarity of</w:t>
      </w:r>
      <w:r w:rsidR="007D5FA6">
        <w:rPr>
          <w:rFonts w:asciiTheme="majorBidi" w:eastAsia="Times New Roman" w:hAnsiTheme="majorBidi" w:cstheme="majorBidi"/>
          <w:sz w:val="28"/>
          <w:szCs w:val="28"/>
          <w:lang w:val="en"/>
        </w:rPr>
        <w:t xml:space="preserve"> (</w:t>
      </w:r>
      <w:proofErr w:type="spellStart"/>
      <w:r w:rsidR="007D5FA6">
        <w:rPr>
          <w:rFonts w:asciiTheme="majorBidi" w:eastAsia="Times New Roman" w:hAnsiTheme="majorBidi" w:cstheme="majorBidi"/>
          <w:sz w:val="28"/>
          <w:szCs w:val="28"/>
          <w:lang w:val="en"/>
        </w:rPr>
        <w:t>M</w:t>
      </w:r>
      <w:r w:rsidR="007D5FA6" w:rsidRPr="007D5FA6">
        <w:rPr>
          <w:rFonts w:asciiTheme="majorBidi" w:eastAsia="Times New Roman" w:hAnsiTheme="majorBidi" w:cstheme="majorBidi"/>
          <w:sz w:val="28"/>
          <w:szCs w:val="28"/>
          <w:lang w:val="en"/>
        </w:rPr>
        <w:t>uqayrahi</w:t>
      </w:r>
      <w:proofErr w:type="spellEnd"/>
      <w:r w:rsidR="007D5FA6">
        <w:rPr>
          <w:rFonts w:asciiTheme="majorBidi" w:eastAsia="Times New Roman" w:hAnsiTheme="majorBidi" w:cstheme="majorBidi"/>
          <w:sz w:val="28"/>
          <w:szCs w:val="28"/>
          <w:lang w:val="en"/>
        </w:rPr>
        <w:t xml:space="preserve">, 2018) </w:t>
      </w:r>
      <w:r w:rsidRPr="003E7B26">
        <w:rPr>
          <w:rFonts w:asciiTheme="majorBidi" w:eastAsia="Times New Roman" w:hAnsiTheme="majorBidi" w:cstheme="majorBidi"/>
          <w:sz w:val="28"/>
          <w:szCs w:val="28"/>
          <w:lang w:val="en"/>
        </w:rPr>
        <w:t>With this study in terms of the approach followed, which is represented by the descriptive-analytical approach to detailing and presenting data, however, it differed with the study of</w:t>
      </w:r>
      <w:r w:rsidR="007D5FA6">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rPr>
        <w:t>Kim</w:t>
      </w:r>
      <w:r w:rsidRPr="003E7B26">
        <w:rPr>
          <w:rFonts w:asciiTheme="majorBidi" w:eastAsia="Times New Roman" w:hAnsiTheme="majorBidi" w:cstheme="majorBidi"/>
          <w:sz w:val="28"/>
          <w:szCs w:val="28"/>
          <w:rtl/>
        </w:rPr>
        <w:t xml:space="preserve"> &amp; </w:t>
      </w:r>
      <w:r w:rsidRPr="003E7B26">
        <w:rPr>
          <w:rFonts w:asciiTheme="majorBidi" w:eastAsia="Times New Roman" w:hAnsiTheme="majorBidi" w:cstheme="majorBidi"/>
          <w:sz w:val="28"/>
          <w:szCs w:val="28"/>
        </w:rPr>
        <w:t>Chun</w:t>
      </w:r>
      <w:r w:rsidR="007D5FA6">
        <w:rPr>
          <w:rFonts w:asciiTheme="majorBidi" w:eastAsia="Times New Roman" w:hAnsiTheme="majorBidi" w:cstheme="majorBidi"/>
          <w:sz w:val="28"/>
          <w:szCs w:val="28"/>
        </w:rPr>
        <w:t xml:space="preserve">, 2018) </w:t>
      </w:r>
      <w:r w:rsidRPr="003E7B26">
        <w:rPr>
          <w:rFonts w:asciiTheme="majorBidi" w:eastAsia="Times New Roman" w:hAnsiTheme="majorBidi" w:cstheme="majorBidi"/>
          <w:sz w:val="28"/>
          <w:szCs w:val="28"/>
          <w:lang w:val="en"/>
        </w:rPr>
        <w:t>The previous studies dealt with the topic of family and economic conditions, which constitutes a large and important part of the current study</w:t>
      </w:r>
      <w:r w:rsidRPr="003E7B26">
        <w:rPr>
          <w:rFonts w:asciiTheme="majorBidi" w:eastAsia="Times New Roman" w:hAnsiTheme="majorBidi" w:cstheme="majorBidi"/>
          <w:sz w:val="28"/>
          <w:szCs w:val="28"/>
          <w:rtl/>
        </w:rPr>
        <w:t>.</w:t>
      </w:r>
    </w:p>
    <w:p w14:paraId="0D069FEF" w14:textId="77777777" w:rsidR="004F319C" w:rsidRPr="003E7B26" w:rsidRDefault="004F319C" w:rsidP="007D5FA6">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 xml:space="preserve">However, the current study shed light on adolescents in particular and how to build their personalities, refine their abilities and draw outlines for their future </w:t>
      </w:r>
      <w:r w:rsidRPr="003E7B26">
        <w:rPr>
          <w:rFonts w:asciiTheme="majorBidi" w:eastAsia="Times New Roman" w:hAnsiTheme="majorBidi" w:cstheme="majorBidi"/>
          <w:sz w:val="28"/>
          <w:szCs w:val="28"/>
          <w:lang w:val="en"/>
        </w:rPr>
        <w:lastRenderedPageBreak/>
        <w:t>based on the economic and social conditions of the family, which in turn works to provide all that its children need from food, clothing, education and welfare, and thus reflected either positively or negatively on the psyche and behavior of</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This study is one of the few local and Arab studies that directly addressed the subject of the study</w:t>
      </w:r>
      <w:r w:rsidRPr="003E7B26">
        <w:rPr>
          <w:rFonts w:asciiTheme="majorBidi" w:eastAsia="Times New Roman" w:hAnsiTheme="majorBidi" w:cstheme="majorBidi"/>
          <w:sz w:val="28"/>
          <w:szCs w:val="28"/>
          <w:rtl/>
        </w:rPr>
        <w:t>.</w:t>
      </w:r>
    </w:p>
    <w:p w14:paraId="5232534A"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t>Curriculum</w:t>
      </w:r>
    </w:p>
    <w:p w14:paraId="6FB211F3" w14:textId="77777777" w:rsidR="004F319C" w:rsidRPr="003E7B26" w:rsidRDefault="004F319C" w:rsidP="007D5FA6">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researcher used the descriptive approach to fit the current study in that it provides an integrated theoretical framework on the role of the family in building the personality of a teenager and also links the results of the study with providing a realistic explanation of the factors associated with the subject of the study, as this approach describes the role of the family in building It also examines the present of incidents and things of any kind or field for the purpose of understanding this present and guiding its future by updating, correcting, identifying or proposing other alternatives to experiment and decide on the possibility of adopting them to develop the present , and implement</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lang w:val="en"/>
        </w:rPr>
        <w:t>The researcher presents this approach by describing the variables of the study and the demographic characteristics of the respondents</w:t>
      </w:r>
      <w:r w:rsidRPr="003E7B26">
        <w:rPr>
          <w:rFonts w:asciiTheme="majorBidi" w:eastAsia="Times New Roman" w:hAnsiTheme="majorBidi" w:cstheme="majorBidi"/>
          <w:sz w:val="28"/>
          <w:szCs w:val="28"/>
          <w:rtl/>
        </w:rPr>
        <w:t>.</w:t>
      </w:r>
    </w:p>
    <w:p w14:paraId="1D678FD7"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t>Study community</w:t>
      </w:r>
    </w:p>
    <w:p w14:paraId="2905E8A0" w14:textId="20AA2A4C" w:rsidR="004F319C" w:rsidRPr="003E7B26" w:rsidRDefault="004F319C" w:rsidP="007D5FA6">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study community consists of all teenagers and their families in the Arab community in Israel and adults</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(25048) </w:t>
      </w:r>
      <w:r w:rsidRPr="003E7B26">
        <w:rPr>
          <w:rFonts w:asciiTheme="majorBidi" w:eastAsia="Times New Roman" w:hAnsiTheme="majorBidi" w:cstheme="majorBidi"/>
          <w:sz w:val="28"/>
          <w:szCs w:val="28"/>
          <w:lang w:val="en"/>
        </w:rPr>
        <w:t>A teenager according to the statistics of the Palestinian Ministry of Education</w:t>
      </w:r>
      <w:r w:rsidR="005132C3">
        <w:rPr>
          <w:rFonts w:asciiTheme="majorBidi" w:eastAsia="Times New Roman" w:hAnsiTheme="majorBidi" w:cstheme="majorBidi"/>
          <w:sz w:val="28"/>
          <w:szCs w:val="28"/>
          <w:lang w:val="en"/>
        </w:rPr>
        <w:t xml:space="preserve"> </w:t>
      </w:r>
      <w:r w:rsidR="005132C3">
        <w:rPr>
          <w:rFonts w:asciiTheme="majorBidi" w:eastAsia="Times New Roman" w:hAnsiTheme="majorBidi" w:cstheme="majorBidi"/>
          <w:sz w:val="28"/>
          <w:szCs w:val="28"/>
        </w:rPr>
        <w:t>(</w:t>
      </w:r>
      <w:r w:rsidRPr="003E7B26">
        <w:rPr>
          <w:rFonts w:asciiTheme="majorBidi" w:eastAsia="Times New Roman" w:hAnsiTheme="majorBidi" w:cstheme="majorBidi"/>
          <w:sz w:val="28"/>
          <w:szCs w:val="28"/>
          <w:lang w:val="en"/>
        </w:rPr>
        <w:t>Department of Statistics and comprehensive school planning</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Statistics of the year</w:t>
      </w:r>
      <w:r w:rsidR="005132C3">
        <w:rPr>
          <w:rFonts w:asciiTheme="majorBidi" w:eastAsia="Times New Roman" w:hAnsiTheme="majorBidi" w:cstheme="majorBidi"/>
          <w:sz w:val="28"/>
          <w:szCs w:val="28"/>
          <w:lang w:val="en"/>
        </w:rPr>
        <w:t xml:space="preserve"> 2022/2023)</w:t>
      </w:r>
      <w:r w:rsidRPr="003E7B26">
        <w:rPr>
          <w:rFonts w:asciiTheme="majorBidi" w:eastAsia="Times New Roman" w:hAnsiTheme="majorBidi" w:cstheme="majorBidi"/>
          <w:sz w:val="28"/>
          <w:szCs w:val="28"/>
          <w:rtl/>
        </w:rPr>
        <w:t>.</w:t>
      </w:r>
    </w:p>
    <w:p w14:paraId="62B9FA78"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t>Sample study</w:t>
      </w:r>
    </w:p>
    <w:p w14:paraId="13CABE37" w14:textId="77777777" w:rsidR="004F319C" w:rsidRPr="003E7B26" w:rsidRDefault="004F319C" w:rsidP="00A13B90">
      <w:pPr>
        <w:bidi w:val="0"/>
        <w:spacing w:after="0" w:line="240" w:lineRule="auto"/>
        <w:ind w:left="187"/>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researcher selected a sample of the study population by the non-probabilistic facilitated method, as the sample size amounted to</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(161) </w:t>
      </w:r>
      <w:r w:rsidRPr="003E7B26">
        <w:rPr>
          <w:rFonts w:asciiTheme="majorBidi" w:eastAsia="Times New Roman" w:hAnsiTheme="majorBidi" w:cstheme="majorBidi"/>
          <w:sz w:val="28"/>
          <w:szCs w:val="28"/>
          <w:lang w:val="en"/>
        </w:rPr>
        <w:t>Of adolescents and their families in the Arab community in Israel</w:t>
      </w:r>
      <w:r w:rsidRPr="003E7B26">
        <w:rPr>
          <w:rFonts w:asciiTheme="majorBidi" w:eastAsia="Times New Roman" w:hAnsiTheme="majorBidi" w:cstheme="majorBidi"/>
          <w:sz w:val="28"/>
          <w:szCs w:val="28"/>
          <w:rtl/>
          <w:lang w:val="en"/>
        </w:rPr>
        <w:t xml:space="preserve">, </w:t>
      </w:r>
      <w:r w:rsidRPr="003E7B26">
        <w:rPr>
          <w:rFonts w:asciiTheme="majorBidi" w:eastAsia="Times New Roman" w:hAnsiTheme="majorBidi" w:cstheme="majorBidi"/>
          <w:sz w:val="28"/>
          <w:szCs w:val="28"/>
          <w:lang w:val="en"/>
        </w:rPr>
        <w:t>The table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 </w:t>
      </w:r>
      <w:r w:rsidRPr="003E7B26">
        <w:rPr>
          <w:rFonts w:asciiTheme="majorBidi" w:eastAsia="Times New Roman" w:hAnsiTheme="majorBidi" w:cstheme="majorBidi"/>
          <w:sz w:val="28"/>
          <w:szCs w:val="28"/>
          <w:lang w:val="en"/>
        </w:rPr>
        <w:t>The description of the study sample shows according to its independent variables</w:t>
      </w:r>
      <w:r w:rsidRPr="003E7B26">
        <w:rPr>
          <w:rFonts w:asciiTheme="majorBidi" w:eastAsia="Times New Roman" w:hAnsiTheme="majorBidi" w:cstheme="majorBidi"/>
          <w:sz w:val="28"/>
          <w:szCs w:val="28"/>
          <w:rtl/>
        </w:rPr>
        <w:t>:</w:t>
      </w:r>
    </w:p>
    <w:p w14:paraId="63EFF7AE" w14:textId="4FBF1878" w:rsidR="004F319C" w:rsidRDefault="004F319C" w:rsidP="005132C3">
      <w:pPr>
        <w:bidi w:val="0"/>
        <w:spacing w:after="0" w:line="240" w:lineRule="auto"/>
        <w:jc w:val="center"/>
        <w:rPr>
          <w:rFonts w:asciiTheme="majorBidi" w:eastAsia="Times New Roman" w:hAnsiTheme="majorBidi" w:cstheme="majorBidi"/>
          <w:b/>
          <w:bCs/>
          <w:rtl/>
        </w:rPr>
      </w:pPr>
      <w:r w:rsidRPr="003E7B26">
        <w:rPr>
          <w:rFonts w:asciiTheme="majorBidi" w:eastAsia="Times New Roman" w:hAnsiTheme="majorBidi" w:cstheme="majorBidi"/>
          <w:b/>
          <w:bCs/>
          <w:lang w:val="en"/>
        </w:rPr>
        <w:t>Schedule</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rtl/>
        </w:rPr>
        <w:t>(1): </w:t>
      </w:r>
      <w:r w:rsidRPr="003E7B26">
        <w:rPr>
          <w:rFonts w:asciiTheme="majorBidi" w:eastAsia="Times New Roman" w:hAnsiTheme="majorBidi" w:cstheme="majorBidi"/>
          <w:b/>
          <w:bCs/>
          <w:lang w:val="en"/>
        </w:rPr>
        <w:t>Distribution of the study sample according to its independent variables</w:t>
      </w:r>
      <w:r w:rsidR="005132C3">
        <w:rPr>
          <w:rFonts w:asciiTheme="majorBidi" w:eastAsia="Times New Roman" w:hAnsiTheme="majorBidi" w:cstheme="majorBidi"/>
          <w:b/>
          <w:bCs/>
          <w:lang w:val="en"/>
        </w:rPr>
        <w:t xml:space="preserve"> (</w:t>
      </w:r>
      <w:r w:rsidRPr="003E7B26">
        <w:rPr>
          <w:rFonts w:asciiTheme="majorBidi" w:eastAsia="Times New Roman" w:hAnsiTheme="majorBidi" w:cstheme="majorBidi"/>
          <w:b/>
          <w:bCs/>
          <w:lang w:val="en"/>
        </w:rPr>
        <w:t>N</w:t>
      </w:r>
      <w:r w:rsidRPr="003E7B26">
        <w:rPr>
          <w:rFonts w:asciiTheme="majorBidi" w:eastAsia="Times New Roman" w:hAnsiTheme="majorBidi" w:cstheme="majorBidi"/>
          <w:b/>
          <w:bCs/>
          <w:rtl/>
        </w:rPr>
        <w:t>=</w:t>
      </w:r>
      <w:r w:rsidR="005132C3">
        <w:rPr>
          <w:rFonts w:asciiTheme="majorBidi" w:eastAsia="Times New Roman" w:hAnsiTheme="majorBidi" w:cstheme="majorBidi"/>
          <w:b/>
          <w:bCs/>
        </w:rPr>
        <w:t>161)</w:t>
      </w:r>
    </w:p>
    <w:tbl>
      <w:tblPr>
        <w:tblW w:w="0" w:type="auto"/>
        <w:jc w:val="center"/>
        <w:tblBorders>
          <w:top w:val="single" w:sz="8" w:space="0" w:color="auto"/>
          <w:bottom w:val="single" w:sz="8" w:space="0" w:color="auto"/>
          <w:insideH w:val="single" w:sz="8" w:space="0" w:color="auto"/>
        </w:tblBorders>
        <w:tblLook w:val="01E0" w:firstRow="1" w:lastRow="1" w:firstColumn="1" w:lastColumn="1" w:noHBand="0" w:noVBand="0"/>
      </w:tblPr>
      <w:tblGrid>
        <w:gridCol w:w="1800"/>
        <w:gridCol w:w="1793"/>
        <w:gridCol w:w="1292"/>
        <w:gridCol w:w="1866"/>
      </w:tblGrid>
      <w:tr w:rsidR="0017072C" w:rsidRPr="00353EE0" w14:paraId="6B2873D4" w14:textId="77777777" w:rsidTr="00206540">
        <w:trPr>
          <w:trHeight w:val="160"/>
          <w:tblHeader/>
          <w:jc w:val="center"/>
        </w:trPr>
        <w:tc>
          <w:tcPr>
            <w:tcW w:w="1800" w:type="dxa"/>
            <w:shd w:val="clear" w:color="auto" w:fill="F2F2F2"/>
          </w:tcPr>
          <w:p w14:paraId="4092688A" w14:textId="77777777" w:rsidR="0017072C" w:rsidRPr="00353EE0" w:rsidRDefault="0017072C" w:rsidP="00206540">
            <w:pPr>
              <w:bidi w:val="0"/>
              <w:spacing w:after="0" w:line="240" w:lineRule="auto"/>
              <w:jc w:val="center"/>
              <w:rPr>
                <w:b/>
                <w:bCs/>
              </w:rPr>
            </w:pPr>
            <w:proofErr w:type="spellStart"/>
            <w:r w:rsidRPr="00353EE0">
              <w:rPr>
                <w:b/>
                <w:bCs/>
                <w:rtl/>
              </w:rPr>
              <w:t>independent</w:t>
            </w:r>
            <w:proofErr w:type="spellEnd"/>
            <w:r w:rsidRPr="00353EE0">
              <w:rPr>
                <w:b/>
                <w:bCs/>
                <w:rtl/>
              </w:rPr>
              <w:t xml:space="preserve"> </w:t>
            </w:r>
            <w:proofErr w:type="spellStart"/>
            <w:r w:rsidRPr="00353EE0">
              <w:rPr>
                <w:b/>
                <w:bCs/>
                <w:rtl/>
              </w:rPr>
              <w:t>variables</w:t>
            </w:r>
            <w:proofErr w:type="spellEnd"/>
          </w:p>
        </w:tc>
        <w:tc>
          <w:tcPr>
            <w:tcW w:w="1793" w:type="dxa"/>
            <w:tcBorders>
              <w:bottom w:val="single" w:sz="8" w:space="0" w:color="auto"/>
            </w:tcBorders>
            <w:shd w:val="clear" w:color="auto" w:fill="F2F2F2"/>
          </w:tcPr>
          <w:p w14:paraId="4BC14448" w14:textId="77777777" w:rsidR="0017072C" w:rsidRPr="00353EE0" w:rsidRDefault="0017072C" w:rsidP="00206540">
            <w:pPr>
              <w:bidi w:val="0"/>
              <w:spacing w:after="0" w:line="240" w:lineRule="auto"/>
              <w:jc w:val="center"/>
              <w:rPr>
                <w:b/>
                <w:bCs/>
              </w:rPr>
            </w:pPr>
            <w:proofErr w:type="spellStart"/>
            <w:r w:rsidRPr="00353EE0">
              <w:rPr>
                <w:b/>
                <w:bCs/>
                <w:rtl/>
              </w:rPr>
              <w:t>variable</w:t>
            </w:r>
            <w:proofErr w:type="spellEnd"/>
            <w:r w:rsidRPr="00353EE0">
              <w:rPr>
                <w:b/>
                <w:bCs/>
                <w:rtl/>
              </w:rPr>
              <w:t xml:space="preserve"> </w:t>
            </w:r>
            <w:proofErr w:type="spellStart"/>
            <w:r w:rsidRPr="00353EE0">
              <w:rPr>
                <w:b/>
                <w:bCs/>
                <w:rtl/>
              </w:rPr>
              <w:t>levels</w:t>
            </w:r>
            <w:proofErr w:type="spellEnd"/>
          </w:p>
        </w:tc>
        <w:tc>
          <w:tcPr>
            <w:tcW w:w="1005" w:type="dxa"/>
            <w:tcBorders>
              <w:bottom w:val="single" w:sz="8" w:space="0" w:color="auto"/>
            </w:tcBorders>
            <w:shd w:val="clear" w:color="auto" w:fill="F2F2F2"/>
          </w:tcPr>
          <w:p w14:paraId="5065694E" w14:textId="77777777" w:rsidR="0017072C" w:rsidRPr="00353EE0" w:rsidRDefault="0017072C" w:rsidP="00206540">
            <w:pPr>
              <w:bidi w:val="0"/>
              <w:spacing w:after="0" w:line="240" w:lineRule="auto"/>
              <w:jc w:val="center"/>
              <w:rPr>
                <w:b/>
                <w:bCs/>
              </w:rPr>
            </w:pPr>
            <w:proofErr w:type="spellStart"/>
            <w:r w:rsidRPr="00353EE0">
              <w:rPr>
                <w:b/>
                <w:bCs/>
                <w:rtl/>
              </w:rPr>
              <w:t>Repetition</w:t>
            </w:r>
            <w:proofErr w:type="spellEnd"/>
          </w:p>
        </w:tc>
        <w:tc>
          <w:tcPr>
            <w:tcW w:w="1866" w:type="dxa"/>
            <w:tcBorders>
              <w:bottom w:val="single" w:sz="8" w:space="0" w:color="auto"/>
            </w:tcBorders>
            <w:shd w:val="clear" w:color="auto" w:fill="F2F2F2"/>
          </w:tcPr>
          <w:p w14:paraId="5D85A56F" w14:textId="77777777" w:rsidR="0017072C" w:rsidRPr="00353EE0" w:rsidRDefault="0017072C" w:rsidP="00206540">
            <w:pPr>
              <w:bidi w:val="0"/>
              <w:spacing w:after="0" w:line="240" w:lineRule="auto"/>
              <w:jc w:val="center"/>
              <w:rPr>
                <w:b/>
                <w:bCs/>
              </w:rPr>
            </w:pPr>
            <w:proofErr w:type="spellStart"/>
            <w:r w:rsidRPr="00353EE0">
              <w:rPr>
                <w:b/>
                <w:bCs/>
                <w:rtl/>
              </w:rPr>
              <w:t>percentage</w:t>
            </w:r>
            <w:proofErr w:type="spellEnd"/>
            <w:r w:rsidRPr="00353EE0">
              <w:rPr>
                <w:b/>
                <w:bCs/>
                <w:rtl/>
              </w:rPr>
              <w:t xml:space="preserve"> (%)</w:t>
            </w:r>
          </w:p>
        </w:tc>
      </w:tr>
      <w:tr w:rsidR="0017072C" w:rsidRPr="00353EE0" w14:paraId="4D5F2F81" w14:textId="77777777" w:rsidTr="00206540">
        <w:trPr>
          <w:trHeight w:val="266"/>
          <w:jc w:val="center"/>
        </w:trPr>
        <w:tc>
          <w:tcPr>
            <w:tcW w:w="1800" w:type="dxa"/>
            <w:vMerge w:val="restart"/>
            <w:vAlign w:val="center"/>
          </w:tcPr>
          <w:p w14:paraId="09F08A6C" w14:textId="77777777" w:rsidR="0017072C" w:rsidRPr="00353EE0" w:rsidRDefault="0017072C" w:rsidP="00206540">
            <w:pPr>
              <w:bidi w:val="0"/>
              <w:spacing w:after="0" w:line="240" w:lineRule="auto"/>
              <w:jc w:val="center"/>
              <w:rPr>
                <w:b/>
                <w:bCs/>
              </w:rPr>
            </w:pPr>
            <w:proofErr w:type="spellStart"/>
            <w:r>
              <w:rPr>
                <w:b/>
                <w:bCs/>
                <w:rtl/>
              </w:rPr>
              <w:t>sex</w:t>
            </w:r>
            <w:proofErr w:type="spellEnd"/>
          </w:p>
        </w:tc>
        <w:tc>
          <w:tcPr>
            <w:tcW w:w="1793" w:type="dxa"/>
            <w:tcBorders>
              <w:bottom w:val="nil"/>
            </w:tcBorders>
          </w:tcPr>
          <w:p w14:paraId="6BFB1531" w14:textId="77777777" w:rsidR="0017072C" w:rsidRPr="00353EE0" w:rsidRDefault="0017072C" w:rsidP="00206540">
            <w:pPr>
              <w:bidi w:val="0"/>
              <w:spacing w:after="0" w:line="240" w:lineRule="auto"/>
            </w:pPr>
            <w:proofErr w:type="spellStart"/>
            <w:r>
              <w:rPr>
                <w:rFonts w:hint="cs"/>
                <w:rtl/>
              </w:rPr>
              <w:t>male</w:t>
            </w:r>
            <w:proofErr w:type="spellEnd"/>
          </w:p>
        </w:tc>
        <w:tc>
          <w:tcPr>
            <w:tcW w:w="1005" w:type="dxa"/>
            <w:tcBorders>
              <w:bottom w:val="nil"/>
            </w:tcBorders>
          </w:tcPr>
          <w:p w14:paraId="1A68EF57" w14:textId="77777777" w:rsidR="0017072C" w:rsidRPr="00287876" w:rsidRDefault="0017072C" w:rsidP="00206540">
            <w:pPr>
              <w:bidi w:val="0"/>
              <w:spacing w:after="0" w:line="240" w:lineRule="auto"/>
              <w:jc w:val="center"/>
            </w:pPr>
            <w:r w:rsidRPr="00287876">
              <w:t>33</w:t>
            </w:r>
          </w:p>
        </w:tc>
        <w:tc>
          <w:tcPr>
            <w:tcW w:w="1866" w:type="dxa"/>
            <w:tcBorders>
              <w:bottom w:val="nil"/>
            </w:tcBorders>
          </w:tcPr>
          <w:p w14:paraId="46B29DDE" w14:textId="77777777" w:rsidR="0017072C" w:rsidRPr="00287876" w:rsidRDefault="0017072C" w:rsidP="00206540">
            <w:pPr>
              <w:bidi w:val="0"/>
              <w:spacing w:after="0" w:line="240" w:lineRule="auto"/>
              <w:jc w:val="center"/>
            </w:pPr>
            <w:r w:rsidRPr="00287876">
              <w:t>20.5</w:t>
            </w:r>
          </w:p>
        </w:tc>
      </w:tr>
      <w:tr w:rsidR="0017072C" w:rsidRPr="00353EE0" w14:paraId="362746DE" w14:textId="77777777" w:rsidTr="00206540">
        <w:trPr>
          <w:trHeight w:val="250"/>
          <w:jc w:val="center"/>
        </w:trPr>
        <w:tc>
          <w:tcPr>
            <w:tcW w:w="1800" w:type="dxa"/>
            <w:vMerge/>
            <w:vAlign w:val="center"/>
          </w:tcPr>
          <w:p w14:paraId="57AE4A3E" w14:textId="77777777" w:rsidR="0017072C" w:rsidRPr="00353EE0" w:rsidRDefault="0017072C" w:rsidP="00206540">
            <w:pPr>
              <w:bidi w:val="0"/>
              <w:spacing w:after="0" w:line="240" w:lineRule="auto"/>
              <w:jc w:val="center"/>
              <w:rPr>
                <w:b/>
                <w:bCs/>
              </w:rPr>
            </w:pPr>
          </w:p>
        </w:tc>
        <w:tc>
          <w:tcPr>
            <w:tcW w:w="1793" w:type="dxa"/>
            <w:tcBorders>
              <w:top w:val="nil"/>
              <w:bottom w:val="nil"/>
            </w:tcBorders>
          </w:tcPr>
          <w:p w14:paraId="54631952" w14:textId="77777777" w:rsidR="0017072C" w:rsidRPr="00353EE0" w:rsidRDefault="0017072C" w:rsidP="00206540">
            <w:pPr>
              <w:bidi w:val="0"/>
              <w:spacing w:after="0" w:line="240" w:lineRule="auto"/>
            </w:pPr>
            <w:proofErr w:type="spellStart"/>
            <w:r>
              <w:rPr>
                <w:rFonts w:hint="cs"/>
                <w:rtl/>
              </w:rPr>
              <w:t>feminine</w:t>
            </w:r>
            <w:proofErr w:type="spellEnd"/>
          </w:p>
        </w:tc>
        <w:tc>
          <w:tcPr>
            <w:tcW w:w="1005" w:type="dxa"/>
            <w:tcBorders>
              <w:top w:val="nil"/>
              <w:bottom w:val="nil"/>
            </w:tcBorders>
          </w:tcPr>
          <w:p w14:paraId="78CF2EBC" w14:textId="77777777" w:rsidR="0017072C" w:rsidRPr="00287876" w:rsidRDefault="0017072C" w:rsidP="00206540">
            <w:pPr>
              <w:bidi w:val="0"/>
              <w:spacing w:after="0" w:line="240" w:lineRule="auto"/>
              <w:jc w:val="center"/>
            </w:pPr>
            <w:r w:rsidRPr="00287876">
              <w:t>128</w:t>
            </w:r>
          </w:p>
        </w:tc>
        <w:tc>
          <w:tcPr>
            <w:tcW w:w="1866" w:type="dxa"/>
            <w:tcBorders>
              <w:top w:val="nil"/>
              <w:bottom w:val="nil"/>
            </w:tcBorders>
          </w:tcPr>
          <w:p w14:paraId="3F40DB3B" w14:textId="77777777" w:rsidR="0017072C" w:rsidRPr="00287876" w:rsidRDefault="0017072C" w:rsidP="00206540">
            <w:pPr>
              <w:bidi w:val="0"/>
              <w:spacing w:after="0" w:line="240" w:lineRule="auto"/>
              <w:jc w:val="center"/>
            </w:pPr>
            <w:r w:rsidRPr="00287876">
              <w:t>79.5</w:t>
            </w:r>
          </w:p>
        </w:tc>
      </w:tr>
      <w:tr w:rsidR="0017072C" w:rsidRPr="00353EE0" w14:paraId="2BA0DDA7" w14:textId="77777777" w:rsidTr="00206540">
        <w:trPr>
          <w:trHeight w:val="296"/>
          <w:jc w:val="center"/>
        </w:trPr>
        <w:tc>
          <w:tcPr>
            <w:tcW w:w="1800" w:type="dxa"/>
            <w:vMerge/>
            <w:vAlign w:val="center"/>
          </w:tcPr>
          <w:p w14:paraId="1BD683B9" w14:textId="77777777" w:rsidR="0017072C" w:rsidRPr="00353EE0" w:rsidRDefault="0017072C" w:rsidP="00206540">
            <w:pPr>
              <w:bidi w:val="0"/>
              <w:spacing w:after="0" w:line="240" w:lineRule="auto"/>
              <w:jc w:val="center"/>
              <w:rPr>
                <w:b/>
                <w:bCs/>
              </w:rPr>
            </w:pPr>
          </w:p>
        </w:tc>
        <w:tc>
          <w:tcPr>
            <w:tcW w:w="1793" w:type="dxa"/>
            <w:tcBorders>
              <w:top w:val="nil"/>
              <w:bottom w:val="single" w:sz="8" w:space="0" w:color="auto"/>
            </w:tcBorders>
            <w:shd w:val="clear" w:color="auto" w:fill="FFFFFF"/>
          </w:tcPr>
          <w:p w14:paraId="0F881837" w14:textId="77777777" w:rsidR="0017072C" w:rsidRPr="00353EE0" w:rsidRDefault="0017072C" w:rsidP="00206540">
            <w:pPr>
              <w:bidi w:val="0"/>
              <w:spacing w:after="0" w:line="240" w:lineRule="auto"/>
              <w:rPr>
                <w:b/>
                <w:bCs/>
              </w:rPr>
            </w:pPr>
            <w:proofErr w:type="spellStart"/>
            <w:r w:rsidRPr="00353EE0">
              <w:rPr>
                <w:b/>
                <w:bCs/>
                <w:rtl/>
              </w:rPr>
              <w:t>the</w:t>
            </w:r>
            <w:proofErr w:type="spellEnd"/>
            <w:r w:rsidRPr="00353EE0">
              <w:rPr>
                <w:b/>
                <w:bCs/>
                <w:rtl/>
              </w:rPr>
              <w:t xml:space="preserve"> </w:t>
            </w:r>
            <w:proofErr w:type="spellStart"/>
            <w:r w:rsidRPr="00353EE0">
              <w:rPr>
                <w:b/>
                <w:bCs/>
                <w:rtl/>
              </w:rPr>
              <w:t>total</w:t>
            </w:r>
            <w:proofErr w:type="spellEnd"/>
          </w:p>
        </w:tc>
        <w:tc>
          <w:tcPr>
            <w:tcW w:w="1005" w:type="dxa"/>
            <w:tcBorders>
              <w:top w:val="nil"/>
              <w:bottom w:val="single" w:sz="8" w:space="0" w:color="auto"/>
            </w:tcBorders>
            <w:shd w:val="clear" w:color="auto" w:fill="FFFFFF"/>
          </w:tcPr>
          <w:p w14:paraId="7315BECF" w14:textId="77777777" w:rsidR="0017072C" w:rsidRPr="00E72AEB" w:rsidRDefault="0017072C" w:rsidP="00206540">
            <w:pPr>
              <w:bidi w:val="0"/>
              <w:spacing w:after="0" w:line="240" w:lineRule="auto"/>
              <w:jc w:val="center"/>
              <w:rPr>
                <w:b/>
                <w:bCs/>
              </w:rPr>
            </w:pPr>
            <w:r w:rsidRPr="00E72AEB">
              <w:rPr>
                <w:b/>
                <w:bCs/>
              </w:rPr>
              <w:t>161</w:t>
            </w:r>
          </w:p>
        </w:tc>
        <w:tc>
          <w:tcPr>
            <w:tcW w:w="1866" w:type="dxa"/>
            <w:tcBorders>
              <w:top w:val="nil"/>
              <w:bottom w:val="single" w:sz="8" w:space="0" w:color="auto"/>
            </w:tcBorders>
            <w:shd w:val="clear" w:color="auto" w:fill="FFFFFF"/>
          </w:tcPr>
          <w:p w14:paraId="2445FA52" w14:textId="77777777" w:rsidR="0017072C" w:rsidRPr="00E72AEB" w:rsidRDefault="0017072C" w:rsidP="00206540">
            <w:pPr>
              <w:bidi w:val="0"/>
              <w:spacing w:after="0" w:line="240" w:lineRule="auto"/>
              <w:jc w:val="center"/>
              <w:rPr>
                <w:b/>
                <w:bCs/>
              </w:rPr>
            </w:pPr>
            <w:r w:rsidRPr="00E72AEB">
              <w:rPr>
                <w:b/>
                <w:bCs/>
              </w:rPr>
              <w:t xml:space="preserve">100 </w:t>
            </w:r>
            <w:r w:rsidRPr="00E72AEB">
              <w:rPr>
                <w:rFonts w:hint="cs"/>
                <w:b/>
                <w:bCs/>
                <w:rtl/>
              </w:rPr>
              <w:t>%</w:t>
            </w:r>
          </w:p>
        </w:tc>
      </w:tr>
      <w:tr w:rsidR="0017072C" w:rsidRPr="00353EE0" w14:paraId="4A5BF4FE" w14:textId="77777777" w:rsidTr="00206540">
        <w:trPr>
          <w:trHeight w:val="88"/>
          <w:jc w:val="center"/>
        </w:trPr>
        <w:tc>
          <w:tcPr>
            <w:tcW w:w="1800" w:type="dxa"/>
            <w:vMerge w:val="restart"/>
            <w:vAlign w:val="center"/>
          </w:tcPr>
          <w:p w14:paraId="55641C8B" w14:textId="77777777" w:rsidR="0017072C" w:rsidRPr="00353EE0" w:rsidRDefault="0017072C" w:rsidP="00206540">
            <w:pPr>
              <w:bidi w:val="0"/>
              <w:spacing w:after="0" w:line="240" w:lineRule="auto"/>
              <w:jc w:val="center"/>
              <w:rPr>
                <w:b/>
                <w:bCs/>
              </w:rPr>
            </w:pPr>
            <w:proofErr w:type="spellStart"/>
            <w:r>
              <w:rPr>
                <w:rFonts w:hint="cs"/>
                <w:b/>
                <w:bCs/>
                <w:rtl/>
              </w:rPr>
              <w:t>the</w:t>
            </w:r>
            <w:proofErr w:type="spellEnd"/>
            <w:r>
              <w:rPr>
                <w:rFonts w:hint="cs"/>
                <w:b/>
                <w:bCs/>
                <w:rtl/>
              </w:rPr>
              <w:t xml:space="preserve"> </w:t>
            </w:r>
            <w:proofErr w:type="spellStart"/>
            <w:r>
              <w:rPr>
                <w:rFonts w:hint="cs"/>
                <w:b/>
                <w:bCs/>
                <w:rtl/>
              </w:rPr>
              <w:t>age</w:t>
            </w:r>
            <w:proofErr w:type="spellEnd"/>
          </w:p>
        </w:tc>
        <w:tc>
          <w:tcPr>
            <w:tcW w:w="1793" w:type="dxa"/>
            <w:tcBorders>
              <w:bottom w:val="nil"/>
            </w:tcBorders>
          </w:tcPr>
          <w:p w14:paraId="7CA7E845" w14:textId="77777777" w:rsidR="0017072C" w:rsidRPr="00353EE0" w:rsidRDefault="0017072C" w:rsidP="00206540">
            <w:pPr>
              <w:bidi w:val="0"/>
              <w:spacing w:after="0" w:line="240" w:lineRule="auto"/>
            </w:pPr>
            <w:proofErr w:type="spellStart"/>
            <w:r>
              <w:rPr>
                <w:rFonts w:hint="cs"/>
                <w:rtl/>
              </w:rPr>
              <w:t>Under</w:t>
            </w:r>
            <w:proofErr w:type="spellEnd"/>
            <w:r>
              <w:rPr>
                <w:rFonts w:hint="cs"/>
                <w:rtl/>
              </w:rPr>
              <w:t xml:space="preserve"> 18</w:t>
            </w:r>
          </w:p>
        </w:tc>
        <w:tc>
          <w:tcPr>
            <w:tcW w:w="1005" w:type="dxa"/>
            <w:tcBorders>
              <w:bottom w:val="nil"/>
            </w:tcBorders>
          </w:tcPr>
          <w:p w14:paraId="50868EDC" w14:textId="77777777" w:rsidR="0017072C" w:rsidRPr="00760C54" w:rsidRDefault="0017072C" w:rsidP="00206540">
            <w:pPr>
              <w:bidi w:val="0"/>
              <w:spacing w:after="0" w:line="240" w:lineRule="auto"/>
              <w:jc w:val="center"/>
            </w:pPr>
            <w:r w:rsidRPr="00760C54">
              <w:t>10</w:t>
            </w:r>
          </w:p>
        </w:tc>
        <w:tc>
          <w:tcPr>
            <w:tcW w:w="1866" w:type="dxa"/>
            <w:tcBorders>
              <w:bottom w:val="nil"/>
            </w:tcBorders>
          </w:tcPr>
          <w:p w14:paraId="5523680F" w14:textId="77777777" w:rsidR="0017072C" w:rsidRPr="00760C54" w:rsidRDefault="0017072C" w:rsidP="00206540">
            <w:pPr>
              <w:bidi w:val="0"/>
              <w:spacing w:after="0" w:line="240" w:lineRule="auto"/>
              <w:jc w:val="center"/>
            </w:pPr>
            <w:r w:rsidRPr="00760C54">
              <w:t>6.2</w:t>
            </w:r>
          </w:p>
        </w:tc>
      </w:tr>
      <w:tr w:rsidR="0017072C" w:rsidRPr="00353EE0" w14:paraId="79389AE7" w14:textId="77777777" w:rsidTr="00206540">
        <w:trPr>
          <w:trHeight w:val="281"/>
          <w:jc w:val="center"/>
        </w:trPr>
        <w:tc>
          <w:tcPr>
            <w:tcW w:w="1800" w:type="dxa"/>
            <w:vMerge/>
            <w:vAlign w:val="center"/>
          </w:tcPr>
          <w:p w14:paraId="44D2A38B" w14:textId="77777777" w:rsidR="0017072C" w:rsidRPr="00353EE0" w:rsidRDefault="0017072C" w:rsidP="00206540">
            <w:pPr>
              <w:bidi w:val="0"/>
              <w:spacing w:after="0" w:line="240" w:lineRule="auto"/>
              <w:jc w:val="center"/>
              <w:rPr>
                <w:b/>
                <w:bCs/>
              </w:rPr>
            </w:pPr>
          </w:p>
        </w:tc>
        <w:tc>
          <w:tcPr>
            <w:tcW w:w="1793" w:type="dxa"/>
            <w:tcBorders>
              <w:top w:val="nil"/>
              <w:bottom w:val="nil"/>
            </w:tcBorders>
          </w:tcPr>
          <w:p w14:paraId="5FD8DB38" w14:textId="77777777" w:rsidR="0017072C" w:rsidRPr="00353EE0" w:rsidRDefault="0017072C" w:rsidP="00206540">
            <w:pPr>
              <w:bidi w:val="0"/>
              <w:spacing w:after="0" w:line="240" w:lineRule="auto"/>
            </w:pPr>
            <w:proofErr w:type="spellStart"/>
            <w:r>
              <w:rPr>
                <w:rFonts w:hint="cs"/>
                <w:rtl/>
              </w:rPr>
              <w:t>over</w:t>
            </w:r>
            <w:proofErr w:type="spellEnd"/>
            <w:r>
              <w:rPr>
                <w:rFonts w:hint="cs"/>
                <w:rtl/>
              </w:rPr>
              <w:t xml:space="preserve"> 18</w:t>
            </w:r>
          </w:p>
        </w:tc>
        <w:tc>
          <w:tcPr>
            <w:tcW w:w="1005" w:type="dxa"/>
            <w:tcBorders>
              <w:top w:val="nil"/>
              <w:bottom w:val="nil"/>
            </w:tcBorders>
          </w:tcPr>
          <w:p w14:paraId="1D5ED760" w14:textId="77777777" w:rsidR="0017072C" w:rsidRPr="00760C54" w:rsidRDefault="0017072C" w:rsidP="00206540">
            <w:pPr>
              <w:bidi w:val="0"/>
              <w:spacing w:after="0" w:line="240" w:lineRule="auto"/>
              <w:jc w:val="center"/>
            </w:pPr>
            <w:r w:rsidRPr="00760C54">
              <w:t>151</w:t>
            </w:r>
          </w:p>
        </w:tc>
        <w:tc>
          <w:tcPr>
            <w:tcW w:w="1866" w:type="dxa"/>
            <w:tcBorders>
              <w:top w:val="nil"/>
              <w:bottom w:val="nil"/>
            </w:tcBorders>
          </w:tcPr>
          <w:p w14:paraId="5A794428" w14:textId="77777777" w:rsidR="0017072C" w:rsidRPr="00760C54" w:rsidRDefault="0017072C" w:rsidP="00206540">
            <w:pPr>
              <w:bidi w:val="0"/>
              <w:spacing w:after="0" w:line="240" w:lineRule="auto"/>
              <w:jc w:val="center"/>
            </w:pPr>
            <w:r w:rsidRPr="00760C54">
              <w:t>93.8</w:t>
            </w:r>
          </w:p>
        </w:tc>
      </w:tr>
      <w:tr w:rsidR="0017072C" w:rsidRPr="00353EE0" w14:paraId="02DC60CF" w14:textId="77777777" w:rsidTr="00206540">
        <w:trPr>
          <w:trHeight w:val="296"/>
          <w:jc w:val="center"/>
        </w:trPr>
        <w:tc>
          <w:tcPr>
            <w:tcW w:w="1800" w:type="dxa"/>
            <w:vMerge/>
            <w:vAlign w:val="center"/>
          </w:tcPr>
          <w:p w14:paraId="0B9B9119" w14:textId="77777777" w:rsidR="0017072C" w:rsidRPr="00353EE0" w:rsidRDefault="0017072C" w:rsidP="00206540">
            <w:pPr>
              <w:bidi w:val="0"/>
              <w:spacing w:after="0" w:line="240" w:lineRule="auto"/>
              <w:jc w:val="center"/>
              <w:rPr>
                <w:b/>
                <w:bCs/>
              </w:rPr>
            </w:pPr>
          </w:p>
        </w:tc>
        <w:tc>
          <w:tcPr>
            <w:tcW w:w="1793" w:type="dxa"/>
            <w:tcBorders>
              <w:top w:val="nil"/>
              <w:bottom w:val="single" w:sz="8" w:space="0" w:color="auto"/>
            </w:tcBorders>
            <w:shd w:val="clear" w:color="auto" w:fill="FFFFFF"/>
          </w:tcPr>
          <w:p w14:paraId="6A1A2540" w14:textId="77777777" w:rsidR="0017072C" w:rsidRPr="00353EE0" w:rsidRDefault="0017072C" w:rsidP="00206540">
            <w:pPr>
              <w:bidi w:val="0"/>
              <w:spacing w:after="0" w:line="240" w:lineRule="auto"/>
              <w:rPr>
                <w:b/>
                <w:bCs/>
              </w:rPr>
            </w:pPr>
            <w:proofErr w:type="spellStart"/>
            <w:r w:rsidRPr="00353EE0">
              <w:rPr>
                <w:b/>
                <w:bCs/>
                <w:rtl/>
              </w:rPr>
              <w:t>the</w:t>
            </w:r>
            <w:proofErr w:type="spellEnd"/>
            <w:r w:rsidRPr="00353EE0">
              <w:rPr>
                <w:b/>
                <w:bCs/>
                <w:rtl/>
              </w:rPr>
              <w:t xml:space="preserve"> </w:t>
            </w:r>
            <w:proofErr w:type="spellStart"/>
            <w:r w:rsidRPr="00353EE0">
              <w:rPr>
                <w:b/>
                <w:bCs/>
                <w:rtl/>
              </w:rPr>
              <w:t>total</w:t>
            </w:r>
            <w:proofErr w:type="spellEnd"/>
          </w:p>
        </w:tc>
        <w:tc>
          <w:tcPr>
            <w:tcW w:w="1005" w:type="dxa"/>
            <w:tcBorders>
              <w:top w:val="nil"/>
              <w:bottom w:val="single" w:sz="8" w:space="0" w:color="auto"/>
            </w:tcBorders>
            <w:shd w:val="clear" w:color="auto" w:fill="FFFFFF"/>
          </w:tcPr>
          <w:p w14:paraId="0813F8CC" w14:textId="77777777" w:rsidR="0017072C" w:rsidRPr="00E72AEB" w:rsidRDefault="0017072C" w:rsidP="00206540">
            <w:pPr>
              <w:bidi w:val="0"/>
              <w:spacing w:after="0" w:line="240" w:lineRule="auto"/>
              <w:jc w:val="center"/>
              <w:rPr>
                <w:b/>
                <w:bCs/>
              </w:rPr>
            </w:pPr>
            <w:r w:rsidRPr="00E72AEB">
              <w:rPr>
                <w:b/>
                <w:bCs/>
              </w:rPr>
              <w:t>161</w:t>
            </w:r>
          </w:p>
        </w:tc>
        <w:tc>
          <w:tcPr>
            <w:tcW w:w="1866" w:type="dxa"/>
            <w:tcBorders>
              <w:top w:val="nil"/>
              <w:bottom w:val="single" w:sz="8" w:space="0" w:color="auto"/>
            </w:tcBorders>
            <w:shd w:val="clear" w:color="auto" w:fill="FFFFFF"/>
          </w:tcPr>
          <w:p w14:paraId="013C56D9" w14:textId="77777777" w:rsidR="0017072C" w:rsidRPr="00E72AEB" w:rsidRDefault="0017072C" w:rsidP="00206540">
            <w:pPr>
              <w:bidi w:val="0"/>
              <w:spacing w:after="0" w:line="240" w:lineRule="auto"/>
              <w:jc w:val="center"/>
              <w:rPr>
                <w:b/>
                <w:bCs/>
              </w:rPr>
            </w:pPr>
            <w:r w:rsidRPr="00E72AEB">
              <w:rPr>
                <w:b/>
                <w:bCs/>
              </w:rPr>
              <w:t xml:space="preserve">100 </w:t>
            </w:r>
            <w:r w:rsidRPr="00E72AEB">
              <w:rPr>
                <w:rFonts w:hint="cs"/>
                <w:b/>
                <w:bCs/>
                <w:rtl/>
              </w:rPr>
              <w:t>%</w:t>
            </w:r>
          </w:p>
        </w:tc>
      </w:tr>
      <w:tr w:rsidR="0017072C" w:rsidRPr="00353EE0" w14:paraId="6B58CDA0" w14:textId="77777777" w:rsidTr="00206540">
        <w:trPr>
          <w:trHeight w:val="281"/>
          <w:jc w:val="center"/>
        </w:trPr>
        <w:tc>
          <w:tcPr>
            <w:tcW w:w="1800" w:type="dxa"/>
            <w:vMerge w:val="restart"/>
            <w:vAlign w:val="center"/>
          </w:tcPr>
          <w:p w14:paraId="5B7A8B7D" w14:textId="77777777" w:rsidR="0017072C" w:rsidRPr="00353EE0" w:rsidRDefault="0017072C" w:rsidP="00206540">
            <w:pPr>
              <w:bidi w:val="0"/>
              <w:spacing w:after="0" w:line="240" w:lineRule="auto"/>
              <w:jc w:val="center"/>
              <w:rPr>
                <w:b/>
                <w:bCs/>
                <w:rtl/>
              </w:rPr>
            </w:pPr>
            <w:proofErr w:type="spellStart"/>
            <w:r>
              <w:rPr>
                <w:rFonts w:hint="cs"/>
                <w:b/>
                <w:bCs/>
                <w:rtl/>
              </w:rPr>
              <w:t>family</w:t>
            </w:r>
            <w:proofErr w:type="spellEnd"/>
            <w:r>
              <w:rPr>
                <w:rFonts w:hint="cs"/>
                <w:b/>
                <w:bCs/>
                <w:rtl/>
              </w:rPr>
              <w:t xml:space="preserve"> </w:t>
            </w:r>
            <w:proofErr w:type="spellStart"/>
            <w:r>
              <w:rPr>
                <w:b/>
                <w:bCs/>
                <w:rtl/>
              </w:rPr>
              <w:t>members</w:t>
            </w:r>
            <w:proofErr w:type="spellEnd"/>
          </w:p>
        </w:tc>
        <w:tc>
          <w:tcPr>
            <w:tcW w:w="1793" w:type="dxa"/>
            <w:tcBorders>
              <w:bottom w:val="nil"/>
            </w:tcBorders>
            <w:shd w:val="clear" w:color="auto" w:fill="auto"/>
          </w:tcPr>
          <w:p w14:paraId="074618C9" w14:textId="77777777" w:rsidR="0017072C" w:rsidRPr="00353EE0" w:rsidRDefault="0017072C" w:rsidP="00206540">
            <w:pPr>
              <w:bidi w:val="0"/>
              <w:spacing w:after="0" w:line="240" w:lineRule="auto"/>
            </w:pPr>
            <w:proofErr w:type="spellStart"/>
            <w:r>
              <w:rPr>
                <w:rFonts w:hint="cs"/>
                <w:rtl/>
              </w:rPr>
              <w:t>less</w:t>
            </w:r>
            <w:proofErr w:type="spellEnd"/>
            <w:r>
              <w:rPr>
                <w:rFonts w:hint="cs"/>
                <w:rtl/>
              </w:rPr>
              <w:t xml:space="preserve"> </w:t>
            </w:r>
            <w:proofErr w:type="spellStart"/>
            <w:r>
              <w:rPr>
                <w:rFonts w:hint="cs"/>
                <w:rtl/>
              </w:rPr>
              <w:t>than</w:t>
            </w:r>
            <w:proofErr w:type="spellEnd"/>
            <w:r>
              <w:rPr>
                <w:rFonts w:hint="cs"/>
                <w:rtl/>
              </w:rPr>
              <w:t xml:space="preserve"> 5</w:t>
            </w:r>
          </w:p>
        </w:tc>
        <w:tc>
          <w:tcPr>
            <w:tcW w:w="1005" w:type="dxa"/>
            <w:tcBorders>
              <w:bottom w:val="nil"/>
            </w:tcBorders>
            <w:shd w:val="clear" w:color="auto" w:fill="auto"/>
          </w:tcPr>
          <w:p w14:paraId="27317E22" w14:textId="77777777" w:rsidR="0017072C" w:rsidRPr="002E72C2" w:rsidRDefault="0017072C" w:rsidP="00206540">
            <w:pPr>
              <w:bidi w:val="0"/>
              <w:spacing w:after="0" w:line="240" w:lineRule="auto"/>
              <w:jc w:val="center"/>
            </w:pPr>
            <w:r w:rsidRPr="002E72C2">
              <w:t>45</w:t>
            </w:r>
          </w:p>
        </w:tc>
        <w:tc>
          <w:tcPr>
            <w:tcW w:w="1866" w:type="dxa"/>
            <w:tcBorders>
              <w:bottom w:val="nil"/>
            </w:tcBorders>
            <w:shd w:val="clear" w:color="auto" w:fill="auto"/>
          </w:tcPr>
          <w:p w14:paraId="30C0B126" w14:textId="77777777" w:rsidR="0017072C" w:rsidRPr="002E72C2" w:rsidRDefault="0017072C" w:rsidP="00206540">
            <w:pPr>
              <w:bidi w:val="0"/>
              <w:spacing w:after="0" w:line="240" w:lineRule="auto"/>
              <w:jc w:val="center"/>
            </w:pPr>
            <w:r w:rsidRPr="002E72C2">
              <w:t>28.0</w:t>
            </w:r>
          </w:p>
        </w:tc>
      </w:tr>
      <w:tr w:rsidR="0017072C" w:rsidRPr="00353EE0" w14:paraId="136F96B8" w14:textId="77777777" w:rsidTr="00206540">
        <w:trPr>
          <w:trHeight w:val="34"/>
          <w:jc w:val="center"/>
        </w:trPr>
        <w:tc>
          <w:tcPr>
            <w:tcW w:w="1800" w:type="dxa"/>
            <w:vMerge/>
            <w:vAlign w:val="center"/>
          </w:tcPr>
          <w:p w14:paraId="48D576A0" w14:textId="77777777" w:rsidR="0017072C" w:rsidRPr="00353EE0" w:rsidRDefault="0017072C" w:rsidP="00206540">
            <w:pPr>
              <w:bidi w:val="0"/>
              <w:spacing w:after="0" w:line="240" w:lineRule="auto"/>
              <w:jc w:val="center"/>
              <w:rPr>
                <w:b/>
                <w:bCs/>
                <w:rtl/>
              </w:rPr>
            </w:pPr>
          </w:p>
        </w:tc>
        <w:tc>
          <w:tcPr>
            <w:tcW w:w="1793" w:type="dxa"/>
            <w:tcBorders>
              <w:top w:val="nil"/>
              <w:bottom w:val="nil"/>
            </w:tcBorders>
            <w:shd w:val="clear" w:color="auto" w:fill="auto"/>
          </w:tcPr>
          <w:p w14:paraId="4034A993" w14:textId="77777777" w:rsidR="0017072C" w:rsidRPr="00353EE0" w:rsidRDefault="0017072C" w:rsidP="00206540">
            <w:pPr>
              <w:bidi w:val="0"/>
              <w:spacing w:after="0" w:line="240" w:lineRule="auto"/>
            </w:pPr>
            <w:proofErr w:type="spellStart"/>
            <w:r>
              <w:rPr>
                <w:rFonts w:hint="cs"/>
                <w:rtl/>
              </w:rPr>
              <w:t>more</w:t>
            </w:r>
            <w:proofErr w:type="spellEnd"/>
            <w:r>
              <w:rPr>
                <w:rFonts w:hint="cs"/>
                <w:rtl/>
              </w:rPr>
              <w:t xml:space="preserve"> </w:t>
            </w:r>
            <w:proofErr w:type="spellStart"/>
            <w:r>
              <w:rPr>
                <w:rFonts w:hint="cs"/>
                <w:rtl/>
              </w:rPr>
              <w:t>than</w:t>
            </w:r>
            <w:proofErr w:type="spellEnd"/>
            <w:r>
              <w:rPr>
                <w:rFonts w:hint="cs"/>
                <w:rtl/>
              </w:rPr>
              <w:t xml:space="preserve"> 5</w:t>
            </w:r>
          </w:p>
        </w:tc>
        <w:tc>
          <w:tcPr>
            <w:tcW w:w="1005" w:type="dxa"/>
            <w:tcBorders>
              <w:top w:val="nil"/>
              <w:bottom w:val="nil"/>
            </w:tcBorders>
            <w:shd w:val="clear" w:color="auto" w:fill="auto"/>
          </w:tcPr>
          <w:p w14:paraId="3F5A30E3" w14:textId="77777777" w:rsidR="0017072C" w:rsidRPr="002E72C2" w:rsidRDefault="0017072C" w:rsidP="00206540">
            <w:pPr>
              <w:bidi w:val="0"/>
              <w:spacing w:after="0" w:line="240" w:lineRule="auto"/>
              <w:jc w:val="center"/>
            </w:pPr>
            <w:r w:rsidRPr="002E72C2">
              <w:t>116</w:t>
            </w:r>
          </w:p>
        </w:tc>
        <w:tc>
          <w:tcPr>
            <w:tcW w:w="1866" w:type="dxa"/>
            <w:tcBorders>
              <w:top w:val="nil"/>
              <w:bottom w:val="nil"/>
            </w:tcBorders>
            <w:shd w:val="clear" w:color="auto" w:fill="auto"/>
          </w:tcPr>
          <w:p w14:paraId="02124F0F" w14:textId="77777777" w:rsidR="0017072C" w:rsidRPr="002E72C2" w:rsidRDefault="0017072C" w:rsidP="00206540">
            <w:pPr>
              <w:bidi w:val="0"/>
              <w:spacing w:after="0" w:line="240" w:lineRule="auto"/>
              <w:jc w:val="center"/>
            </w:pPr>
            <w:r w:rsidRPr="002E72C2">
              <w:t>72.0</w:t>
            </w:r>
          </w:p>
        </w:tc>
      </w:tr>
      <w:tr w:rsidR="0017072C" w:rsidRPr="00353EE0" w14:paraId="5915C928" w14:textId="77777777" w:rsidTr="00206540">
        <w:trPr>
          <w:trHeight w:val="281"/>
          <w:jc w:val="center"/>
        </w:trPr>
        <w:tc>
          <w:tcPr>
            <w:tcW w:w="1800" w:type="dxa"/>
            <w:vMerge/>
            <w:vAlign w:val="center"/>
          </w:tcPr>
          <w:p w14:paraId="3AF5C107" w14:textId="77777777" w:rsidR="0017072C" w:rsidRPr="00353EE0" w:rsidRDefault="0017072C" w:rsidP="00206540">
            <w:pPr>
              <w:bidi w:val="0"/>
              <w:spacing w:after="0" w:line="240" w:lineRule="auto"/>
              <w:jc w:val="center"/>
              <w:rPr>
                <w:b/>
                <w:bCs/>
                <w:rtl/>
              </w:rPr>
            </w:pPr>
          </w:p>
        </w:tc>
        <w:tc>
          <w:tcPr>
            <w:tcW w:w="1793" w:type="dxa"/>
            <w:tcBorders>
              <w:top w:val="nil"/>
              <w:bottom w:val="single" w:sz="4" w:space="0" w:color="auto"/>
            </w:tcBorders>
            <w:shd w:val="clear" w:color="auto" w:fill="FFFFFF"/>
          </w:tcPr>
          <w:p w14:paraId="00FAEC29" w14:textId="77777777" w:rsidR="0017072C" w:rsidRPr="00353EE0" w:rsidRDefault="0017072C" w:rsidP="00206540">
            <w:pPr>
              <w:bidi w:val="0"/>
              <w:spacing w:after="0" w:line="240" w:lineRule="auto"/>
              <w:rPr>
                <w:b/>
                <w:bCs/>
              </w:rPr>
            </w:pPr>
            <w:proofErr w:type="spellStart"/>
            <w:r w:rsidRPr="00353EE0">
              <w:rPr>
                <w:b/>
                <w:bCs/>
                <w:rtl/>
              </w:rPr>
              <w:t>the</w:t>
            </w:r>
            <w:proofErr w:type="spellEnd"/>
            <w:r w:rsidRPr="00353EE0">
              <w:rPr>
                <w:b/>
                <w:bCs/>
                <w:rtl/>
              </w:rPr>
              <w:t xml:space="preserve"> </w:t>
            </w:r>
            <w:proofErr w:type="spellStart"/>
            <w:r w:rsidRPr="00353EE0">
              <w:rPr>
                <w:b/>
                <w:bCs/>
                <w:rtl/>
              </w:rPr>
              <w:t>total</w:t>
            </w:r>
            <w:proofErr w:type="spellEnd"/>
          </w:p>
        </w:tc>
        <w:tc>
          <w:tcPr>
            <w:tcW w:w="1005" w:type="dxa"/>
            <w:tcBorders>
              <w:top w:val="nil"/>
              <w:bottom w:val="single" w:sz="4" w:space="0" w:color="auto"/>
            </w:tcBorders>
            <w:shd w:val="clear" w:color="auto" w:fill="FFFFFF"/>
          </w:tcPr>
          <w:p w14:paraId="3542805E" w14:textId="77777777" w:rsidR="0017072C" w:rsidRPr="00E72AEB" w:rsidRDefault="0017072C" w:rsidP="00206540">
            <w:pPr>
              <w:bidi w:val="0"/>
              <w:spacing w:after="0" w:line="240" w:lineRule="auto"/>
              <w:jc w:val="center"/>
              <w:rPr>
                <w:b/>
                <w:bCs/>
              </w:rPr>
            </w:pPr>
            <w:r w:rsidRPr="00E72AEB">
              <w:rPr>
                <w:b/>
                <w:bCs/>
              </w:rPr>
              <w:t>161</w:t>
            </w:r>
          </w:p>
        </w:tc>
        <w:tc>
          <w:tcPr>
            <w:tcW w:w="1866" w:type="dxa"/>
            <w:tcBorders>
              <w:top w:val="nil"/>
              <w:bottom w:val="single" w:sz="4" w:space="0" w:color="auto"/>
            </w:tcBorders>
            <w:shd w:val="clear" w:color="auto" w:fill="FFFFFF"/>
          </w:tcPr>
          <w:p w14:paraId="534354B7" w14:textId="77777777" w:rsidR="0017072C" w:rsidRPr="00E72AEB" w:rsidRDefault="0017072C" w:rsidP="00206540">
            <w:pPr>
              <w:bidi w:val="0"/>
              <w:spacing w:after="0" w:line="240" w:lineRule="auto"/>
              <w:jc w:val="center"/>
              <w:rPr>
                <w:b/>
                <w:bCs/>
              </w:rPr>
            </w:pPr>
            <w:r w:rsidRPr="00E72AEB">
              <w:rPr>
                <w:b/>
                <w:bCs/>
              </w:rPr>
              <w:t xml:space="preserve">100 </w:t>
            </w:r>
            <w:r w:rsidRPr="00E72AEB">
              <w:rPr>
                <w:rFonts w:hint="cs"/>
                <w:b/>
                <w:bCs/>
                <w:rtl/>
              </w:rPr>
              <w:t>%</w:t>
            </w:r>
          </w:p>
        </w:tc>
      </w:tr>
      <w:tr w:rsidR="0017072C" w:rsidRPr="00353EE0" w14:paraId="4757022F" w14:textId="77777777" w:rsidTr="00206540">
        <w:trPr>
          <w:trHeight w:val="281"/>
          <w:jc w:val="center"/>
        </w:trPr>
        <w:tc>
          <w:tcPr>
            <w:tcW w:w="1800" w:type="dxa"/>
            <w:vMerge w:val="restart"/>
            <w:vAlign w:val="center"/>
          </w:tcPr>
          <w:p w14:paraId="33D2EF6E" w14:textId="77777777" w:rsidR="0017072C" w:rsidRPr="00353EE0" w:rsidRDefault="0017072C" w:rsidP="00206540">
            <w:pPr>
              <w:bidi w:val="0"/>
              <w:spacing w:after="0" w:line="240" w:lineRule="auto"/>
              <w:jc w:val="center"/>
              <w:rPr>
                <w:b/>
                <w:bCs/>
                <w:rtl/>
              </w:rPr>
            </w:pPr>
            <w:proofErr w:type="spellStart"/>
            <w:r>
              <w:rPr>
                <w:rFonts w:hint="cs"/>
                <w:b/>
                <w:bCs/>
                <w:rtl/>
              </w:rPr>
              <w:t>Family</w:t>
            </w:r>
            <w:proofErr w:type="spellEnd"/>
            <w:r>
              <w:rPr>
                <w:rFonts w:hint="cs"/>
                <w:b/>
                <w:bCs/>
                <w:rtl/>
              </w:rPr>
              <w:t xml:space="preserve"> </w:t>
            </w:r>
            <w:proofErr w:type="spellStart"/>
            <w:r>
              <w:rPr>
                <w:rFonts w:hint="cs"/>
                <w:b/>
                <w:bCs/>
                <w:rtl/>
              </w:rPr>
              <w:t>income</w:t>
            </w:r>
            <w:proofErr w:type="spellEnd"/>
          </w:p>
        </w:tc>
        <w:tc>
          <w:tcPr>
            <w:tcW w:w="1793" w:type="dxa"/>
            <w:tcBorders>
              <w:top w:val="single" w:sz="4" w:space="0" w:color="auto"/>
              <w:bottom w:val="nil"/>
            </w:tcBorders>
            <w:shd w:val="clear" w:color="auto" w:fill="FFFFFF"/>
          </w:tcPr>
          <w:p w14:paraId="3E381804" w14:textId="77777777" w:rsidR="0017072C" w:rsidRPr="00E97E07" w:rsidRDefault="0017072C" w:rsidP="00206540">
            <w:pPr>
              <w:bidi w:val="0"/>
              <w:spacing w:after="0" w:line="240" w:lineRule="auto"/>
              <w:rPr>
                <w:rtl/>
              </w:rPr>
            </w:pPr>
            <w:proofErr w:type="spellStart"/>
            <w:r>
              <w:rPr>
                <w:rFonts w:hint="cs"/>
                <w:rtl/>
              </w:rPr>
              <w:t>Less</w:t>
            </w:r>
            <w:proofErr w:type="spellEnd"/>
            <w:r>
              <w:rPr>
                <w:rFonts w:hint="cs"/>
                <w:rtl/>
              </w:rPr>
              <w:t xml:space="preserve"> </w:t>
            </w:r>
            <w:proofErr w:type="spellStart"/>
            <w:r>
              <w:rPr>
                <w:rFonts w:hint="cs"/>
                <w:rtl/>
              </w:rPr>
              <w:t>than</w:t>
            </w:r>
            <w:proofErr w:type="spellEnd"/>
            <w:r>
              <w:rPr>
                <w:rFonts w:hint="cs"/>
                <w:rtl/>
              </w:rPr>
              <w:t xml:space="preserve"> 2000 </w:t>
            </w:r>
            <w:proofErr w:type="spellStart"/>
            <w:r>
              <w:rPr>
                <w:rtl/>
              </w:rPr>
              <w:t>shekels</w:t>
            </w:r>
            <w:proofErr w:type="spellEnd"/>
          </w:p>
        </w:tc>
        <w:tc>
          <w:tcPr>
            <w:tcW w:w="1005" w:type="dxa"/>
            <w:tcBorders>
              <w:top w:val="single" w:sz="4" w:space="0" w:color="auto"/>
              <w:bottom w:val="nil"/>
            </w:tcBorders>
            <w:shd w:val="clear" w:color="auto" w:fill="FFFFFF"/>
          </w:tcPr>
          <w:p w14:paraId="08FE2F1E" w14:textId="77777777" w:rsidR="0017072C" w:rsidRPr="0008675E" w:rsidRDefault="0017072C" w:rsidP="00206540">
            <w:pPr>
              <w:bidi w:val="0"/>
              <w:spacing w:after="0" w:line="240" w:lineRule="auto"/>
              <w:jc w:val="center"/>
            </w:pPr>
            <w:r w:rsidRPr="0008675E">
              <w:t>55</w:t>
            </w:r>
          </w:p>
        </w:tc>
        <w:tc>
          <w:tcPr>
            <w:tcW w:w="1866" w:type="dxa"/>
            <w:tcBorders>
              <w:top w:val="single" w:sz="4" w:space="0" w:color="auto"/>
              <w:bottom w:val="nil"/>
            </w:tcBorders>
            <w:shd w:val="clear" w:color="auto" w:fill="FFFFFF"/>
          </w:tcPr>
          <w:p w14:paraId="1A624753" w14:textId="77777777" w:rsidR="0017072C" w:rsidRPr="0008675E" w:rsidRDefault="0017072C" w:rsidP="00206540">
            <w:pPr>
              <w:bidi w:val="0"/>
              <w:spacing w:after="0" w:line="240" w:lineRule="auto"/>
              <w:jc w:val="center"/>
            </w:pPr>
            <w:r w:rsidRPr="0008675E">
              <w:t>34.2</w:t>
            </w:r>
          </w:p>
        </w:tc>
      </w:tr>
      <w:tr w:rsidR="0017072C" w:rsidRPr="00353EE0" w14:paraId="7F52266A" w14:textId="77777777" w:rsidTr="00206540">
        <w:trPr>
          <w:trHeight w:val="281"/>
          <w:jc w:val="center"/>
        </w:trPr>
        <w:tc>
          <w:tcPr>
            <w:tcW w:w="1800" w:type="dxa"/>
            <w:vMerge/>
            <w:vAlign w:val="center"/>
          </w:tcPr>
          <w:p w14:paraId="6FFBA667" w14:textId="77777777" w:rsidR="0017072C" w:rsidRPr="00353EE0" w:rsidRDefault="0017072C" w:rsidP="00206540">
            <w:pPr>
              <w:bidi w:val="0"/>
              <w:spacing w:after="0" w:line="240" w:lineRule="auto"/>
              <w:jc w:val="center"/>
              <w:rPr>
                <w:b/>
                <w:bCs/>
                <w:rtl/>
              </w:rPr>
            </w:pPr>
          </w:p>
        </w:tc>
        <w:tc>
          <w:tcPr>
            <w:tcW w:w="1793" w:type="dxa"/>
            <w:tcBorders>
              <w:top w:val="nil"/>
              <w:bottom w:val="nil"/>
            </w:tcBorders>
            <w:shd w:val="clear" w:color="auto" w:fill="FFFFFF"/>
          </w:tcPr>
          <w:p w14:paraId="242BBBC0" w14:textId="77777777" w:rsidR="0017072C" w:rsidRPr="00E97E07" w:rsidRDefault="0017072C" w:rsidP="00206540">
            <w:pPr>
              <w:bidi w:val="0"/>
              <w:spacing w:after="0" w:line="240" w:lineRule="auto"/>
              <w:rPr>
                <w:rtl/>
              </w:rPr>
            </w:pPr>
            <w:proofErr w:type="spellStart"/>
            <w:r>
              <w:rPr>
                <w:rFonts w:hint="cs"/>
                <w:rtl/>
              </w:rPr>
              <w:t>More</w:t>
            </w:r>
            <w:proofErr w:type="spellEnd"/>
            <w:r>
              <w:rPr>
                <w:rFonts w:hint="cs"/>
                <w:rtl/>
              </w:rPr>
              <w:t xml:space="preserve"> </w:t>
            </w:r>
            <w:proofErr w:type="spellStart"/>
            <w:r>
              <w:rPr>
                <w:rFonts w:hint="cs"/>
                <w:rtl/>
              </w:rPr>
              <w:t>than</w:t>
            </w:r>
            <w:proofErr w:type="spellEnd"/>
            <w:r>
              <w:rPr>
                <w:rFonts w:hint="cs"/>
                <w:rtl/>
              </w:rPr>
              <w:t xml:space="preserve"> 2000 </w:t>
            </w:r>
            <w:proofErr w:type="spellStart"/>
            <w:r>
              <w:rPr>
                <w:rFonts w:hint="cs"/>
                <w:rtl/>
              </w:rPr>
              <w:t>shekels</w:t>
            </w:r>
            <w:proofErr w:type="spellEnd"/>
          </w:p>
        </w:tc>
        <w:tc>
          <w:tcPr>
            <w:tcW w:w="1005" w:type="dxa"/>
            <w:tcBorders>
              <w:top w:val="nil"/>
              <w:bottom w:val="nil"/>
            </w:tcBorders>
            <w:shd w:val="clear" w:color="auto" w:fill="FFFFFF"/>
          </w:tcPr>
          <w:p w14:paraId="3CCE71D1" w14:textId="77777777" w:rsidR="0017072C" w:rsidRPr="0008675E" w:rsidRDefault="0017072C" w:rsidP="00206540">
            <w:pPr>
              <w:bidi w:val="0"/>
              <w:spacing w:after="0" w:line="240" w:lineRule="auto"/>
              <w:jc w:val="center"/>
            </w:pPr>
            <w:r w:rsidRPr="0008675E">
              <w:t>106</w:t>
            </w:r>
          </w:p>
        </w:tc>
        <w:tc>
          <w:tcPr>
            <w:tcW w:w="1866" w:type="dxa"/>
            <w:tcBorders>
              <w:top w:val="nil"/>
              <w:bottom w:val="nil"/>
            </w:tcBorders>
            <w:shd w:val="clear" w:color="auto" w:fill="FFFFFF"/>
          </w:tcPr>
          <w:p w14:paraId="56F13A30" w14:textId="77777777" w:rsidR="0017072C" w:rsidRPr="0008675E" w:rsidRDefault="0017072C" w:rsidP="00206540">
            <w:pPr>
              <w:bidi w:val="0"/>
              <w:spacing w:after="0" w:line="240" w:lineRule="auto"/>
              <w:jc w:val="center"/>
            </w:pPr>
            <w:r w:rsidRPr="0008675E">
              <w:t>65.8</w:t>
            </w:r>
          </w:p>
        </w:tc>
      </w:tr>
      <w:tr w:rsidR="0017072C" w:rsidRPr="00353EE0" w14:paraId="77DF1652" w14:textId="77777777" w:rsidTr="00206540">
        <w:trPr>
          <w:trHeight w:val="281"/>
          <w:jc w:val="center"/>
        </w:trPr>
        <w:tc>
          <w:tcPr>
            <w:tcW w:w="1800" w:type="dxa"/>
            <w:vMerge/>
            <w:tcBorders>
              <w:bottom w:val="single" w:sz="4" w:space="0" w:color="auto"/>
            </w:tcBorders>
            <w:vAlign w:val="center"/>
          </w:tcPr>
          <w:p w14:paraId="0D98AEB1" w14:textId="77777777" w:rsidR="0017072C" w:rsidRPr="00353EE0" w:rsidRDefault="0017072C" w:rsidP="00206540">
            <w:pPr>
              <w:bidi w:val="0"/>
              <w:spacing w:after="0" w:line="240" w:lineRule="auto"/>
              <w:jc w:val="center"/>
              <w:rPr>
                <w:b/>
                <w:bCs/>
                <w:rtl/>
              </w:rPr>
            </w:pPr>
          </w:p>
        </w:tc>
        <w:tc>
          <w:tcPr>
            <w:tcW w:w="1793" w:type="dxa"/>
            <w:tcBorders>
              <w:top w:val="nil"/>
              <w:bottom w:val="single" w:sz="4" w:space="0" w:color="auto"/>
            </w:tcBorders>
            <w:shd w:val="clear" w:color="auto" w:fill="FFFFFF"/>
          </w:tcPr>
          <w:p w14:paraId="35726B48" w14:textId="77777777" w:rsidR="0017072C" w:rsidRPr="00353EE0" w:rsidRDefault="0017072C" w:rsidP="00206540">
            <w:pPr>
              <w:bidi w:val="0"/>
              <w:spacing w:after="0" w:line="240" w:lineRule="auto"/>
              <w:rPr>
                <w:b/>
                <w:bCs/>
                <w:rtl/>
              </w:rPr>
            </w:pPr>
            <w:proofErr w:type="spellStart"/>
            <w:r w:rsidRPr="00E97E07">
              <w:rPr>
                <w:b/>
                <w:bCs/>
                <w:rtl/>
              </w:rPr>
              <w:t>the</w:t>
            </w:r>
            <w:proofErr w:type="spellEnd"/>
            <w:r w:rsidRPr="00E97E07">
              <w:rPr>
                <w:b/>
                <w:bCs/>
                <w:rtl/>
              </w:rPr>
              <w:t xml:space="preserve"> </w:t>
            </w:r>
            <w:proofErr w:type="spellStart"/>
            <w:r w:rsidRPr="00E97E07">
              <w:rPr>
                <w:b/>
                <w:bCs/>
                <w:rtl/>
              </w:rPr>
              <w:t>total</w:t>
            </w:r>
            <w:proofErr w:type="spellEnd"/>
          </w:p>
        </w:tc>
        <w:tc>
          <w:tcPr>
            <w:tcW w:w="1005" w:type="dxa"/>
            <w:tcBorders>
              <w:top w:val="nil"/>
              <w:bottom w:val="single" w:sz="4" w:space="0" w:color="auto"/>
            </w:tcBorders>
            <w:shd w:val="clear" w:color="auto" w:fill="FFFFFF"/>
          </w:tcPr>
          <w:p w14:paraId="018A7EBA" w14:textId="77777777" w:rsidR="0017072C" w:rsidRPr="00E72AEB" w:rsidRDefault="0017072C" w:rsidP="00206540">
            <w:pPr>
              <w:bidi w:val="0"/>
              <w:spacing w:after="0" w:line="240" w:lineRule="auto"/>
              <w:jc w:val="center"/>
              <w:rPr>
                <w:b/>
                <w:bCs/>
              </w:rPr>
            </w:pPr>
            <w:r w:rsidRPr="00E72AEB">
              <w:rPr>
                <w:b/>
                <w:bCs/>
              </w:rPr>
              <w:t>161</w:t>
            </w:r>
          </w:p>
        </w:tc>
        <w:tc>
          <w:tcPr>
            <w:tcW w:w="1866" w:type="dxa"/>
            <w:tcBorders>
              <w:top w:val="nil"/>
              <w:bottom w:val="single" w:sz="4" w:space="0" w:color="auto"/>
            </w:tcBorders>
            <w:shd w:val="clear" w:color="auto" w:fill="FFFFFF"/>
          </w:tcPr>
          <w:p w14:paraId="392C69AE" w14:textId="77777777" w:rsidR="0017072C" w:rsidRPr="00E72AEB" w:rsidRDefault="0017072C" w:rsidP="00206540">
            <w:pPr>
              <w:bidi w:val="0"/>
              <w:spacing w:after="0" w:line="240" w:lineRule="auto"/>
              <w:jc w:val="center"/>
              <w:rPr>
                <w:b/>
                <w:bCs/>
              </w:rPr>
            </w:pPr>
            <w:r w:rsidRPr="00E72AEB">
              <w:rPr>
                <w:b/>
                <w:bCs/>
              </w:rPr>
              <w:t xml:space="preserve">100 </w:t>
            </w:r>
            <w:r w:rsidRPr="00E72AEB">
              <w:rPr>
                <w:rFonts w:hint="cs"/>
                <w:b/>
                <w:bCs/>
                <w:rtl/>
              </w:rPr>
              <w:t>%</w:t>
            </w:r>
          </w:p>
        </w:tc>
      </w:tr>
      <w:tr w:rsidR="0017072C" w:rsidRPr="00353EE0" w14:paraId="4EE293E7" w14:textId="77777777" w:rsidTr="00206540">
        <w:trPr>
          <w:trHeight w:val="281"/>
          <w:jc w:val="center"/>
        </w:trPr>
        <w:tc>
          <w:tcPr>
            <w:tcW w:w="1800" w:type="dxa"/>
            <w:vMerge w:val="restart"/>
            <w:tcBorders>
              <w:top w:val="single" w:sz="4" w:space="0" w:color="auto"/>
            </w:tcBorders>
            <w:vAlign w:val="center"/>
          </w:tcPr>
          <w:p w14:paraId="4468327D" w14:textId="77777777" w:rsidR="0017072C" w:rsidRPr="00353EE0" w:rsidRDefault="0017072C" w:rsidP="00206540">
            <w:pPr>
              <w:bidi w:val="0"/>
              <w:spacing w:after="0" w:line="240" w:lineRule="auto"/>
              <w:jc w:val="center"/>
              <w:rPr>
                <w:b/>
                <w:bCs/>
                <w:rtl/>
              </w:rPr>
            </w:pPr>
            <w:proofErr w:type="spellStart"/>
            <w:r>
              <w:rPr>
                <w:rFonts w:hint="cs"/>
                <w:b/>
                <w:bCs/>
                <w:rtl/>
              </w:rPr>
              <w:t>Parental</w:t>
            </w:r>
            <w:proofErr w:type="spellEnd"/>
            <w:r>
              <w:rPr>
                <w:rFonts w:hint="cs"/>
                <w:b/>
                <w:bCs/>
                <w:rtl/>
              </w:rPr>
              <w:t xml:space="preserve"> </w:t>
            </w:r>
            <w:proofErr w:type="spellStart"/>
            <w:r>
              <w:rPr>
                <w:rFonts w:hint="cs"/>
                <w:b/>
                <w:bCs/>
                <w:rtl/>
              </w:rPr>
              <w:t>education</w:t>
            </w:r>
            <w:proofErr w:type="spellEnd"/>
            <w:r>
              <w:rPr>
                <w:rFonts w:hint="cs"/>
                <w:b/>
                <w:bCs/>
                <w:rtl/>
              </w:rPr>
              <w:t xml:space="preserve"> </w:t>
            </w:r>
            <w:proofErr w:type="spellStart"/>
            <w:r>
              <w:rPr>
                <w:rFonts w:hint="cs"/>
                <w:b/>
                <w:bCs/>
                <w:rtl/>
              </w:rPr>
              <w:t>level</w:t>
            </w:r>
            <w:proofErr w:type="spellEnd"/>
          </w:p>
        </w:tc>
        <w:tc>
          <w:tcPr>
            <w:tcW w:w="1793" w:type="dxa"/>
            <w:tcBorders>
              <w:top w:val="single" w:sz="4" w:space="0" w:color="auto"/>
              <w:bottom w:val="nil"/>
            </w:tcBorders>
            <w:shd w:val="clear" w:color="auto" w:fill="FFFFFF"/>
          </w:tcPr>
          <w:p w14:paraId="6C65B20F" w14:textId="77777777" w:rsidR="0017072C" w:rsidRPr="00555108" w:rsidRDefault="0017072C" w:rsidP="00206540">
            <w:pPr>
              <w:bidi w:val="0"/>
              <w:spacing w:after="0" w:line="240" w:lineRule="auto"/>
              <w:rPr>
                <w:rtl/>
              </w:rPr>
            </w:pPr>
            <w:proofErr w:type="spellStart"/>
            <w:r>
              <w:rPr>
                <w:rFonts w:hint="cs"/>
                <w:rtl/>
              </w:rPr>
              <w:t>nothing</w:t>
            </w:r>
            <w:proofErr w:type="spellEnd"/>
          </w:p>
        </w:tc>
        <w:tc>
          <w:tcPr>
            <w:tcW w:w="1005" w:type="dxa"/>
            <w:tcBorders>
              <w:top w:val="single" w:sz="4" w:space="0" w:color="auto"/>
              <w:bottom w:val="nil"/>
            </w:tcBorders>
            <w:shd w:val="clear" w:color="auto" w:fill="FFFFFF"/>
          </w:tcPr>
          <w:p w14:paraId="146CE2B0" w14:textId="77777777" w:rsidR="0017072C" w:rsidRPr="0007380D" w:rsidRDefault="0017072C" w:rsidP="00206540">
            <w:pPr>
              <w:bidi w:val="0"/>
              <w:spacing w:after="0" w:line="240" w:lineRule="auto"/>
              <w:jc w:val="center"/>
            </w:pPr>
            <w:r w:rsidRPr="0007380D">
              <w:t>18</w:t>
            </w:r>
          </w:p>
        </w:tc>
        <w:tc>
          <w:tcPr>
            <w:tcW w:w="1866" w:type="dxa"/>
            <w:tcBorders>
              <w:top w:val="single" w:sz="4" w:space="0" w:color="auto"/>
              <w:bottom w:val="nil"/>
            </w:tcBorders>
            <w:shd w:val="clear" w:color="auto" w:fill="FFFFFF"/>
          </w:tcPr>
          <w:p w14:paraId="30412985" w14:textId="77777777" w:rsidR="0017072C" w:rsidRPr="0007380D" w:rsidRDefault="0017072C" w:rsidP="00206540">
            <w:pPr>
              <w:bidi w:val="0"/>
              <w:spacing w:after="0" w:line="240" w:lineRule="auto"/>
              <w:jc w:val="center"/>
            </w:pPr>
            <w:r w:rsidRPr="0007380D">
              <w:t>11.2</w:t>
            </w:r>
          </w:p>
        </w:tc>
      </w:tr>
      <w:tr w:rsidR="0017072C" w:rsidRPr="00353EE0" w14:paraId="66F46F6F" w14:textId="77777777" w:rsidTr="00206540">
        <w:trPr>
          <w:trHeight w:val="281"/>
          <w:jc w:val="center"/>
        </w:trPr>
        <w:tc>
          <w:tcPr>
            <w:tcW w:w="1800" w:type="dxa"/>
            <w:vMerge/>
            <w:vAlign w:val="center"/>
          </w:tcPr>
          <w:p w14:paraId="6550F4C9" w14:textId="77777777" w:rsidR="0017072C" w:rsidRPr="00353EE0" w:rsidRDefault="0017072C" w:rsidP="00206540">
            <w:pPr>
              <w:bidi w:val="0"/>
              <w:spacing w:after="0" w:line="240" w:lineRule="auto"/>
              <w:jc w:val="center"/>
              <w:rPr>
                <w:b/>
                <w:bCs/>
                <w:rtl/>
              </w:rPr>
            </w:pPr>
          </w:p>
        </w:tc>
        <w:tc>
          <w:tcPr>
            <w:tcW w:w="1793" w:type="dxa"/>
            <w:tcBorders>
              <w:top w:val="nil"/>
              <w:bottom w:val="nil"/>
            </w:tcBorders>
            <w:shd w:val="clear" w:color="auto" w:fill="FFFFFF"/>
          </w:tcPr>
          <w:p w14:paraId="6DCBA420" w14:textId="77777777" w:rsidR="0017072C" w:rsidRPr="00555108" w:rsidRDefault="0017072C" w:rsidP="00206540">
            <w:pPr>
              <w:bidi w:val="0"/>
              <w:spacing w:after="0" w:line="240" w:lineRule="auto"/>
              <w:rPr>
                <w:rtl/>
              </w:rPr>
            </w:pPr>
            <w:proofErr w:type="spellStart"/>
            <w:r>
              <w:rPr>
                <w:rFonts w:hint="cs"/>
                <w:rtl/>
              </w:rPr>
              <w:t>school</w:t>
            </w:r>
            <w:proofErr w:type="spellEnd"/>
          </w:p>
        </w:tc>
        <w:tc>
          <w:tcPr>
            <w:tcW w:w="1005" w:type="dxa"/>
            <w:tcBorders>
              <w:top w:val="nil"/>
              <w:bottom w:val="nil"/>
            </w:tcBorders>
            <w:shd w:val="clear" w:color="auto" w:fill="FFFFFF"/>
          </w:tcPr>
          <w:p w14:paraId="3864490D" w14:textId="77777777" w:rsidR="0017072C" w:rsidRPr="0007380D" w:rsidRDefault="0017072C" w:rsidP="00206540">
            <w:pPr>
              <w:bidi w:val="0"/>
              <w:spacing w:after="0" w:line="240" w:lineRule="auto"/>
              <w:jc w:val="center"/>
            </w:pPr>
            <w:r w:rsidRPr="0007380D">
              <w:t>79</w:t>
            </w:r>
          </w:p>
        </w:tc>
        <w:tc>
          <w:tcPr>
            <w:tcW w:w="1866" w:type="dxa"/>
            <w:tcBorders>
              <w:top w:val="nil"/>
              <w:bottom w:val="nil"/>
            </w:tcBorders>
            <w:shd w:val="clear" w:color="auto" w:fill="FFFFFF"/>
          </w:tcPr>
          <w:p w14:paraId="7A534113" w14:textId="77777777" w:rsidR="0017072C" w:rsidRPr="0007380D" w:rsidRDefault="0017072C" w:rsidP="00206540">
            <w:pPr>
              <w:bidi w:val="0"/>
              <w:spacing w:after="0" w:line="240" w:lineRule="auto"/>
              <w:jc w:val="center"/>
            </w:pPr>
            <w:r w:rsidRPr="0007380D">
              <w:t>49.1</w:t>
            </w:r>
          </w:p>
        </w:tc>
      </w:tr>
      <w:tr w:rsidR="0017072C" w:rsidRPr="00353EE0" w14:paraId="377A6BF0" w14:textId="77777777" w:rsidTr="00206540">
        <w:trPr>
          <w:trHeight w:val="281"/>
          <w:jc w:val="center"/>
        </w:trPr>
        <w:tc>
          <w:tcPr>
            <w:tcW w:w="1800" w:type="dxa"/>
            <w:vMerge/>
            <w:vAlign w:val="center"/>
          </w:tcPr>
          <w:p w14:paraId="4A63E724" w14:textId="77777777" w:rsidR="0017072C" w:rsidRPr="00353EE0" w:rsidRDefault="0017072C" w:rsidP="00206540">
            <w:pPr>
              <w:bidi w:val="0"/>
              <w:spacing w:after="0" w:line="240" w:lineRule="auto"/>
              <w:jc w:val="center"/>
              <w:rPr>
                <w:b/>
                <w:bCs/>
                <w:rtl/>
              </w:rPr>
            </w:pPr>
          </w:p>
        </w:tc>
        <w:tc>
          <w:tcPr>
            <w:tcW w:w="1793" w:type="dxa"/>
            <w:tcBorders>
              <w:top w:val="nil"/>
              <w:bottom w:val="nil"/>
            </w:tcBorders>
            <w:shd w:val="clear" w:color="auto" w:fill="FFFFFF"/>
          </w:tcPr>
          <w:p w14:paraId="75A7268B" w14:textId="77777777" w:rsidR="0017072C" w:rsidRPr="00555108" w:rsidRDefault="0017072C" w:rsidP="00206540">
            <w:pPr>
              <w:bidi w:val="0"/>
              <w:spacing w:after="0" w:line="240" w:lineRule="auto"/>
              <w:rPr>
                <w:rtl/>
              </w:rPr>
            </w:pPr>
            <w:proofErr w:type="spellStart"/>
            <w:r>
              <w:rPr>
                <w:rFonts w:hint="cs"/>
                <w:rtl/>
              </w:rPr>
              <w:t>university</w:t>
            </w:r>
            <w:proofErr w:type="spellEnd"/>
          </w:p>
        </w:tc>
        <w:tc>
          <w:tcPr>
            <w:tcW w:w="1005" w:type="dxa"/>
            <w:tcBorders>
              <w:top w:val="nil"/>
              <w:bottom w:val="nil"/>
            </w:tcBorders>
            <w:shd w:val="clear" w:color="auto" w:fill="FFFFFF"/>
          </w:tcPr>
          <w:p w14:paraId="287E93DD" w14:textId="77777777" w:rsidR="0017072C" w:rsidRPr="0007380D" w:rsidRDefault="0017072C" w:rsidP="00206540">
            <w:pPr>
              <w:bidi w:val="0"/>
              <w:spacing w:after="0" w:line="240" w:lineRule="auto"/>
              <w:jc w:val="center"/>
            </w:pPr>
            <w:r w:rsidRPr="0007380D">
              <w:t>64</w:t>
            </w:r>
          </w:p>
        </w:tc>
        <w:tc>
          <w:tcPr>
            <w:tcW w:w="1866" w:type="dxa"/>
            <w:tcBorders>
              <w:top w:val="nil"/>
              <w:bottom w:val="nil"/>
            </w:tcBorders>
            <w:shd w:val="clear" w:color="auto" w:fill="FFFFFF"/>
          </w:tcPr>
          <w:p w14:paraId="1AFB5862" w14:textId="77777777" w:rsidR="0017072C" w:rsidRPr="0007380D" w:rsidRDefault="0017072C" w:rsidP="00206540">
            <w:pPr>
              <w:bidi w:val="0"/>
              <w:spacing w:after="0" w:line="240" w:lineRule="auto"/>
              <w:jc w:val="center"/>
            </w:pPr>
            <w:r w:rsidRPr="0007380D">
              <w:t>39.8</w:t>
            </w:r>
          </w:p>
        </w:tc>
      </w:tr>
      <w:tr w:rsidR="0017072C" w:rsidRPr="00353EE0" w14:paraId="0E8D7820" w14:textId="77777777" w:rsidTr="00206540">
        <w:trPr>
          <w:trHeight w:val="281"/>
          <w:jc w:val="center"/>
        </w:trPr>
        <w:tc>
          <w:tcPr>
            <w:tcW w:w="1800" w:type="dxa"/>
            <w:vMerge/>
            <w:vAlign w:val="center"/>
          </w:tcPr>
          <w:p w14:paraId="6E8BA2D6" w14:textId="77777777" w:rsidR="0017072C" w:rsidRPr="00353EE0" w:rsidRDefault="0017072C" w:rsidP="00206540">
            <w:pPr>
              <w:bidi w:val="0"/>
              <w:spacing w:after="0" w:line="240" w:lineRule="auto"/>
              <w:jc w:val="center"/>
              <w:rPr>
                <w:b/>
                <w:bCs/>
                <w:rtl/>
              </w:rPr>
            </w:pPr>
          </w:p>
        </w:tc>
        <w:tc>
          <w:tcPr>
            <w:tcW w:w="1793" w:type="dxa"/>
            <w:tcBorders>
              <w:top w:val="nil"/>
              <w:bottom w:val="single" w:sz="4" w:space="0" w:color="auto"/>
            </w:tcBorders>
            <w:shd w:val="clear" w:color="auto" w:fill="FFFFFF"/>
          </w:tcPr>
          <w:p w14:paraId="7DF2E4F9" w14:textId="77777777" w:rsidR="0017072C" w:rsidRPr="00353EE0" w:rsidRDefault="0017072C" w:rsidP="00206540">
            <w:pPr>
              <w:bidi w:val="0"/>
              <w:spacing w:after="0" w:line="240" w:lineRule="auto"/>
              <w:rPr>
                <w:b/>
                <w:bCs/>
                <w:rtl/>
              </w:rPr>
            </w:pPr>
            <w:proofErr w:type="spellStart"/>
            <w:r w:rsidRPr="00555108">
              <w:rPr>
                <w:b/>
                <w:bCs/>
                <w:rtl/>
              </w:rPr>
              <w:t>the</w:t>
            </w:r>
            <w:proofErr w:type="spellEnd"/>
            <w:r w:rsidRPr="00555108">
              <w:rPr>
                <w:b/>
                <w:bCs/>
                <w:rtl/>
              </w:rPr>
              <w:t xml:space="preserve"> </w:t>
            </w:r>
            <w:proofErr w:type="spellStart"/>
            <w:r w:rsidRPr="00555108">
              <w:rPr>
                <w:b/>
                <w:bCs/>
                <w:rtl/>
              </w:rPr>
              <w:t>total</w:t>
            </w:r>
            <w:proofErr w:type="spellEnd"/>
          </w:p>
        </w:tc>
        <w:tc>
          <w:tcPr>
            <w:tcW w:w="1005" w:type="dxa"/>
            <w:tcBorders>
              <w:top w:val="nil"/>
              <w:bottom w:val="single" w:sz="4" w:space="0" w:color="auto"/>
            </w:tcBorders>
            <w:shd w:val="clear" w:color="auto" w:fill="FFFFFF"/>
          </w:tcPr>
          <w:p w14:paraId="6A4720C3" w14:textId="77777777" w:rsidR="0017072C" w:rsidRPr="00E72AEB" w:rsidRDefault="0017072C" w:rsidP="00206540">
            <w:pPr>
              <w:bidi w:val="0"/>
              <w:spacing w:after="0" w:line="240" w:lineRule="auto"/>
              <w:jc w:val="center"/>
              <w:rPr>
                <w:b/>
                <w:bCs/>
              </w:rPr>
            </w:pPr>
            <w:r w:rsidRPr="00E72AEB">
              <w:rPr>
                <w:b/>
                <w:bCs/>
              </w:rPr>
              <w:t>161</w:t>
            </w:r>
          </w:p>
        </w:tc>
        <w:tc>
          <w:tcPr>
            <w:tcW w:w="1866" w:type="dxa"/>
            <w:tcBorders>
              <w:top w:val="nil"/>
              <w:bottom w:val="single" w:sz="4" w:space="0" w:color="auto"/>
            </w:tcBorders>
            <w:shd w:val="clear" w:color="auto" w:fill="FFFFFF"/>
          </w:tcPr>
          <w:p w14:paraId="45C0BFDE" w14:textId="77777777" w:rsidR="0017072C" w:rsidRPr="00E72AEB" w:rsidRDefault="0017072C" w:rsidP="00206540">
            <w:pPr>
              <w:bidi w:val="0"/>
              <w:spacing w:after="0" w:line="240" w:lineRule="auto"/>
              <w:jc w:val="center"/>
              <w:rPr>
                <w:b/>
                <w:bCs/>
              </w:rPr>
            </w:pPr>
            <w:r w:rsidRPr="00E72AEB">
              <w:rPr>
                <w:b/>
                <w:bCs/>
              </w:rPr>
              <w:t xml:space="preserve">100 </w:t>
            </w:r>
            <w:r w:rsidRPr="00E72AEB">
              <w:rPr>
                <w:rFonts w:hint="cs"/>
                <w:b/>
                <w:bCs/>
                <w:rtl/>
              </w:rPr>
              <w:t>%</w:t>
            </w:r>
          </w:p>
        </w:tc>
      </w:tr>
    </w:tbl>
    <w:p w14:paraId="711AA5C8" w14:textId="2656E2F8" w:rsidR="0017072C" w:rsidRDefault="0017072C" w:rsidP="0017072C">
      <w:pPr>
        <w:bidi w:val="0"/>
        <w:spacing w:after="0" w:line="240" w:lineRule="auto"/>
        <w:jc w:val="center"/>
        <w:rPr>
          <w:rFonts w:asciiTheme="majorBidi" w:eastAsia="Times New Roman" w:hAnsiTheme="majorBidi" w:cstheme="majorBidi"/>
          <w:b/>
          <w:bCs/>
          <w:rtl/>
        </w:rPr>
      </w:pPr>
    </w:p>
    <w:p w14:paraId="6E4DFA90" w14:textId="77777777" w:rsidR="0017072C" w:rsidRPr="003E7B26" w:rsidRDefault="0017072C" w:rsidP="0017072C">
      <w:pPr>
        <w:bidi w:val="0"/>
        <w:spacing w:after="0" w:line="240" w:lineRule="auto"/>
        <w:jc w:val="center"/>
        <w:rPr>
          <w:rFonts w:asciiTheme="majorBidi" w:eastAsia="Times New Roman" w:hAnsiTheme="majorBidi" w:cstheme="majorBidi"/>
          <w:sz w:val="24"/>
          <w:szCs w:val="24"/>
          <w:rtl/>
        </w:rPr>
      </w:pPr>
    </w:p>
    <w:p w14:paraId="75639D9F" w14:textId="77777777" w:rsidR="004F319C" w:rsidRPr="003E7B26" w:rsidRDefault="004F319C" w:rsidP="005132C3">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t>Study tool</w:t>
      </w:r>
    </w:p>
    <w:p w14:paraId="09A2C691" w14:textId="77777777" w:rsidR="004F319C" w:rsidRPr="003E7B26" w:rsidRDefault="004F319C" w:rsidP="005132C3">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study tool is considered the means used by the researcher in obtaining the required information from the sources concerned in his research, including questionnaires, as in this study, and after the researcher was informed of a number of previous studies and the tools used in them, she developed a questionnaire especially in order to identify the role of the family in building the personality of Her final picture consists of two parts</w:t>
      </w:r>
      <w:r w:rsidRPr="003E7B26">
        <w:rPr>
          <w:rFonts w:asciiTheme="majorBidi" w:eastAsia="Times New Roman" w:hAnsiTheme="majorBidi" w:cstheme="majorBidi"/>
          <w:sz w:val="32"/>
          <w:szCs w:val="32"/>
          <w:rtl/>
        </w:rPr>
        <w:t>: </w:t>
      </w:r>
      <w:r w:rsidRPr="003E7B26">
        <w:rPr>
          <w:rFonts w:asciiTheme="majorBidi" w:eastAsia="Times New Roman" w:hAnsiTheme="majorBidi" w:cstheme="majorBidi"/>
          <w:sz w:val="28"/>
          <w:szCs w:val="28"/>
          <w:lang w:val="en"/>
        </w:rPr>
        <w:t>The first included preliminary data on the respondents represented by gender, age, number of family members, family income, level of education of parents, while the second may be one of the paragraphs that measure the role of the family in building the personality of a teenager in light of contemporary economic challenges, and where the number of these paragraphs</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32"/>
          <w:szCs w:val="32"/>
          <w:rtl/>
        </w:rPr>
        <w:t>(30) </w:t>
      </w:r>
      <w:r w:rsidRPr="003E7B26">
        <w:rPr>
          <w:rFonts w:asciiTheme="majorBidi" w:eastAsia="Times New Roman" w:hAnsiTheme="majorBidi" w:cstheme="majorBidi"/>
          <w:sz w:val="28"/>
          <w:szCs w:val="28"/>
          <w:lang w:val="en"/>
        </w:rPr>
        <w:t>Paragraph, distributed into six main areas and table no</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32"/>
          <w:szCs w:val="32"/>
          <w:rtl/>
        </w:rPr>
        <w:t>(2) </w:t>
      </w:r>
      <w:r w:rsidRPr="003E7B26">
        <w:rPr>
          <w:rFonts w:asciiTheme="majorBidi" w:eastAsia="Times New Roman" w:hAnsiTheme="majorBidi" w:cstheme="majorBidi"/>
          <w:sz w:val="28"/>
          <w:szCs w:val="28"/>
          <w:lang w:val="en"/>
        </w:rPr>
        <w:t>It shows that</w:t>
      </w:r>
      <w:r w:rsidRPr="003E7B26">
        <w:rPr>
          <w:rFonts w:asciiTheme="majorBidi" w:eastAsia="Times New Roman" w:hAnsiTheme="majorBidi" w:cstheme="majorBidi"/>
          <w:sz w:val="32"/>
          <w:szCs w:val="32"/>
          <w:rtl/>
        </w:rPr>
        <w:t>:</w:t>
      </w:r>
    </w:p>
    <w:p w14:paraId="44A8539C"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p>
    <w:p w14:paraId="089C6496"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p>
    <w:p w14:paraId="72CB8AF5" w14:textId="031B9D92" w:rsidR="004F319C" w:rsidRDefault="004F319C" w:rsidP="005132C3">
      <w:pPr>
        <w:bidi w:val="0"/>
        <w:spacing w:after="0" w:line="240" w:lineRule="auto"/>
        <w:jc w:val="center"/>
        <w:rPr>
          <w:rFonts w:asciiTheme="majorBidi" w:eastAsia="Times New Roman" w:hAnsiTheme="majorBidi" w:cstheme="majorBidi"/>
          <w:b/>
          <w:bCs/>
          <w:rtl/>
          <w:lang w:val="en"/>
        </w:rPr>
      </w:pPr>
      <w:r w:rsidRPr="003E7B26">
        <w:rPr>
          <w:rFonts w:asciiTheme="majorBidi" w:eastAsia="Times New Roman" w:hAnsiTheme="majorBidi" w:cstheme="majorBidi"/>
          <w:b/>
          <w:bCs/>
          <w:lang w:val="en"/>
        </w:rPr>
        <w:t>Table number</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rtl/>
        </w:rPr>
        <w:t>(2): </w:t>
      </w:r>
      <w:r w:rsidRPr="003E7B26">
        <w:rPr>
          <w:rFonts w:asciiTheme="majorBidi" w:eastAsia="Times New Roman" w:hAnsiTheme="majorBidi" w:cstheme="majorBidi"/>
          <w:b/>
          <w:bCs/>
          <w:lang w:val="en"/>
        </w:rPr>
        <w:t>Distribution of the paragraphs of the study tool on its main axes</w:t>
      </w:r>
    </w:p>
    <w:p w14:paraId="55789C2A" w14:textId="77777777" w:rsidR="0017072C" w:rsidRDefault="0017072C" w:rsidP="0017072C">
      <w:pPr>
        <w:bidi w:val="0"/>
        <w:spacing w:after="0" w:line="240" w:lineRule="auto"/>
        <w:jc w:val="center"/>
        <w:rPr>
          <w:rFonts w:asciiTheme="majorBidi" w:eastAsia="Times New Roman" w:hAnsiTheme="majorBidi" w:cstheme="majorBidi"/>
          <w:b/>
          <w:bCs/>
          <w:rtl/>
          <w:lang w:val="en"/>
        </w:rPr>
      </w:pPr>
    </w:p>
    <w:tbl>
      <w:tblPr>
        <w:tblW w:w="5790" w:type="dxa"/>
        <w:jc w:val="center"/>
        <w:tblBorders>
          <w:top w:val="single" w:sz="4" w:space="0" w:color="000000"/>
          <w:bottom w:val="single" w:sz="4" w:space="0" w:color="000000"/>
          <w:insideH w:val="single" w:sz="6" w:space="0" w:color="000000"/>
        </w:tblBorders>
        <w:tblLayout w:type="fixed"/>
        <w:tblLook w:val="00A0" w:firstRow="1" w:lastRow="0" w:firstColumn="1" w:lastColumn="0" w:noHBand="0" w:noVBand="0"/>
      </w:tblPr>
      <w:tblGrid>
        <w:gridCol w:w="1736"/>
        <w:gridCol w:w="2550"/>
        <w:gridCol w:w="1504"/>
      </w:tblGrid>
      <w:tr w:rsidR="0017072C" w:rsidRPr="00106F23" w14:paraId="6D26EDE9" w14:textId="77777777" w:rsidTr="0017072C">
        <w:trPr>
          <w:trHeight w:val="448"/>
          <w:jc w:val="center"/>
        </w:trPr>
        <w:tc>
          <w:tcPr>
            <w:tcW w:w="1736" w:type="dxa"/>
            <w:tcBorders>
              <w:bottom w:val="single" w:sz="6" w:space="0" w:color="000000"/>
            </w:tcBorders>
            <w:shd w:val="clear" w:color="auto" w:fill="F2F2F2"/>
          </w:tcPr>
          <w:p w14:paraId="11FAC9C2" w14:textId="77777777" w:rsidR="0017072C" w:rsidRPr="007B03FE" w:rsidRDefault="0017072C" w:rsidP="00206540">
            <w:pPr>
              <w:bidi w:val="0"/>
              <w:spacing w:after="0" w:line="240" w:lineRule="auto"/>
              <w:jc w:val="center"/>
              <w:rPr>
                <w:b/>
                <w:bCs/>
                <w:caps/>
                <w:rtl/>
              </w:rPr>
            </w:pPr>
            <w:proofErr w:type="spellStart"/>
            <w:r>
              <w:rPr>
                <w:rFonts w:hint="cs"/>
                <w:b/>
                <w:bCs/>
                <w:caps/>
                <w:rtl/>
              </w:rPr>
              <w:t>the</w:t>
            </w:r>
            <w:proofErr w:type="spellEnd"/>
            <w:r>
              <w:rPr>
                <w:rFonts w:hint="cs"/>
                <w:b/>
                <w:bCs/>
                <w:caps/>
                <w:rtl/>
              </w:rPr>
              <w:t xml:space="preserve"> </w:t>
            </w:r>
            <w:proofErr w:type="spellStart"/>
            <w:r>
              <w:rPr>
                <w:rFonts w:hint="cs"/>
                <w:b/>
                <w:bCs/>
                <w:caps/>
                <w:rtl/>
              </w:rPr>
              <w:t>field</w:t>
            </w:r>
            <w:proofErr w:type="spellEnd"/>
          </w:p>
        </w:tc>
        <w:tc>
          <w:tcPr>
            <w:tcW w:w="2550" w:type="dxa"/>
            <w:tcBorders>
              <w:bottom w:val="single" w:sz="6" w:space="0" w:color="000000"/>
            </w:tcBorders>
            <w:shd w:val="clear" w:color="auto" w:fill="F2F2F2"/>
          </w:tcPr>
          <w:p w14:paraId="5D1ADF38" w14:textId="77777777" w:rsidR="0017072C" w:rsidRPr="007B03FE" w:rsidRDefault="0017072C" w:rsidP="00206540">
            <w:pPr>
              <w:bidi w:val="0"/>
              <w:spacing w:after="0" w:line="240" w:lineRule="auto"/>
              <w:jc w:val="center"/>
              <w:rPr>
                <w:b/>
                <w:bCs/>
                <w:caps/>
                <w:rtl/>
              </w:rPr>
            </w:pPr>
            <w:proofErr w:type="spellStart"/>
            <w:r w:rsidRPr="007B03FE">
              <w:rPr>
                <w:b/>
                <w:bCs/>
                <w:caps/>
                <w:rtl/>
              </w:rPr>
              <w:t>Paragraph</w:t>
            </w:r>
            <w:proofErr w:type="spellEnd"/>
            <w:r w:rsidRPr="007B03FE">
              <w:rPr>
                <w:b/>
                <w:bCs/>
                <w:caps/>
                <w:rtl/>
              </w:rPr>
              <w:t xml:space="preserve"> </w:t>
            </w:r>
            <w:proofErr w:type="spellStart"/>
            <w:r w:rsidRPr="007B03FE">
              <w:rPr>
                <w:b/>
                <w:bCs/>
                <w:caps/>
                <w:rtl/>
              </w:rPr>
              <w:t>numbers</w:t>
            </w:r>
            <w:proofErr w:type="spellEnd"/>
            <w:r w:rsidRPr="007B03FE">
              <w:rPr>
                <w:b/>
                <w:bCs/>
                <w:caps/>
                <w:rtl/>
              </w:rPr>
              <w:t xml:space="preserve"> </w:t>
            </w:r>
            <w:proofErr w:type="spellStart"/>
            <w:r w:rsidRPr="007B03FE">
              <w:rPr>
                <w:b/>
                <w:bCs/>
                <w:caps/>
                <w:rtl/>
              </w:rPr>
              <w:t>in</w:t>
            </w:r>
            <w:proofErr w:type="spellEnd"/>
            <w:r w:rsidRPr="007B03FE">
              <w:rPr>
                <w:b/>
                <w:bCs/>
                <w:caps/>
                <w:rtl/>
              </w:rPr>
              <w:t xml:space="preserve"> </w:t>
            </w:r>
            <w:proofErr w:type="spellStart"/>
            <w:r w:rsidRPr="007B03FE">
              <w:rPr>
                <w:b/>
                <w:bCs/>
                <w:caps/>
                <w:rtl/>
              </w:rPr>
              <w:t>the</w:t>
            </w:r>
            <w:proofErr w:type="spellEnd"/>
            <w:r w:rsidRPr="007B03FE">
              <w:rPr>
                <w:b/>
                <w:bCs/>
                <w:caps/>
                <w:rtl/>
              </w:rPr>
              <w:t xml:space="preserve"> </w:t>
            </w:r>
            <w:proofErr w:type="spellStart"/>
            <w:r w:rsidRPr="007B03FE">
              <w:rPr>
                <w:b/>
                <w:bCs/>
                <w:caps/>
                <w:rtl/>
              </w:rPr>
              <w:t>field</w:t>
            </w:r>
            <w:proofErr w:type="spellEnd"/>
          </w:p>
        </w:tc>
        <w:tc>
          <w:tcPr>
            <w:tcW w:w="1504" w:type="dxa"/>
            <w:tcBorders>
              <w:bottom w:val="single" w:sz="6" w:space="0" w:color="000000"/>
            </w:tcBorders>
            <w:shd w:val="clear" w:color="auto" w:fill="F2F2F2"/>
          </w:tcPr>
          <w:p w14:paraId="6AF25154" w14:textId="77777777" w:rsidR="0017072C" w:rsidRPr="007B03FE" w:rsidRDefault="0017072C" w:rsidP="00206540">
            <w:pPr>
              <w:bidi w:val="0"/>
              <w:spacing w:after="0" w:line="240" w:lineRule="auto"/>
              <w:jc w:val="center"/>
              <w:rPr>
                <w:b/>
                <w:bCs/>
                <w:caps/>
                <w:rtl/>
              </w:rPr>
            </w:pPr>
            <w:proofErr w:type="spellStart"/>
            <w:r w:rsidRPr="007B03FE">
              <w:rPr>
                <w:b/>
                <w:bCs/>
                <w:caps/>
                <w:rtl/>
              </w:rPr>
              <w:t>The</w:t>
            </w:r>
            <w:proofErr w:type="spellEnd"/>
            <w:r w:rsidRPr="007B03FE">
              <w:rPr>
                <w:b/>
                <w:bCs/>
                <w:caps/>
                <w:rtl/>
              </w:rPr>
              <w:t xml:space="preserve"> </w:t>
            </w:r>
            <w:proofErr w:type="spellStart"/>
            <w:r w:rsidRPr="007B03FE">
              <w:rPr>
                <w:b/>
                <w:bCs/>
                <w:caps/>
                <w:rtl/>
              </w:rPr>
              <w:t>number</w:t>
            </w:r>
            <w:proofErr w:type="spellEnd"/>
            <w:r w:rsidRPr="007B03FE">
              <w:rPr>
                <w:b/>
                <w:bCs/>
                <w:caps/>
                <w:rtl/>
              </w:rPr>
              <w:t xml:space="preserve"> </w:t>
            </w:r>
            <w:proofErr w:type="spellStart"/>
            <w:r w:rsidRPr="007B03FE">
              <w:rPr>
                <w:b/>
                <w:bCs/>
                <w:caps/>
                <w:rtl/>
              </w:rPr>
              <w:t>of</w:t>
            </w:r>
            <w:proofErr w:type="spellEnd"/>
            <w:r w:rsidRPr="007B03FE">
              <w:rPr>
                <w:b/>
                <w:bCs/>
                <w:caps/>
                <w:rtl/>
              </w:rPr>
              <w:t xml:space="preserve"> </w:t>
            </w:r>
            <w:proofErr w:type="spellStart"/>
            <w:r w:rsidRPr="007B03FE">
              <w:rPr>
                <w:b/>
                <w:bCs/>
                <w:caps/>
                <w:rtl/>
              </w:rPr>
              <w:t>paragraphs</w:t>
            </w:r>
            <w:proofErr w:type="spellEnd"/>
          </w:p>
        </w:tc>
      </w:tr>
      <w:tr w:rsidR="0017072C" w:rsidRPr="00106F23" w14:paraId="681EF96D" w14:textId="77777777" w:rsidTr="0017072C">
        <w:trPr>
          <w:trHeight w:val="66"/>
          <w:jc w:val="center"/>
        </w:trPr>
        <w:tc>
          <w:tcPr>
            <w:tcW w:w="1736" w:type="dxa"/>
            <w:tcBorders>
              <w:top w:val="single" w:sz="6" w:space="0" w:color="000000"/>
              <w:bottom w:val="nil"/>
            </w:tcBorders>
          </w:tcPr>
          <w:p w14:paraId="09820127" w14:textId="77777777" w:rsidR="0017072C" w:rsidRPr="007B03FE" w:rsidRDefault="0017072C" w:rsidP="00206540">
            <w:pPr>
              <w:bidi w:val="0"/>
              <w:spacing w:after="0" w:line="240" w:lineRule="auto"/>
              <w:jc w:val="both"/>
              <w:rPr>
                <w:b/>
                <w:bCs/>
                <w:rtl/>
              </w:rPr>
            </w:pPr>
            <w:proofErr w:type="spellStart"/>
            <w:r>
              <w:rPr>
                <w:rFonts w:hint="cs"/>
                <w:b/>
                <w:bCs/>
                <w:rtl/>
              </w:rPr>
              <w:t>social</w:t>
            </w:r>
            <w:proofErr w:type="spellEnd"/>
          </w:p>
        </w:tc>
        <w:tc>
          <w:tcPr>
            <w:tcW w:w="2550" w:type="dxa"/>
            <w:tcBorders>
              <w:top w:val="single" w:sz="6" w:space="0" w:color="000000"/>
              <w:bottom w:val="nil"/>
            </w:tcBorders>
          </w:tcPr>
          <w:p w14:paraId="5B72F23C" w14:textId="77777777" w:rsidR="0017072C" w:rsidRPr="007B03FE" w:rsidRDefault="0017072C" w:rsidP="00206540">
            <w:pPr>
              <w:bidi w:val="0"/>
              <w:spacing w:after="0" w:line="240" w:lineRule="auto"/>
              <w:jc w:val="center"/>
              <w:rPr>
                <w:b/>
                <w:bCs/>
                <w:rtl/>
              </w:rPr>
            </w:pPr>
            <w:r>
              <w:rPr>
                <w:rFonts w:hint="cs"/>
                <w:b/>
                <w:bCs/>
                <w:rtl/>
              </w:rPr>
              <w:t xml:space="preserve">1 </w:t>
            </w:r>
            <w:r>
              <w:rPr>
                <w:b/>
                <w:bCs/>
                <w:rtl/>
              </w:rPr>
              <w:t xml:space="preserve">– </w:t>
            </w:r>
            <w:r>
              <w:rPr>
                <w:rFonts w:hint="cs"/>
                <w:b/>
                <w:bCs/>
                <w:rtl/>
              </w:rPr>
              <w:t>5</w:t>
            </w:r>
          </w:p>
        </w:tc>
        <w:tc>
          <w:tcPr>
            <w:tcW w:w="1504" w:type="dxa"/>
            <w:tcBorders>
              <w:top w:val="single" w:sz="6" w:space="0" w:color="000000"/>
              <w:bottom w:val="nil"/>
            </w:tcBorders>
          </w:tcPr>
          <w:p w14:paraId="63C3C30F" w14:textId="77777777" w:rsidR="0017072C" w:rsidRPr="007B03FE" w:rsidRDefault="0017072C" w:rsidP="00206540">
            <w:pPr>
              <w:bidi w:val="0"/>
              <w:spacing w:after="0" w:line="240" w:lineRule="auto"/>
              <w:jc w:val="center"/>
              <w:rPr>
                <w:b/>
                <w:bCs/>
                <w:rtl/>
              </w:rPr>
            </w:pPr>
            <w:r>
              <w:rPr>
                <w:rFonts w:hint="cs"/>
                <w:b/>
                <w:bCs/>
                <w:rtl/>
              </w:rPr>
              <w:t>5</w:t>
            </w:r>
          </w:p>
        </w:tc>
      </w:tr>
      <w:tr w:rsidR="0017072C" w:rsidRPr="00106F23" w14:paraId="5B2AE421" w14:textId="77777777" w:rsidTr="0017072C">
        <w:trPr>
          <w:trHeight w:val="84"/>
          <w:jc w:val="center"/>
        </w:trPr>
        <w:tc>
          <w:tcPr>
            <w:tcW w:w="1736" w:type="dxa"/>
            <w:tcBorders>
              <w:top w:val="nil"/>
              <w:bottom w:val="nil"/>
            </w:tcBorders>
          </w:tcPr>
          <w:p w14:paraId="0753C8C8" w14:textId="77777777" w:rsidR="0017072C" w:rsidRPr="007B03FE" w:rsidRDefault="0017072C" w:rsidP="00206540">
            <w:pPr>
              <w:bidi w:val="0"/>
              <w:spacing w:after="0" w:line="240" w:lineRule="auto"/>
              <w:jc w:val="both"/>
              <w:rPr>
                <w:b/>
                <w:bCs/>
                <w:rtl/>
              </w:rPr>
            </w:pPr>
            <w:proofErr w:type="spellStart"/>
            <w:r>
              <w:rPr>
                <w:b/>
                <w:bCs/>
                <w:rtl/>
              </w:rPr>
              <w:t>educational</w:t>
            </w:r>
            <w:proofErr w:type="spellEnd"/>
          </w:p>
        </w:tc>
        <w:tc>
          <w:tcPr>
            <w:tcW w:w="2550" w:type="dxa"/>
            <w:tcBorders>
              <w:top w:val="nil"/>
              <w:bottom w:val="nil"/>
            </w:tcBorders>
          </w:tcPr>
          <w:p w14:paraId="344A4FA3" w14:textId="0F0BE4F5" w:rsidR="0017072C" w:rsidRPr="007B03FE" w:rsidRDefault="0017072C" w:rsidP="00206540">
            <w:pPr>
              <w:bidi w:val="0"/>
              <w:spacing w:after="0" w:line="240" w:lineRule="auto"/>
              <w:jc w:val="center"/>
              <w:rPr>
                <w:b/>
                <w:bCs/>
                <w:rtl/>
              </w:rPr>
            </w:pPr>
            <w:r>
              <w:rPr>
                <w:rFonts w:hint="cs"/>
                <w:b/>
                <w:bCs/>
                <w:rtl/>
              </w:rPr>
              <w:t xml:space="preserve">6–10 </w:t>
            </w:r>
          </w:p>
        </w:tc>
        <w:tc>
          <w:tcPr>
            <w:tcW w:w="1504" w:type="dxa"/>
            <w:tcBorders>
              <w:top w:val="nil"/>
              <w:bottom w:val="nil"/>
            </w:tcBorders>
          </w:tcPr>
          <w:p w14:paraId="21DDF5C9" w14:textId="77777777" w:rsidR="0017072C" w:rsidRPr="007B03FE" w:rsidRDefault="0017072C" w:rsidP="00206540">
            <w:pPr>
              <w:bidi w:val="0"/>
              <w:spacing w:after="0" w:line="240" w:lineRule="auto"/>
              <w:jc w:val="center"/>
              <w:rPr>
                <w:b/>
                <w:bCs/>
                <w:rtl/>
              </w:rPr>
            </w:pPr>
            <w:r>
              <w:rPr>
                <w:rFonts w:hint="cs"/>
                <w:b/>
                <w:bCs/>
                <w:rtl/>
              </w:rPr>
              <w:t>5</w:t>
            </w:r>
          </w:p>
        </w:tc>
      </w:tr>
      <w:tr w:rsidR="0017072C" w:rsidRPr="00106F23" w14:paraId="203DD673" w14:textId="77777777" w:rsidTr="0017072C">
        <w:trPr>
          <w:trHeight w:val="84"/>
          <w:jc w:val="center"/>
        </w:trPr>
        <w:tc>
          <w:tcPr>
            <w:tcW w:w="1736" w:type="dxa"/>
            <w:tcBorders>
              <w:top w:val="nil"/>
              <w:bottom w:val="nil"/>
            </w:tcBorders>
          </w:tcPr>
          <w:p w14:paraId="177EA41A" w14:textId="77777777" w:rsidR="0017072C" w:rsidRDefault="0017072C" w:rsidP="00206540">
            <w:pPr>
              <w:bidi w:val="0"/>
              <w:spacing w:after="0" w:line="240" w:lineRule="auto"/>
              <w:jc w:val="both"/>
              <w:rPr>
                <w:b/>
                <w:bCs/>
                <w:rtl/>
              </w:rPr>
            </w:pPr>
            <w:proofErr w:type="spellStart"/>
            <w:r>
              <w:rPr>
                <w:b/>
                <w:bCs/>
                <w:rtl/>
              </w:rPr>
              <w:t>behaviourist</w:t>
            </w:r>
            <w:proofErr w:type="spellEnd"/>
          </w:p>
        </w:tc>
        <w:tc>
          <w:tcPr>
            <w:tcW w:w="2550" w:type="dxa"/>
            <w:tcBorders>
              <w:top w:val="nil"/>
              <w:bottom w:val="nil"/>
            </w:tcBorders>
          </w:tcPr>
          <w:p w14:paraId="706A3250" w14:textId="77777777" w:rsidR="0017072C" w:rsidRDefault="0017072C" w:rsidP="00206540">
            <w:pPr>
              <w:bidi w:val="0"/>
              <w:spacing w:after="0" w:line="240" w:lineRule="auto"/>
              <w:jc w:val="center"/>
              <w:rPr>
                <w:b/>
                <w:bCs/>
                <w:rtl/>
              </w:rPr>
            </w:pPr>
            <w:r>
              <w:rPr>
                <w:rFonts w:hint="cs"/>
                <w:b/>
                <w:bCs/>
                <w:rtl/>
              </w:rPr>
              <w:t>11 - 15</w:t>
            </w:r>
          </w:p>
        </w:tc>
        <w:tc>
          <w:tcPr>
            <w:tcW w:w="1504" w:type="dxa"/>
            <w:tcBorders>
              <w:top w:val="nil"/>
              <w:bottom w:val="nil"/>
            </w:tcBorders>
          </w:tcPr>
          <w:p w14:paraId="35192219" w14:textId="77777777" w:rsidR="0017072C" w:rsidRDefault="0017072C" w:rsidP="00206540">
            <w:pPr>
              <w:bidi w:val="0"/>
              <w:spacing w:after="0" w:line="240" w:lineRule="auto"/>
              <w:jc w:val="center"/>
              <w:rPr>
                <w:b/>
                <w:bCs/>
              </w:rPr>
            </w:pPr>
            <w:r>
              <w:rPr>
                <w:rFonts w:hint="cs"/>
                <w:b/>
                <w:bCs/>
                <w:rtl/>
              </w:rPr>
              <w:t>5</w:t>
            </w:r>
          </w:p>
        </w:tc>
      </w:tr>
      <w:tr w:rsidR="0017072C" w:rsidRPr="00106F23" w14:paraId="7C67C505" w14:textId="77777777" w:rsidTr="0017072C">
        <w:trPr>
          <w:trHeight w:val="84"/>
          <w:jc w:val="center"/>
        </w:trPr>
        <w:tc>
          <w:tcPr>
            <w:tcW w:w="1736" w:type="dxa"/>
            <w:tcBorders>
              <w:top w:val="nil"/>
              <w:bottom w:val="nil"/>
            </w:tcBorders>
          </w:tcPr>
          <w:p w14:paraId="7F58CA8C" w14:textId="77777777" w:rsidR="0017072C" w:rsidRDefault="0017072C" w:rsidP="00206540">
            <w:pPr>
              <w:bidi w:val="0"/>
              <w:spacing w:after="0" w:line="240" w:lineRule="auto"/>
              <w:jc w:val="both"/>
              <w:rPr>
                <w:b/>
                <w:bCs/>
                <w:rtl/>
              </w:rPr>
            </w:pPr>
            <w:proofErr w:type="spellStart"/>
            <w:r>
              <w:rPr>
                <w:b/>
                <w:bCs/>
                <w:rtl/>
              </w:rPr>
              <w:t>psycho</w:t>
            </w:r>
            <w:proofErr w:type="spellEnd"/>
          </w:p>
        </w:tc>
        <w:tc>
          <w:tcPr>
            <w:tcW w:w="2550" w:type="dxa"/>
            <w:tcBorders>
              <w:top w:val="nil"/>
              <w:bottom w:val="nil"/>
            </w:tcBorders>
          </w:tcPr>
          <w:p w14:paraId="0C5F55B9" w14:textId="160B9281" w:rsidR="0017072C" w:rsidRDefault="0017072C" w:rsidP="00206540">
            <w:pPr>
              <w:bidi w:val="0"/>
              <w:spacing w:after="0" w:line="240" w:lineRule="auto"/>
              <w:jc w:val="center"/>
              <w:rPr>
                <w:b/>
                <w:bCs/>
                <w:rtl/>
              </w:rPr>
            </w:pPr>
            <w:r>
              <w:rPr>
                <w:rFonts w:hint="cs"/>
                <w:b/>
                <w:bCs/>
                <w:rtl/>
              </w:rPr>
              <w:t xml:space="preserve">16–20 </w:t>
            </w:r>
          </w:p>
        </w:tc>
        <w:tc>
          <w:tcPr>
            <w:tcW w:w="1504" w:type="dxa"/>
            <w:tcBorders>
              <w:top w:val="nil"/>
              <w:bottom w:val="nil"/>
            </w:tcBorders>
          </w:tcPr>
          <w:p w14:paraId="40684D3C" w14:textId="77777777" w:rsidR="0017072C" w:rsidRDefault="0017072C" w:rsidP="00206540">
            <w:pPr>
              <w:bidi w:val="0"/>
              <w:spacing w:after="0" w:line="240" w:lineRule="auto"/>
              <w:jc w:val="center"/>
              <w:rPr>
                <w:b/>
                <w:bCs/>
                <w:rtl/>
              </w:rPr>
            </w:pPr>
            <w:r>
              <w:rPr>
                <w:rFonts w:hint="cs"/>
                <w:b/>
                <w:bCs/>
                <w:rtl/>
              </w:rPr>
              <w:t>5</w:t>
            </w:r>
          </w:p>
        </w:tc>
      </w:tr>
      <w:tr w:rsidR="0017072C" w:rsidRPr="00106F23" w14:paraId="0ECB3C79" w14:textId="77777777" w:rsidTr="0017072C">
        <w:trPr>
          <w:trHeight w:val="84"/>
          <w:jc w:val="center"/>
        </w:trPr>
        <w:tc>
          <w:tcPr>
            <w:tcW w:w="1736" w:type="dxa"/>
            <w:tcBorders>
              <w:top w:val="nil"/>
              <w:bottom w:val="nil"/>
            </w:tcBorders>
          </w:tcPr>
          <w:p w14:paraId="33FE42EF" w14:textId="77777777" w:rsidR="0017072C" w:rsidRDefault="0017072C" w:rsidP="00206540">
            <w:pPr>
              <w:bidi w:val="0"/>
              <w:spacing w:after="0" w:line="240" w:lineRule="auto"/>
              <w:jc w:val="both"/>
              <w:rPr>
                <w:b/>
                <w:bCs/>
                <w:rtl/>
              </w:rPr>
            </w:pPr>
            <w:proofErr w:type="spellStart"/>
            <w:r>
              <w:rPr>
                <w:b/>
                <w:bCs/>
                <w:rtl/>
              </w:rPr>
              <w:t>emotional</w:t>
            </w:r>
            <w:proofErr w:type="spellEnd"/>
          </w:p>
        </w:tc>
        <w:tc>
          <w:tcPr>
            <w:tcW w:w="2550" w:type="dxa"/>
            <w:tcBorders>
              <w:top w:val="nil"/>
              <w:bottom w:val="nil"/>
            </w:tcBorders>
          </w:tcPr>
          <w:p w14:paraId="3C5A96E1" w14:textId="55001543" w:rsidR="0017072C" w:rsidRDefault="0017072C" w:rsidP="00206540">
            <w:pPr>
              <w:bidi w:val="0"/>
              <w:spacing w:after="0" w:line="240" w:lineRule="auto"/>
              <w:jc w:val="center"/>
              <w:rPr>
                <w:b/>
                <w:bCs/>
                <w:rtl/>
              </w:rPr>
            </w:pPr>
            <w:r>
              <w:rPr>
                <w:rFonts w:hint="cs"/>
                <w:b/>
                <w:bCs/>
                <w:rtl/>
              </w:rPr>
              <w:t xml:space="preserve">21–25 </w:t>
            </w:r>
          </w:p>
        </w:tc>
        <w:tc>
          <w:tcPr>
            <w:tcW w:w="1504" w:type="dxa"/>
            <w:tcBorders>
              <w:top w:val="nil"/>
              <w:bottom w:val="nil"/>
            </w:tcBorders>
          </w:tcPr>
          <w:p w14:paraId="7A5AF739" w14:textId="77777777" w:rsidR="0017072C" w:rsidRDefault="0017072C" w:rsidP="00206540">
            <w:pPr>
              <w:bidi w:val="0"/>
              <w:spacing w:after="0" w:line="240" w:lineRule="auto"/>
              <w:jc w:val="center"/>
              <w:rPr>
                <w:b/>
                <w:bCs/>
                <w:rtl/>
              </w:rPr>
            </w:pPr>
            <w:r>
              <w:rPr>
                <w:rFonts w:hint="cs"/>
                <w:b/>
                <w:bCs/>
                <w:rtl/>
              </w:rPr>
              <w:t>5</w:t>
            </w:r>
          </w:p>
        </w:tc>
      </w:tr>
      <w:tr w:rsidR="0017072C" w:rsidRPr="00106F23" w14:paraId="472B70B4" w14:textId="77777777" w:rsidTr="0017072C">
        <w:trPr>
          <w:trHeight w:val="84"/>
          <w:jc w:val="center"/>
        </w:trPr>
        <w:tc>
          <w:tcPr>
            <w:tcW w:w="1736" w:type="dxa"/>
            <w:tcBorders>
              <w:top w:val="nil"/>
              <w:bottom w:val="nil"/>
            </w:tcBorders>
          </w:tcPr>
          <w:p w14:paraId="25DB9DB0" w14:textId="77777777" w:rsidR="0017072C" w:rsidRPr="00AB21CC" w:rsidRDefault="0017072C" w:rsidP="00206540">
            <w:pPr>
              <w:bidi w:val="0"/>
              <w:spacing w:after="0" w:line="240" w:lineRule="auto"/>
              <w:jc w:val="both"/>
              <w:rPr>
                <w:b/>
                <w:bCs/>
                <w:rtl/>
              </w:rPr>
            </w:pPr>
            <w:proofErr w:type="spellStart"/>
            <w:r w:rsidRPr="00AC0A01">
              <w:rPr>
                <w:b/>
                <w:bCs/>
                <w:rtl/>
              </w:rPr>
              <w:t>physical</w:t>
            </w:r>
            <w:proofErr w:type="spellEnd"/>
          </w:p>
        </w:tc>
        <w:tc>
          <w:tcPr>
            <w:tcW w:w="2550" w:type="dxa"/>
            <w:tcBorders>
              <w:top w:val="nil"/>
              <w:bottom w:val="nil"/>
            </w:tcBorders>
          </w:tcPr>
          <w:p w14:paraId="753D3776" w14:textId="77777777" w:rsidR="0017072C" w:rsidRDefault="0017072C" w:rsidP="00206540">
            <w:pPr>
              <w:bidi w:val="0"/>
              <w:spacing w:after="0" w:line="240" w:lineRule="auto"/>
              <w:jc w:val="center"/>
              <w:rPr>
                <w:b/>
                <w:bCs/>
                <w:rtl/>
              </w:rPr>
            </w:pPr>
            <w:r>
              <w:rPr>
                <w:rFonts w:hint="cs"/>
                <w:b/>
                <w:bCs/>
                <w:rtl/>
              </w:rPr>
              <w:t>26 - 30</w:t>
            </w:r>
          </w:p>
        </w:tc>
        <w:tc>
          <w:tcPr>
            <w:tcW w:w="1504" w:type="dxa"/>
            <w:tcBorders>
              <w:top w:val="nil"/>
              <w:bottom w:val="nil"/>
            </w:tcBorders>
          </w:tcPr>
          <w:p w14:paraId="4885917E" w14:textId="77777777" w:rsidR="0017072C" w:rsidRDefault="0017072C" w:rsidP="00206540">
            <w:pPr>
              <w:bidi w:val="0"/>
              <w:spacing w:after="0" w:line="240" w:lineRule="auto"/>
              <w:jc w:val="center"/>
              <w:rPr>
                <w:b/>
                <w:bCs/>
                <w:rtl/>
              </w:rPr>
            </w:pPr>
            <w:r>
              <w:rPr>
                <w:rFonts w:hint="cs"/>
                <w:b/>
                <w:bCs/>
                <w:rtl/>
              </w:rPr>
              <w:t>5</w:t>
            </w:r>
          </w:p>
        </w:tc>
      </w:tr>
      <w:tr w:rsidR="0017072C" w:rsidRPr="00106F23" w14:paraId="1D59C491" w14:textId="77777777" w:rsidTr="0017072C">
        <w:trPr>
          <w:trHeight w:val="84"/>
          <w:jc w:val="center"/>
        </w:trPr>
        <w:tc>
          <w:tcPr>
            <w:tcW w:w="4286" w:type="dxa"/>
            <w:gridSpan w:val="2"/>
            <w:tcBorders>
              <w:top w:val="nil"/>
            </w:tcBorders>
            <w:shd w:val="clear" w:color="auto" w:fill="auto"/>
            <w:vAlign w:val="center"/>
          </w:tcPr>
          <w:p w14:paraId="688F92BD" w14:textId="77777777" w:rsidR="0017072C" w:rsidRPr="007B03FE" w:rsidRDefault="0017072C" w:rsidP="00206540">
            <w:pPr>
              <w:bidi w:val="0"/>
              <w:spacing w:after="0" w:line="240" w:lineRule="auto"/>
              <w:jc w:val="center"/>
              <w:rPr>
                <w:b/>
                <w:bCs/>
                <w:rtl/>
              </w:rPr>
            </w:pPr>
            <w:proofErr w:type="spellStart"/>
            <w:r w:rsidRPr="007B03FE">
              <w:rPr>
                <w:b/>
                <w:bCs/>
                <w:rtl/>
              </w:rPr>
              <w:t>the</w:t>
            </w:r>
            <w:proofErr w:type="spellEnd"/>
            <w:r w:rsidRPr="007B03FE">
              <w:rPr>
                <w:b/>
                <w:bCs/>
                <w:rtl/>
              </w:rPr>
              <w:t xml:space="preserve"> </w:t>
            </w:r>
            <w:proofErr w:type="spellStart"/>
            <w:r w:rsidRPr="007B03FE">
              <w:rPr>
                <w:b/>
                <w:bCs/>
                <w:rtl/>
              </w:rPr>
              <w:t>total</w:t>
            </w:r>
            <w:proofErr w:type="spellEnd"/>
          </w:p>
        </w:tc>
        <w:tc>
          <w:tcPr>
            <w:tcW w:w="1504" w:type="dxa"/>
            <w:tcBorders>
              <w:top w:val="nil"/>
            </w:tcBorders>
            <w:shd w:val="clear" w:color="auto" w:fill="auto"/>
          </w:tcPr>
          <w:p w14:paraId="66FD4555" w14:textId="77777777" w:rsidR="0017072C" w:rsidRPr="007B03FE" w:rsidRDefault="0017072C" w:rsidP="00206540">
            <w:pPr>
              <w:bidi w:val="0"/>
              <w:spacing w:after="0" w:line="240" w:lineRule="auto"/>
              <w:jc w:val="center"/>
              <w:rPr>
                <w:b/>
                <w:bCs/>
                <w:rtl/>
              </w:rPr>
            </w:pPr>
            <w:r>
              <w:rPr>
                <w:rFonts w:hint="cs"/>
                <w:b/>
                <w:bCs/>
                <w:rtl/>
              </w:rPr>
              <w:t>30</w:t>
            </w:r>
          </w:p>
        </w:tc>
      </w:tr>
    </w:tbl>
    <w:p w14:paraId="2B5596B8" w14:textId="403AC3EF" w:rsidR="0017072C" w:rsidRDefault="0017072C" w:rsidP="0017072C">
      <w:pPr>
        <w:bidi w:val="0"/>
        <w:spacing w:after="0" w:line="240" w:lineRule="auto"/>
        <w:jc w:val="center"/>
        <w:rPr>
          <w:rFonts w:asciiTheme="majorBidi" w:eastAsia="Times New Roman" w:hAnsiTheme="majorBidi" w:cstheme="majorBidi"/>
          <w:b/>
          <w:bCs/>
          <w:rtl/>
        </w:rPr>
      </w:pPr>
    </w:p>
    <w:p w14:paraId="297B87F5" w14:textId="77777777" w:rsidR="0017072C" w:rsidRDefault="0017072C" w:rsidP="0017072C">
      <w:pPr>
        <w:bidi w:val="0"/>
        <w:spacing w:after="0" w:line="240" w:lineRule="auto"/>
        <w:jc w:val="center"/>
        <w:rPr>
          <w:rFonts w:asciiTheme="majorBidi" w:eastAsia="Times New Roman" w:hAnsiTheme="majorBidi" w:cstheme="majorBidi"/>
          <w:b/>
          <w:bCs/>
          <w:rtl/>
        </w:rPr>
      </w:pPr>
    </w:p>
    <w:p w14:paraId="152A4737" w14:textId="77777777" w:rsidR="0017072C" w:rsidRPr="003E7B26" w:rsidRDefault="0017072C" w:rsidP="0017072C">
      <w:pPr>
        <w:bidi w:val="0"/>
        <w:spacing w:after="0" w:line="240" w:lineRule="auto"/>
        <w:jc w:val="center"/>
        <w:rPr>
          <w:rFonts w:asciiTheme="majorBidi" w:eastAsia="Times New Roman" w:hAnsiTheme="majorBidi" w:cstheme="majorBidi"/>
          <w:sz w:val="24"/>
          <w:szCs w:val="24"/>
          <w:rtl/>
        </w:rPr>
      </w:pPr>
    </w:p>
    <w:p w14:paraId="6B5BDAFF"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p>
    <w:p w14:paraId="3DED4865" w14:textId="77777777" w:rsidR="004F319C" w:rsidRPr="003E7B26" w:rsidRDefault="004F319C" w:rsidP="005132C3">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resolution was also designed on the basis of a five-dimensional Likert scale and the paragraphs were built in a positive direction, and the weights for the paragraphs were given as follows</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Strongly agree</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Five degrees</w:t>
      </w:r>
      <w:r w:rsidRPr="003E7B26">
        <w:rPr>
          <w:rFonts w:asciiTheme="majorBidi" w:eastAsia="Times New Roman" w:hAnsiTheme="majorBidi" w:cstheme="majorBidi"/>
          <w:sz w:val="28"/>
          <w:szCs w:val="28"/>
          <w:rtl/>
          <w:lang w:val="en"/>
        </w:rPr>
        <w:t>،</w:t>
      </w:r>
      <w:r w:rsidRPr="003E7B26">
        <w:rPr>
          <w:rFonts w:asciiTheme="majorBidi" w:eastAsia="Times New Roman" w:hAnsiTheme="majorBidi" w:cstheme="majorBidi"/>
          <w:rtl/>
          <w:lang w:val="en"/>
        </w:rPr>
        <w:t> </w:t>
      </w:r>
      <w:r w:rsidRPr="003E7B26">
        <w:rPr>
          <w:rFonts w:asciiTheme="majorBidi" w:eastAsia="Times New Roman" w:hAnsiTheme="majorBidi" w:cstheme="majorBidi"/>
          <w:sz w:val="28"/>
          <w:szCs w:val="28"/>
          <w:lang w:val="en"/>
        </w:rPr>
        <w:t>OK</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Four degrees, neutral</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Three degrees, disagree</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Two degrees, strongly disagree</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One degree</w:t>
      </w:r>
      <w:r w:rsidRPr="003E7B26">
        <w:rPr>
          <w:rFonts w:asciiTheme="majorBidi" w:eastAsia="Times New Roman" w:hAnsiTheme="majorBidi" w:cstheme="majorBidi"/>
          <w:sz w:val="28"/>
          <w:szCs w:val="28"/>
          <w:rtl/>
        </w:rPr>
        <w:t>.</w:t>
      </w:r>
    </w:p>
    <w:p w14:paraId="52FF29ED" w14:textId="77777777" w:rsidR="004F319C" w:rsidRPr="003E7B26" w:rsidRDefault="004F319C" w:rsidP="005132C3">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t>Believe the study tool</w:t>
      </w:r>
    </w:p>
    <w:p w14:paraId="21F83DC5" w14:textId="77777777" w:rsidR="004F319C" w:rsidRPr="003E7B26" w:rsidRDefault="004F319C" w:rsidP="005132C3">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The researcher used two types of honesty, namely</w:t>
      </w:r>
      <w:r w:rsidRPr="003E7B26">
        <w:rPr>
          <w:rFonts w:asciiTheme="majorBidi" w:eastAsia="Times New Roman" w:hAnsiTheme="majorBidi" w:cstheme="majorBidi"/>
          <w:b/>
          <w:bCs/>
          <w:sz w:val="28"/>
          <w:szCs w:val="28"/>
          <w:rtl/>
        </w:rPr>
        <w:t>:</w:t>
      </w:r>
    </w:p>
    <w:p w14:paraId="4B666BC8" w14:textId="77777777" w:rsidR="004F319C" w:rsidRPr="003E7B26" w:rsidRDefault="004F319C" w:rsidP="005132C3">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Virtual honesty</w:t>
      </w:r>
      <w:r w:rsidRPr="003E7B26">
        <w:rPr>
          <w:rFonts w:asciiTheme="majorBidi" w:eastAsia="Times New Roman" w:hAnsiTheme="majorBidi" w:cstheme="majorBidi"/>
          <w:b/>
          <w:bCs/>
          <w:sz w:val="28"/>
          <w:szCs w:val="28"/>
          <w:rtl/>
          <w:lang w:val="en"/>
        </w:rPr>
        <w:t> </w:t>
      </w:r>
      <w:r w:rsidRPr="003E7B26">
        <w:rPr>
          <w:rFonts w:asciiTheme="majorBidi" w:eastAsia="Times New Roman" w:hAnsiTheme="majorBidi" w:cstheme="majorBidi"/>
          <w:b/>
          <w:bCs/>
          <w:sz w:val="28"/>
          <w:szCs w:val="28"/>
        </w:rPr>
        <w:t>Validity Face</w:t>
      </w:r>
    </w:p>
    <w:p w14:paraId="3341C0DB" w14:textId="77777777" w:rsidR="004F319C" w:rsidRPr="003E7B26" w:rsidRDefault="004F319C" w:rsidP="005132C3">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 xml:space="preserve">The researcher presented the research tool in its initial form to the doctor supervising the graduation project and to a group of arbitrators, and the </w:t>
      </w:r>
      <w:r w:rsidRPr="003E7B26">
        <w:rPr>
          <w:rFonts w:asciiTheme="majorBidi" w:eastAsia="Times New Roman" w:hAnsiTheme="majorBidi" w:cstheme="majorBidi"/>
          <w:sz w:val="28"/>
          <w:szCs w:val="28"/>
          <w:lang w:val="en"/>
        </w:rPr>
        <w:lastRenderedPageBreak/>
        <w:t>arbitrators were approached to express their opinion on the appropriateness of the phrases to measure what they were developed for, and the instructions of the arbitrators focused on the need to reduce some phrases and add some phrases, and based on the observations The wording of some phrases was modified, and some others were deleted from them, thus the questionnaire came out in its final form to be applied to the study sample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lang w:val="en"/>
        </w:rPr>
        <w:t>The percentage of agreement between the arbitrators on the terms of the resolution has reached</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83% </w:t>
      </w:r>
      <w:r w:rsidRPr="003E7B26">
        <w:rPr>
          <w:rFonts w:asciiTheme="majorBidi" w:eastAsia="Times New Roman" w:hAnsiTheme="majorBidi" w:cstheme="majorBidi"/>
          <w:sz w:val="28"/>
          <w:szCs w:val="28"/>
          <w:lang w:val="en"/>
        </w:rPr>
        <w:t>Which indicates that the scale has acceptable truthfulness</w:t>
      </w:r>
      <w:r w:rsidRPr="003E7B26">
        <w:rPr>
          <w:rFonts w:asciiTheme="majorBidi" w:eastAsia="Times New Roman" w:hAnsiTheme="majorBidi" w:cstheme="majorBidi"/>
          <w:b/>
          <w:bCs/>
          <w:sz w:val="28"/>
          <w:szCs w:val="28"/>
          <w:rtl/>
          <w:lang w:val="en"/>
        </w:rPr>
        <w:t>،</w:t>
      </w:r>
      <w:r w:rsidRPr="003E7B26">
        <w:rPr>
          <w:rFonts w:asciiTheme="majorBidi" w:eastAsia="Times New Roman" w:hAnsiTheme="majorBidi" w:cstheme="majorBidi"/>
          <w:rtl/>
          <w:lang w:val="en"/>
        </w:rPr>
        <w:t> </w:t>
      </w:r>
      <w:r w:rsidRPr="003E7B26">
        <w:rPr>
          <w:rFonts w:asciiTheme="majorBidi" w:eastAsia="Times New Roman" w:hAnsiTheme="majorBidi" w:cstheme="majorBidi"/>
          <w:sz w:val="28"/>
          <w:szCs w:val="28"/>
          <w:lang w:val="en"/>
        </w:rPr>
        <w:t>Based on the observations and opinions of the arbitrators, the proposed amendments were made</w:t>
      </w:r>
      <w:r w:rsidRPr="003E7B26">
        <w:rPr>
          <w:rFonts w:asciiTheme="majorBidi" w:eastAsia="Times New Roman" w:hAnsiTheme="majorBidi" w:cstheme="majorBidi"/>
          <w:sz w:val="28"/>
          <w:szCs w:val="28"/>
          <w:rtl/>
        </w:rPr>
        <w:t>.</w:t>
      </w:r>
    </w:p>
    <w:p w14:paraId="7C906C4B" w14:textId="77777777" w:rsidR="004F319C" w:rsidRPr="003E7B26" w:rsidRDefault="004F319C" w:rsidP="005132C3">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color w:val="000000"/>
          <w:sz w:val="28"/>
          <w:szCs w:val="28"/>
          <w:lang w:val="en"/>
        </w:rPr>
        <w:t>Believe internal consistency</w:t>
      </w:r>
    </w:p>
    <w:p w14:paraId="4B97782D" w14:textId="77777777" w:rsidR="004F319C" w:rsidRPr="003E7B26" w:rsidRDefault="004F319C" w:rsidP="005132C3">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color w:val="000000"/>
          <w:sz w:val="28"/>
          <w:szCs w:val="28"/>
          <w:lang w:val="en"/>
        </w:rPr>
        <w:t>Internal consistency means the consistency of each paragraph of the resolution with the field to which it belongs, where the Pearson correlation coefficient was used</w:t>
      </w:r>
      <w:r w:rsidRPr="003E7B26">
        <w:rPr>
          <w:rFonts w:asciiTheme="majorBidi" w:eastAsia="Times New Roman" w:hAnsiTheme="majorBidi" w:cstheme="majorBidi"/>
          <w:color w:val="000000"/>
          <w:sz w:val="28"/>
          <w:szCs w:val="28"/>
          <w:rtl/>
          <w:lang w:val="en"/>
        </w:rPr>
        <w:t> </w:t>
      </w:r>
      <w:r w:rsidRPr="003E7B26">
        <w:rPr>
          <w:rFonts w:asciiTheme="majorBidi" w:eastAsia="Times New Roman" w:hAnsiTheme="majorBidi" w:cstheme="majorBidi"/>
          <w:color w:val="000000"/>
          <w:sz w:val="28"/>
          <w:szCs w:val="28"/>
          <w:rtl/>
        </w:rPr>
        <w:t>(</w:t>
      </w:r>
      <w:r w:rsidRPr="003E7B26">
        <w:rPr>
          <w:rFonts w:asciiTheme="majorBidi" w:eastAsia="Times New Roman" w:hAnsiTheme="majorBidi" w:cstheme="majorBidi"/>
          <w:color w:val="000000"/>
          <w:sz w:val="28"/>
          <w:szCs w:val="28"/>
        </w:rPr>
        <w:t>Pearson Correlation</w:t>
      </w:r>
      <w:r w:rsidRPr="003E7B26">
        <w:rPr>
          <w:rFonts w:asciiTheme="majorBidi" w:eastAsia="Times New Roman" w:hAnsiTheme="majorBidi" w:cstheme="majorBidi"/>
          <w:color w:val="000000"/>
          <w:sz w:val="28"/>
          <w:szCs w:val="28"/>
          <w:rtl/>
        </w:rPr>
        <w:t>) </w:t>
      </w:r>
      <w:r w:rsidRPr="003E7B26">
        <w:rPr>
          <w:rFonts w:asciiTheme="majorBidi" w:eastAsia="Times New Roman" w:hAnsiTheme="majorBidi" w:cstheme="majorBidi"/>
          <w:color w:val="000000"/>
          <w:sz w:val="28"/>
          <w:szCs w:val="28"/>
          <w:lang w:val="en"/>
        </w:rPr>
        <w:t>Between each of the paragraphs with the dimension contained in it, to show the consistency of the paragraphs in measuring the dimension to which they belong, in the sense that each paragraph aims to measure the same concept that the other paragraphs measure in the same dimension, and so that the correlation coefficients reflect the truthfulness of the composition of the dimension, and the table</w:t>
      </w:r>
      <w:r w:rsidRPr="003E7B26">
        <w:rPr>
          <w:rFonts w:asciiTheme="majorBidi" w:eastAsia="Times New Roman" w:hAnsiTheme="majorBidi" w:cstheme="majorBidi"/>
          <w:color w:val="000000"/>
          <w:sz w:val="28"/>
          <w:szCs w:val="28"/>
          <w:rtl/>
          <w:lang w:val="en"/>
        </w:rPr>
        <w:t> </w:t>
      </w:r>
      <w:r w:rsidRPr="003E7B26">
        <w:rPr>
          <w:rFonts w:asciiTheme="majorBidi" w:eastAsia="Times New Roman" w:hAnsiTheme="majorBidi" w:cstheme="majorBidi"/>
          <w:color w:val="000000"/>
          <w:sz w:val="28"/>
          <w:szCs w:val="28"/>
          <w:rtl/>
        </w:rPr>
        <w:t>(3) </w:t>
      </w:r>
      <w:r w:rsidRPr="003E7B26">
        <w:rPr>
          <w:rFonts w:asciiTheme="majorBidi" w:eastAsia="Times New Roman" w:hAnsiTheme="majorBidi" w:cstheme="majorBidi"/>
          <w:color w:val="000000"/>
          <w:sz w:val="28"/>
          <w:szCs w:val="28"/>
          <w:lang w:val="en"/>
        </w:rPr>
        <w:t>Shows the values of the coefficients of the internal consistency of the paragraphs of the dimensions of the study and the total degree of the dimension contained therein</w:t>
      </w:r>
      <w:r w:rsidRPr="003E7B26">
        <w:rPr>
          <w:rFonts w:asciiTheme="majorBidi" w:eastAsia="Times New Roman" w:hAnsiTheme="majorBidi" w:cstheme="majorBidi"/>
          <w:color w:val="000000"/>
          <w:sz w:val="28"/>
          <w:szCs w:val="28"/>
          <w:rtl/>
        </w:rPr>
        <w:t>:</w:t>
      </w:r>
    </w:p>
    <w:p w14:paraId="0CEA24CD" w14:textId="284C4CAD" w:rsidR="004F319C" w:rsidRDefault="004F319C" w:rsidP="005132C3">
      <w:pPr>
        <w:bidi w:val="0"/>
        <w:spacing w:after="0" w:line="240" w:lineRule="auto"/>
        <w:jc w:val="center"/>
        <w:rPr>
          <w:rFonts w:asciiTheme="majorBidi" w:eastAsia="Times New Roman" w:hAnsiTheme="majorBidi" w:cstheme="majorBidi"/>
          <w:b/>
          <w:bCs/>
          <w:rtl/>
          <w:lang w:val="en"/>
        </w:rPr>
      </w:pPr>
      <w:r w:rsidRPr="003E7B26">
        <w:rPr>
          <w:rFonts w:asciiTheme="majorBidi" w:eastAsia="Times New Roman" w:hAnsiTheme="majorBidi" w:cstheme="majorBidi"/>
          <w:b/>
          <w:bCs/>
          <w:color w:val="000000"/>
          <w:lang w:val="en"/>
        </w:rPr>
        <w:t>Schedule</w:t>
      </w:r>
      <w:r w:rsidRPr="003E7B26">
        <w:rPr>
          <w:rFonts w:asciiTheme="majorBidi" w:eastAsia="Times New Roman" w:hAnsiTheme="majorBidi" w:cstheme="majorBidi"/>
          <w:b/>
          <w:bCs/>
          <w:color w:val="000000"/>
          <w:rtl/>
          <w:lang w:val="en"/>
        </w:rPr>
        <w:t> </w:t>
      </w:r>
      <w:r w:rsidRPr="003E7B26">
        <w:rPr>
          <w:rFonts w:asciiTheme="majorBidi" w:eastAsia="Times New Roman" w:hAnsiTheme="majorBidi" w:cstheme="majorBidi"/>
          <w:b/>
          <w:bCs/>
          <w:rtl/>
        </w:rPr>
        <w:t>(3) </w:t>
      </w:r>
      <w:r w:rsidRPr="003E7B26">
        <w:rPr>
          <w:rFonts w:asciiTheme="majorBidi" w:eastAsia="Times New Roman" w:hAnsiTheme="majorBidi" w:cstheme="majorBidi"/>
          <w:b/>
          <w:bCs/>
          <w:lang w:val="en"/>
        </w:rPr>
        <w:t>Evaluate the coefficients of honesty of the internal consistency of the paragraphs of the study dimensions and the total degree of dimension contained therein</w:t>
      </w:r>
    </w:p>
    <w:tbl>
      <w:tblPr>
        <w:tblpPr w:leftFromText="180" w:rightFromText="180" w:vertAnchor="text" w:tblpXSpec="center" w:tblpY="1"/>
        <w:tblOverlap w:val="never"/>
        <w:tblW w:w="9174" w:type="dxa"/>
        <w:tblBorders>
          <w:top w:val="single" w:sz="8" w:space="0" w:color="000000"/>
          <w:bottom w:val="single" w:sz="8" w:space="0" w:color="000000"/>
          <w:insideH w:val="single" w:sz="8" w:space="0" w:color="000000"/>
        </w:tblBorders>
        <w:shd w:val="clear" w:color="auto" w:fill="FFFFFF"/>
        <w:tblLayout w:type="fixed"/>
        <w:tblLook w:val="04A0" w:firstRow="1" w:lastRow="0" w:firstColumn="1" w:lastColumn="0" w:noHBand="0" w:noVBand="1"/>
      </w:tblPr>
      <w:tblGrid>
        <w:gridCol w:w="758"/>
        <w:gridCol w:w="1080"/>
        <w:gridCol w:w="1260"/>
        <w:gridCol w:w="720"/>
        <w:gridCol w:w="1080"/>
        <w:gridCol w:w="1306"/>
        <w:gridCol w:w="720"/>
        <w:gridCol w:w="1080"/>
        <w:gridCol w:w="1170"/>
      </w:tblGrid>
      <w:tr w:rsidR="0017072C" w:rsidRPr="00B029FE" w14:paraId="326CE461" w14:textId="77777777" w:rsidTr="00206540">
        <w:trPr>
          <w:trHeight w:val="727"/>
        </w:trPr>
        <w:tc>
          <w:tcPr>
            <w:tcW w:w="758" w:type="dxa"/>
            <w:tcBorders>
              <w:top w:val="single" w:sz="8" w:space="0" w:color="000000"/>
              <w:left w:val="nil"/>
              <w:bottom w:val="single" w:sz="4" w:space="0" w:color="000000"/>
              <w:right w:val="nil"/>
            </w:tcBorders>
            <w:shd w:val="clear" w:color="auto" w:fill="F2F2F2"/>
            <w:vAlign w:val="center"/>
          </w:tcPr>
          <w:p w14:paraId="009F855B" w14:textId="77777777" w:rsidR="0017072C" w:rsidRPr="00B029FE" w:rsidRDefault="0017072C" w:rsidP="00206540">
            <w:pPr>
              <w:bidi w:val="0"/>
              <w:spacing w:after="0" w:line="240" w:lineRule="auto"/>
              <w:jc w:val="center"/>
              <w:rPr>
                <w:b/>
                <w:bCs/>
                <w:color w:val="000000"/>
                <w:rtl/>
              </w:rPr>
            </w:pPr>
            <w:proofErr w:type="spellStart"/>
            <w:r w:rsidRPr="00B029FE">
              <w:rPr>
                <w:b/>
                <w:bCs/>
                <w:color w:val="000000"/>
                <w:rtl/>
              </w:rPr>
              <w:t>Paragraph</w:t>
            </w:r>
            <w:proofErr w:type="spellEnd"/>
          </w:p>
        </w:tc>
        <w:tc>
          <w:tcPr>
            <w:tcW w:w="1080" w:type="dxa"/>
            <w:tcBorders>
              <w:top w:val="single" w:sz="8" w:space="0" w:color="000000"/>
              <w:left w:val="nil"/>
              <w:bottom w:val="single" w:sz="4" w:space="0" w:color="000000"/>
              <w:right w:val="nil"/>
            </w:tcBorders>
            <w:shd w:val="clear" w:color="auto" w:fill="F2F2F2"/>
            <w:vAlign w:val="center"/>
          </w:tcPr>
          <w:p w14:paraId="02CB9F72" w14:textId="77777777" w:rsidR="0017072C" w:rsidRPr="00B029FE" w:rsidRDefault="0017072C" w:rsidP="00206540">
            <w:pPr>
              <w:bidi w:val="0"/>
              <w:spacing w:after="0" w:line="240" w:lineRule="auto"/>
              <w:jc w:val="center"/>
              <w:rPr>
                <w:rFonts w:eastAsia="Calibri"/>
                <w:b/>
                <w:bCs/>
                <w:color w:val="000000"/>
                <w:rtl/>
              </w:rPr>
            </w:pPr>
            <w:proofErr w:type="spellStart"/>
            <w:r w:rsidRPr="00B029FE">
              <w:rPr>
                <w:rFonts w:eastAsia="Calibri"/>
                <w:b/>
                <w:bCs/>
                <w:color w:val="000000"/>
                <w:rtl/>
              </w:rPr>
              <w:t>Correlation</w:t>
            </w:r>
            <w:proofErr w:type="spellEnd"/>
            <w:r w:rsidRPr="00B029FE">
              <w:rPr>
                <w:rFonts w:eastAsia="Calibri"/>
                <w:b/>
                <w:bCs/>
                <w:color w:val="000000"/>
                <w:rtl/>
              </w:rPr>
              <w:t xml:space="preserve"> </w:t>
            </w:r>
            <w:proofErr w:type="spellStart"/>
            <w:r w:rsidRPr="00B029FE">
              <w:rPr>
                <w:rFonts w:eastAsia="Calibri"/>
                <w:b/>
                <w:bCs/>
                <w:color w:val="000000"/>
                <w:rtl/>
              </w:rPr>
              <w:t>with</w:t>
            </w:r>
            <w:proofErr w:type="spellEnd"/>
            <w:r w:rsidRPr="00B029FE">
              <w:rPr>
                <w:rFonts w:eastAsia="Calibri"/>
                <w:b/>
                <w:bCs/>
                <w:color w:val="000000"/>
                <w:rtl/>
              </w:rPr>
              <w:t xml:space="preserve"> </w:t>
            </w:r>
            <w:proofErr w:type="spellStart"/>
            <w:r w:rsidRPr="00B029FE">
              <w:rPr>
                <w:rFonts w:eastAsia="Calibri" w:hint="cs"/>
                <w:b/>
                <w:bCs/>
                <w:color w:val="000000"/>
                <w:rtl/>
              </w:rPr>
              <w:t>dimension</w:t>
            </w:r>
            <w:proofErr w:type="spellEnd"/>
          </w:p>
        </w:tc>
        <w:tc>
          <w:tcPr>
            <w:tcW w:w="1260" w:type="dxa"/>
            <w:tcBorders>
              <w:top w:val="single" w:sz="8" w:space="0" w:color="000000"/>
              <w:left w:val="nil"/>
              <w:bottom w:val="single" w:sz="4" w:space="0" w:color="000000"/>
              <w:right w:val="nil"/>
            </w:tcBorders>
            <w:shd w:val="clear" w:color="auto" w:fill="F2F2F2"/>
            <w:vAlign w:val="center"/>
          </w:tcPr>
          <w:p w14:paraId="58B09269" w14:textId="77777777" w:rsidR="0017072C" w:rsidRPr="00B029FE" w:rsidRDefault="0017072C" w:rsidP="00206540">
            <w:pPr>
              <w:bidi w:val="0"/>
              <w:spacing w:after="0" w:line="240" w:lineRule="auto"/>
              <w:jc w:val="center"/>
              <w:rPr>
                <w:b/>
                <w:bCs/>
                <w:color w:val="000000"/>
                <w:rtl/>
              </w:rPr>
            </w:pPr>
            <w:proofErr w:type="spellStart"/>
            <w:r w:rsidRPr="007A6990">
              <w:rPr>
                <w:b/>
                <w:bCs/>
                <w:color w:val="000000"/>
                <w:rtl/>
              </w:rPr>
              <w:t>significance</w:t>
            </w:r>
            <w:proofErr w:type="spellEnd"/>
            <w:r w:rsidRPr="007A6990">
              <w:rPr>
                <w:b/>
                <w:bCs/>
                <w:color w:val="000000"/>
                <w:rtl/>
              </w:rPr>
              <w:t xml:space="preserve"> </w:t>
            </w:r>
            <w:proofErr w:type="spellStart"/>
            <w:r w:rsidRPr="007A6990">
              <w:rPr>
                <w:b/>
                <w:bCs/>
                <w:color w:val="000000"/>
                <w:rtl/>
              </w:rPr>
              <w:t>level</w:t>
            </w:r>
            <w:proofErr w:type="spellEnd"/>
          </w:p>
        </w:tc>
        <w:tc>
          <w:tcPr>
            <w:tcW w:w="720" w:type="dxa"/>
            <w:tcBorders>
              <w:top w:val="single" w:sz="8" w:space="0" w:color="000000"/>
              <w:left w:val="nil"/>
              <w:bottom w:val="single" w:sz="4" w:space="0" w:color="000000"/>
              <w:right w:val="nil"/>
            </w:tcBorders>
            <w:shd w:val="clear" w:color="auto" w:fill="F2F2F2"/>
            <w:vAlign w:val="center"/>
          </w:tcPr>
          <w:p w14:paraId="08ED9BC0" w14:textId="77777777" w:rsidR="0017072C" w:rsidRPr="00B029FE" w:rsidRDefault="0017072C" w:rsidP="00206540">
            <w:pPr>
              <w:bidi w:val="0"/>
              <w:spacing w:after="0" w:line="240" w:lineRule="auto"/>
              <w:jc w:val="center"/>
              <w:rPr>
                <w:rFonts w:eastAsia="Calibri"/>
                <w:b/>
                <w:bCs/>
                <w:color w:val="000000"/>
              </w:rPr>
            </w:pPr>
            <w:proofErr w:type="spellStart"/>
            <w:r w:rsidRPr="00B029FE">
              <w:rPr>
                <w:rFonts w:eastAsia="Calibri"/>
                <w:b/>
                <w:bCs/>
                <w:color w:val="000000"/>
                <w:rtl/>
              </w:rPr>
              <w:t>Paragraph</w:t>
            </w:r>
            <w:proofErr w:type="spellEnd"/>
          </w:p>
        </w:tc>
        <w:tc>
          <w:tcPr>
            <w:tcW w:w="1080" w:type="dxa"/>
            <w:tcBorders>
              <w:top w:val="single" w:sz="8" w:space="0" w:color="000000"/>
              <w:left w:val="nil"/>
              <w:bottom w:val="single" w:sz="4" w:space="0" w:color="000000"/>
              <w:right w:val="nil"/>
            </w:tcBorders>
            <w:shd w:val="clear" w:color="auto" w:fill="F2F2F2"/>
            <w:vAlign w:val="center"/>
          </w:tcPr>
          <w:p w14:paraId="1E7CD890" w14:textId="77777777" w:rsidR="0017072C" w:rsidRPr="00B029FE" w:rsidRDefault="0017072C" w:rsidP="00206540">
            <w:pPr>
              <w:bidi w:val="0"/>
              <w:spacing w:after="0" w:line="240" w:lineRule="auto"/>
              <w:jc w:val="center"/>
              <w:rPr>
                <w:rFonts w:eastAsia="Calibri"/>
                <w:b/>
                <w:bCs/>
                <w:color w:val="000000"/>
                <w:rtl/>
              </w:rPr>
            </w:pPr>
            <w:proofErr w:type="spellStart"/>
            <w:r w:rsidRPr="00B029FE">
              <w:rPr>
                <w:rFonts w:eastAsia="Calibri"/>
                <w:b/>
                <w:bCs/>
                <w:color w:val="000000"/>
                <w:rtl/>
              </w:rPr>
              <w:t>Correlation</w:t>
            </w:r>
            <w:proofErr w:type="spellEnd"/>
            <w:r w:rsidRPr="00B029FE">
              <w:rPr>
                <w:rFonts w:eastAsia="Calibri"/>
                <w:b/>
                <w:bCs/>
                <w:color w:val="000000"/>
                <w:rtl/>
              </w:rPr>
              <w:t xml:space="preserve"> </w:t>
            </w:r>
            <w:proofErr w:type="spellStart"/>
            <w:r w:rsidRPr="00B029FE">
              <w:rPr>
                <w:rFonts w:eastAsia="Calibri"/>
                <w:b/>
                <w:bCs/>
                <w:color w:val="000000"/>
                <w:rtl/>
              </w:rPr>
              <w:t>with</w:t>
            </w:r>
            <w:proofErr w:type="spellEnd"/>
            <w:r w:rsidRPr="00B029FE">
              <w:rPr>
                <w:rFonts w:eastAsia="Calibri"/>
                <w:b/>
                <w:bCs/>
                <w:color w:val="000000"/>
                <w:rtl/>
              </w:rPr>
              <w:t xml:space="preserve"> </w:t>
            </w:r>
            <w:proofErr w:type="spellStart"/>
            <w:r w:rsidRPr="00B029FE">
              <w:rPr>
                <w:rFonts w:eastAsia="Calibri"/>
                <w:b/>
                <w:bCs/>
                <w:color w:val="000000"/>
                <w:rtl/>
              </w:rPr>
              <w:t>dimension</w:t>
            </w:r>
            <w:proofErr w:type="spellEnd"/>
          </w:p>
        </w:tc>
        <w:tc>
          <w:tcPr>
            <w:tcW w:w="1306" w:type="dxa"/>
            <w:tcBorders>
              <w:top w:val="single" w:sz="8" w:space="0" w:color="000000"/>
              <w:left w:val="nil"/>
              <w:bottom w:val="single" w:sz="4" w:space="0" w:color="000000"/>
              <w:right w:val="nil"/>
            </w:tcBorders>
            <w:shd w:val="clear" w:color="auto" w:fill="F2F2F2"/>
            <w:vAlign w:val="center"/>
          </w:tcPr>
          <w:p w14:paraId="368CCE8D" w14:textId="77777777" w:rsidR="0017072C" w:rsidRPr="00B029FE" w:rsidRDefault="0017072C" w:rsidP="00206540">
            <w:pPr>
              <w:bidi w:val="0"/>
              <w:spacing w:after="0" w:line="240" w:lineRule="auto"/>
              <w:jc w:val="center"/>
              <w:rPr>
                <w:rFonts w:eastAsia="Calibri"/>
                <w:b/>
                <w:bCs/>
                <w:color w:val="000000"/>
              </w:rPr>
            </w:pPr>
            <w:proofErr w:type="spellStart"/>
            <w:r w:rsidRPr="007A6990">
              <w:rPr>
                <w:rFonts w:eastAsia="Calibri"/>
                <w:b/>
                <w:bCs/>
                <w:color w:val="000000"/>
                <w:rtl/>
              </w:rPr>
              <w:t>significance</w:t>
            </w:r>
            <w:proofErr w:type="spellEnd"/>
            <w:r w:rsidRPr="007A6990">
              <w:rPr>
                <w:rFonts w:eastAsia="Calibri"/>
                <w:b/>
                <w:bCs/>
                <w:color w:val="000000"/>
                <w:rtl/>
              </w:rPr>
              <w:t xml:space="preserve"> </w:t>
            </w:r>
            <w:proofErr w:type="spellStart"/>
            <w:r w:rsidRPr="007A6990">
              <w:rPr>
                <w:rFonts w:eastAsia="Calibri"/>
                <w:b/>
                <w:bCs/>
                <w:color w:val="000000"/>
                <w:rtl/>
              </w:rPr>
              <w:t>level</w:t>
            </w:r>
            <w:proofErr w:type="spellEnd"/>
          </w:p>
        </w:tc>
        <w:tc>
          <w:tcPr>
            <w:tcW w:w="720" w:type="dxa"/>
            <w:tcBorders>
              <w:top w:val="single" w:sz="8" w:space="0" w:color="000000"/>
              <w:left w:val="nil"/>
              <w:bottom w:val="single" w:sz="4" w:space="0" w:color="000000"/>
              <w:right w:val="nil"/>
            </w:tcBorders>
            <w:shd w:val="clear" w:color="auto" w:fill="F2F2F2"/>
            <w:vAlign w:val="center"/>
          </w:tcPr>
          <w:p w14:paraId="52DCC094" w14:textId="77777777" w:rsidR="0017072C" w:rsidRPr="00B029FE" w:rsidRDefault="0017072C" w:rsidP="00206540">
            <w:pPr>
              <w:bidi w:val="0"/>
              <w:spacing w:after="0" w:line="240" w:lineRule="auto"/>
              <w:jc w:val="center"/>
              <w:rPr>
                <w:rFonts w:eastAsia="Calibri"/>
                <w:b/>
                <w:bCs/>
                <w:color w:val="000000"/>
              </w:rPr>
            </w:pPr>
            <w:proofErr w:type="spellStart"/>
            <w:r w:rsidRPr="00B029FE">
              <w:rPr>
                <w:rFonts w:eastAsia="Calibri"/>
                <w:b/>
                <w:bCs/>
                <w:color w:val="000000"/>
                <w:rtl/>
              </w:rPr>
              <w:t>Paragraph</w:t>
            </w:r>
            <w:proofErr w:type="spellEnd"/>
          </w:p>
        </w:tc>
        <w:tc>
          <w:tcPr>
            <w:tcW w:w="1080" w:type="dxa"/>
            <w:tcBorders>
              <w:top w:val="single" w:sz="8" w:space="0" w:color="000000"/>
              <w:left w:val="nil"/>
              <w:bottom w:val="single" w:sz="4" w:space="0" w:color="000000"/>
              <w:right w:val="nil"/>
            </w:tcBorders>
            <w:shd w:val="clear" w:color="auto" w:fill="F2F2F2"/>
            <w:vAlign w:val="center"/>
          </w:tcPr>
          <w:p w14:paraId="79D4C0EF" w14:textId="77777777" w:rsidR="0017072C" w:rsidRPr="00B029FE" w:rsidRDefault="0017072C" w:rsidP="00206540">
            <w:pPr>
              <w:bidi w:val="0"/>
              <w:spacing w:after="0" w:line="240" w:lineRule="auto"/>
              <w:jc w:val="center"/>
              <w:rPr>
                <w:rFonts w:eastAsia="Calibri"/>
                <w:b/>
                <w:bCs/>
                <w:color w:val="000000"/>
                <w:rtl/>
              </w:rPr>
            </w:pPr>
            <w:proofErr w:type="spellStart"/>
            <w:r w:rsidRPr="00B029FE">
              <w:rPr>
                <w:rFonts w:eastAsia="Calibri"/>
                <w:b/>
                <w:bCs/>
                <w:color w:val="000000"/>
                <w:rtl/>
              </w:rPr>
              <w:t>Correlation</w:t>
            </w:r>
            <w:proofErr w:type="spellEnd"/>
            <w:r w:rsidRPr="00B029FE">
              <w:rPr>
                <w:rFonts w:eastAsia="Calibri"/>
                <w:b/>
                <w:bCs/>
                <w:color w:val="000000"/>
                <w:rtl/>
              </w:rPr>
              <w:t xml:space="preserve"> </w:t>
            </w:r>
            <w:proofErr w:type="spellStart"/>
            <w:r w:rsidRPr="00B029FE">
              <w:rPr>
                <w:rFonts w:eastAsia="Calibri"/>
                <w:b/>
                <w:bCs/>
                <w:color w:val="000000"/>
                <w:rtl/>
              </w:rPr>
              <w:t>with</w:t>
            </w:r>
            <w:proofErr w:type="spellEnd"/>
            <w:r w:rsidRPr="00B029FE">
              <w:rPr>
                <w:rFonts w:eastAsia="Calibri"/>
                <w:b/>
                <w:bCs/>
                <w:color w:val="000000"/>
                <w:rtl/>
              </w:rPr>
              <w:t xml:space="preserve"> </w:t>
            </w:r>
            <w:proofErr w:type="spellStart"/>
            <w:r w:rsidRPr="00B029FE">
              <w:rPr>
                <w:rFonts w:eastAsia="Calibri"/>
                <w:b/>
                <w:bCs/>
                <w:color w:val="000000"/>
                <w:rtl/>
              </w:rPr>
              <w:t>dimension</w:t>
            </w:r>
            <w:proofErr w:type="spellEnd"/>
          </w:p>
        </w:tc>
        <w:tc>
          <w:tcPr>
            <w:tcW w:w="1170" w:type="dxa"/>
            <w:tcBorders>
              <w:top w:val="single" w:sz="8" w:space="0" w:color="000000"/>
              <w:left w:val="nil"/>
              <w:bottom w:val="single" w:sz="4" w:space="0" w:color="000000"/>
              <w:right w:val="nil"/>
            </w:tcBorders>
            <w:shd w:val="clear" w:color="auto" w:fill="F2F2F2"/>
            <w:vAlign w:val="center"/>
          </w:tcPr>
          <w:p w14:paraId="71FA827D" w14:textId="77777777" w:rsidR="0017072C" w:rsidRPr="00B029FE" w:rsidRDefault="0017072C" w:rsidP="00206540">
            <w:pPr>
              <w:bidi w:val="0"/>
              <w:spacing w:after="0" w:line="240" w:lineRule="auto"/>
              <w:jc w:val="center"/>
              <w:rPr>
                <w:rFonts w:eastAsia="Calibri"/>
                <w:b/>
                <w:bCs/>
                <w:color w:val="000000"/>
              </w:rPr>
            </w:pPr>
            <w:proofErr w:type="spellStart"/>
            <w:r w:rsidRPr="007A6990">
              <w:rPr>
                <w:rFonts w:eastAsia="Calibri"/>
                <w:b/>
                <w:bCs/>
                <w:color w:val="000000"/>
                <w:rtl/>
              </w:rPr>
              <w:t>significance</w:t>
            </w:r>
            <w:proofErr w:type="spellEnd"/>
            <w:r w:rsidRPr="007A6990">
              <w:rPr>
                <w:rFonts w:eastAsia="Calibri"/>
                <w:b/>
                <w:bCs/>
                <w:color w:val="000000"/>
                <w:rtl/>
              </w:rPr>
              <w:t xml:space="preserve"> </w:t>
            </w:r>
            <w:proofErr w:type="spellStart"/>
            <w:r w:rsidRPr="007A6990">
              <w:rPr>
                <w:rFonts w:eastAsia="Calibri"/>
                <w:b/>
                <w:bCs/>
                <w:color w:val="000000"/>
                <w:rtl/>
              </w:rPr>
              <w:t>level</w:t>
            </w:r>
            <w:proofErr w:type="spellEnd"/>
          </w:p>
        </w:tc>
      </w:tr>
      <w:tr w:rsidR="0017072C" w:rsidRPr="00B029FE" w14:paraId="7B0ABBA9" w14:textId="77777777" w:rsidTr="00206540">
        <w:tc>
          <w:tcPr>
            <w:tcW w:w="758" w:type="dxa"/>
            <w:tcBorders>
              <w:top w:val="single" w:sz="4" w:space="0" w:color="000000"/>
              <w:left w:val="nil"/>
              <w:bottom w:val="nil"/>
              <w:right w:val="nil"/>
            </w:tcBorders>
            <w:shd w:val="clear" w:color="auto" w:fill="FFFFFF"/>
          </w:tcPr>
          <w:p w14:paraId="16823788" w14:textId="77777777" w:rsidR="0017072C" w:rsidRPr="00B029FE" w:rsidRDefault="0017072C" w:rsidP="00206540">
            <w:pPr>
              <w:bidi w:val="0"/>
              <w:spacing w:after="0" w:line="240" w:lineRule="auto"/>
              <w:jc w:val="center"/>
              <w:rPr>
                <w:b/>
                <w:bCs/>
                <w:color w:val="000000"/>
                <w:rtl/>
              </w:rPr>
            </w:pPr>
            <w:r w:rsidRPr="00B029FE">
              <w:rPr>
                <w:b/>
                <w:bCs/>
                <w:color w:val="000000"/>
                <w:rtl/>
              </w:rPr>
              <w:t>1</w:t>
            </w:r>
          </w:p>
        </w:tc>
        <w:tc>
          <w:tcPr>
            <w:tcW w:w="1080" w:type="dxa"/>
            <w:tcBorders>
              <w:top w:val="single" w:sz="4" w:space="0" w:color="000000"/>
              <w:left w:val="nil"/>
              <w:bottom w:val="nil"/>
              <w:right w:val="nil"/>
            </w:tcBorders>
            <w:shd w:val="clear" w:color="auto" w:fill="FFFFFF"/>
          </w:tcPr>
          <w:p w14:paraId="1C990B2A" w14:textId="77777777" w:rsidR="0017072C" w:rsidRPr="00A01169" w:rsidRDefault="0017072C" w:rsidP="00206540">
            <w:pPr>
              <w:bidi w:val="0"/>
              <w:spacing w:after="0" w:line="240" w:lineRule="auto"/>
              <w:jc w:val="center"/>
            </w:pPr>
            <w:r w:rsidRPr="00A01169">
              <w:t xml:space="preserve">.643** </w:t>
            </w:r>
            <w:r>
              <w:rPr>
                <w:rFonts w:hint="cs"/>
                <w:rtl/>
              </w:rPr>
              <w:t>0</w:t>
            </w:r>
          </w:p>
        </w:tc>
        <w:tc>
          <w:tcPr>
            <w:tcW w:w="1260" w:type="dxa"/>
            <w:tcBorders>
              <w:top w:val="single" w:sz="4" w:space="0" w:color="000000"/>
              <w:left w:val="nil"/>
              <w:bottom w:val="nil"/>
              <w:right w:val="nil"/>
            </w:tcBorders>
            <w:shd w:val="clear" w:color="auto" w:fill="FFFFFF"/>
          </w:tcPr>
          <w:p w14:paraId="364E0AEC"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c>
          <w:tcPr>
            <w:tcW w:w="720" w:type="dxa"/>
            <w:tcBorders>
              <w:top w:val="single" w:sz="4" w:space="0" w:color="000000"/>
              <w:left w:val="nil"/>
              <w:bottom w:val="nil"/>
              <w:right w:val="nil"/>
            </w:tcBorders>
            <w:shd w:val="clear" w:color="auto" w:fill="FFFFFF"/>
          </w:tcPr>
          <w:p w14:paraId="6B05D034" w14:textId="77777777" w:rsidR="0017072C" w:rsidRPr="00B029FE" w:rsidRDefault="0017072C" w:rsidP="00206540">
            <w:pPr>
              <w:bidi w:val="0"/>
              <w:spacing w:after="0" w:line="240" w:lineRule="auto"/>
              <w:jc w:val="center"/>
              <w:rPr>
                <w:b/>
                <w:bCs/>
                <w:color w:val="000000"/>
                <w:rtl/>
              </w:rPr>
            </w:pPr>
            <w:r>
              <w:rPr>
                <w:rFonts w:hint="cs"/>
                <w:b/>
                <w:bCs/>
                <w:color w:val="000000"/>
                <w:rtl/>
              </w:rPr>
              <w:t>11</w:t>
            </w:r>
          </w:p>
        </w:tc>
        <w:tc>
          <w:tcPr>
            <w:tcW w:w="1080" w:type="dxa"/>
            <w:tcBorders>
              <w:top w:val="single" w:sz="4" w:space="0" w:color="000000"/>
              <w:left w:val="nil"/>
              <w:bottom w:val="nil"/>
              <w:right w:val="nil"/>
            </w:tcBorders>
            <w:shd w:val="clear" w:color="auto" w:fill="FFFFFF"/>
          </w:tcPr>
          <w:p w14:paraId="59115E3D" w14:textId="77777777" w:rsidR="0017072C" w:rsidRPr="00B10ABA" w:rsidRDefault="0017072C" w:rsidP="00206540">
            <w:pPr>
              <w:bidi w:val="0"/>
              <w:spacing w:after="0" w:line="240" w:lineRule="auto"/>
              <w:jc w:val="center"/>
            </w:pPr>
            <w:r w:rsidRPr="00B10ABA">
              <w:t xml:space="preserve">.721** </w:t>
            </w:r>
            <w:r>
              <w:rPr>
                <w:rFonts w:hint="cs"/>
                <w:rtl/>
              </w:rPr>
              <w:t>0</w:t>
            </w:r>
          </w:p>
        </w:tc>
        <w:tc>
          <w:tcPr>
            <w:tcW w:w="1306" w:type="dxa"/>
            <w:tcBorders>
              <w:top w:val="single" w:sz="4" w:space="0" w:color="000000"/>
              <w:left w:val="nil"/>
              <w:bottom w:val="nil"/>
              <w:right w:val="nil"/>
            </w:tcBorders>
            <w:shd w:val="clear" w:color="auto" w:fill="FFFFFF"/>
          </w:tcPr>
          <w:p w14:paraId="0A59340A"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c>
          <w:tcPr>
            <w:tcW w:w="720" w:type="dxa"/>
            <w:tcBorders>
              <w:top w:val="single" w:sz="4" w:space="0" w:color="000000"/>
              <w:left w:val="nil"/>
              <w:bottom w:val="nil"/>
              <w:right w:val="nil"/>
            </w:tcBorders>
            <w:shd w:val="clear" w:color="auto" w:fill="FFFFFF"/>
          </w:tcPr>
          <w:p w14:paraId="1B2E0A00" w14:textId="77777777" w:rsidR="0017072C" w:rsidRPr="0053378C" w:rsidRDefault="0017072C" w:rsidP="00206540">
            <w:pPr>
              <w:bidi w:val="0"/>
              <w:spacing w:after="0" w:line="240" w:lineRule="auto"/>
              <w:jc w:val="center"/>
              <w:rPr>
                <w:rFonts w:eastAsia="Calibri"/>
                <w:b/>
                <w:bCs/>
                <w:color w:val="000000"/>
                <w:rtl/>
              </w:rPr>
            </w:pPr>
            <w:r>
              <w:rPr>
                <w:rFonts w:eastAsia="Calibri" w:hint="cs"/>
                <w:b/>
                <w:bCs/>
                <w:color w:val="000000"/>
                <w:rtl/>
              </w:rPr>
              <w:t>21</w:t>
            </w:r>
          </w:p>
        </w:tc>
        <w:tc>
          <w:tcPr>
            <w:tcW w:w="1080" w:type="dxa"/>
            <w:tcBorders>
              <w:top w:val="single" w:sz="4" w:space="0" w:color="000000"/>
              <w:left w:val="nil"/>
              <w:bottom w:val="nil"/>
              <w:right w:val="nil"/>
            </w:tcBorders>
            <w:shd w:val="clear" w:color="auto" w:fill="FFFFFF"/>
          </w:tcPr>
          <w:p w14:paraId="5042557A" w14:textId="77777777" w:rsidR="0017072C" w:rsidRPr="005B17A8" w:rsidRDefault="0017072C" w:rsidP="00206540">
            <w:pPr>
              <w:bidi w:val="0"/>
              <w:spacing w:after="0" w:line="240" w:lineRule="auto"/>
              <w:jc w:val="center"/>
            </w:pPr>
            <w:r w:rsidRPr="005B17A8">
              <w:t xml:space="preserve">.698** </w:t>
            </w:r>
            <w:r>
              <w:rPr>
                <w:rFonts w:hint="cs"/>
                <w:rtl/>
              </w:rPr>
              <w:t>0</w:t>
            </w:r>
          </w:p>
        </w:tc>
        <w:tc>
          <w:tcPr>
            <w:tcW w:w="1170" w:type="dxa"/>
            <w:tcBorders>
              <w:top w:val="single" w:sz="4" w:space="0" w:color="000000"/>
              <w:left w:val="nil"/>
              <w:bottom w:val="nil"/>
              <w:right w:val="nil"/>
            </w:tcBorders>
            <w:shd w:val="clear" w:color="auto" w:fill="FFFFFF"/>
          </w:tcPr>
          <w:p w14:paraId="1BD5FAFF"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r>
      <w:tr w:rsidR="0017072C" w:rsidRPr="00B029FE" w14:paraId="4E04269A" w14:textId="77777777" w:rsidTr="00206540">
        <w:tc>
          <w:tcPr>
            <w:tcW w:w="758" w:type="dxa"/>
            <w:tcBorders>
              <w:top w:val="nil"/>
              <w:bottom w:val="nil"/>
              <w:right w:val="nil"/>
            </w:tcBorders>
            <w:shd w:val="clear" w:color="auto" w:fill="FFFFFF"/>
          </w:tcPr>
          <w:p w14:paraId="65CE36FB" w14:textId="77777777" w:rsidR="0017072C" w:rsidRPr="00B029FE" w:rsidRDefault="0017072C" w:rsidP="00206540">
            <w:pPr>
              <w:bidi w:val="0"/>
              <w:spacing w:after="0" w:line="240" w:lineRule="auto"/>
              <w:jc w:val="center"/>
              <w:rPr>
                <w:b/>
                <w:bCs/>
                <w:color w:val="000000"/>
                <w:rtl/>
              </w:rPr>
            </w:pPr>
            <w:r w:rsidRPr="00B029FE">
              <w:rPr>
                <w:b/>
                <w:bCs/>
                <w:color w:val="000000"/>
                <w:rtl/>
              </w:rPr>
              <w:t>2</w:t>
            </w:r>
          </w:p>
        </w:tc>
        <w:tc>
          <w:tcPr>
            <w:tcW w:w="1080" w:type="dxa"/>
            <w:tcBorders>
              <w:top w:val="nil"/>
              <w:left w:val="nil"/>
              <w:bottom w:val="nil"/>
              <w:right w:val="nil"/>
            </w:tcBorders>
            <w:shd w:val="clear" w:color="auto" w:fill="FFFFFF"/>
          </w:tcPr>
          <w:p w14:paraId="33202D4D" w14:textId="77777777" w:rsidR="0017072C" w:rsidRPr="00A01169" w:rsidRDefault="0017072C" w:rsidP="00206540">
            <w:pPr>
              <w:bidi w:val="0"/>
              <w:spacing w:after="0" w:line="240" w:lineRule="auto"/>
              <w:jc w:val="center"/>
            </w:pPr>
            <w:r w:rsidRPr="00A01169">
              <w:t xml:space="preserve">.619** </w:t>
            </w:r>
            <w:r>
              <w:rPr>
                <w:rFonts w:hint="cs"/>
                <w:rtl/>
              </w:rPr>
              <w:t>0</w:t>
            </w:r>
          </w:p>
        </w:tc>
        <w:tc>
          <w:tcPr>
            <w:tcW w:w="1260" w:type="dxa"/>
            <w:tcBorders>
              <w:top w:val="nil"/>
              <w:left w:val="nil"/>
              <w:bottom w:val="nil"/>
              <w:right w:val="nil"/>
            </w:tcBorders>
            <w:shd w:val="clear" w:color="auto" w:fill="FFFFFF"/>
          </w:tcPr>
          <w:p w14:paraId="7476AEF2"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c>
          <w:tcPr>
            <w:tcW w:w="720" w:type="dxa"/>
            <w:tcBorders>
              <w:top w:val="nil"/>
              <w:left w:val="nil"/>
              <w:bottom w:val="nil"/>
              <w:right w:val="nil"/>
            </w:tcBorders>
            <w:shd w:val="clear" w:color="auto" w:fill="FFFFFF"/>
          </w:tcPr>
          <w:p w14:paraId="0822812A" w14:textId="77777777" w:rsidR="0017072C" w:rsidRPr="00B029FE" w:rsidRDefault="0017072C" w:rsidP="00206540">
            <w:pPr>
              <w:bidi w:val="0"/>
              <w:spacing w:after="0" w:line="240" w:lineRule="auto"/>
              <w:jc w:val="center"/>
              <w:rPr>
                <w:b/>
                <w:bCs/>
                <w:color w:val="000000"/>
                <w:rtl/>
              </w:rPr>
            </w:pPr>
            <w:r>
              <w:rPr>
                <w:rFonts w:hint="cs"/>
                <w:b/>
                <w:bCs/>
                <w:color w:val="000000"/>
                <w:rtl/>
              </w:rPr>
              <w:t>12</w:t>
            </w:r>
          </w:p>
        </w:tc>
        <w:tc>
          <w:tcPr>
            <w:tcW w:w="1080" w:type="dxa"/>
            <w:tcBorders>
              <w:top w:val="nil"/>
              <w:left w:val="nil"/>
              <w:bottom w:val="nil"/>
              <w:right w:val="nil"/>
            </w:tcBorders>
            <w:shd w:val="clear" w:color="auto" w:fill="FFFFFF"/>
          </w:tcPr>
          <w:p w14:paraId="2EC1D67D" w14:textId="77777777" w:rsidR="0017072C" w:rsidRPr="00B10ABA" w:rsidRDefault="0017072C" w:rsidP="00206540">
            <w:pPr>
              <w:bidi w:val="0"/>
              <w:spacing w:after="0" w:line="240" w:lineRule="auto"/>
              <w:jc w:val="center"/>
            </w:pPr>
            <w:r w:rsidRPr="00B10ABA">
              <w:t xml:space="preserve">.672** </w:t>
            </w:r>
            <w:r>
              <w:rPr>
                <w:rFonts w:hint="cs"/>
                <w:rtl/>
              </w:rPr>
              <w:t>0</w:t>
            </w:r>
          </w:p>
        </w:tc>
        <w:tc>
          <w:tcPr>
            <w:tcW w:w="1306" w:type="dxa"/>
            <w:tcBorders>
              <w:top w:val="nil"/>
              <w:left w:val="nil"/>
              <w:bottom w:val="nil"/>
              <w:right w:val="nil"/>
            </w:tcBorders>
            <w:shd w:val="clear" w:color="auto" w:fill="FFFFFF"/>
          </w:tcPr>
          <w:p w14:paraId="5D4E5605"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c>
          <w:tcPr>
            <w:tcW w:w="720" w:type="dxa"/>
            <w:tcBorders>
              <w:top w:val="nil"/>
              <w:left w:val="nil"/>
              <w:bottom w:val="nil"/>
              <w:right w:val="nil"/>
            </w:tcBorders>
            <w:shd w:val="clear" w:color="auto" w:fill="FFFFFF"/>
          </w:tcPr>
          <w:p w14:paraId="2146EB24" w14:textId="77777777" w:rsidR="0017072C" w:rsidRPr="0053378C" w:rsidRDefault="0017072C" w:rsidP="00206540">
            <w:pPr>
              <w:bidi w:val="0"/>
              <w:spacing w:after="0" w:line="240" w:lineRule="auto"/>
              <w:jc w:val="center"/>
              <w:rPr>
                <w:rFonts w:eastAsia="Calibri"/>
                <w:b/>
                <w:bCs/>
                <w:color w:val="000000"/>
                <w:rtl/>
              </w:rPr>
            </w:pPr>
            <w:r>
              <w:rPr>
                <w:rFonts w:eastAsia="Calibri" w:hint="cs"/>
                <w:b/>
                <w:bCs/>
                <w:color w:val="000000"/>
                <w:rtl/>
              </w:rPr>
              <w:t>22</w:t>
            </w:r>
          </w:p>
        </w:tc>
        <w:tc>
          <w:tcPr>
            <w:tcW w:w="1080" w:type="dxa"/>
            <w:tcBorders>
              <w:top w:val="nil"/>
              <w:left w:val="nil"/>
              <w:bottom w:val="nil"/>
              <w:right w:val="nil"/>
            </w:tcBorders>
            <w:shd w:val="clear" w:color="auto" w:fill="FFFFFF"/>
          </w:tcPr>
          <w:p w14:paraId="38B77814" w14:textId="77777777" w:rsidR="0017072C" w:rsidRPr="005B17A8" w:rsidRDefault="0017072C" w:rsidP="00206540">
            <w:pPr>
              <w:bidi w:val="0"/>
              <w:spacing w:after="0" w:line="240" w:lineRule="auto"/>
              <w:jc w:val="center"/>
            </w:pPr>
            <w:r w:rsidRPr="005B17A8">
              <w:t xml:space="preserve">.720** </w:t>
            </w:r>
            <w:r>
              <w:rPr>
                <w:rFonts w:hint="cs"/>
                <w:rtl/>
              </w:rPr>
              <w:t>0</w:t>
            </w:r>
          </w:p>
        </w:tc>
        <w:tc>
          <w:tcPr>
            <w:tcW w:w="1170" w:type="dxa"/>
            <w:tcBorders>
              <w:top w:val="nil"/>
              <w:left w:val="nil"/>
              <w:bottom w:val="nil"/>
              <w:right w:val="nil"/>
            </w:tcBorders>
            <w:shd w:val="clear" w:color="auto" w:fill="FFFFFF"/>
          </w:tcPr>
          <w:p w14:paraId="7186735A"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r>
      <w:tr w:rsidR="0017072C" w:rsidRPr="00B029FE" w14:paraId="3F0E44ED" w14:textId="77777777" w:rsidTr="00206540">
        <w:tc>
          <w:tcPr>
            <w:tcW w:w="758" w:type="dxa"/>
            <w:tcBorders>
              <w:top w:val="nil"/>
              <w:left w:val="nil"/>
              <w:bottom w:val="nil"/>
              <w:right w:val="nil"/>
            </w:tcBorders>
            <w:shd w:val="clear" w:color="auto" w:fill="FFFFFF"/>
          </w:tcPr>
          <w:p w14:paraId="1049B2CC" w14:textId="77777777" w:rsidR="0017072C" w:rsidRPr="00B029FE" w:rsidRDefault="0017072C" w:rsidP="00206540">
            <w:pPr>
              <w:bidi w:val="0"/>
              <w:spacing w:after="0" w:line="240" w:lineRule="auto"/>
              <w:jc w:val="center"/>
              <w:rPr>
                <w:b/>
                <w:bCs/>
                <w:color w:val="000000"/>
                <w:rtl/>
              </w:rPr>
            </w:pPr>
            <w:r w:rsidRPr="00B029FE">
              <w:rPr>
                <w:b/>
                <w:bCs/>
                <w:color w:val="000000"/>
                <w:rtl/>
              </w:rPr>
              <w:t>3</w:t>
            </w:r>
          </w:p>
        </w:tc>
        <w:tc>
          <w:tcPr>
            <w:tcW w:w="1080" w:type="dxa"/>
            <w:tcBorders>
              <w:top w:val="nil"/>
              <w:left w:val="nil"/>
              <w:bottom w:val="nil"/>
              <w:right w:val="nil"/>
            </w:tcBorders>
            <w:shd w:val="clear" w:color="auto" w:fill="FFFFFF"/>
          </w:tcPr>
          <w:p w14:paraId="765CEF35" w14:textId="77777777" w:rsidR="0017072C" w:rsidRPr="00A01169" w:rsidRDefault="0017072C" w:rsidP="00206540">
            <w:pPr>
              <w:bidi w:val="0"/>
              <w:spacing w:after="0" w:line="240" w:lineRule="auto"/>
              <w:jc w:val="center"/>
            </w:pPr>
            <w:r w:rsidRPr="00A01169">
              <w:t xml:space="preserve">.681** </w:t>
            </w:r>
            <w:r>
              <w:rPr>
                <w:rFonts w:hint="cs"/>
                <w:rtl/>
              </w:rPr>
              <w:t>0</w:t>
            </w:r>
          </w:p>
        </w:tc>
        <w:tc>
          <w:tcPr>
            <w:tcW w:w="1260" w:type="dxa"/>
            <w:tcBorders>
              <w:top w:val="nil"/>
              <w:left w:val="nil"/>
              <w:bottom w:val="nil"/>
              <w:right w:val="nil"/>
            </w:tcBorders>
            <w:shd w:val="clear" w:color="auto" w:fill="FFFFFF"/>
          </w:tcPr>
          <w:p w14:paraId="6651BFCF"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c>
          <w:tcPr>
            <w:tcW w:w="720" w:type="dxa"/>
            <w:tcBorders>
              <w:top w:val="nil"/>
              <w:left w:val="nil"/>
              <w:bottom w:val="nil"/>
              <w:right w:val="nil"/>
            </w:tcBorders>
            <w:shd w:val="clear" w:color="auto" w:fill="FFFFFF"/>
          </w:tcPr>
          <w:p w14:paraId="69385644" w14:textId="77777777" w:rsidR="0017072C" w:rsidRPr="00B029FE" w:rsidRDefault="0017072C" w:rsidP="00206540">
            <w:pPr>
              <w:bidi w:val="0"/>
              <w:spacing w:after="0" w:line="240" w:lineRule="auto"/>
              <w:jc w:val="center"/>
              <w:rPr>
                <w:b/>
                <w:bCs/>
                <w:color w:val="000000"/>
                <w:rtl/>
              </w:rPr>
            </w:pPr>
            <w:r>
              <w:rPr>
                <w:rFonts w:hint="cs"/>
                <w:b/>
                <w:bCs/>
                <w:color w:val="000000"/>
                <w:rtl/>
              </w:rPr>
              <w:t>13</w:t>
            </w:r>
          </w:p>
        </w:tc>
        <w:tc>
          <w:tcPr>
            <w:tcW w:w="1080" w:type="dxa"/>
            <w:tcBorders>
              <w:top w:val="nil"/>
              <w:left w:val="nil"/>
              <w:bottom w:val="nil"/>
              <w:right w:val="nil"/>
            </w:tcBorders>
            <w:shd w:val="clear" w:color="auto" w:fill="FFFFFF"/>
          </w:tcPr>
          <w:p w14:paraId="31526863" w14:textId="77777777" w:rsidR="0017072C" w:rsidRPr="00B10ABA" w:rsidRDefault="0017072C" w:rsidP="00206540">
            <w:pPr>
              <w:bidi w:val="0"/>
              <w:spacing w:after="0" w:line="240" w:lineRule="auto"/>
              <w:jc w:val="center"/>
              <w:rPr>
                <w:rtl/>
              </w:rPr>
            </w:pPr>
            <w:r w:rsidRPr="00B10ABA">
              <w:t xml:space="preserve">.533** </w:t>
            </w:r>
            <w:r>
              <w:rPr>
                <w:rFonts w:hint="cs"/>
                <w:rtl/>
              </w:rPr>
              <w:t>0</w:t>
            </w:r>
          </w:p>
        </w:tc>
        <w:tc>
          <w:tcPr>
            <w:tcW w:w="1306" w:type="dxa"/>
            <w:tcBorders>
              <w:top w:val="nil"/>
              <w:left w:val="nil"/>
              <w:bottom w:val="nil"/>
              <w:right w:val="nil"/>
            </w:tcBorders>
            <w:shd w:val="clear" w:color="auto" w:fill="FFFFFF"/>
          </w:tcPr>
          <w:p w14:paraId="417B7734"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c>
          <w:tcPr>
            <w:tcW w:w="720" w:type="dxa"/>
            <w:tcBorders>
              <w:top w:val="nil"/>
              <w:left w:val="nil"/>
              <w:bottom w:val="nil"/>
              <w:right w:val="nil"/>
            </w:tcBorders>
            <w:shd w:val="clear" w:color="auto" w:fill="FFFFFF"/>
          </w:tcPr>
          <w:p w14:paraId="3898EC8B" w14:textId="77777777" w:rsidR="0017072C" w:rsidRPr="0053378C" w:rsidRDefault="0017072C" w:rsidP="00206540">
            <w:pPr>
              <w:bidi w:val="0"/>
              <w:spacing w:after="0" w:line="240" w:lineRule="auto"/>
              <w:jc w:val="center"/>
              <w:rPr>
                <w:rFonts w:eastAsia="Calibri"/>
                <w:b/>
                <w:bCs/>
                <w:color w:val="000000"/>
                <w:rtl/>
              </w:rPr>
            </w:pPr>
            <w:r>
              <w:rPr>
                <w:rFonts w:eastAsia="Calibri" w:hint="cs"/>
                <w:b/>
                <w:bCs/>
                <w:color w:val="000000"/>
                <w:rtl/>
              </w:rPr>
              <w:t>23</w:t>
            </w:r>
          </w:p>
        </w:tc>
        <w:tc>
          <w:tcPr>
            <w:tcW w:w="1080" w:type="dxa"/>
            <w:tcBorders>
              <w:top w:val="nil"/>
              <w:left w:val="nil"/>
              <w:bottom w:val="nil"/>
              <w:right w:val="nil"/>
            </w:tcBorders>
            <w:shd w:val="clear" w:color="auto" w:fill="FFFFFF"/>
          </w:tcPr>
          <w:p w14:paraId="5DB7647D" w14:textId="77777777" w:rsidR="0017072C" w:rsidRPr="005B17A8" w:rsidRDefault="0017072C" w:rsidP="00206540">
            <w:pPr>
              <w:bidi w:val="0"/>
              <w:spacing w:after="0" w:line="240" w:lineRule="auto"/>
              <w:jc w:val="center"/>
            </w:pPr>
            <w:r w:rsidRPr="005B17A8">
              <w:t xml:space="preserve">.589** </w:t>
            </w:r>
            <w:r>
              <w:rPr>
                <w:rFonts w:hint="cs"/>
                <w:rtl/>
              </w:rPr>
              <w:t>0</w:t>
            </w:r>
          </w:p>
        </w:tc>
        <w:tc>
          <w:tcPr>
            <w:tcW w:w="1170" w:type="dxa"/>
            <w:tcBorders>
              <w:top w:val="nil"/>
              <w:left w:val="nil"/>
              <w:bottom w:val="nil"/>
              <w:right w:val="nil"/>
            </w:tcBorders>
            <w:shd w:val="clear" w:color="auto" w:fill="FFFFFF"/>
          </w:tcPr>
          <w:p w14:paraId="5F970100"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r>
      <w:tr w:rsidR="0017072C" w:rsidRPr="00B029FE" w14:paraId="41E33B2D" w14:textId="77777777" w:rsidTr="00206540">
        <w:tc>
          <w:tcPr>
            <w:tcW w:w="758" w:type="dxa"/>
            <w:tcBorders>
              <w:top w:val="nil"/>
              <w:bottom w:val="nil"/>
              <w:right w:val="nil"/>
            </w:tcBorders>
            <w:shd w:val="clear" w:color="auto" w:fill="FFFFFF"/>
          </w:tcPr>
          <w:p w14:paraId="21770F77" w14:textId="77777777" w:rsidR="0017072C" w:rsidRPr="00B029FE" w:rsidRDefault="0017072C" w:rsidP="00206540">
            <w:pPr>
              <w:bidi w:val="0"/>
              <w:spacing w:after="0" w:line="240" w:lineRule="auto"/>
              <w:jc w:val="center"/>
              <w:rPr>
                <w:b/>
                <w:bCs/>
                <w:color w:val="000000"/>
                <w:rtl/>
              </w:rPr>
            </w:pPr>
            <w:r w:rsidRPr="00B029FE">
              <w:rPr>
                <w:b/>
                <w:bCs/>
                <w:color w:val="000000"/>
                <w:rtl/>
              </w:rPr>
              <w:t>4</w:t>
            </w:r>
          </w:p>
        </w:tc>
        <w:tc>
          <w:tcPr>
            <w:tcW w:w="1080" w:type="dxa"/>
            <w:tcBorders>
              <w:top w:val="nil"/>
              <w:left w:val="nil"/>
              <w:bottom w:val="nil"/>
              <w:right w:val="nil"/>
            </w:tcBorders>
            <w:shd w:val="clear" w:color="auto" w:fill="FFFFFF"/>
          </w:tcPr>
          <w:p w14:paraId="6F991A20" w14:textId="77777777" w:rsidR="0017072C" w:rsidRPr="00A01169" w:rsidRDefault="0017072C" w:rsidP="00206540">
            <w:pPr>
              <w:bidi w:val="0"/>
              <w:spacing w:after="0" w:line="240" w:lineRule="auto"/>
              <w:jc w:val="center"/>
            </w:pPr>
            <w:r w:rsidRPr="00A01169">
              <w:t xml:space="preserve">.690** </w:t>
            </w:r>
            <w:r>
              <w:rPr>
                <w:rFonts w:hint="cs"/>
                <w:rtl/>
              </w:rPr>
              <w:t>0</w:t>
            </w:r>
          </w:p>
        </w:tc>
        <w:tc>
          <w:tcPr>
            <w:tcW w:w="1260" w:type="dxa"/>
            <w:tcBorders>
              <w:top w:val="nil"/>
              <w:left w:val="nil"/>
              <w:bottom w:val="nil"/>
              <w:right w:val="nil"/>
            </w:tcBorders>
            <w:shd w:val="clear" w:color="auto" w:fill="FFFFFF"/>
          </w:tcPr>
          <w:p w14:paraId="5F8C2BEB"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c>
          <w:tcPr>
            <w:tcW w:w="720" w:type="dxa"/>
            <w:tcBorders>
              <w:top w:val="nil"/>
              <w:left w:val="nil"/>
              <w:bottom w:val="nil"/>
              <w:right w:val="nil"/>
            </w:tcBorders>
            <w:shd w:val="clear" w:color="auto" w:fill="FFFFFF"/>
          </w:tcPr>
          <w:p w14:paraId="1F7DBE99" w14:textId="77777777" w:rsidR="0017072C" w:rsidRPr="00B029FE" w:rsidRDefault="0017072C" w:rsidP="00206540">
            <w:pPr>
              <w:bidi w:val="0"/>
              <w:spacing w:after="0" w:line="240" w:lineRule="auto"/>
              <w:jc w:val="center"/>
              <w:rPr>
                <w:b/>
                <w:bCs/>
                <w:color w:val="000000"/>
                <w:rtl/>
              </w:rPr>
            </w:pPr>
            <w:r>
              <w:rPr>
                <w:rFonts w:hint="cs"/>
                <w:b/>
                <w:bCs/>
                <w:color w:val="000000"/>
                <w:rtl/>
              </w:rPr>
              <w:t>14</w:t>
            </w:r>
          </w:p>
        </w:tc>
        <w:tc>
          <w:tcPr>
            <w:tcW w:w="1080" w:type="dxa"/>
            <w:tcBorders>
              <w:top w:val="nil"/>
              <w:left w:val="nil"/>
              <w:bottom w:val="nil"/>
              <w:right w:val="nil"/>
            </w:tcBorders>
            <w:shd w:val="clear" w:color="auto" w:fill="FFFFFF"/>
          </w:tcPr>
          <w:p w14:paraId="3605C076" w14:textId="77777777" w:rsidR="0017072C" w:rsidRPr="00B10ABA" w:rsidRDefault="0017072C" w:rsidP="00206540">
            <w:pPr>
              <w:bidi w:val="0"/>
              <w:spacing w:after="0" w:line="240" w:lineRule="auto"/>
              <w:jc w:val="center"/>
            </w:pPr>
            <w:r w:rsidRPr="00B10ABA">
              <w:t xml:space="preserve">.582** </w:t>
            </w:r>
            <w:r>
              <w:rPr>
                <w:rFonts w:hint="cs"/>
                <w:rtl/>
              </w:rPr>
              <w:t>0</w:t>
            </w:r>
          </w:p>
        </w:tc>
        <w:tc>
          <w:tcPr>
            <w:tcW w:w="1306" w:type="dxa"/>
            <w:tcBorders>
              <w:top w:val="nil"/>
              <w:left w:val="nil"/>
              <w:bottom w:val="nil"/>
              <w:right w:val="nil"/>
            </w:tcBorders>
            <w:shd w:val="clear" w:color="auto" w:fill="FFFFFF"/>
          </w:tcPr>
          <w:p w14:paraId="15B53048"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c>
          <w:tcPr>
            <w:tcW w:w="720" w:type="dxa"/>
            <w:tcBorders>
              <w:top w:val="nil"/>
              <w:left w:val="nil"/>
              <w:bottom w:val="nil"/>
              <w:right w:val="nil"/>
            </w:tcBorders>
            <w:shd w:val="clear" w:color="auto" w:fill="FFFFFF"/>
          </w:tcPr>
          <w:p w14:paraId="630A0396" w14:textId="77777777" w:rsidR="0017072C" w:rsidRPr="0053378C" w:rsidRDefault="0017072C" w:rsidP="00206540">
            <w:pPr>
              <w:bidi w:val="0"/>
              <w:spacing w:after="0" w:line="240" w:lineRule="auto"/>
              <w:jc w:val="center"/>
              <w:rPr>
                <w:rFonts w:eastAsia="Calibri"/>
                <w:b/>
                <w:bCs/>
                <w:color w:val="000000"/>
                <w:rtl/>
              </w:rPr>
            </w:pPr>
            <w:r>
              <w:rPr>
                <w:rFonts w:eastAsia="Calibri" w:hint="cs"/>
                <w:b/>
                <w:bCs/>
                <w:color w:val="000000"/>
                <w:rtl/>
              </w:rPr>
              <w:t>24</w:t>
            </w:r>
          </w:p>
        </w:tc>
        <w:tc>
          <w:tcPr>
            <w:tcW w:w="1080" w:type="dxa"/>
            <w:tcBorders>
              <w:top w:val="nil"/>
              <w:left w:val="nil"/>
              <w:bottom w:val="nil"/>
              <w:right w:val="nil"/>
            </w:tcBorders>
            <w:shd w:val="clear" w:color="auto" w:fill="FFFFFF"/>
          </w:tcPr>
          <w:p w14:paraId="12386BA2" w14:textId="77777777" w:rsidR="0017072C" w:rsidRPr="005B17A8" w:rsidRDefault="0017072C" w:rsidP="00206540">
            <w:pPr>
              <w:bidi w:val="0"/>
              <w:spacing w:after="0" w:line="240" w:lineRule="auto"/>
              <w:jc w:val="center"/>
            </w:pPr>
            <w:r w:rsidRPr="005B17A8">
              <w:t xml:space="preserve">.573** </w:t>
            </w:r>
            <w:r>
              <w:rPr>
                <w:rFonts w:hint="cs"/>
                <w:rtl/>
              </w:rPr>
              <w:t>0</w:t>
            </w:r>
          </w:p>
        </w:tc>
        <w:tc>
          <w:tcPr>
            <w:tcW w:w="1170" w:type="dxa"/>
            <w:tcBorders>
              <w:top w:val="nil"/>
              <w:left w:val="nil"/>
              <w:bottom w:val="nil"/>
              <w:right w:val="nil"/>
            </w:tcBorders>
            <w:shd w:val="clear" w:color="auto" w:fill="FFFFFF"/>
          </w:tcPr>
          <w:p w14:paraId="1985ED09"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r>
      <w:tr w:rsidR="0017072C" w:rsidRPr="00B029FE" w14:paraId="19F456DE" w14:textId="77777777" w:rsidTr="00206540">
        <w:tc>
          <w:tcPr>
            <w:tcW w:w="758" w:type="dxa"/>
            <w:tcBorders>
              <w:top w:val="nil"/>
              <w:left w:val="nil"/>
              <w:bottom w:val="nil"/>
              <w:right w:val="nil"/>
            </w:tcBorders>
            <w:shd w:val="clear" w:color="auto" w:fill="FFFFFF"/>
          </w:tcPr>
          <w:p w14:paraId="4561FD12" w14:textId="77777777" w:rsidR="0017072C" w:rsidRPr="00B029FE" w:rsidRDefault="0017072C" w:rsidP="00206540">
            <w:pPr>
              <w:bidi w:val="0"/>
              <w:spacing w:after="0" w:line="240" w:lineRule="auto"/>
              <w:jc w:val="center"/>
              <w:rPr>
                <w:b/>
                <w:bCs/>
                <w:color w:val="000000"/>
                <w:rtl/>
              </w:rPr>
            </w:pPr>
            <w:r w:rsidRPr="00B029FE">
              <w:rPr>
                <w:b/>
                <w:bCs/>
                <w:color w:val="000000"/>
                <w:rtl/>
              </w:rPr>
              <w:t>5</w:t>
            </w:r>
          </w:p>
        </w:tc>
        <w:tc>
          <w:tcPr>
            <w:tcW w:w="1080" w:type="dxa"/>
            <w:tcBorders>
              <w:top w:val="nil"/>
              <w:left w:val="nil"/>
              <w:bottom w:val="nil"/>
              <w:right w:val="nil"/>
            </w:tcBorders>
            <w:shd w:val="clear" w:color="auto" w:fill="FFFFFF"/>
          </w:tcPr>
          <w:p w14:paraId="5B367F91" w14:textId="77777777" w:rsidR="0017072C" w:rsidRPr="00A01169" w:rsidRDefault="0017072C" w:rsidP="00206540">
            <w:pPr>
              <w:bidi w:val="0"/>
              <w:spacing w:after="0" w:line="240" w:lineRule="auto"/>
              <w:jc w:val="center"/>
            </w:pPr>
            <w:r w:rsidRPr="00A01169">
              <w:t xml:space="preserve">.680** </w:t>
            </w:r>
            <w:r>
              <w:rPr>
                <w:rFonts w:hint="cs"/>
                <w:rtl/>
              </w:rPr>
              <w:t>0</w:t>
            </w:r>
          </w:p>
        </w:tc>
        <w:tc>
          <w:tcPr>
            <w:tcW w:w="1260" w:type="dxa"/>
            <w:tcBorders>
              <w:top w:val="nil"/>
              <w:left w:val="nil"/>
              <w:bottom w:val="nil"/>
              <w:right w:val="nil"/>
            </w:tcBorders>
            <w:shd w:val="clear" w:color="auto" w:fill="FFFFFF"/>
          </w:tcPr>
          <w:p w14:paraId="54C8CA52"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c>
          <w:tcPr>
            <w:tcW w:w="720" w:type="dxa"/>
            <w:tcBorders>
              <w:top w:val="nil"/>
              <w:left w:val="nil"/>
              <w:bottom w:val="nil"/>
              <w:right w:val="nil"/>
            </w:tcBorders>
            <w:shd w:val="clear" w:color="auto" w:fill="FFFFFF"/>
          </w:tcPr>
          <w:p w14:paraId="3606942A" w14:textId="77777777" w:rsidR="0017072C" w:rsidRPr="00B029FE" w:rsidRDefault="0017072C" w:rsidP="00206540">
            <w:pPr>
              <w:bidi w:val="0"/>
              <w:spacing w:after="0" w:line="240" w:lineRule="auto"/>
              <w:jc w:val="center"/>
              <w:rPr>
                <w:b/>
                <w:bCs/>
                <w:color w:val="000000"/>
                <w:rtl/>
              </w:rPr>
            </w:pPr>
            <w:r>
              <w:rPr>
                <w:rFonts w:hint="cs"/>
                <w:b/>
                <w:bCs/>
                <w:color w:val="000000"/>
                <w:rtl/>
              </w:rPr>
              <w:t>15</w:t>
            </w:r>
          </w:p>
        </w:tc>
        <w:tc>
          <w:tcPr>
            <w:tcW w:w="1080" w:type="dxa"/>
            <w:tcBorders>
              <w:top w:val="nil"/>
              <w:left w:val="nil"/>
              <w:bottom w:val="nil"/>
              <w:right w:val="nil"/>
            </w:tcBorders>
            <w:shd w:val="clear" w:color="auto" w:fill="FFFFFF"/>
          </w:tcPr>
          <w:p w14:paraId="356EEA12" w14:textId="77777777" w:rsidR="0017072C" w:rsidRPr="00B10ABA" w:rsidRDefault="0017072C" w:rsidP="00206540">
            <w:pPr>
              <w:bidi w:val="0"/>
              <w:spacing w:after="0" w:line="240" w:lineRule="auto"/>
              <w:jc w:val="center"/>
            </w:pPr>
            <w:r w:rsidRPr="00B10ABA">
              <w:t xml:space="preserve">.669** </w:t>
            </w:r>
            <w:r>
              <w:rPr>
                <w:rFonts w:hint="cs"/>
                <w:rtl/>
              </w:rPr>
              <w:t>0</w:t>
            </w:r>
          </w:p>
        </w:tc>
        <w:tc>
          <w:tcPr>
            <w:tcW w:w="1306" w:type="dxa"/>
            <w:tcBorders>
              <w:top w:val="nil"/>
              <w:left w:val="nil"/>
              <w:bottom w:val="nil"/>
              <w:right w:val="nil"/>
            </w:tcBorders>
            <w:shd w:val="clear" w:color="auto" w:fill="FFFFFF"/>
          </w:tcPr>
          <w:p w14:paraId="7B169412"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c>
          <w:tcPr>
            <w:tcW w:w="720" w:type="dxa"/>
            <w:tcBorders>
              <w:top w:val="nil"/>
              <w:left w:val="nil"/>
              <w:bottom w:val="nil"/>
              <w:right w:val="nil"/>
            </w:tcBorders>
            <w:shd w:val="clear" w:color="auto" w:fill="FFFFFF"/>
          </w:tcPr>
          <w:p w14:paraId="2C3B6715" w14:textId="77777777" w:rsidR="0017072C" w:rsidRPr="0053378C" w:rsidRDefault="0017072C" w:rsidP="00206540">
            <w:pPr>
              <w:bidi w:val="0"/>
              <w:spacing w:after="0" w:line="240" w:lineRule="auto"/>
              <w:jc w:val="center"/>
              <w:rPr>
                <w:rFonts w:eastAsia="Calibri"/>
                <w:b/>
                <w:bCs/>
                <w:color w:val="000000"/>
                <w:rtl/>
              </w:rPr>
            </w:pPr>
            <w:r>
              <w:rPr>
                <w:rFonts w:eastAsia="Calibri" w:hint="cs"/>
                <w:b/>
                <w:bCs/>
                <w:color w:val="000000"/>
                <w:rtl/>
              </w:rPr>
              <w:t>25</w:t>
            </w:r>
          </w:p>
        </w:tc>
        <w:tc>
          <w:tcPr>
            <w:tcW w:w="1080" w:type="dxa"/>
            <w:tcBorders>
              <w:top w:val="nil"/>
              <w:left w:val="nil"/>
              <w:bottom w:val="nil"/>
              <w:right w:val="nil"/>
            </w:tcBorders>
            <w:shd w:val="clear" w:color="auto" w:fill="FFFFFF"/>
          </w:tcPr>
          <w:p w14:paraId="7DEE63DF" w14:textId="77777777" w:rsidR="0017072C" w:rsidRPr="005B17A8" w:rsidRDefault="0017072C" w:rsidP="00206540">
            <w:pPr>
              <w:bidi w:val="0"/>
              <w:spacing w:after="0" w:line="240" w:lineRule="auto"/>
              <w:jc w:val="center"/>
            </w:pPr>
            <w:r w:rsidRPr="005B17A8">
              <w:t xml:space="preserve">.721** </w:t>
            </w:r>
            <w:r>
              <w:rPr>
                <w:rFonts w:hint="cs"/>
                <w:rtl/>
              </w:rPr>
              <w:t>0</w:t>
            </w:r>
          </w:p>
        </w:tc>
        <w:tc>
          <w:tcPr>
            <w:tcW w:w="1170" w:type="dxa"/>
            <w:tcBorders>
              <w:top w:val="nil"/>
              <w:left w:val="nil"/>
              <w:bottom w:val="nil"/>
              <w:right w:val="nil"/>
            </w:tcBorders>
            <w:shd w:val="clear" w:color="auto" w:fill="FFFFFF"/>
          </w:tcPr>
          <w:p w14:paraId="3D7A5AA6"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r>
      <w:tr w:rsidR="0017072C" w:rsidRPr="00B029FE" w14:paraId="11B4B772" w14:textId="77777777" w:rsidTr="00206540">
        <w:trPr>
          <w:trHeight w:val="60"/>
        </w:trPr>
        <w:tc>
          <w:tcPr>
            <w:tcW w:w="758" w:type="dxa"/>
            <w:tcBorders>
              <w:top w:val="nil"/>
              <w:bottom w:val="nil"/>
              <w:right w:val="nil"/>
            </w:tcBorders>
            <w:shd w:val="clear" w:color="auto" w:fill="FFFFFF"/>
          </w:tcPr>
          <w:p w14:paraId="4DB53DD7" w14:textId="77777777" w:rsidR="0017072C" w:rsidRPr="00B029FE" w:rsidRDefault="0017072C" w:rsidP="00206540">
            <w:pPr>
              <w:bidi w:val="0"/>
              <w:spacing w:after="0" w:line="240" w:lineRule="auto"/>
              <w:jc w:val="center"/>
              <w:rPr>
                <w:b/>
                <w:bCs/>
                <w:color w:val="000000"/>
                <w:rtl/>
              </w:rPr>
            </w:pPr>
            <w:r w:rsidRPr="00B029FE">
              <w:rPr>
                <w:b/>
                <w:bCs/>
                <w:color w:val="000000"/>
                <w:rtl/>
              </w:rPr>
              <w:t>6</w:t>
            </w:r>
          </w:p>
        </w:tc>
        <w:tc>
          <w:tcPr>
            <w:tcW w:w="1080" w:type="dxa"/>
            <w:tcBorders>
              <w:top w:val="nil"/>
              <w:left w:val="nil"/>
              <w:bottom w:val="nil"/>
              <w:right w:val="nil"/>
            </w:tcBorders>
            <w:shd w:val="clear" w:color="auto" w:fill="FFFFFF"/>
          </w:tcPr>
          <w:p w14:paraId="3D124DFA" w14:textId="77777777" w:rsidR="0017072C" w:rsidRPr="00A01169" w:rsidRDefault="0017072C" w:rsidP="00206540">
            <w:pPr>
              <w:bidi w:val="0"/>
              <w:spacing w:after="0" w:line="240" w:lineRule="auto"/>
              <w:jc w:val="center"/>
            </w:pPr>
            <w:r w:rsidRPr="00A01169">
              <w:t xml:space="preserve">.621** </w:t>
            </w:r>
            <w:r>
              <w:rPr>
                <w:rFonts w:hint="cs"/>
                <w:rtl/>
              </w:rPr>
              <w:t>0</w:t>
            </w:r>
          </w:p>
        </w:tc>
        <w:tc>
          <w:tcPr>
            <w:tcW w:w="1260" w:type="dxa"/>
            <w:tcBorders>
              <w:top w:val="nil"/>
              <w:left w:val="nil"/>
              <w:bottom w:val="nil"/>
              <w:right w:val="nil"/>
            </w:tcBorders>
            <w:shd w:val="clear" w:color="auto" w:fill="FFFFFF"/>
          </w:tcPr>
          <w:p w14:paraId="024646BE"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c>
          <w:tcPr>
            <w:tcW w:w="720" w:type="dxa"/>
            <w:tcBorders>
              <w:top w:val="nil"/>
              <w:left w:val="nil"/>
              <w:bottom w:val="nil"/>
              <w:right w:val="nil"/>
            </w:tcBorders>
            <w:shd w:val="clear" w:color="auto" w:fill="FFFFFF"/>
          </w:tcPr>
          <w:p w14:paraId="5D148F1C" w14:textId="77777777" w:rsidR="0017072C" w:rsidRPr="00B029FE" w:rsidRDefault="0017072C" w:rsidP="00206540">
            <w:pPr>
              <w:bidi w:val="0"/>
              <w:spacing w:after="0" w:line="240" w:lineRule="auto"/>
              <w:jc w:val="center"/>
              <w:rPr>
                <w:b/>
                <w:bCs/>
                <w:color w:val="000000"/>
                <w:rtl/>
              </w:rPr>
            </w:pPr>
            <w:r>
              <w:rPr>
                <w:rFonts w:hint="cs"/>
                <w:b/>
                <w:bCs/>
                <w:color w:val="000000"/>
                <w:rtl/>
              </w:rPr>
              <w:t>16</w:t>
            </w:r>
          </w:p>
        </w:tc>
        <w:tc>
          <w:tcPr>
            <w:tcW w:w="1080" w:type="dxa"/>
            <w:tcBorders>
              <w:top w:val="nil"/>
              <w:left w:val="nil"/>
              <w:bottom w:val="nil"/>
              <w:right w:val="nil"/>
            </w:tcBorders>
            <w:shd w:val="clear" w:color="auto" w:fill="FFFFFF"/>
          </w:tcPr>
          <w:p w14:paraId="78C305D4" w14:textId="77777777" w:rsidR="0017072C" w:rsidRPr="00B10ABA" w:rsidRDefault="0017072C" w:rsidP="00206540">
            <w:pPr>
              <w:bidi w:val="0"/>
              <w:spacing w:after="0" w:line="240" w:lineRule="auto"/>
              <w:jc w:val="center"/>
            </w:pPr>
            <w:r w:rsidRPr="00B10ABA">
              <w:t xml:space="preserve">.813** </w:t>
            </w:r>
            <w:r>
              <w:rPr>
                <w:rFonts w:hint="cs"/>
                <w:rtl/>
              </w:rPr>
              <w:t>0</w:t>
            </w:r>
          </w:p>
        </w:tc>
        <w:tc>
          <w:tcPr>
            <w:tcW w:w="1306" w:type="dxa"/>
            <w:tcBorders>
              <w:top w:val="nil"/>
              <w:left w:val="nil"/>
              <w:bottom w:val="nil"/>
              <w:right w:val="nil"/>
            </w:tcBorders>
            <w:shd w:val="clear" w:color="auto" w:fill="FFFFFF"/>
          </w:tcPr>
          <w:p w14:paraId="6CC392FE"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c>
          <w:tcPr>
            <w:tcW w:w="720" w:type="dxa"/>
            <w:tcBorders>
              <w:top w:val="nil"/>
              <w:left w:val="nil"/>
              <w:bottom w:val="nil"/>
              <w:right w:val="nil"/>
            </w:tcBorders>
            <w:shd w:val="clear" w:color="auto" w:fill="FFFFFF"/>
          </w:tcPr>
          <w:p w14:paraId="25EB1994" w14:textId="77777777" w:rsidR="0017072C" w:rsidRPr="0053378C" w:rsidRDefault="0017072C" w:rsidP="00206540">
            <w:pPr>
              <w:bidi w:val="0"/>
              <w:spacing w:after="0" w:line="240" w:lineRule="auto"/>
              <w:jc w:val="center"/>
              <w:rPr>
                <w:rFonts w:eastAsia="Calibri"/>
                <w:b/>
                <w:bCs/>
                <w:color w:val="000000"/>
                <w:rtl/>
              </w:rPr>
            </w:pPr>
            <w:r>
              <w:rPr>
                <w:rFonts w:eastAsia="Calibri" w:hint="cs"/>
                <w:b/>
                <w:bCs/>
                <w:color w:val="000000"/>
                <w:rtl/>
              </w:rPr>
              <w:t>26</w:t>
            </w:r>
          </w:p>
        </w:tc>
        <w:tc>
          <w:tcPr>
            <w:tcW w:w="1080" w:type="dxa"/>
            <w:tcBorders>
              <w:top w:val="nil"/>
              <w:left w:val="nil"/>
              <w:bottom w:val="nil"/>
              <w:right w:val="nil"/>
            </w:tcBorders>
            <w:shd w:val="clear" w:color="auto" w:fill="FFFFFF"/>
          </w:tcPr>
          <w:p w14:paraId="47410D9E" w14:textId="77777777" w:rsidR="0017072C" w:rsidRPr="005B17A8" w:rsidRDefault="0017072C" w:rsidP="00206540">
            <w:pPr>
              <w:bidi w:val="0"/>
              <w:spacing w:after="0" w:line="240" w:lineRule="auto"/>
              <w:jc w:val="center"/>
            </w:pPr>
            <w:r w:rsidRPr="005B17A8">
              <w:t xml:space="preserve">.732** </w:t>
            </w:r>
            <w:r>
              <w:rPr>
                <w:rFonts w:hint="cs"/>
                <w:rtl/>
              </w:rPr>
              <w:t>0</w:t>
            </w:r>
          </w:p>
        </w:tc>
        <w:tc>
          <w:tcPr>
            <w:tcW w:w="1170" w:type="dxa"/>
            <w:tcBorders>
              <w:top w:val="nil"/>
              <w:left w:val="nil"/>
              <w:bottom w:val="nil"/>
              <w:right w:val="nil"/>
            </w:tcBorders>
            <w:shd w:val="clear" w:color="auto" w:fill="FFFFFF"/>
          </w:tcPr>
          <w:p w14:paraId="25B451D9"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r>
      <w:tr w:rsidR="0017072C" w:rsidRPr="00B029FE" w14:paraId="471738BA" w14:textId="77777777" w:rsidTr="00206540">
        <w:tc>
          <w:tcPr>
            <w:tcW w:w="758" w:type="dxa"/>
            <w:tcBorders>
              <w:top w:val="nil"/>
              <w:left w:val="nil"/>
              <w:bottom w:val="nil"/>
              <w:right w:val="nil"/>
            </w:tcBorders>
            <w:shd w:val="clear" w:color="auto" w:fill="FFFFFF"/>
          </w:tcPr>
          <w:p w14:paraId="5CEE3A13" w14:textId="77777777" w:rsidR="0017072C" w:rsidRPr="00B029FE" w:rsidRDefault="0017072C" w:rsidP="00206540">
            <w:pPr>
              <w:bidi w:val="0"/>
              <w:spacing w:after="0" w:line="240" w:lineRule="auto"/>
              <w:jc w:val="center"/>
              <w:rPr>
                <w:b/>
                <w:bCs/>
                <w:color w:val="000000"/>
                <w:rtl/>
              </w:rPr>
            </w:pPr>
            <w:r w:rsidRPr="00B029FE">
              <w:rPr>
                <w:b/>
                <w:bCs/>
                <w:color w:val="000000"/>
                <w:rtl/>
              </w:rPr>
              <w:t>7</w:t>
            </w:r>
          </w:p>
        </w:tc>
        <w:tc>
          <w:tcPr>
            <w:tcW w:w="1080" w:type="dxa"/>
            <w:tcBorders>
              <w:top w:val="nil"/>
              <w:left w:val="nil"/>
              <w:bottom w:val="nil"/>
              <w:right w:val="nil"/>
            </w:tcBorders>
            <w:shd w:val="clear" w:color="auto" w:fill="FFFFFF"/>
          </w:tcPr>
          <w:p w14:paraId="3A36C471" w14:textId="77777777" w:rsidR="0017072C" w:rsidRPr="00A01169" w:rsidRDefault="0017072C" w:rsidP="00206540">
            <w:pPr>
              <w:bidi w:val="0"/>
              <w:spacing w:after="0" w:line="240" w:lineRule="auto"/>
              <w:jc w:val="center"/>
            </w:pPr>
            <w:r w:rsidRPr="00A01169">
              <w:t xml:space="preserve">.632** </w:t>
            </w:r>
            <w:r>
              <w:rPr>
                <w:rFonts w:hint="cs"/>
                <w:rtl/>
              </w:rPr>
              <w:t>0</w:t>
            </w:r>
          </w:p>
        </w:tc>
        <w:tc>
          <w:tcPr>
            <w:tcW w:w="1260" w:type="dxa"/>
            <w:tcBorders>
              <w:top w:val="nil"/>
              <w:left w:val="nil"/>
              <w:bottom w:val="nil"/>
              <w:right w:val="nil"/>
            </w:tcBorders>
            <w:shd w:val="clear" w:color="auto" w:fill="FFFFFF"/>
          </w:tcPr>
          <w:p w14:paraId="621AFF36"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c>
          <w:tcPr>
            <w:tcW w:w="720" w:type="dxa"/>
            <w:tcBorders>
              <w:top w:val="nil"/>
              <w:left w:val="nil"/>
              <w:bottom w:val="nil"/>
              <w:right w:val="nil"/>
            </w:tcBorders>
            <w:shd w:val="clear" w:color="auto" w:fill="FFFFFF"/>
          </w:tcPr>
          <w:p w14:paraId="40BDA47E" w14:textId="77777777" w:rsidR="0017072C" w:rsidRPr="00B029FE" w:rsidRDefault="0017072C" w:rsidP="00206540">
            <w:pPr>
              <w:bidi w:val="0"/>
              <w:spacing w:after="0" w:line="240" w:lineRule="auto"/>
              <w:jc w:val="center"/>
              <w:rPr>
                <w:b/>
                <w:bCs/>
                <w:color w:val="000000"/>
                <w:rtl/>
              </w:rPr>
            </w:pPr>
            <w:r>
              <w:rPr>
                <w:rFonts w:hint="cs"/>
                <w:b/>
                <w:bCs/>
                <w:color w:val="000000"/>
                <w:rtl/>
              </w:rPr>
              <w:t>17</w:t>
            </w:r>
          </w:p>
        </w:tc>
        <w:tc>
          <w:tcPr>
            <w:tcW w:w="1080" w:type="dxa"/>
            <w:tcBorders>
              <w:top w:val="nil"/>
              <w:left w:val="nil"/>
              <w:bottom w:val="nil"/>
              <w:right w:val="nil"/>
            </w:tcBorders>
            <w:shd w:val="clear" w:color="auto" w:fill="FFFFFF"/>
          </w:tcPr>
          <w:p w14:paraId="465C4280" w14:textId="77777777" w:rsidR="0017072C" w:rsidRDefault="0017072C" w:rsidP="00206540">
            <w:pPr>
              <w:bidi w:val="0"/>
              <w:spacing w:after="0" w:line="240" w:lineRule="auto"/>
              <w:jc w:val="center"/>
            </w:pPr>
            <w:r w:rsidRPr="00B10ABA">
              <w:t xml:space="preserve">.530** </w:t>
            </w:r>
            <w:r>
              <w:rPr>
                <w:rFonts w:hint="cs"/>
                <w:rtl/>
              </w:rPr>
              <w:t>0</w:t>
            </w:r>
          </w:p>
        </w:tc>
        <w:tc>
          <w:tcPr>
            <w:tcW w:w="1306" w:type="dxa"/>
            <w:tcBorders>
              <w:top w:val="nil"/>
              <w:left w:val="nil"/>
              <w:bottom w:val="nil"/>
              <w:right w:val="nil"/>
            </w:tcBorders>
            <w:shd w:val="clear" w:color="auto" w:fill="FFFFFF"/>
          </w:tcPr>
          <w:p w14:paraId="5C700256"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c>
          <w:tcPr>
            <w:tcW w:w="720" w:type="dxa"/>
            <w:tcBorders>
              <w:top w:val="nil"/>
              <w:left w:val="nil"/>
              <w:bottom w:val="nil"/>
              <w:right w:val="nil"/>
            </w:tcBorders>
            <w:shd w:val="clear" w:color="auto" w:fill="FFFFFF"/>
          </w:tcPr>
          <w:p w14:paraId="50169547" w14:textId="77777777" w:rsidR="0017072C" w:rsidRPr="0053378C" w:rsidRDefault="0017072C" w:rsidP="00206540">
            <w:pPr>
              <w:bidi w:val="0"/>
              <w:spacing w:after="0" w:line="240" w:lineRule="auto"/>
              <w:jc w:val="center"/>
              <w:rPr>
                <w:rFonts w:eastAsia="Calibri"/>
                <w:b/>
                <w:bCs/>
                <w:color w:val="000000"/>
                <w:rtl/>
              </w:rPr>
            </w:pPr>
            <w:r>
              <w:rPr>
                <w:rFonts w:eastAsia="Calibri" w:hint="cs"/>
                <w:b/>
                <w:bCs/>
                <w:color w:val="000000"/>
                <w:rtl/>
              </w:rPr>
              <w:t>27</w:t>
            </w:r>
          </w:p>
        </w:tc>
        <w:tc>
          <w:tcPr>
            <w:tcW w:w="1080" w:type="dxa"/>
            <w:tcBorders>
              <w:top w:val="nil"/>
              <w:left w:val="nil"/>
              <w:bottom w:val="nil"/>
              <w:right w:val="nil"/>
            </w:tcBorders>
            <w:shd w:val="clear" w:color="auto" w:fill="FFFFFF"/>
          </w:tcPr>
          <w:p w14:paraId="0D699E30" w14:textId="77777777" w:rsidR="0017072C" w:rsidRPr="005B17A8" w:rsidRDefault="0017072C" w:rsidP="00206540">
            <w:pPr>
              <w:bidi w:val="0"/>
              <w:spacing w:after="0" w:line="240" w:lineRule="auto"/>
              <w:jc w:val="center"/>
            </w:pPr>
            <w:r w:rsidRPr="005B17A8">
              <w:t xml:space="preserve">.532** </w:t>
            </w:r>
            <w:r>
              <w:rPr>
                <w:rFonts w:hint="cs"/>
                <w:rtl/>
              </w:rPr>
              <w:t>0</w:t>
            </w:r>
          </w:p>
        </w:tc>
        <w:tc>
          <w:tcPr>
            <w:tcW w:w="1170" w:type="dxa"/>
            <w:tcBorders>
              <w:top w:val="nil"/>
              <w:left w:val="nil"/>
              <w:bottom w:val="nil"/>
              <w:right w:val="nil"/>
            </w:tcBorders>
            <w:shd w:val="clear" w:color="auto" w:fill="FFFFFF"/>
          </w:tcPr>
          <w:p w14:paraId="27E63F4D"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r>
      <w:tr w:rsidR="0017072C" w:rsidRPr="00B029FE" w14:paraId="1C75F79B" w14:textId="77777777" w:rsidTr="00206540">
        <w:tc>
          <w:tcPr>
            <w:tcW w:w="758" w:type="dxa"/>
            <w:tcBorders>
              <w:top w:val="nil"/>
              <w:bottom w:val="nil"/>
              <w:right w:val="nil"/>
            </w:tcBorders>
            <w:shd w:val="clear" w:color="auto" w:fill="FFFFFF"/>
          </w:tcPr>
          <w:p w14:paraId="60E8038C" w14:textId="77777777" w:rsidR="0017072C" w:rsidRPr="00B029FE" w:rsidRDefault="0017072C" w:rsidP="00206540">
            <w:pPr>
              <w:bidi w:val="0"/>
              <w:spacing w:after="0" w:line="240" w:lineRule="auto"/>
              <w:jc w:val="center"/>
              <w:rPr>
                <w:b/>
                <w:bCs/>
                <w:color w:val="000000"/>
                <w:rtl/>
              </w:rPr>
            </w:pPr>
            <w:r w:rsidRPr="00B029FE">
              <w:rPr>
                <w:b/>
                <w:bCs/>
                <w:color w:val="000000"/>
                <w:rtl/>
              </w:rPr>
              <w:t>8</w:t>
            </w:r>
          </w:p>
        </w:tc>
        <w:tc>
          <w:tcPr>
            <w:tcW w:w="1080" w:type="dxa"/>
            <w:tcBorders>
              <w:top w:val="nil"/>
              <w:left w:val="nil"/>
              <w:bottom w:val="nil"/>
              <w:right w:val="nil"/>
            </w:tcBorders>
            <w:shd w:val="clear" w:color="auto" w:fill="FFFFFF"/>
          </w:tcPr>
          <w:p w14:paraId="3FDCF2BE" w14:textId="77777777" w:rsidR="0017072C" w:rsidRPr="00A01169" w:rsidRDefault="0017072C" w:rsidP="00206540">
            <w:pPr>
              <w:bidi w:val="0"/>
              <w:spacing w:after="0" w:line="240" w:lineRule="auto"/>
              <w:jc w:val="center"/>
            </w:pPr>
            <w:r w:rsidRPr="00A01169">
              <w:t xml:space="preserve">.715** </w:t>
            </w:r>
            <w:r>
              <w:rPr>
                <w:rFonts w:hint="cs"/>
                <w:rtl/>
              </w:rPr>
              <w:t>0</w:t>
            </w:r>
          </w:p>
        </w:tc>
        <w:tc>
          <w:tcPr>
            <w:tcW w:w="1260" w:type="dxa"/>
            <w:tcBorders>
              <w:top w:val="nil"/>
              <w:left w:val="nil"/>
              <w:bottom w:val="nil"/>
              <w:right w:val="nil"/>
            </w:tcBorders>
            <w:shd w:val="clear" w:color="auto" w:fill="FFFFFF"/>
          </w:tcPr>
          <w:p w14:paraId="1A59378C"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c>
          <w:tcPr>
            <w:tcW w:w="720" w:type="dxa"/>
            <w:tcBorders>
              <w:top w:val="nil"/>
              <w:left w:val="nil"/>
              <w:bottom w:val="nil"/>
              <w:right w:val="nil"/>
            </w:tcBorders>
            <w:shd w:val="clear" w:color="auto" w:fill="FFFFFF"/>
          </w:tcPr>
          <w:p w14:paraId="6BB4A523" w14:textId="77777777" w:rsidR="0017072C" w:rsidRDefault="0017072C" w:rsidP="00206540">
            <w:pPr>
              <w:bidi w:val="0"/>
              <w:spacing w:after="0" w:line="240" w:lineRule="auto"/>
              <w:jc w:val="center"/>
              <w:rPr>
                <w:rFonts w:eastAsia="Calibri"/>
                <w:b/>
                <w:bCs/>
                <w:color w:val="000000"/>
                <w:rtl/>
              </w:rPr>
            </w:pPr>
            <w:r>
              <w:rPr>
                <w:rFonts w:eastAsia="Calibri" w:hint="cs"/>
                <w:b/>
                <w:bCs/>
                <w:color w:val="000000"/>
                <w:rtl/>
              </w:rPr>
              <w:t>18</w:t>
            </w:r>
          </w:p>
        </w:tc>
        <w:tc>
          <w:tcPr>
            <w:tcW w:w="1080" w:type="dxa"/>
            <w:tcBorders>
              <w:top w:val="nil"/>
              <w:left w:val="nil"/>
              <w:bottom w:val="nil"/>
              <w:right w:val="nil"/>
            </w:tcBorders>
            <w:shd w:val="clear" w:color="auto" w:fill="FFFFFF"/>
          </w:tcPr>
          <w:p w14:paraId="0C302129" w14:textId="77777777" w:rsidR="0017072C" w:rsidRPr="002C0675" w:rsidRDefault="0017072C" w:rsidP="00206540">
            <w:pPr>
              <w:bidi w:val="0"/>
              <w:spacing w:after="0" w:line="240" w:lineRule="auto"/>
              <w:jc w:val="center"/>
            </w:pPr>
            <w:r w:rsidRPr="002C0675">
              <w:t xml:space="preserve">.692** </w:t>
            </w:r>
            <w:r>
              <w:rPr>
                <w:rFonts w:hint="cs"/>
                <w:rtl/>
              </w:rPr>
              <w:t>0</w:t>
            </w:r>
          </w:p>
        </w:tc>
        <w:tc>
          <w:tcPr>
            <w:tcW w:w="1306" w:type="dxa"/>
            <w:tcBorders>
              <w:top w:val="nil"/>
              <w:left w:val="nil"/>
              <w:bottom w:val="nil"/>
              <w:right w:val="nil"/>
            </w:tcBorders>
            <w:shd w:val="clear" w:color="auto" w:fill="FFFFFF"/>
          </w:tcPr>
          <w:p w14:paraId="2D74D5AC"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c>
          <w:tcPr>
            <w:tcW w:w="720" w:type="dxa"/>
            <w:tcBorders>
              <w:top w:val="nil"/>
              <w:left w:val="nil"/>
              <w:bottom w:val="nil"/>
              <w:right w:val="nil"/>
            </w:tcBorders>
            <w:shd w:val="clear" w:color="auto" w:fill="FFFFFF"/>
          </w:tcPr>
          <w:p w14:paraId="7635EEAA" w14:textId="77777777" w:rsidR="0017072C" w:rsidRPr="0053378C" w:rsidRDefault="0017072C" w:rsidP="00206540">
            <w:pPr>
              <w:bidi w:val="0"/>
              <w:spacing w:after="0" w:line="240" w:lineRule="auto"/>
              <w:jc w:val="center"/>
              <w:rPr>
                <w:rFonts w:eastAsia="Calibri"/>
                <w:b/>
                <w:bCs/>
                <w:color w:val="000000"/>
                <w:rtl/>
              </w:rPr>
            </w:pPr>
            <w:r>
              <w:rPr>
                <w:rFonts w:eastAsia="Calibri" w:hint="cs"/>
                <w:b/>
                <w:bCs/>
                <w:color w:val="000000"/>
                <w:rtl/>
              </w:rPr>
              <w:t>28</w:t>
            </w:r>
          </w:p>
        </w:tc>
        <w:tc>
          <w:tcPr>
            <w:tcW w:w="1080" w:type="dxa"/>
            <w:tcBorders>
              <w:top w:val="nil"/>
              <w:left w:val="nil"/>
              <w:bottom w:val="nil"/>
              <w:right w:val="nil"/>
            </w:tcBorders>
            <w:shd w:val="clear" w:color="auto" w:fill="FFFFFF"/>
          </w:tcPr>
          <w:p w14:paraId="0E11DF08" w14:textId="77777777" w:rsidR="0017072C" w:rsidRDefault="0017072C" w:rsidP="00206540">
            <w:pPr>
              <w:bidi w:val="0"/>
              <w:spacing w:after="0" w:line="240" w:lineRule="auto"/>
              <w:jc w:val="center"/>
            </w:pPr>
            <w:r w:rsidRPr="005B17A8">
              <w:t xml:space="preserve">.601** </w:t>
            </w:r>
            <w:r>
              <w:rPr>
                <w:rFonts w:hint="cs"/>
                <w:rtl/>
              </w:rPr>
              <w:t>0</w:t>
            </w:r>
          </w:p>
        </w:tc>
        <w:tc>
          <w:tcPr>
            <w:tcW w:w="1170" w:type="dxa"/>
            <w:tcBorders>
              <w:top w:val="nil"/>
              <w:left w:val="nil"/>
              <w:bottom w:val="nil"/>
              <w:right w:val="nil"/>
            </w:tcBorders>
            <w:shd w:val="clear" w:color="auto" w:fill="FFFFFF"/>
          </w:tcPr>
          <w:p w14:paraId="5EA5DF57"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r>
      <w:tr w:rsidR="0017072C" w:rsidRPr="00B029FE" w14:paraId="63AE8F4F" w14:textId="77777777" w:rsidTr="00206540">
        <w:tc>
          <w:tcPr>
            <w:tcW w:w="758" w:type="dxa"/>
            <w:tcBorders>
              <w:top w:val="nil"/>
              <w:left w:val="nil"/>
              <w:bottom w:val="nil"/>
              <w:right w:val="nil"/>
            </w:tcBorders>
            <w:shd w:val="clear" w:color="auto" w:fill="FFFFFF"/>
          </w:tcPr>
          <w:p w14:paraId="74A8B778" w14:textId="77777777" w:rsidR="0017072C" w:rsidRPr="00B029FE" w:rsidRDefault="0017072C" w:rsidP="00206540">
            <w:pPr>
              <w:bidi w:val="0"/>
              <w:spacing w:after="0" w:line="240" w:lineRule="auto"/>
              <w:jc w:val="center"/>
              <w:rPr>
                <w:b/>
                <w:bCs/>
                <w:color w:val="000000"/>
                <w:rtl/>
              </w:rPr>
            </w:pPr>
            <w:r w:rsidRPr="00B029FE">
              <w:rPr>
                <w:b/>
                <w:bCs/>
                <w:color w:val="000000"/>
                <w:rtl/>
              </w:rPr>
              <w:t>9</w:t>
            </w:r>
          </w:p>
        </w:tc>
        <w:tc>
          <w:tcPr>
            <w:tcW w:w="1080" w:type="dxa"/>
            <w:tcBorders>
              <w:top w:val="nil"/>
              <w:left w:val="nil"/>
              <w:bottom w:val="nil"/>
              <w:right w:val="nil"/>
            </w:tcBorders>
            <w:shd w:val="clear" w:color="auto" w:fill="FFFFFF"/>
          </w:tcPr>
          <w:p w14:paraId="07935F59" w14:textId="77777777" w:rsidR="0017072C" w:rsidRPr="00A01169" w:rsidRDefault="0017072C" w:rsidP="00206540">
            <w:pPr>
              <w:bidi w:val="0"/>
              <w:spacing w:after="0" w:line="240" w:lineRule="auto"/>
              <w:jc w:val="center"/>
            </w:pPr>
            <w:r w:rsidRPr="00A01169">
              <w:t xml:space="preserve">.734** </w:t>
            </w:r>
            <w:r>
              <w:rPr>
                <w:rFonts w:hint="cs"/>
                <w:rtl/>
              </w:rPr>
              <w:t>0</w:t>
            </w:r>
          </w:p>
        </w:tc>
        <w:tc>
          <w:tcPr>
            <w:tcW w:w="1260" w:type="dxa"/>
            <w:tcBorders>
              <w:top w:val="nil"/>
              <w:left w:val="nil"/>
              <w:bottom w:val="nil"/>
              <w:right w:val="nil"/>
            </w:tcBorders>
            <w:shd w:val="clear" w:color="auto" w:fill="FFFFFF"/>
          </w:tcPr>
          <w:p w14:paraId="3BBD8A69"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c>
          <w:tcPr>
            <w:tcW w:w="720" w:type="dxa"/>
            <w:tcBorders>
              <w:top w:val="nil"/>
              <w:left w:val="nil"/>
              <w:bottom w:val="nil"/>
              <w:right w:val="nil"/>
            </w:tcBorders>
            <w:shd w:val="clear" w:color="auto" w:fill="FFFFFF"/>
          </w:tcPr>
          <w:p w14:paraId="7173B702" w14:textId="77777777" w:rsidR="0017072C" w:rsidRPr="00B029FE" w:rsidRDefault="0017072C" w:rsidP="00206540">
            <w:pPr>
              <w:bidi w:val="0"/>
              <w:spacing w:after="0" w:line="240" w:lineRule="auto"/>
              <w:jc w:val="center"/>
              <w:rPr>
                <w:b/>
                <w:bCs/>
                <w:color w:val="000000"/>
                <w:rtl/>
              </w:rPr>
            </w:pPr>
            <w:r>
              <w:rPr>
                <w:rFonts w:hint="cs"/>
                <w:b/>
                <w:bCs/>
                <w:color w:val="000000"/>
                <w:rtl/>
              </w:rPr>
              <w:t>19</w:t>
            </w:r>
          </w:p>
        </w:tc>
        <w:tc>
          <w:tcPr>
            <w:tcW w:w="1080" w:type="dxa"/>
            <w:tcBorders>
              <w:top w:val="nil"/>
              <w:left w:val="nil"/>
              <w:bottom w:val="nil"/>
              <w:right w:val="nil"/>
            </w:tcBorders>
            <w:shd w:val="clear" w:color="auto" w:fill="FFFFFF"/>
          </w:tcPr>
          <w:p w14:paraId="7F40B1E5" w14:textId="77777777" w:rsidR="0017072C" w:rsidRPr="00981C9B" w:rsidRDefault="0017072C" w:rsidP="00206540">
            <w:pPr>
              <w:bidi w:val="0"/>
              <w:spacing w:after="0" w:line="240" w:lineRule="auto"/>
              <w:jc w:val="center"/>
            </w:pPr>
            <w:r w:rsidRPr="00981C9B">
              <w:t xml:space="preserve">.580** </w:t>
            </w:r>
            <w:r>
              <w:rPr>
                <w:rFonts w:hint="cs"/>
                <w:rtl/>
              </w:rPr>
              <w:t>0</w:t>
            </w:r>
          </w:p>
        </w:tc>
        <w:tc>
          <w:tcPr>
            <w:tcW w:w="1306" w:type="dxa"/>
            <w:tcBorders>
              <w:top w:val="nil"/>
              <w:left w:val="nil"/>
              <w:bottom w:val="nil"/>
              <w:right w:val="nil"/>
            </w:tcBorders>
            <w:shd w:val="clear" w:color="auto" w:fill="FFFFFF"/>
          </w:tcPr>
          <w:p w14:paraId="6FF5AD3A"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c>
          <w:tcPr>
            <w:tcW w:w="720" w:type="dxa"/>
            <w:tcBorders>
              <w:top w:val="nil"/>
              <w:left w:val="nil"/>
              <w:bottom w:val="nil"/>
              <w:right w:val="nil"/>
            </w:tcBorders>
            <w:shd w:val="clear" w:color="auto" w:fill="FFFFFF"/>
          </w:tcPr>
          <w:p w14:paraId="3F0380D5" w14:textId="77777777" w:rsidR="0017072C" w:rsidRPr="0053378C" w:rsidRDefault="0017072C" w:rsidP="00206540">
            <w:pPr>
              <w:bidi w:val="0"/>
              <w:spacing w:after="0" w:line="240" w:lineRule="auto"/>
              <w:jc w:val="center"/>
              <w:rPr>
                <w:rFonts w:eastAsia="Calibri"/>
                <w:b/>
                <w:bCs/>
                <w:color w:val="000000"/>
                <w:rtl/>
              </w:rPr>
            </w:pPr>
            <w:r>
              <w:rPr>
                <w:rFonts w:eastAsia="Calibri" w:hint="cs"/>
                <w:b/>
                <w:bCs/>
                <w:color w:val="000000"/>
                <w:rtl/>
              </w:rPr>
              <w:t>29</w:t>
            </w:r>
          </w:p>
        </w:tc>
        <w:tc>
          <w:tcPr>
            <w:tcW w:w="1080" w:type="dxa"/>
            <w:tcBorders>
              <w:top w:val="nil"/>
              <w:left w:val="nil"/>
              <w:bottom w:val="nil"/>
              <w:right w:val="nil"/>
            </w:tcBorders>
            <w:shd w:val="clear" w:color="auto" w:fill="FFFFFF"/>
          </w:tcPr>
          <w:p w14:paraId="0472417A" w14:textId="77777777" w:rsidR="0017072C" w:rsidRPr="005B17A8" w:rsidRDefault="0017072C" w:rsidP="00206540">
            <w:pPr>
              <w:bidi w:val="0"/>
              <w:spacing w:after="0" w:line="240" w:lineRule="auto"/>
              <w:jc w:val="center"/>
            </w:pPr>
            <w:r w:rsidRPr="005B17A8">
              <w:t xml:space="preserve">.698** </w:t>
            </w:r>
            <w:r>
              <w:rPr>
                <w:rFonts w:hint="cs"/>
                <w:rtl/>
              </w:rPr>
              <w:t>0</w:t>
            </w:r>
          </w:p>
        </w:tc>
        <w:tc>
          <w:tcPr>
            <w:tcW w:w="1170" w:type="dxa"/>
            <w:tcBorders>
              <w:top w:val="nil"/>
              <w:left w:val="nil"/>
              <w:bottom w:val="nil"/>
              <w:right w:val="nil"/>
            </w:tcBorders>
            <w:shd w:val="clear" w:color="auto" w:fill="FFFFFF"/>
          </w:tcPr>
          <w:p w14:paraId="2E468D7C"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r>
      <w:tr w:rsidR="0017072C" w:rsidRPr="00B029FE" w14:paraId="4FE244AA" w14:textId="77777777" w:rsidTr="00206540">
        <w:tc>
          <w:tcPr>
            <w:tcW w:w="758" w:type="dxa"/>
            <w:tcBorders>
              <w:top w:val="nil"/>
              <w:bottom w:val="single" w:sz="4" w:space="0" w:color="auto"/>
              <w:right w:val="nil"/>
            </w:tcBorders>
            <w:shd w:val="clear" w:color="auto" w:fill="FFFFFF"/>
          </w:tcPr>
          <w:p w14:paraId="3ABCAB8E" w14:textId="77777777" w:rsidR="0017072C" w:rsidRPr="00B029FE" w:rsidRDefault="0017072C" w:rsidP="00206540">
            <w:pPr>
              <w:bidi w:val="0"/>
              <w:spacing w:after="0" w:line="240" w:lineRule="auto"/>
              <w:jc w:val="center"/>
              <w:rPr>
                <w:rFonts w:eastAsia="Calibri"/>
                <w:b/>
                <w:bCs/>
                <w:color w:val="000000"/>
                <w:rtl/>
              </w:rPr>
            </w:pPr>
            <w:r>
              <w:rPr>
                <w:rFonts w:eastAsia="Calibri"/>
                <w:b/>
                <w:bCs/>
                <w:color w:val="000000"/>
              </w:rPr>
              <w:t>10</w:t>
            </w:r>
          </w:p>
        </w:tc>
        <w:tc>
          <w:tcPr>
            <w:tcW w:w="1080" w:type="dxa"/>
            <w:tcBorders>
              <w:top w:val="nil"/>
              <w:left w:val="nil"/>
              <w:bottom w:val="single" w:sz="4" w:space="0" w:color="auto"/>
              <w:right w:val="nil"/>
            </w:tcBorders>
            <w:shd w:val="clear" w:color="auto" w:fill="FFFFFF"/>
          </w:tcPr>
          <w:p w14:paraId="730E48F7" w14:textId="77777777" w:rsidR="0017072C" w:rsidRDefault="0017072C" w:rsidP="00206540">
            <w:pPr>
              <w:bidi w:val="0"/>
              <w:spacing w:after="0" w:line="240" w:lineRule="auto"/>
              <w:jc w:val="center"/>
            </w:pPr>
            <w:r w:rsidRPr="00A01169">
              <w:t xml:space="preserve">.509** </w:t>
            </w:r>
            <w:r>
              <w:rPr>
                <w:rFonts w:hint="cs"/>
                <w:rtl/>
              </w:rPr>
              <w:t>0</w:t>
            </w:r>
          </w:p>
        </w:tc>
        <w:tc>
          <w:tcPr>
            <w:tcW w:w="1260" w:type="dxa"/>
            <w:tcBorders>
              <w:top w:val="nil"/>
              <w:left w:val="nil"/>
              <w:bottom w:val="single" w:sz="4" w:space="0" w:color="auto"/>
              <w:right w:val="nil"/>
            </w:tcBorders>
            <w:shd w:val="clear" w:color="auto" w:fill="FFFFFF"/>
          </w:tcPr>
          <w:p w14:paraId="06121888"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c>
          <w:tcPr>
            <w:tcW w:w="720" w:type="dxa"/>
            <w:tcBorders>
              <w:top w:val="nil"/>
              <w:left w:val="nil"/>
              <w:bottom w:val="single" w:sz="4" w:space="0" w:color="auto"/>
              <w:right w:val="nil"/>
            </w:tcBorders>
            <w:shd w:val="clear" w:color="auto" w:fill="FFFFFF"/>
          </w:tcPr>
          <w:p w14:paraId="7F43C2FD" w14:textId="77777777" w:rsidR="0017072C" w:rsidRDefault="0017072C" w:rsidP="00206540">
            <w:pPr>
              <w:bidi w:val="0"/>
              <w:spacing w:after="0" w:line="240" w:lineRule="auto"/>
              <w:jc w:val="center"/>
              <w:rPr>
                <w:rFonts w:eastAsia="Calibri"/>
                <w:b/>
                <w:bCs/>
                <w:color w:val="000000"/>
                <w:rtl/>
              </w:rPr>
            </w:pPr>
            <w:r>
              <w:rPr>
                <w:rFonts w:eastAsia="Calibri" w:hint="cs"/>
                <w:b/>
                <w:bCs/>
                <w:color w:val="000000"/>
                <w:rtl/>
              </w:rPr>
              <w:t>20</w:t>
            </w:r>
          </w:p>
        </w:tc>
        <w:tc>
          <w:tcPr>
            <w:tcW w:w="1080" w:type="dxa"/>
            <w:tcBorders>
              <w:top w:val="nil"/>
              <w:left w:val="nil"/>
              <w:bottom w:val="single" w:sz="4" w:space="0" w:color="auto"/>
              <w:right w:val="nil"/>
            </w:tcBorders>
            <w:shd w:val="clear" w:color="auto" w:fill="FFFFFF"/>
          </w:tcPr>
          <w:p w14:paraId="659C5CD8" w14:textId="77777777" w:rsidR="0017072C" w:rsidRPr="00981C9B" w:rsidRDefault="0017072C" w:rsidP="00206540">
            <w:pPr>
              <w:bidi w:val="0"/>
              <w:spacing w:after="0" w:line="240" w:lineRule="auto"/>
              <w:jc w:val="center"/>
            </w:pPr>
            <w:r w:rsidRPr="00981C9B">
              <w:t xml:space="preserve">.656** </w:t>
            </w:r>
            <w:r>
              <w:rPr>
                <w:rFonts w:hint="cs"/>
                <w:rtl/>
              </w:rPr>
              <w:t>0</w:t>
            </w:r>
          </w:p>
        </w:tc>
        <w:tc>
          <w:tcPr>
            <w:tcW w:w="1306" w:type="dxa"/>
            <w:tcBorders>
              <w:top w:val="nil"/>
              <w:left w:val="nil"/>
              <w:bottom w:val="single" w:sz="4" w:space="0" w:color="auto"/>
              <w:right w:val="nil"/>
            </w:tcBorders>
            <w:shd w:val="clear" w:color="auto" w:fill="FFFFFF"/>
          </w:tcPr>
          <w:p w14:paraId="3AA2AAE7"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c>
          <w:tcPr>
            <w:tcW w:w="720" w:type="dxa"/>
            <w:tcBorders>
              <w:top w:val="nil"/>
              <w:left w:val="nil"/>
              <w:bottom w:val="single" w:sz="4" w:space="0" w:color="auto"/>
              <w:right w:val="nil"/>
            </w:tcBorders>
            <w:shd w:val="clear" w:color="auto" w:fill="FFFFFF"/>
          </w:tcPr>
          <w:p w14:paraId="0D8330FE" w14:textId="77777777" w:rsidR="0017072C" w:rsidRPr="0053378C" w:rsidRDefault="0017072C" w:rsidP="00206540">
            <w:pPr>
              <w:bidi w:val="0"/>
              <w:spacing w:after="0" w:line="240" w:lineRule="auto"/>
              <w:jc w:val="center"/>
              <w:rPr>
                <w:rFonts w:eastAsia="Calibri"/>
                <w:b/>
                <w:bCs/>
                <w:color w:val="000000"/>
                <w:rtl/>
              </w:rPr>
            </w:pPr>
            <w:r>
              <w:rPr>
                <w:rFonts w:eastAsia="Calibri" w:hint="cs"/>
                <w:b/>
                <w:bCs/>
                <w:color w:val="000000"/>
                <w:rtl/>
              </w:rPr>
              <w:t>30</w:t>
            </w:r>
          </w:p>
        </w:tc>
        <w:tc>
          <w:tcPr>
            <w:tcW w:w="1080" w:type="dxa"/>
            <w:tcBorders>
              <w:top w:val="nil"/>
              <w:left w:val="nil"/>
              <w:bottom w:val="single" w:sz="4" w:space="0" w:color="auto"/>
              <w:right w:val="nil"/>
            </w:tcBorders>
            <w:shd w:val="clear" w:color="auto" w:fill="FFFFFF"/>
          </w:tcPr>
          <w:p w14:paraId="7CFB4847" w14:textId="77777777" w:rsidR="0017072C" w:rsidRPr="005B17A8" w:rsidRDefault="0017072C" w:rsidP="00206540">
            <w:pPr>
              <w:bidi w:val="0"/>
              <w:spacing w:after="0" w:line="240" w:lineRule="auto"/>
              <w:jc w:val="center"/>
            </w:pPr>
            <w:r w:rsidRPr="005B17A8">
              <w:t xml:space="preserve">.720** </w:t>
            </w:r>
            <w:r>
              <w:rPr>
                <w:rFonts w:hint="cs"/>
                <w:rtl/>
              </w:rPr>
              <w:t>0</w:t>
            </w:r>
          </w:p>
        </w:tc>
        <w:tc>
          <w:tcPr>
            <w:tcW w:w="1170" w:type="dxa"/>
            <w:tcBorders>
              <w:top w:val="nil"/>
              <w:left w:val="nil"/>
              <w:bottom w:val="single" w:sz="4" w:space="0" w:color="auto"/>
              <w:right w:val="nil"/>
            </w:tcBorders>
            <w:shd w:val="clear" w:color="auto" w:fill="FFFFFF"/>
          </w:tcPr>
          <w:p w14:paraId="4F10BAFC" w14:textId="77777777" w:rsidR="0017072C" w:rsidRPr="00B029FE" w:rsidRDefault="0017072C" w:rsidP="00206540">
            <w:pPr>
              <w:bidi w:val="0"/>
              <w:spacing w:after="0" w:line="240" w:lineRule="auto"/>
              <w:jc w:val="center"/>
              <w:rPr>
                <w:rFonts w:eastAsia="Calibri"/>
                <w:color w:val="000000"/>
                <w:rtl/>
              </w:rPr>
            </w:pPr>
            <w:r>
              <w:rPr>
                <w:rFonts w:eastAsia="Calibri" w:hint="cs"/>
                <w:color w:val="000000"/>
                <w:rtl/>
              </w:rPr>
              <w:t>*0.00</w:t>
            </w:r>
          </w:p>
        </w:tc>
      </w:tr>
    </w:tbl>
    <w:p w14:paraId="12265581" w14:textId="63AAE25E" w:rsidR="0017072C" w:rsidRDefault="0017072C" w:rsidP="0017072C">
      <w:pPr>
        <w:bidi w:val="0"/>
        <w:spacing w:after="0" w:line="240" w:lineRule="auto"/>
        <w:jc w:val="center"/>
        <w:rPr>
          <w:rFonts w:asciiTheme="majorBidi" w:eastAsia="Times New Roman" w:hAnsiTheme="majorBidi" w:cstheme="majorBidi"/>
          <w:b/>
          <w:bCs/>
          <w:rtl/>
        </w:rPr>
      </w:pPr>
    </w:p>
    <w:p w14:paraId="2DBB2C4E" w14:textId="77777777" w:rsidR="0017072C" w:rsidRPr="003E7B26" w:rsidRDefault="0017072C" w:rsidP="0017072C">
      <w:pPr>
        <w:bidi w:val="0"/>
        <w:spacing w:after="0" w:line="240" w:lineRule="auto"/>
        <w:jc w:val="center"/>
        <w:rPr>
          <w:rFonts w:asciiTheme="majorBidi" w:eastAsia="Times New Roman" w:hAnsiTheme="majorBidi" w:cstheme="majorBidi"/>
          <w:sz w:val="24"/>
          <w:szCs w:val="24"/>
          <w:rtl/>
        </w:rPr>
      </w:pPr>
    </w:p>
    <w:p w14:paraId="7D747CEE"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b/>
          <w:bCs/>
          <w:color w:val="000000"/>
          <w:sz w:val="20"/>
          <w:szCs w:val="20"/>
          <w:rtl/>
        </w:rPr>
        <w:t>** </w:t>
      </w:r>
      <w:r w:rsidRPr="003E7B26">
        <w:rPr>
          <w:rFonts w:asciiTheme="majorBidi" w:eastAsia="Times New Roman" w:hAnsiTheme="majorBidi" w:cstheme="majorBidi"/>
          <w:b/>
          <w:bCs/>
          <w:color w:val="000000"/>
          <w:sz w:val="20"/>
          <w:szCs w:val="20"/>
          <w:lang w:val="en"/>
        </w:rPr>
        <w:t>Correlation D is statistically at the level of significance</w:t>
      </w:r>
      <w:r w:rsidRPr="003E7B26">
        <w:rPr>
          <w:rFonts w:asciiTheme="majorBidi" w:eastAsia="Times New Roman" w:hAnsiTheme="majorBidi" w:cstheme="majorBidi"/>
          <w:b/>
          <w:bCs/>
          <w:color w:val="000000"/>
          <w:sz w:val="20"/>
          <w:szCs w:val="20"/>
          <w:rtl/>
          <w:lang w:val="en"/>
        </w:rPr>
        <w:t> </w:t>
      </w:r>
      <w:r w:rsidRPr="003E7B26">
        <w:rPr>
          <w:rFonts w:asciiTheme="majorBidi" w:eastAsia="Times New Roman" w:hAnsiTheme="majorBidi" w:cstheme="majorBidi"/>
          <w:b/>
          <w:bCs/>
          <w:color w:val="000000"/>
          <w:sz w:val="20"/>
          <w:szCs w:val="20"/>
          <w:rtl/>
        </w:rPr>
        <w:t>(0.01) * </w:t>
      </w:r>
      <w:r w:rsidRPr="003E7B26">
        <w:rPr>
          <w:rFonts w:asciiTheme="majorBidi" w:eastAsia="Times New Roman" w:hAnsiTheme="majorBidi" w:cstheme="majorBidi"/>
          <w:b/>
          <w:bCs/>
          <w:color w:val="000000"/>
          <w:sz w:val="20"/>
          <w:szCs w:val="20"/>
          <w:lang w:val="en"/>
        </w:rPr>
        <w:t>D at the semantic level</w:t>
      </w:r>
      <w:r w:rsidRPr="003E7B26">
        <w:rPr>
          <w:rFonts w:asciiTheme="majorBidi" w:eastAsia="Times New Roman" w:hAnsiTheme="majorBidi" w:cstheme="majorBidi"/>
          <w:b/>
          <w:bCs/>
          <w:color w:val="000000"/>
          <w:sz w:val="20"/>
          <w:szCs w:val="20"/>
          <w:rtl/>
          <w:lang w:val="en"/>
        </w:rPr>
        <w:t> </w:t>
      </w:r>
      <w:r w:rsidRPr="003E7B26">
        <w:rPr>
          <w:rFonts w:asciiTheme="majorBidi" w:eastAsia="Times New Roman" w:hAnsiTheme="majorBidi" w:cstheme="majorBidi"/>
          <w:b/>
          <w:bCs/>
          <w:color w:val="000000"/>
          <w:sz w:val="20"/>
          <w:szCs w:val="20"/>
          <w:rtl/>
        </w:rPr>
        <w:t>(0.05)</w:t>
      </w:r>
    </w:p>
    <w:p w14:paraId="78E9B217" w14:textId="65A50E17" w:rsidR="004F319C" w:rsidRPr="003E7B26" w:rsidRDefault="004F319C" w:rsidP="005132C3">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Table results indicate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(3) </w:t>
      </w:r>
      <w:r w:rsidRPr="003E7B26">
        <w:rPr>
          <w:rFonts w:asciiTheme="majorBidi" w:eastAsia="Times New Roman" w:hAnsiTheme="majorBidi" w:cstheme="majorBidi"/>
          <w:sz w:val="28"/>
          <w:szCs w:val="28"/>
          <w:lang w:val="en"/>
        </w:rPr>
        <w:t>The values of the correlation coefficients for the paragraphs of each dimension of the study were high and appropriate to measure the role of the family in building the personality of a teenager in light of the contemporary economic challenges in the Arab society in Israel, where the results indicated that the values of the correlation coefficients for the paragraphs of the study with the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(0.813-0.509) </w:t>
      </w:r>
      <w:r w:rsidRPr="003E7B26">
        <w:rPr>
          <w:rFonts w:asciiTheme="majorBidi" w:eastAsia="Times New Roman" w:hAnsiTheme="majorBidi" w:cstheme="majorBidi"/>
          <w:sz w:val="28"/>
          <w:szCs w:val="28"/>
          <w:lang w:val="en"/>
        </w:rPr>
        <w:t>Statistically</w:t>
      </w:r>
      <w:r w:rsidR="00631E1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significant</w:t>
      </w:r>
      <w:r w:rsidR="00631E1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rtl/>
        </w:rPr>
        <w:lastRenderedPageBreak/>
        <w:t>(0.01) </w:t>
      </w:r>
      <w:r w:rsidRPr="003E7B26">
        <w:rPr>
          <w:rFonts w:asciiTheme="majorBidi" w:eastAsia="Times New Roman" w:hAnsiTheme="majorBidi" w:cstheme="majorBidi"/>
          <w:sz w:val="28"/>
          <w:szCs w:val="28"/>
          <w:lang w:val="en"/>
        </w:rPr>
        <w:t>F</w:t>
      </w:r>
      <w:r w:rsidRPr="003E7B26">
        <w:rPr>
          <w:rFonts w:asciiTheme="majorBidi" w:eastAsia="Times New Roman" w:hAnsiTheme="majorBidi" w:cstheme="majorBidi"/>
          <w:sz w:val="28"/>
          <w:szCs w:val="28"/>
          <w:rtl/>
        </w:rPr>
        <w:t>(0.05) </w:t>
      </w:r>
      <w:r w:rsidRPr="003E7B26">
        <w:rPr>
          <w:rFonts w:asciiTheme="majorBidi" w:eastAsia="Times New Roman" w:hAnsiTheme="majorBidi" w:cstheme="majorBidi"/>
          <w:sz w:val="28"/>
          <w:szCs w:val="28"/>
          <w:lang w:val="en"/>
        </w:rPr>
        <w:t>This indicates the suitability of these paragraphs to measure the role of the family in building the personality of a teenager in light of contemporary economic challenges, and in light of the results of the internal consistency of the paragraphs of the dimensions of the study, none of those paragraphs has been deleted, as all paragraphs on all dimensions have appropriate degrees of factor</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(0.05)</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lang w:val="en"/>
        </w:rPr>
        <w:t>And there are paragraphs that have received the truth of my factor at a semantic level, and</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(0.01) </w:t>
      </w:r>
      <w:r w:rsidRPr="003E7B26">
        <w:rPr>
          <w:rFonts w:asciiTheme="majorBidi" w:eastAsia="Times New Roman" w:hAnsiTheme="majorBidi" w:cstheme="majorBidi"/>
          <w:sz w:val="28"/>
          <w:szCs w:val="28"/>
          <w:lang w:val="en"/>
        </w:rPr>
        <w:t>Since the coefficients of correlation of paragraphs should not be less than the standard</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(0.20)</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lang w:val="en"/>
        </w:rPr>
        <w:t>This indicates the sincerity of the paragraphs of this axis and its ability to measure what it aimed to measure</w:t>
      </w:r>
      <w:r w:rsidRPr="003E7B26">
        <w:rPr>
          <w:rFonts w:asciiTheme="majorBidi" w:eastAsia="Times New Roman" w:hAnsiTheme="majorBidi" w:cstheme="majorBidi"/>
          <w:sz w:val="28"/>
          <w:szCs w:val="28"/>
          <w:rtl/>
        </w:rPr>
        <w:t>.</w:t>
      </w:r>
    </w:p>
    <w:p w14:paraId="38621178" w14:textId="77777777" w:rsidR="004F319C" w:rsidRPr="003E7B26" w:rsidRDefault="004F319C" w:rsidP="005132C3">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t>Tool stability</w:t>
      </w:r>
      <w:r w:rsidRPr="003E7B26">
        <w:rPr>
          <w:rFonts w:asciiTheme="majorBidi" w:eastAsia="Times New Roman" w:hAnsiTheme="majorBidi" w:cstheme="majorBidi"/>
          <w:b/>
          <w:bCs/>
          <w:sz w:val="32"/>
          <w:szCs w:val="32"/>
          <w:rtl/>
        </w:rPr>
        <w:t>:</w:t>
      </w:r>
    </w:p>
    <w:p w14:paraId="2544FED7" w14:textId="77777777" w:rsidR="004F319C" w:rsidRPr="003E7B26" w:rsidRDefault="004F319C" w:rsidP="005132C3">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stability of the instrument means that the scale gives the same result if it is reused more than once under the same conditions and conditions, or in other words that we get close readings each time it is used and not change significantly if it is redistributed to the sample members several times during certain time periods, because the oscillating instrument is unreliable and Therefore, the results of the study will be unsuspecting and misleading</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researcher verified the stability of the study resolution using several methods as follows</w:t>
      </w:r>
      <w:r w:rsidRPr="003E7B26">
        <w:rPr>
          <w:rFonts w:asciiTheme="majorBidi" w:eastAsia="Times New Roman" w:hAnsiTheme="majorBidi" w:cstheme="majorBidi"/>
          <w:sz w:val="28"/>
          <w:szCs w:val="28"/>
          <w:rtl/>
        </w:rPr>
        <w:t>:</w:t>
      </w:r>
    </w:p>
    <w:p w14:paraId="62F13434" w14:textId="4A8C47B0" w:rsidR="004F319C" w:rsidRPr="003E7B26" w:rsidRDefault="004F319C" w:rsidP="005132C3">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Constancy in the manner of internal consistency</w:t>
      </w:r>
      <w:r w:rsidR="00631E1E">
        <w:rPr>
          <w:rFonts w:asciiTheme="majorBidi" w:eastAsia="Times New Roman" w:hAnsiTheme="majorBidi" w:cstheme="majorBidi"/>
          <w:b/>
          <w:bCs/>
          <w:sz w:val="28"/>
          <w:szCs w:val="28"/>
          <w:lang w:val="en"/>
        </w:rPr>
        <w:t xml:space="preserve"> (</w:t>
      </w:r>
      <w:r w:rsidRPr="003E7B26">
        <w:rPr>
          <w:rFonts w:asciiTheme="majorBidi" w:eastAsia="Times New Roman" w:hAnsiTheme="majorBidi" w:cstheme="majorBidi"/>
          <w:b/>
          <w:bCs/>
          <w:sz w:val="28"/>
          <w:szCs w:val="28"/>
        </w:rPr>
        <w:t>Consistency Inter- Item</w:t>
      </w:r>
      <w:r w:rsidR="00631E1E">
        <w:rPr>
          <w:rFonts w:asciiTheme="majorBidi" w:eastAsia="Times New Roman" w:hAnsiTheme="majorBidi" w:cstheme="majorBidi"/>
          <w:b/>
          <w:bCs/>
          <w:sz w:val="28"/>
          <w:szCs w:val="28"/>
        </w:rPr>
        <w:t>)</w:t>
      </w:r>
    </w:p>
    <w:p w14:paraId="5A6C8E46" w14:textId="5C993729" w:rsidR="004F319C" w:rsidRPr="003E7B26" w:rsidRDefault="004F319C" w:rsidP="005132C3">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 xml:space="preserve">This type of consistency indicates the strength of consistency between paragraphs in the study instrument using the </w:t>
      </w:r>
      <w:proofErr w:type="spellStart"/>
      <w:r w:rsidRPr="003E7B26">
        <w:rPr>
          <w:rFonts w:asciiTheme="majorBidi" w:eastAsia="Times New Roman" w:hAnsiTheme="majorBidi" w:cstheme="majorBidi"/>
          <w:sz w:val="28"/>
          <w:szCs w:val="28"/>
          <w:lang w:val="en"/>
        </w:rPr>
        <w:t>kronbach</w:t>
      </w:r>
      <w:proofErr w:type="spellEnd"/>
      <w:r w:rsidRPr="003E7B26">
        <w:rPr>
          <w:rFonts w:asciiTheme="majorBidi" w:eastAsia="Times New Roman" w:hAnsiTheme="majorBidi" w:cstheme="majorBidi"/>
          <w:sz w:val="28"/>
          <w:szCs w:val="28"/>
          <w:lang w:val="en"/>
        </w:rPr>
        <w:t>-Alpha equation</w:t>
      </w:r>
      <w:r w:rsidR="00631E1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rPr>
        <w:t>Cronbach Alpha</w:t>
      </w:r>
      <w:r w:rsidR="00631E1E">
        <w:rPr>
          <w:rFonts w:asciiTheme="majorBidi" w:eastAsia="Times New Roman" w:hAnsiTheme="majorBidi" w:cstheme="majorBidi"/>
          <w:sz w:val="28"/>
          <w:szCs w:val="28"/>
        </w:rPr>
        <w:t xml:space="preserve">) </w:t>
      </w:r>
      <w:r w:rsidRPr="003E7B26">
        <w:rPr>
          <w:rFonts w:asciiTheme="majorBidi" w:eastAsia="Times New Roman" w:hAnsiTheme="majorBidi" w:cstheme="majorBidi"/>
          <w:sz w:val="28"/>
          <w:szCs w:val="28"/>
          <w:lang w:val="en"/>
        </w:rPr>
        <w:t>This method depends on the availability of consistency in the response of individuals from paragraph to paragraph for each dimension and the results of the table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(4) </w:t>
      </w:r>
      <w:r w:rsidRPr="003E7B26">
        <w:rPr>
          <w:rFonts w:asciiTheme="majorBidi" w:eastAsia="Times New Roman" w:hAnsiTheme="majorBidi" w:cstheme="majorBidi"/>
          <w:sz w:val="28"/>
          <w:szCs w:val="28"/>
          <w:lang w:val="en"/>
        </w:rPr>
        <w:t>She explains that</w:t>
      </w:r>
      <w:r w:rsidRPr="003E7B26">
        <w:rPr>
          <w:rFonts w:asciiTheme="majorBidi" w:eastAsia="Times New Roman" w:hAnsiTheme="majorBidi" w:cstheme="majorBidi"/>
          <w:sz w:val="28"/>
          <w:szCs w:val="28"/>
          <w:rtl/>
        </w:rPr>
        <w:t>:</w:t>
      </w:r>
    </w:p>
    <w:p w14:paraId="119AF60A" w14:textId="6A4431CF" w:rsidR="004F319C" w:rsidRDefault="004F319C" w:rsidP="005132C3">
      <w:pPr>
        <w:bidi w:val="0"/>
        <w:spacing w:after="0" w:line="240" w:lineRule="auto"/>
        <w:jc w:val="center"/>
        <w:rPr>
          <w:rFonts w:asciiTheme="majorBidi" w:eastAsia="Times New Roman" w:hAnsiTheme="majorBidi" w:cstheme="majorBidi"/>
          <w:b/>
          <w:bCs/>
          <w:rtl/>
          <w:lang w:val="en"/>
        </w:rPr>
      </w:pPr>
      <w:bookmarkStart w:id="2" w:name="_Toc180551912"/>
      <w:bookmarkEnd w:id="2"/>
      <w:r w:rsidRPr="003E7B26">
        <w:rPr>
          <w:rFonts w:asciiTheme="majorBidi" w:eastAsia="Times New Roman" w:hAnsiTheme="majorBidi" w:cstheme="majorBidi"/>
          <w:b/>
          <w:bCs/>
          <w:lang w:val="en"/>
        </w:rPr>
        <w:t>Schedule</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rtl/>
        </w:rPr>
        <w:t>(4) </w:t>
      </w:r>
      <w:r w:rsidRPr="003E7B26">
        <w:rPr>
          <w:rFonts w:asciiTheme="majorBidi" w:eastAsia="Times New Roman" w:hAnsiTheme="majorBidi" w:cstheme="majorBidi"/>
          <w:b/>
          <w:bCs/>
          <w:lang w:val="en"/>
        </w:rPr>
        <w:t xml:space="preserve">The results of the </w:t>
      </w:r>
      <w:proofErr w:type="spellStart"/>
      <w:r w:rsidRPr="003E7B26">
        <w:rPr>
          <w:rFonts w:asciiTheme="majorBidi" w:eastAsia="Times New Roman" w:hAnsiTheme="majorBidi" w:cstheme="majorBidi"/>
          <w:b/>
          <w:bCs/>
          <w:lang w:val="en"/>
        </w:rPr>
        <w:t>kronbach</w:t>
      </w:r>
      <w:proofErr w:type="spellEnd"/>
      <w:r w:rsidRPr="003E7B26">
        <w:rPr>
          <w:rFonts w:asciiTheme="majorBidi" w:eastAsia="Times New Roman" w:hAnsiTheme="majorBidi" w:cstheme="majorBidi"/>
          <w:b/>
          <w:bCs/>
          <w:lang w:val="en"/>
        </w:rPr>
        <w:t xml:space="preserve"> Alpha stability coefficient test on the dimensions of the instrument</w:t>
      </w:r>
    </w:p>
    <w:tbl>
      <w:tblPr>
        <w:tblW w:w="5121" w:type="dxa"/>
        <w:jc w:val="center"/>
        <w:tblBorders>
          <w:top w:val="single" w:sz="4" w:space="0" w:color="000000"/>
          <w:bottom w:val="single" w:sz="4" w:space="0" w:color="000000"/>
        </w:tblBorders>
        <w:tblLook w:val="01E0" w:firstRow="1" w:lastRow="1" w:firstColumn="1" w:lastColumn="1" w:noHBand="0" w:noVBand="0"/>
      </w:tblPr>
      <w:tblGrid>
        <w:gridCol w:w="1743"/>
        <w:gridCol w:w="1758"/>
        <w:gridCol w:w="1620"/>
      </w:tblGrid>
      <w:tr w:rsidR="0017072C" w:rsidRPr="00B029FE" w14:paraId="76430A3A" w14:textId="77777777" w:rsidTr="0017072C">
        <w:trPr>
          <w:trHeight w:val="586"/>
          <w:jc w:val="center"/>
        </w:trPr>
        <w:tc>
          <w:tcPr>
            <w:tcW w:w="1743" w:type="dxa"/>
            <w:tcBorders>
              <w:top w:val="single" w:sz="4" w:space="0" w:color="000000"/>
              <w:bottom w:val="single" w:sz="4" w:space="0" w:color="000000"/>
            </w:tcBorders>
            <w:shd w:val="clear" w:color="auto" w:fill="F2F2F2"/>
            <w:vAlign w:val="center"/>
          </w:tcPr>
          <w:p w14:paraId="03740360" w14:textId="77777777" w:rsidR="0017072C" w:rsidRPr="00B029FE" w:rsidRDefault="0017072C" w:rsidP="00206540">
            <w:pPr>
              <w:bidi w:val="0"/>
              <w:spacing w:after="0" w:line="240" w:lineRule="auto"/>
              <w:jc w:val="center"/>
              <w:rPr>
                <w:rFonts w:eastAsia="Calibri"/>
                <w:b/>
                <w:bCs/>
                <w:rtl/>
              </w:rPr>
            </w:pPr>
            <w:proofErr w:type="spellStart"/>
            <w:r>
              <w:rPr>
                <w:rFonts w:eastAsia="Calibri" w:hint="cs"/>
                <w:b/>
                <w:bCs/>
                <w:rtl/>
              </w:rPr>
              <w:t>the</w:t>
            </w:r>
            <w:proofErr w:type="spellEnd"/>
            <w:r>
              <w:rPr>
                <w:rFonts w:eastAsia="Calibri" w:hint="cs"/>
                <w:b/>
                <w:bCs/>
                <w:rtl/>
              </w:rPr>
              <w:t xml:space="preserve"> </w:t>
            </w:r>
            <w:proofErr w:type="spellStart"/>
            <w:r>
              <w:rPr>
                <w:rFonts w:eastAsia="Calibri" w:hint="cs"/>
                <w:b/>
                <w:bCs/>
                <w:rtl/>
              </w:rPr>
              <w:t>field</w:t>
            </w:r>
            <w:proofErr w:type="spellEnd"/>
          </w:p>
        </w:tc>
        <w:tc>
          <w:tcPr>
            <w:tcW w:w="1758" w:type="dxa"/>
            <w:tcBorders>
              <w:top w:val="single" w:sz="4" w:space="0" w:color="000000"/>
              <w:bottom w:val="single" w:sz="4" w:space="0" w:color="000000"/>
            </w:tcBorders>
            <w:shd w:val="clear" w:color="auto" w:fill="F2F2F2"/>
            <w:vAlign w:val="center"/>
          </w:tcPr>
          <w:p w14:paraId="14B2330C" w14:textId="77777777" w:rsidR="0017072C" w:rsidRPr="00B029FE" w:rsidRDefault="0017072C" w:rsidP="00206540">
            <w:pPr>
              <w:bidi w:val="0"/>
              <w:spacing w:after="0" w:line="240" w:lineRule="auto"/>
              <w:jc w:val="center"/>
              <w:rPr>
                <w:rFonts w:eastAsia="Calibri"/>
                <w:b/>
                <w:bCs/>
                <w:rtl/>
              </w:rPr>
            </w:pPr>
            <w:proofErr w:type="spellStart"/>
            <w:r w:rsidRPr="00B029FE">
              <w:rPr>
                <w:rFonts w:eastAsia="Calibri"/>
                <w:b/>
                <w:bCs/>
                <w:rtl/>
              </w:rPr>
              <w:t>The</w:t>
            </w:r>
            <w:proofErr w:type="spellEnd"/>
            <w:r w:rsidRPr="00B029FE">
              <w:rPr>
                <w:rFonts w:eastAsia="Calibri"/>
                <w:b/>
                <w:bCs/>
                <w:rtl/>
              </w:rPr>
              <w:t xml:space="preserve"> </w:t>
            </w:r>
            <w:proofErr w:type="spellStart"/>
            <w:r w:rsidRPr="00B029FE">
              <w:rPr>
                <w:rFonts w:eastAsia="Calibri"/>
                <w:b/>
                <w:bCs/>
                <w:rtl/>
              </w:rPr>
              <w:t>number</w:t>
            </w:r>
            <w:proofErr w:type="spellEnd"/>
            <w:r w:rsidRPr="00B029FE">
              <w:rPr>
                <w:rFonts w:eastAsia="Calibri"/>
                <w:b/>
                <w:bCs/>
                <w:rtl/>
              </w:rPr>
              <w:t xml:space="preserve"> </w:t>
            </w:r>
            <w:proofErr w:type="spellStart"/>
            <w:r w:rsidRPr="00B029FE">
              <w:rPr>
                <w:rFonts w:eastAsia="Calibri"/>
                <w:b/>
                <w:bCs/>
                <w:rtl/>
              </w:rPr>
              <w:t>of</w:t>
            </w:r>
            <w:proofErr w:type="spellEnd"/>
            <w:r w:rsidRPr="00B029FE">
              <w:rPr>
                <w:rFonts w:eastAsia="Calibri"/>
                <w:b/>
                <w:bCs/>
                <w:rtl/>
              </w:rPr>
              <w:t xml:space="preserve"> </w:t>
            </w:r>
            <w:proofErr w:type="spellStart"/>
            <w:r w:rsidRPr="00B029FE">
              <w:rPr>
                <w:rFonts w:eastAsia="Calibri"/>
                <w:b/>
                <w:bCs/>
                <w:rtl/>
              </w:rPr>
              <w:t>paragraphs</w:t>
            </w:r>
            <w:proofErr w:type="spellEnd"/>
          </w:p>
        </w:tc>
        <w:tc>
          <w:tcPr>
            <w:tcW w:w="1620" w:type="dxa"/>
            <w:tcBorders>
              <w:top w:val="single" w:sz="4" w:space="0" w:color="000000"/>
              <w:bottom w:val="single" w:sz="4" w:space="0" w:color="000000"/>
            </w:tcBorders>
            <w:shd w:val="clear" w:color="auto" w:fill="F2F2F2"/>
            <w:vAlign w:val="center"/>
          </w:tcPr>
          <w:p w14:paraId="135D1D8B" w14:textId="77777777" w:rsidR="0017072C" w:rsidRPr="00B029FE" w:rsidRDefault="0017072C" w:rsidP="00206540">
            <w:pPr>
              <w:bidi w:val="0"/>
              <w:spacing w:after="0" w:line="240" w:lineRule="auto"/>
              <w:jc w:val="center"/>
              <w:rPr>
                <w:rFonts w:eastAsia="Calibri"/>
                <w:b/>
                <w:bCs/>
                <w:rtl/>
              </w:rPr>
            </w:pPr>
            <w:proofErr w:type="spellStart"/>
            <w:r w:rsidRPr="00B029FE">
              <w:rPr>
                <w:rFonts w:eastAsia="Calibri"/>
                <w:b/>
                <w:bCs/>
                <w:rtl/>
              </w:rPr>
              <w:t>Krupnach</w:t>
            </w:r>
            <w:proofErr w:type="spellEnd"/>
            <w:r w:rsidRPr="00B029FE">
              <w:rPr>
                <w:rFonts w:eastAsia="Calibri"/>
                <w:b/>
                <w:bCs/>
                <w:rtl/>
              </w:rPr>
              <w:t xml:space="preserve"> </w:t>
            </w:r>
            <w:proofErr w:type="spellStart"/>
            <w:r w:rsidRPr="00B029FE">
              <w:rPr>
                <w:rFonts w:eastAsia="Calibri"/>
                <w:b/>
                <w:bCs/>
                <w:rtl/>
              </w:rPr>
              <w:t>alpha</w:t>
            </w:r>
            <w:proofErr w:type="spellEnd"/>
            <w:r w:rsidRPr="00B029FE">
              <w:rPr>
                <w:rFonts w:eastAsia="Calibri"/>
                <w:b/>
                <w:bCs/>
                <w:rtl/>
              </w:rPr>
              <w:t xml:space="preserve"> </w:t>
            </w:r>
            <w:proofErr w:type="spellStart"/>
            <w:r w:rsidRPr="00B029FE">
              <w:rPr>
                <w:rFonts w:eastAsia="Calibri"/>
                <w:b/>
                <w:bCs/>
                <w:rtl/>
              </w:rPr>
              <w:t>value</w:t>
            </w:r>
            <w:proofErr w:type="spellEnd"/>
          </w:p>
        </w:tc>
      </w:tr>
      <w:tr w:rsidR="0017072C" w:rsidRPr="00B029FE" w14:paraId="47FDA1EC" w14:textId="77777777" w:rsidTr="0017072C">
        <w:trPr>
          <w:trHeight w:val="353"/>
          <w:jc w:val="center"/>
        </w:trPr>
        <w:tc>
          <w:tcPr>
            <w:tcW w:w="1743" w:type="dxa"/>
            <w:tcBorders>
              <w:top w:val="single" w:sz="4" w:space="0" w:color="000000"/>
            </w:tcBorders>
            <w:shd w:val="clear" w:color="auto" w:fill="auto"/>
          </w:tcPr>
          <w:p w14:paraId="04EC3DC6" w14:textId="77777777" w:rsidR="0017072C" w:rsidRPr="007A3BFA" w:rsidRDefault="0017072C" w:rsidP="00206540">
            <w:pPr>
              <w:bidi w:val="0"/>
              <w:spacing w:after="0" w:line="240" w:lineRule="auto"/>
            </w:pPr>
            <w:proofErr w:type="spellStart"/>
            <w:r>
              <w:rPr>
                <w:rFonts w:hint="cs"/>
                <w:rtl/>
              </w:rPr>
              <w:t>social</w:t>
            </w:r>
            <w:proofErr w:type="spellEnd"/>
          </w:p>
        </w:tc>
        <w:tc>
          <w:tcPr>
            <w:tcW w:w="1758" w:type="dxa"/>
            <w:tcBorders>
              <w:top w:val="single" w:sz="4" w:space="0" w:color="000000"/>
            </w:tcBorders>
            <w:shd w:val="clear" w:color="auto" w:fill="auto"/>
          </w:tcPr>
          <w:p w14:paraId="760A7B37" w14:textId="77777777" w:rsidR="0017072C" w:rsidRPr="004D1F89" w:rsidRDefault="0017072C" w:rsidP="00206540">
            <w:pPr>
              <w:bidi w:val="0"/>
              <w:spacing w:after="0" w:line="240" w:lineRule="auto"/>
              <w:jc w:val="center"/>
            </w:pPr>
            <w:r>
              <w:t>5</w:t>
            </w:r>
          </w:p>
        </w:tc>
        <w:tc>
          <w:tcPr>
            <w:tcW w:w="1620" w:type="dxa"/>
            <w:tcBorders>
              <w:top w:val="single" w:sz="4" w:space="0" w:color="000000"/>
            </w:tcBorders>
            <w:shd w:val="clear" w:color="auto" w:fill="auto"/>
          </w:tcPr>
          <w:p w14:paraId="0B25E638" w14:textId="77777777" w:rsidR="0017072C" w:rsidRPr="00B029FE" w:rsidRDefault="0017072C" w:rsidP="00206540">
            <w:pPr>
              <w:bidi w:val="0"/>
              <w:spacing w:after="0" w:line="240" w:lineRule="auto"/>
              <w:jc w:val="center"/>
              <w:rPr>
                <w:rFonts w:eastAsia="Calibri"/>
                <w:rtl/>
              </w:rPr>
            </w:pPr>
            <w:r>
              <w:rPr>
                <w:rFonts w:eastAsia="Calibri" w:hint="cs"/>
                <w:rtl/>
              </w:rPr>
              <w:t>0.895</w:t>
            </w:r>
          </w:p>
        </w:tc>
      </w:tr>
      <w:tr w:rsidR="0017072C" w:rsidRPr="00B029FE" w14:paraId="6EB46DF4" w14:textId="77777777" w:rsidTr="0017072C">
        <w:trPr>
          <w:trHeight w:val="369"/>
          <w:jc w:val="center"/>
        </w:trPr>
        <w:tc>
          <w:tcPr>
            <w:tcW w:w="1743" w:type="dxa"/>
            <w:shd w:val="clear" w:color="auto" w:fill="auto"/>
          </w:tcPr>
          <w:p w14:paraId="6839C1AF" w14:textId="77777777" w:rsidR="0017072C" w:rsidRPr="007A3BFA" w:rsidRDefault="0017072C" w:rsidP="00206540">
            <w:pPr>
              <w:bidi w:val="0"/>
              <w:spacing w:after="0" w:line="240" w:lineRule="auto"/>
            </w:pPr>
            <w:proofErr w:type="spellStart"/>
            <w:r>
              <w:rPr>
                <w:rtl/>
              </w:rPr>
              <w:t>educational</w:t>
            </w:r>
            <w:proofErr w:type="spellEnd"/>
          </w:p>
        </w:tc>
        <w:tc>
          <w:tcPr>
            <w:tcW w:w="1758" w:type="dxa"/>
            <w:shd w:val="clear" w:color="auto" w:fill="auto"/>
          </w:tcPr>
          <w:p w14:paraId="0AC84672" w14:textId="77777777" w:rsidR="0017072C" w:rsidRPr="004D1F89" w:rsidRDefault="0017072C" w:rsidP="00206540">
            <w:pPr>
              <w:bidi w:val="0"/>
              <w:spacing w:after="0" w:line="240" w:lineRule="auto"/>
              <w:jc w:val="center"/>
            </w:pPr>
            <w:r>
              <w:t>5</w:t>
            </w:r>
          </w:p>
        </w:tc>
        <w:tc>
          <w:tcPr>
            <w:tcW w:w="1620" w:type="dxa"/>
            <w:shd w:val="clear" w:color="auto" w:fill="auto"/>
          </w:tcPr>
          <w:p w14:paraId="40433E28" w14:textId="77777777" w:rsidR="0017072C" w:rsidRPr="00B029FE" w:rsidRDefault="0017072C" w:rsidP="00206540">
            <w:pPr>
              <w:bidi w:val="0"/>
              <w:spacing w:after="0" w:line="240" w:lineRule="auto"/>
              <w:jc w:val="center"/>
              <w:rPr>
                <w:rFonts w:eastAsia="Calibri"/>
                <w:rtl/>
              </w:rPr>
            </w:pPr>
            <w:r>
              <w:rPr>
                <w:rFonts w:eastAsia="Calibri" w:hint="cs"/>
                <w:rtl/>
              </w:rPr>
              <w:t>0.794</w:t>
            </w:r>
          </w:p>
        </w:tc>
      </w:tr>
      <w:tr w:rsidR="0017072C" w:rsidRPr="00B029FE" w14:paraId="362963CA" w14:textId="77777777" w:rsidTr="0017072C">
        <w:trPr>
          <w:trHeight w:val="353"/>
          <w:jc w:val="center"/>
        </w:trPr>
        <w:tc>
          <w:tcPr>
            <w:tcW w:w="1743" w:type="dxa"/>
            <w:shd w:val="clear" w:color="auto" w:fill="auto"/>
          </w:tcPr>
          <w:p w14:paraId="1AEB1949" w14:textId="77777777" w:rsidR="0017072C" w:rsidRPr="007A3BFA" w:rsidRDefault="0017072C" w:rsidP="00206540">
            <w:pPr>
              <w:bidi w:val="0"/>
              <w:spacing w:after="0" w:line="240" w:lineRule="auto"/>
            </w:pPr>
            <w:proofErr w:type="spellStart"/>
            <w:r>
              <w:rPr>
                <w:rtl/>
              </w:rPr>
              <w:t>behaviourist</w:t>
            </w:r>
            <w:proofErr w:type="spellEnd"/>
          </w:p>
        </w:tc>
        <w:tc>
          <w:tcPr>
            <w:tcW w:w="1758" w:type="dxa"/>
            <w:shd w:val="clear" w:color="auto" w:fill="auto"/>
          </w:tcPr>
          <w:p w14:paraId="4835D1DF" w14:textId="77777777" w:rsidR="0017072C" w:rsidRPr="004D1F89" w:rsidRDefault="0017072C" w:rsidP="00206540">
            <w:pPr>
              <w:bidi w:val="0"/>
              <w:spacing w:after="0" w:line="240" w:lineRule="auto"/>
              <w:jc w:val="center"/>
            </w:pPr>
            <w:r>
              <w:t>5</w:t>
            </w:r>
          </w:p>
        </w:tc>
        <w:tc>
          <w:tcPr>
            <w:tcW w:w="1620" w:type="dxa"/>
            <w:shd w:val="clear" w:color="auto" w:fill="auto"/>
          </w:tcPr>
          <w:p w14:paraId="53C1355F" w14:textId="77777777" w:rsidR="0017072C" w:rsidRPr="00B029FE" w:rsidRDefault="0017072C" w:rsidP="00206540">
            <w:pPr>
              <w:bidi w:val="0"/>
              <w:spacing w:after="0" w:line="240" w:lineRule="auto"/>
              <w:jc w:val="center"/>
              <w:rPr>
                <w:rFonts w:eastAsia="Calibri"/>
              </w:rPr>
            </w:pPr>
            <w:r>
              <w:rPr>
                <w:rFonts w:eastAsia="Calibri" w:hint="cs"/>
                <w:rtl/>
              </w:rPr>
              <w:t>0.767</w:t>
            </w:r>
          </w:p>
        </w:tc>
      </w:tr>
      <w:tr w:rsidR="0017072C" w:rsidRPr="00B029FE" w14:paraId="4EC85C4C" w14:textId="77777777" w:rsidTr="0017072C">
        <w:trPr>
          <w:trHeight w:val="353"/>
          <w:jc w:val="center"/>
        </w:trPr>
        <w:tc>
          <w:tcPr>
            <w:tcW w:w="1743" w:type="dxa"/>
            <w:shd w:val="clear" w:color="auto" w:fill="auto"/>
          </w:tcPr>
          <w:p w14:paraId="6CE613E6" w14:textId="77777777" w:rsidR="0017072C" w:rsidRPr="007A3BFA" w:rsidRDefault="0017072C" w:rsidP="00206540">
            <w:pPr>
              <w:bidi w:val="0"/>
              <w:spacing w:after="0" w:line="240" w:lineRule="auto"/>
            </w:pPr>
            <w:proofErr w:type="spellStart"/>
            <w:r>
              <w:rPr>
                <w:rtl/>
              </w:rPr>
              <w:t>psycho</w:t>
            </w:r>
            <w:proofErr w:type="spellEnd"/>
          </w:p>
        </w:tc>
        <w:tc>
          <w:tcPr>
            <w:tcW w:w="1758" w:type="dxa"/>
            <w:shd w:val="clear" w:color="auto" w:fill="auto"/>
          </w:tcPr>
          <w:p w14:paraId="51963E63" w14:textId="77777777" w:rsidR="0017072C" w:rsidRPr="004D1F89" w:rsidRDefault="0017072C" w:rsidP="00206540">
            <w:pPr>
              <w:bidi w:val="0"/>
              <w:spacing w:after="0" w:line="240" w:lineRule="auto"/>
              <w:jc w:val="center"/>
            </w:pPr>
            <w:r>
              <w:t>5</w:t>
            </w:r>
          </w:p>
        </w:tc>
        <w:tc>
          <w:tcPr>
            <w:tcW w:w="1620" w:type="dxa"/>
            <w:shd w:val="clear" w:color="auto" w:fill="auto"/>
          </w:tcPr>
          <w:p w14:paraId="0BE44218" w14:textId="77777777" w:rsidR="0017072C" w:rsidRPr="00B029FE" w:rsidRDefault="0017072C" w:rsidP="00206540">
            <w:pPr>
              <w:bidi w:val="0"/>
              <w:spacing w:after="0" w:line="240" w:lineRule="auto"/>
              <w:jc w:val="center"/>
              <w:rPr>
                <w:rFonts w:eastAsia="Calibri"/>
              </w:rPr>
            </w:pPr>
            <w:r>
              <w:rPr>
                <w:rFonts w:eastAsia="Calibri" w:hint="cs"/>
                <w:rtl/>
              </w:rPr>
              <w:t>0.705</w:t>
            </w:r>
          </w:p>
        </w:tc>
      </w:tr>
      <w:tr w:rsidR="0017072C" w:rsidRPr="00B029FE" w14:paraId="38ABE973" w14:textId="77777777" w:rsidTr="0017072C">
        <w:trPr>
          <w:trHeight w:val="369"/>
          <w:jc w:val="center"/>
        </w:trPr>
        <w:tc>
          <w:tcPr>
            <w:tcW w:w="1743" w:type="dxa"/>
            <w:shd w:val="clear" w:color="auto" w:fill="auto"/>
          </w:tcPr>
          <w:p w14:paraId="7789B7AF" w14:textId="77777777" w:rsidR="0017072C" w:rsidRDefault="0017072C" w:rsidP="00206540">
            <w:pPr>
              <w:bidi w:val="0"/>
              <w:spacing w:after="0" w:line="240" w:lineRule="auto"/>
            </w:pPr>
            <w:proofErr w:type="spellStart"/>
            <w:r>
              <w:rPr>
                <w:rtl/>
              </w:rPr>
              <w:t>emotional</w:t>
            </w:r>
            <w:proofErr w:type="spellEnd"/>
          </w:p>
        </w:tc>
        <w:tc>
          <w:tcPr>
            <w:tcW w:w="1758" w:type="dxa"/>
            <w:shd w:val="clear" w:color="auto" w:fill="auto"/>
          </w:tcPr>
          <w:p w14:paraId="795899E0" w14:textId="77777777" w:rsidR="0017072C" w:rsidRPr="004D1F89" w:rsidRDefault="0017072C" w:rsidP="00206540">
            <w:pPr>
              <w:bidi w:val="0"/>
              <w:spacing w:after="0" w:line="240" w:lineRule="auto"/>
              <w:jc w:val="center"/>
            </w:pPr>
            <w:r>
              <w:t>5</w:t>
            </w:r>
          </w:p>
        </w:tc>
        <w:tc>
          <w:tcPr>
            <w:tcW w:w="1620" w:type="dxa"/>
            <w:shd w:val="clear" w:color="auto" w:fill="auto"/>
          </w:tcPr>
          <w:p w14:paraId="57141664" w14:textId="77777777" w:rsidR="0017072C" w:rsidRPr="00B029FE" w:rsidRDefault="0017072C" w:rsidP="00206540">
            <w:pPr>
              <w:bidi w:val="0"/>
              <w:spacing w:after="0" w:line="240" w:lineRule="auto"/>
              <w:jc w:val="center"/>
              <w:rPr>
                <w:rFonts w:eastAsia="Calibri"/>
                <w:rtl/>
              </w:rPr>
            </w:pPr>
            <w:r>
              <w:rPr>
                <w:rFonts w:eastAsia="Calibri" w:hint="cs"/>
                <w:rtl/>
              </w:rPr>
              <w:t>0.744</w:t>
            </w:r>
          </w:p>
        </w:tc>
      </w:tr>
      <w:tr w:rsidR="0017072C" w:rsidRPr="00B029FE" w14:paraId="0448BF9A" w14:textId="77777777" w:rsidTr="0017072C">
        <w:trPr>
          <w:trHeight w:val="353"/>
          <w:jc w:val="center"/>
        </w:trPr>
        <w:tc>
          <w:tcPr>
            <w:tcW w:w="1743" w:type="dxa"/>
            <w:shd w:val="clear" w:color="auto" w:fill="auto"/>
          </w:tcPr>
          <w:p w14:paraId="3627A291" w14:textId="77777777" w:rsidR="0017072C" w:rsidRDefault="0017072C" w:rsidP="00206540">
            <w:pPr>
              <w:bidi w:val="0"/>
              <w:spacing w:after="0" w:line="240" w:lineRule="auto"/>
              <w:rPr>
                <w:rtl/>
              </w:rPr>
            </w:pPr>
            <w:proofErr w:type="spellStart"/>
            <w:r w:rsidRPr="00C04A1D">
              <w:rPr>
                <w:rtl/>
              </w:rPr>
              <w:t>physical</w:t>
            </w:r>
            <w:proofErr w:type="spellEnd"/>
          </w:p>
        </w:tc>
        <w:tc>
          <w:tcPr>
            <w:tcW w:w="1758" w:type="dxa"/>
            <w:shd w:val="clear" w:color="auto" w:fill="auto"/>
          </w:tcPr>
          <w:p w14:paraId="29945A96" w14:textId="77777777" w:rsidR="0017072C" w:rsidRPr="004D1F89" w:rsidRDefault="0017072C" w:rsidP="00206540">
            <w:pPr>
              <w:bidi w:val="0"/>
              <w:spacing w:after="0" w:line="240" w:lineRule="auto"/>
              <w:jc w:val="center"/>
            </w:pPr>
            <w:r>
              <w:t>5</w:t>
            </w:r>
          </w:p>
        </w:tc>
        <w:tc>
          <w:tcPr>
            <w:tcW w:w="1620" w:type="dxa"/>
            <w:shd w:val="clear" w:color="auto" w:fill="auto"/>
          </w:tcPr>
          <w:p w14:paraId="3B63F207" w14:textId="77777777" w:rsidR="0017072C" w:rsidRDefault="0017072C" w:rsidP="00206540">
            <w:pPr>
              <w:bidi w:val="0"/>
              <w:spacing w:after="0" w:line="240" w:lineRule="auto"/>
              <w:jc w:val="center"/>
              <w:rPr>
                <w:rFonts w:eastAsia="Calibri"/>
                <w:rtl/>
              </w:rPr>
            </w:pPr>
            <w:r>
              <w:rPr>
                <w:rFonts w:eastAsia="Calibri" w:hint="cs"/>
                <w:rtl/>
              </w:rPr>
              <w:t>0.781</w:t>
            </w:r>
          </w:p>
        </w:tc>
      </w:tr>
      <w:tr w:rsidR="0017072C" w:rsidRPr="00B029FE" w14:paraId="0C2449ED" w14:textId="77777777" w:rsidTr="0017072C">
        <w:trPr>
          <w:trHeight w:val="675"/>
          <w:jc w:val="center"/>
        </w:trPr>
        <w:tc>
          <w:tcPr>
            <w:tcW w:w="1743" w:type="dxa"/>
            <w:shd w:val="clear" w:color="auto" w:fill="auto"/>
          </w:tcPr>
          <w:p w14:paraId="75EB2E3D" w14:textId="77777777" w:rsidR="0017072C" w:rsidRPr="006230FE" w:rsidRDefault="0017072C" w:rsidP="00206540">
            <w:pPr>
              <w:bidi w:val="0"/>
              <w:spacing w:after="0" w:line="240" w:lineRule="auto"/>
              <w:rPr>
                <w:b/>
                <w:bCs/>
                <w:rtl/>
              </w:rPr>
            </w:pPr>
            <w:proofErr w:type="spellStart"/>
            <w:r w:rsidRPr="006230FE">
              <w:rPr>
                <w:rFonts w:hint="cs"/>
                <w:b/>
                <w:bCs/>
                <w:rtl/>
              </w:rPr>
              <w:t>Total</w:t>
            </w:r>
            <w:proofErr w:type="spellEnd"/>
            <w:r w:rsidRPr="006230FE">
              <w:rPr>
                <w:rFonts w:hint="cs"/>
                <w:b/>
                <w:bCs/>
                <w:rtl/>
              </w:rPr>
              <w:t xml:space="preserve"> </w:t>
            </w:r>
            <w:proofErr w:type="spellStart"/>
            <w:r w:rsidRPr="006230FE">
              <w:rPr>
                <w:rFonts w:hint="cs"/>
                <w:b/>
                <w:bCs/>
                <w:rtl/>
              </w:rPr>
              <w:t>marks</w:t>
            </w:r>
            <w:proofErr w:type="spellEnd"/>
          </w:p>
        </w:tc>
        <w:tc>
          <w:tcPr>
            <w:tcW w:w="1758" w:type="dxa"/>
            <w:shd w:val="clear" w:color="auto" w:fill="auto"/>
          </w:tcPr>
          <w:p w14:paraId="5A59DC4F" w14:textId="77777777" w:rsidR="0017072C" w:rsidRPr="006230FE" w:rsidRDefault="0017072C" w:rsidP="00206540">
            <w:pPr>
              <w:bidi w:val="0"/>
              <w:spacing w:after="0" w:line="240" w:lineRule="auto"/>
              <w:jc w:val="center"/>
              <w:rPr>
                <w:b/>
                <w:bCs/>
              </w:rPr>
            </w:pPr>
            <w:r>
              <w:rPr>
                <w:b/>
                <w:bCs/>
              </w:rPr>
              <w:t>30</w:t>
            </w:r>
          </w:p>
        </w:tc>
        <w:tc>
          <w:tcPr>
            <w:tcW w:w="1620" w:type="dxa"/>
            <w:shd w:val="clear" w:color="auto" w:fill="auto"/>
          </w:tcPr>
          <w:p w14:paraId="4465B02B" w14:textId="77777777" w:rsidR="0017072C" w:rsidRPr="006230FE" w:rsidRDefault="0017072C" w:rsidP="00206540">
            <w:pPr>
              <w:bidi w:val="0"/>
              <w:spacing w:after="0" w:line="240" w:lineRule="auto"/>
              <w:jc w:val="center"/>
              <w:rPr>
                <w:rFonts w:eastAsia="Calibri"/>
                <w:b/>
                <w:bCs/>
              </w:rPr>
            </w:pPr>
            <w:r w:rsidRPr="006230FE">
              <w:rPr>
                <w:rFonts w:eastAsia="Calibri" w:hint="cs"/>
                <w:b/>
                <w:bCs/>
                <w:rtl/>
              </w:rPr>
              <w:t>0.919</w:t>
            </w:r>
          </w:p>
        </w:tc>
      </w:tr>
    </w:tbl>
    <w:p w14:paraId="5537B63A" w14:textId="5556BBB7" w:rsidR="0017072C" w:rsidRDefault="0017072C" w:rsidP="0017072C">
      <w:pPr>
        <w:bidi w:val="0"/>
        <w:spacing w:after="0" w:line="240" w:lineRule="auto"/>
        <w:jc w:val="center"/>
        <w:rPr>
          <w:rFonts w:asciiTheme="majorBidi" w:eastAsia="Times New Roman" w:hAnsiTheme="majorBidi" w:cstheme="majorBidi"/>
          <w:b/>
          <w:bCs/>
          <w:rtl/>
        </w:rPr>
      </w:pPr>
    </w:p>
    <w:p w14:paraId="7B6C43DA" w14:textId="77777777" w:rsidR="0017072C" w:rsidRPr="003E7B26" w:rsidRDefault="0017072C" w:rsidP="0017072C">
      <w:pPr>
        <w:bidi w:val="0"/>
        <w:spacing w:after="0" w:line="240" w:lineRule="auto"/>
        <w:jc w:val="center"/>
        <w:rPr>
          <w:rFonts w:asciiTheme="majorBidi" w:eastAsia="Times New Roman" w:hAnsiTheme="majorBidi" w:cstheme="majorBidi"/>
          <w:sz w:val="24"/>
          <w:szCs w:val="24"/>
          <w:rtl/>
        </w:rPr>
      </w:pPr>
    </w:p>
    <w:p w14:paraId="4E8AC036" w14:textId="72060341" w:rsidR="005132C3" w:rsidRDefault="004F319C" w:rsidP="005132C3">
      <w:pPr>
        <w:bidi w:val="0"/>
        <w:spacing w:after="0" w:line="240" w:lineRule="auto"/>
        <w:jc w:val="both"/>
        <w:rPr>
          <w:rFonts w:asciiTheme="majorBidi" w:eastAsia="Times New Roman" w:hAnsiTheme="majorBidi" w:cstheme="majorBidi"/>
          <w:sz w:val="28"/>
          <w:szCs w:val="28"/>
          <w:lang w:val="en"/>
        </w:rPr>
      </w:pPr>
      <w:r w:rsidRPr="003E7B26">
        <w:rPr>
          <w:rFonts w:asciiTheme="majorBidi" w:eastAsia="Times New Roman" w:hAnsiTheme="majorBidi" w:cstheme="majorBidi"/>
          <w:sz w:val="28"/>
          <w:szCs w:val="28"/>
          <w:lang w:val="en"/>
        </w:rPr>
        <w:t>It is evidenced by the results shown in the table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(4) </w:t>
      </w:r>
      <w:r w:rsidRPr="003E7B26">
        <w:rPr>
          <w:rFonts w:asciiTheme="majorBidi" w:eastAsia="Times New Roman" w:hAnsiTheme="majorBidi" w:cstheme="majorBidi"/>
          <w:sz w:val="28"/>
          <w:szCs w:val="28"/>
          <w:lang w:val="en"/>
        </w:rPr>
        <w:t xml:space="preserve">That the value of the </w:t>
      </w:r>
      <w:proofErr w:type="spellStart"/>
      <w:r w:rsidRPr="003E7B26">
        <w:rPr>
          <w:rFonts w:asciiTheme="majorBidi" w:eastAsia="Times New Roman" w:hAnsiTheme="majorBidi" w:cstheme="majorBidi"/>
          <w:sz w:val="28"/>
          <w:szCs w:val="28"/>
          <w:lang w:val="en"/>
        </w:rPr>
        <w:t>kronbach</w:t>
      </w:r>
      <w:proofErr w:type="spellEnd"/>
      <w:r w:rsidRPr="003E7B26">
        <w:rPr>
          <w:rFonts w:asciiTheme="majorBidi" w:eastAsia="Times New Roman" w:hAnsiTheme="majorBidi" w:cstheme="majorBidi"/>
          <w:sz w:val="28"/>
          <w:szCs w:val="28"/>
          <w:lang w:val="en"/>
        </w:rPr>
        <w:t xml:space="preserve"> Alpha coefficient was acceptable on all dimensions and areas of the measuring instrument and ranged from</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(0.919 – 0.705) </w:t>
      </w:r>
      <w:r w:rsidRPr="003E7B26">
        <w:rPr>
          <w:rFonts w:asciiTheme="majorBidi" w:eastAsia="Times New Roman" w:hAnsiTheme="majorBidi" w:cstheme="majorBidi"/>
          <w:sz w:val="28"/>
          <w:szCs w:val="28"/>
          <w:lang w:val="en"/>
        </w:rPr>
        <w:t>This indicates that the scale has a high degree of stability, he noted</w:t>
      </w:r>
      <w:r w:rsidR="00631E1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b/>
          <w:bCs/>
          <w:sz w:val="28"/>
          <w:szCs w:val="28"/>
        </w:rPr>
        <w:t>Sekaran</w:t>
      </w:r>
      <w:r w:rsidRPr="003E7B26">
        <w:rPr>
          <w:rFonts w:asciiTheme="majorBidi" w:eastAsia="Times New Roman" w:hAnsiTheme="majorBidi" w:cstheme="majorBidi"/>
          <w:b/>
          <w:bCs/>
          <w:sz w:val="28"/>
          <w:szCs w:val="28"/>
          <w:rtl/>
        </w:rPr>
        <w:t xml:space="preserve"> &amp; </w:t>
      </w:r>
      <w:r w:rsidRPr="003E7B26">
        <w:rPr>
          <w:rFonts w:asciiTheme="majorBidi" w:eastAsia="Times New Roman" w:hAnsiTheme="majorBidi" w:cstheme="majorBidi"/>
          <w:b/>
          <w:bCs/>
          <w:sz w:val="28"/>
          <w:szCs w:val="28"/>
        </w:rPr>
        <w:t>Bougie, 2010</w:t>
      </w:r>
      <w:r w:rsidR="00631E1E">
        <w:rPr>
          <w:rFonts w:asciiTheme="majorBidi" w:eastAsia="Times New Roman" w:hAnsiTheme="majorBidi" w:cstheme="majorBidi"/>
          <w:b/>
          <w:bCs/>
          <w:sz w:val="28"/>
          <w:szCs w:val="28"/>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 xml:space="preserve">That the value of the </w:t>
      </w:r>
      <w:proofErr w:type="spellStart"/>
      <w:r w:rsidRPr="003E7B26">
        <w:rPr>
          <w:rFonts w:asciiTheme="majorBidi" w:eastAsia="Times New Roman" w:hAnsiTheme="majorBidi" w:cstheme="majorBidi"/>
          <w:sz w:val="28"/>
          <w:szCs w:val="28"/>
          <w:lang w:val="en"/>
        </w:rPr>
        <w:t>kronbach</w:t>
      </w:r>
      <w:proofErr w:type="spellEnd"/>
      <w:r w:rsidRPr="003E7B26">
        <w:rPr>
          <w:rFonts w:asciiTheme="majorBidi" w:eastAsia="Times New Roman" w:hAnsiTheme="majorBidi" w:cstheme="majorBidi"/>
          <w:sz w:val="28"/>
          <w:szCs w:val="28"/>
          <w:lang w:val="en"/>
        </w:rPr>
        <w:t xml:space="preserve"> Alpha coefficient is considered acceptable in practice if it is</w:t>
      </w:r>
      <w:r w:rsidR="005132C3">
        <w:rPr>
          <w:rFonts w:asciiTheme="majorBidi" w:eastAsia="Times New Roman" w:hAnsiTheme="majorBidi" w:cstheme="majorBidi"/>
          <w:sz w:val="28"/>
          <w:szCs w:val="28"/>
          <w:lang w:val="en"/>
        </w:rPr>
        <w:t xml:space="preserve"> (</w:t>
      </w:r>
      <w:r w:rsidR="005132C3" w:rsidRPr="003E7B26">
        <w:rPr>
          <w:rFonts w:asciiTheme="majorBidi" w:eastAsia="Times New Roman" w:hAnsiTheme="majorBidi" w:cstheme="majorBidi"/>
          <w:sz w:val="28"/>
          <w:szCs w:val="28"/>
        </w:rPr>
        <w:t>Alpha</w:t>
      </w:r>
      <w:r w:rsidR="005132C3">
        <w:rPr>
          <w:rFonts w:asciiTheme="majorBidi" w:eastAsia="Times New Roman" w:hAnsiTheme="majorBidi" w:cstheme="majorBidi"/>
          <w:sz w:val="28"/>
          <w:szCs w:val="28"/>
          <w:rtl/>
        </w:rPr>
        <w:t>≤</w:t>
      </w:r>
      <w:r w:rsidR="005132C3">
        <w:rPr>
          <w:rFonts w:asciiTheme="majorBidi" w:eastAsia="Times New Roman" w:hAnsiTheme="majorBidi" w:cstheme="majorBidi"/>
          <w:sz w:val="28"/>
          <w:szCs w:val="28"/>
        </w:rPr>
        <w:t>0.60</w:t>
      </w:r>
      <w:r w:rsidR="005132C3">
        <w:rPr>
          <w:rFonts w:asciiTheme="majorBidi" w:eastAsia="Times New Roman" w:hAnsiTheme="majorBidi" w:cstheme="majorBidi"/>
          <w:sz w:val="28"/>
          <w:szCs w:val="28"/>
          <w:lang w:val="en"/>
        </w:rPr>
        <w:t>).</w:t>
      </w:r>
    </w:p>
    <w:p w14:paraId="2C92362F" w14:textId="5CB53596" w:rsidR="00631E1E" w:rsidRDefault="004F319C" w:rsidP="005132C3">
      <w:pPr>
        <w:bidi w:val="0"/>
        <w:spacing w:after="0" w:line="240" w:lineRule="auto"/>
        <w:jc w:val="both"/>
        <w:rPr>
          <w:rFonts w:asciiTheme="majorBidi" w:eastAsia="Times New Roman" w:hAnsiTheme="majorBidi" w:cstheme="majorBidi"/>
          <w:b/>
          <w:bCs/>
          <w:sz w:val="28"/>
          <w:szCs w:val="28"/>
          <w:lang w:val="en"/>
        </w:rPr>
      </w:pPr>
      <w:r w:rsidRPr="003E7B26">
        <w:rPr>
          <w:rFonts w:asciiTheme="majorBidi" w:eastAsia="Times New Roman" w:hAnsiTheme="majorBidi" w:cstheme="majorBidi"/>
          <w:b/>
          <w:bCs/>
          <w:sz w:val="28"/>
          <w:szCs w:val="28"/>
          <w:lang w:val="en"/>
        </w:rPr>
        <w:lastRenderedPageBreak/>
        <w:t>Normal distribution test</w:t>
      </w:r>
      <w:r w:rsidRPr="003E7B26">
        <w:rPr>
          <w:rFonts w:asciiTheme="majorBidi" w:eastAsia="Times New Roman" w:hAnsiTheme="majorBidi" w:cstheme="majorBidi"/>
          <w:b/>
          <w:bCs/>
          <w:sz w:val="28"/>
          <w:szCs w:val="28"/>
          <w:rtl/>
        </w:rPr>
        <w:t>(</w:t>
      </w:r>
      <w:r w:rsidRPr="003E7B26">
        <w:rPr>
          <w:rFonts w:asciiTheme="majorBidi" w:eastAsia="Times New Roman" w:hAnsiTheme="majorBidi" w:cstheme="majorBidi"/>
          <w:b/>
          <w:bCs/>
          <w:sz w:val="28"/>
          <w:szCs w:val="28"/>
          <w:lang w:val="en"/>
        </w:rPr>
        <w:t xml:space="preserve">The </w:t>
      </w:r>
      <w:proofErr w:type="spellStart"/>
      <w:r w:rsidRPr="003E7B26">
        <w:rPr>
          <w:rFonts w:asciiTheme="majorBidi" w:eastAsia="Times New Roman" w:hAnsiTheme="majorBidi" w:cstheme="majorBidi"/>
          <w:b/>
          <w:bCs/>
          <w:sz w:val="28"/>
          <w:szCs w:val="28"/>
          <w:lang w:val="en"/>
        </w:rPr>
        <w:t>colmgrove</w:t>
      </w:r>
      <w:proofErr w:type="spellEnd"/>
      <w:r w:rsidRPr="003E7B26">
        <w:rPr>
          <w:rFonts w:asciiTheme="majorBidi" w:eastAsia="Times New Roman" w:hAnsiTheme="majorBidi" w:cstheme="majorBidi"/>
          <w:b/>
          <w:bCs/>
          <w:sz w:val="28"/>
          <w:szCs w:val="28"/>
          <w:lang w:val="en"/>
        </w:rPr>
        <w:t xml:space="preserve"> test</w:t>
      </w:r>
      <w:r w:rsidRPr="003E7B26">
        <w:rPr>
          <w:rFonts w:asciiTheme="majorBidi" w:eastAsia="Times New Roman" w:hAnsiTheme="majorBidi" w:cstheme="majorBidi"/>
          <w:b/>
          <w:bCs/>
          <w:sz w:val="28"/>
          <w:szCs w:val="28"/>
          <w:rtl/>
        </w:rPr>
        <w:t>-</w:t>
      </w:r>
      <w:r w:rsidRPr="003E7B26">
        <w:rPr>
          <w:rFonts w:asciiTheme="majorBidi" w:eastAsia="Times New Roman" w:hAnsiTheme="majorBidi" w:cstheme="majorBidi"/>
          <w:b/>
          <w:bCs/>
          <w:sz w:val="28"/>
          <w:szCs w:val="28"/>
          <w:lang w:val="en"/>
        </w:rPr>
        <w:t>Smirnov</w:t>
      </w:r>
      <w:r w:rsidR="00631E1E">
        <w:rPr>
          <w:rFonts w:asciiTheme="majorBidi" w:eastAsia="Times New Roman" w:hAnsiTheme="majorBidi" w:cstheme="majorBidi"/>
          <w:b/>
          <w:bCs/>
          <w:sz w:val="28"/>
          <w:szCs w:val="28"/>
          <w:lang w:val="en"/>
        </w:rPr>
        <w:t xml:space="preserve"> (</w:t>
      </w:r>
      <w:r w:rsidR="00631E1E" w:rsidRPr="009914F1">
        <w:rPr>
          <w:rFonts w:ascii="Simplified Arabic" w:hAnsi="Simplified Arabic" w:cs="Simplified Arabic"/>
          <w:b/>
          <w:bCs/>
          <w:sz w:val="28"/>
          <w:szCs w:val="28"/>
        </w:rPr>
        <w:t>1-Sample K-S</w:t>
      </w:r>
      <w:r w:rsidR="00631E1E">
        <w:rPr>
          <w:rFonts w:ascii="Simplified Arabic" w:hAnsi="Simplified Arabic" w:cs="Simplified Arabic"/>
          <w:b/>
          <w:bCs/>
          <w:sz w:val="28"/>
          <w:szCs w:val="28"/>
        </w:rPr>
        <w:t>)</w:t>
      </w:r>
    </w:p>
    <w:p w14:paraId="470FB43D" w14:textId="0796CF0D" w:rsidR="004F319C" w:rsidRPr="003E7B26" w:rsidRDefault="004F319C" w:rsidP="005132C3">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 xml:space="preserve">Uses the </w:t>
      </w:r>
      <w:proofErr w:type="spellStart"/>
      <w:r w:rsidRPr="003E7B26">
        <w:rPr>
          <w:rFonts w:asciiTheme="majorBidi" w:eastAsia="Times New Roman" w:hAnsiTheme="majorBidi" w:cstheme="majorBidi"/>
          <w:sz w:val="28"/>
          <w:szCs w:val="28"/>
          <w:lang w:val="en"/>
        </w:rPr>
        <w:t>colmgrove</w:t>
      </w:r>
      <w:proofErr w:type="spellEnd"/>
      <w:r w:rsidRPr="003E7B26">
        <w:rPr>
          <w:rFonts w:asciiTheme="majorBidi" w:eastAsia="Times New Roman" w:hAnsiTheme="majorBidi" w:cstheme="majorBidi"/>
          <w:sz w:val="28"/>
          <w:szCs w:val="28"/>
          <w:lang w:val="en"/>
        </w:rPr>
        <w:t xml:space="preserve"> test</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Smirnov to find out whether the data follows the normal distribution or not, which is a necessary test in the case of hypothesis testing because most parameter tests require that the data distribution be normal, and the table shows the number</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(5) </w:t>
      </w:r>
      <w:proofErr w:type="spellStart"/>
      <w:r w:rsidRPr="003E7B26">
        <w:rPr>
          <w:rFonts w:asciiTheme="majorBidi" w:eastAsia="Times New Roman" w:hAnsiTheme="majorBidi" w:cstheme="majorBidi"/>
          <w:sz w:val="28"/>
          <w:szCs w:val="28"/>
          <w:lang w:val="en"/>
        </w:rPr>
        <w:t>Colmgrove</w:t>
      </w:r>
      <w:proofErr w:type="spellEnd"/>
      <w:r w:rsidRPr="003E7B26">
        <w:rPr>
          <w:rFonts w:asciiTheme="majorBidi" w:eastAsia="Times New Roman" w:hAnsiTheme="majorBidi" w:cstheme="majorBidi"/>
          <w:sz w:val="28"/>
          <w:szCs w:val="28"/>
          <w:lang w:val="en"/>
        </w:rPr>
        <w:t xml:space="preserve"> test results</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Smirnov to find out whether the data follows the normal distribution or not, in order to determine the appropriate statistical tests for each case</w:t>
      </w:r>
      <w:r w:rsidR="00631E1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Teacher tests</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sz w:val="28"/>
          <w:szCs w:val="28"/>
          <w:lang w:val="en"/>
        </w:rPr>
        <w:t>Non-parametric tests</w:t>
      </w:r>
      <w:r w:rsidR="00631E1E">
        <w:rPr>
          <w:rFonts w:asciiTheme="majorBidi" w:eastAsia="Times New Roman" w:hAnsiTheme="majorBidi" w:cstheme="majorBidi"/>
          <w:sz w:val="28"/>
          <w:szCs w:val="28"/>
          <w:lang w:val="en"/>
        </w:rPr>
        <w:t>):</w:t>
      </w:r>
    </w:p>
    <w:p w14:paraId="408251AA" w14:textId="422B6C86" w:rsidR="004F319C" w:rsidRDefault="004F319C" w:rsidP="00631E1E">
      <w:pPr>
        <w:bidi w:val="0"/>
        <w:spacing w:after="0" w:line="240" w:lineRule="auto"/>
        <w:jc w:val="center"/>
        <w:rPr>
          <w:rFonts w:asciiTheme="majorBidi" w:eastAsia="Times New Roman" w:hAnsiTheme="majorBidi" w:cstheme="majorBidi"/>
          <w:b/>
          <w:bCs/>
          <w:rtl/>
          <w:lang w:val="en"/>
        </w:rPr>
      </w:pPr>
      <w:r w:rsidRPr="003E7B26">
        <w:rPr>
          <w:rFonts w:asciiTheme="majorBidi" w:eastAsia="Times New Roman" w:hAnsiTheme="majorBidi" w:cstheme="majorBidi"/>
          <w:b/>
          <w:bCs/>
          <w:lang w:val="en"/>
        </w:rPr>
        <w:t>Table number</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rtl/>
        </w:rPr>
        <w:t>(5) </w:t>
      </w:r>
      <w:r w:rsidRPr="003E7B26">
        <w:rPr>
          <w:rFonts w:asciiTheme="majorBidi" w:eastAsia="Times New Roman" w:hAnsiTheme="majorBidi" w:cstheme="majorBidi"/>
          <w:b/>
          <w:bCs/>
          <w:lang w:val="en"/>
        </w:rPr>
        <w:t>Normal distribution testing</w:t>
      </w:r>
      <w:r w:rsidR="00631E1E">
        <w:rPr>
          <w:rFonts w:asciiTheme="majorBidi" w:eastAsia="Times New Roman" w:hAnsiTheme="majorBidi" w:cstheme="majorBidi"/>
          <w:b/>
          <w:bCs/>
          <w:lang w:val="en"/>
        </w:rPr>
        <w:t xml:space="preserve"> </w:t>
      </w:r>
      <w:r w:rsidR="00631E1E" w:rsidRPr="00631E1E">
        <w:rPr>
          <w:rFonts w:asciiTheme="majorBidi" w:eastAsia="Times New Roman" w:hAnsiTheme="majorBidi" w:cstheme="majorBidi"/>
          <w:b/>
          <w:bCs/>
          <w:lang w:val="en"/>
        </w:rPr>
        <w:t>(1-Sample K-S)</w:t>
      </w:r>
    </w:p>
    <w:tbl>
      <w:tblPr>
        <w:tblW w:w="4608" w:type="dxa"/>
        <w:jc w:val="center"/>
        <w:tblBorders>
          <w:top w:val="single" w:sz="4" w:space="0" w:color="auto"/>
          <w:bottom w:val="single" w:sz="4" w:space="0" w:color="auto"/>
        </w:tblBorders>
        <w:tblLook w:val="01E0" w:firstRow="1" w:lastRow="1" w:firstColumn="1" w:lastColumn="1" w:noHBand="0" w:noVBand="0"/>
      </w:tblPr>
      <w:tblGrid>
        <w:gridCol w:w="2167"/>
        <w:gridCol w:w="1249"/>
        <w:gridCol w:w="1192"/>
      </w:tblGrid>
      <w:tr w:rsidR="0017072C" w:rsidRPr="000E0A6E" w14:paraId="5B19EF00" w14:textId="77777777" w:rsidTr="0017072C">
        <w:trPr>
          <w:trHeight w:val="707"/>
          <w:jc w:val="center"/>
        </w:trPr>
        <w:tc>
          <w:tcPr>
            <w:tcW w:w="2167" w:type="dxa"/>
            <w:tcBorders>
              <w:top w:val="single" w:sz="4" w:space="0" w:color="auto"/>
              <w:bottom w:val="single" w:sz="4" w:space="0" w:color="auto"/>
            </w:tcBorders>
            <w:shd w:val="clear" w:color="auto" w:fill="F2F2F2"/>
            <w:vAlign w:val="center"/>
          </w:tcPr>
          <w:p w14:paraId="35162DB1" w14:textId="77777777" w:rsidR="0017072C" w:rsidRPr="000E0A6E" w:rsidRDefault="0017072C" w:rsidP="00206540">
            <w:pPr>
              <w:autoSpaceDE w:val="0"/>
              <w:autoSpaceDN w:val="0"/>
              <w:bidi w:val="0"/>
              <w:adjustRightInd w:val="0"/>
              <w:spacing w:after="0" w:line="240" w:lineRule="auto"/>
              <w:jc w:val="center"/>
              <w:rPr>
                <w:b/>
                <w:bCs/>
                <w:rtl/>
              </w:rPr>
            </w:pPr>
            <w:proofErr w:type="spellStart"/>
            <w:r>
              <w:rPr>
                <w:rFonts w:hint="cs"/>
                <w:b/>
                <w:bCs/>
                <w:rtl/>
              </w:rPr>
              <w:t>the</w:t>
            </w:r>
            <w:proofErr w:type="spellEnd"/>
            <w:r>
              <w:rPr>
                <w:rFonts w:hint="cs"/>
                <w:b/>
                <w:bCs/>
                <w:rtl/>
              </w:rPr>
              <w:t xml:space="preserve"> </w:t>
            </w:r>
            <w:proofErr w:type="spellStart"/>
            <w:r>
              <w:rPr>
                <w:rFonts w:hint="cs"/>
                <w:b/>
                <w:bCs/>
                <w:rtl/>
              </w:rPr>
              <w:t>field</w:t>
            </w:r>
            <w:proofErr w:type="spellEnd"/>
          </w:p>
        </w:tc>
        <w:tc>
          <w:tcPr>
            <w:tcW w:w="1249" w:type="dxa"/>
            <w:tcBorders>
              <w:top w:val="single" w:sz="4" w:space="0" w:color="auto"/>
              <w:bottom w:val="single" w:sz="4" w:space="0" w:color="auto"/>
            </w:tcBorders>
            <w:shd w:val="clear" w:color="auto" w:fill="F2F2F2"/>
            <w:vAlign w:val="center"/>
          </w:tcPr>
          <w:p w14:paraId="2EE3BCAA" w14:textId="77777777" w:rsidR="0017072C" w:rsidRPr="000E0A6E" w:rsidRDefault="0017072C" w:rsidP="00206540">
            <w:pPr>
              <w:autoSpaceDE w:val="0"/>
              <w:autoSpaceDN w:val="0"/>
              <w:bidi w:val="0"/>
              <w:adjustRightInd w:val="0"/>
              <w:spacing w:after="0" w:line="240" w:lineRule="auto"/>
              <w:jc w:val="center"/>
              <w:rPr>
                <w:b/>
                <w:bCs/>
                <w:rtl/>
              </w:rPr>
            </w:pPr>
            <w:r w:rsidRPr="000E0A6E">
              <w:rPr>
                <w:b/>
                <w:bCs/>
              </w:rPr>
              <w:t xml:space="preserve">Z </w:t>
            </w:r>
            <w:proofErr w:type="spellStart"/>
            <w:r w:rsidRPr="000E0A6E">
              <w:rPr>
                <w:b/>
                <w:bCs/>
                <w:rtl/>
              </w:rPr>
              <w:t>test</w:t>
            </w:r>
            <w:proofErr w:type="spellEnd"/>
            <w:r w:rsidRPr="000E0A6E">
              <w:rPr>
                <w:b/>
                <w:bCs/>
                <w:rtl/>
              </w:rPr>
              <w:t xml:space="preserve"> </w:t>
            </w:r>
            <w:proofErr w:type="spellStart"/>
            <w:r w:rsidRPr="000E0A6E">
              <w:rPr>
                <w:b/>
                <w:bCs/>
                <w:rtl/>
              </w:rPr>
              <w:t>value</w:t>
            </w:r>
            <w:proofErr w:type="spellEnd"/>
          </w:p>
        </w:tc>
        <w:tc>
          <w:tcPr>
            <w:tcW w:w="1192" w:type="dxa"/>
            <w:tcBorders>
              <w:top w:val="single" w:sz="4" w:space="0" w:color="auto"/>
              <w:bottom w:val="single" w:sz="4" w:space="0" w:color="auto"/>
            </w:tcBorders>
            <w:shd w:val="clear" w:color="auto" w:fill="F2F2F2"/>
            <w:vAlign w:val="center"/>
          </w:tcPr>
          <w:p w14:paraId="71C985AB" w14:textId="77777777" w:rsidR="0017072C" w:rsidRPr="000E0A6E" w:rsidRDefault="0017072C" w:rsidP="00206540">
            <w:pPr>
              <w:autoSpaceDE w:val="0"/>
              <w:autoSpaceDN w:val="0"/>
              <w:bidi w:val="0"/>
              <w:adjustRightInd w:val="0"/>
              <w:spacing w:after="0" w:line="240" w:lineRule="auto"/>
              <w:jc w:val="center"/>
              <w:rPr>
                <w:b/>
                <w:bCs/>
                <w:rtl/>
              </w:rPr>
            </w:pPr>
            <w:proofErr w:type="spellStart"/>
            <w:r w:rsidRPr="000E0A6E">
              <w:rPr>
                <w:b/>
                <w:bCs/>
                <w:rtl/>
              </w:rPr>
              <w:t>Moral</w:t>
            </w:r>
            <w:proofErr w:type="spellEnd"/>
            <w:r w:rsidRPr="000E0A6E">
              <w:rPr>
                <w:b/>
                <w:bCs/>
                <w:rtl/>
              </w:rPr>
              <w:t xml:space="preserve"> </w:t>
            </w:r>
            <w:proofErr w:type="spellStart"/>
            <w:r w:rsidRPr="000E0A6E">
              <w:rPr>
                <w:b/>
                <w:bCs/>
                <w:rtl/>
              </w:rPr>
              <w:t>level</w:t>
            </w:r>
            <w:proofErr w:type="spellEnd"/>
          </w:p>
        </w:tc>
      </w:tr>
      <w:tr w:rsidR="0017072C" w:rsidRPr="000E0A6E" w14:paraId="3F00A405" w14:textId="77777777" w:rsidTr="0017072C">
        <w:trPr>
          <w:trHeight w:val="378"/>
          <w:jc w:val="center"/>
        </w:trPr>
        <w:tc>
          <w:tcPr>
            <w:tcW w:w="2167" w:type="dxa"/>
            <w:tcBorders>
              <w:top w:val="single" w:sz="4" w:space="0" w:color="auto"/>
            </w:tcBorders>
          </w:tcPr>
          <w:p w14:paraId="0CF2B2D6" w14:textId="77777777" w:rsidR="0017072C" w:rsidRPr="008E5D5E" w:rsidRDefault="0017072C" w:rsidP="00206540">
            <w:pPr>
              <w:bidi w:val="0"/>
              <w:spacing w:after="0" w:line="240" w:lineRule="auto"/>
            </w:pPr>
            <w:proofErr w:type="spellStart"/>
            <w:r>
              <w:rPr>
                <w:rFonts w:hint="cs"/>
                <w:rtl/>
              </w:rPr>
              <w:t>social</w:t>
            </w:r>
            <w:proofErr w:type="spellEnd"/>
          </w:p>
        </w:tc>
        <w:tc>
          <w:tcPr>
            <w:tcW w:w="1249" w:type="dxa"/>
            <w:tcBorders>
              <w:top w:val="single" w:sz="4" w:space="0" w:color="auto"/>
            </w:tcBorders>
          </w:tcPr>
          <w:p w14:paraId="55C37B6E" w14:textId="77777777" w:rsidR="0017072C" w:rsidRPr="00EA73B0" w:rsidRDefault="0017072C" w:rsidP="00206540">
            <w:pPr>
              <w:bidi w:val="0"/>
              <w:spacing w:after="0" w:line="240" w:lineRule="auto"/>
              <w:jc w:val="center"/>
            </w:pPr>
            <w:r w:rsidRPr="00EA73B0">
              <w:t xml:space="preserve">.700 </w:t>
            </w:r>
            <w:r>
              <w:rPr>
                <w:rFonts w:hint="cs"/>
                <w:rtl/>
              </w:rPr>
              <w:t>0</w:t>
            </w:r>
          </w:p>
        </w:tc>
        <w:tc>
          <w:tcPr>
            <w:tcW w:w="1192" w:type="dxa"/>
            <w:tcBorders>
              <w:top w:val="single" w:sz="4" w:space="0" w:color="auto"/>
            </w:tcBorders>
          </w:tcPr>
          <w:p w14:paraId="476313EF" w14:textId="77777777" w:rsidR="0017072C" w:rsidRPr="00EA73B0" w:rsidRDefault="0017072C" w:rsidP="00206540">
            <w:pPr>
              <w:bidi w:val="0"/>
              <w:spacing w:after="0" w:line="240" w:lineRule="auto"/>
              <w:jc w:val="center"/>
            </w:pPr>
            <w:r>
              <w:t xml:space="preserve">.71 </w:t>
            </w:r>
            <w:r>
              <w:rPr>
                <w:rFonts w:hint="cs"/>
                <w:rtl/>
              </w:rPr>
              <w:t>0</w:t>
            </w:r>
          </w:p>
        </w:tc>
      </w:tr>
      <w:tr w:rsidR="0017072C" w:rsidRPr="000E0A6E" w14:paraId="1C94BDE5" w14:textId="77777777" w:rsidTr="0017072C">
        <w:trPr>
          <w:trHeight w:val="361"/>
          <w:jc w:val="center"/>
        </w:trPr>
        <w:tc>
          <w:tcPr>
            <w:tcW w:w="2167" w:type="dxa"/>
          </w:tcPr>
          <w:p w14:paraId="16A138BF" w14:textId="77777777" w:rsidR="0017072C" w:rsidRPr="008E5D5E" w:rsidRDefault="0017072C" w:rsidP="00206540">
            <w:pPr>
              <w:bidi w:val="0"/>
              <w:spacing w:after="0" w:line="240" w:lineRule="auto"/>
            </w:pPr>
            <w:proofErr w:type="spellStart"/>
            <w:r>
              <w:rPr>
                <w:rtl/>
              </w:rPr>
              <w:t>educational</w:t>
            </w:r>
            <w:proofErr w:type="spellEnd"/>
          </w:p>
        </w:tc>
        <w:tc>
          <w:tcPr>
            <w:tcW w:w="1249" w:type="dxa"/>
          </w:tcPr>
          <w:p w14:paraId="420AC490" w14:textId="77777777" w:rsidR="0017072C" w:rsidRPr="00EA73B0" w:rsidRDefault="0017072C" w:rsidP="00206540">
            <w:pPr>
              <w:bidi w:val="0"/>
              <w:spacing w:after="0" w:line="240" w:lineRule="auto"/>
              <w:jc w:val="center"/>
            </w:pPr>
            <w:r w:rsidRPr="00EA73B0">
              <w:t xml:space="preserve">.573 </w:t>
            </w:r>
            <w:r>
              <w:rPr>
                <w:rFonts w:hint="cs"/>
                <w:rtl/>
              </w:rPr>
              <w:t>0</w:t>
            </w:r>
          </w:p>
        </w:tc>
        <w:tc>
          <w:tcPr>
            <w:tcW w:w="1192" w:type="dxa"/>
          </w:tcPr>
          <w:p w14:paraId="3223A599" w14:textId="77777777" w:rsidR="0017072C" w:rsidRPr="00EA73B0" w:rsidRDefault="0017072C" w:rsidP="00206540">
            <w:pPr>
              <w:bidi w:val="0"/>
              <w:spacing w:after="0" w:line="240" w:lineRule="auto"/>
              <w:jc w:val="center"/>
            </w:pPr>
            <w:r>
              <w:t xml:space="preserve">.89 </w:t>
            </w:r>
            <w:r>
              <w:rPr>
                <w:rFonts w:hint="cs"/>
                <w:rtl/>
              </w:rPr>
              <w:t>0</w:t>
            </w:r>
          </w:p>
        </w:tc>
      </w:tr>
      <w:tr w:rsidR="0017072C" w:rsidRPr="000E0A6E" w14:paraId="134FBCCF" w14:textId="77777777" w:rsidTr="0017072C">
        <w:trPr>
          <w:trHeight w:val="361"/>
          <w:jc w:val="center"/>
        </w:trPr>
        <w:tc>
          <w:tcPr>
            <w:tcW w:w="2167" w:type="dxa"/>
          </w:tcPr>
          <w:p w14:paraId="1145AF78" w14:textId="77777777" w:rsidR="0017072C" w:rsidRPr="008E5D5E" w:rsidRDefault="0017072C" w:rsidP="00206540">
            <w:pPr>
              <w:bidi w:val="0"/>
              <w:spacing w:after="0" w:line="240" w:lineRule="auto"/>
            </w:pPr>
            <w:proofErr w:type="spellStart"/>
            <w:r>
              <w:rPr>
                <w:rtl/>
              </w:rPr>
              <w:t>behaviourist</w:t>
            </w:r>
            <w:proofErr w:type="spellEnd"/>
          </w:p>
        </w:tc>
        <w:tc>
          <w:tcPr>
            <w:tcW w:w="1249" w:type="dxa"/>
          </w:tcPr>
          <w:p w14:paraId="396947B1" w14:textId="77777777" w:rsidR="0017072C" w:rsidRPr="00EA73B0" w:rsidRDefault="0017072C" w:rsidP="00206540">
            <w:pPr>
              <w:bidi w:val="0"/>
              <w:spacing w:after="0" w:line="240" w:lineRule="auto"/>
              <w:jc w:val="center"/>
            </w:pPr>
            <w:r w:rsidRPr="00EA73B0">
              <w:t xml:space="preserve">.967 </w:t>
            </w:r>
            <w:r>
              <w:rPr>
                <w:rFonts w:hint="cs"/>
                <w:rtl/>
              </w:rPr>
              <w:t>0</w:t>
            </w:r>
          </w:p>
        </w:tc>
        <w:tc>
          <w:tcPr>
            <w:tcW w:w="1192" w:type="dxa"/>
          </w:tcPr>
          <w:p w14:paraId="16F01484" w14:textId="77777777" w:rsidR="0017072C" w:rsidRPr="00EA73B0" w:rsidRDefault="0017072C" w:rsidP="00206540">
            <w:pPr>
              <w:bidi w:val="0"/>
              <w:spacing w:after="0" w:line="240" w:lineRule="auto"/>
              <w:jc w:val="center"/>
            </w:pPr>
            <w:r>
              <w:t xml:space="preserve">.30 </w:t>
            </w:r>
            <w:r>
              <w:rPr>
                <w:rFonts w:hint="cs"/>
                <w:rtl/>
              </w:rPr>
              <w:t>0</w:t>
            </w:r>
          </w:p>
        </w:tc>
      </w:tr>
      <w:tr w:rsidR="0017072C" w:rsidRPr="000E0A6E" w14:paraId="073D2755" w14:textId="77777777" w:rsidTr="0017072C">
        <w:trPr>
          <w:trHeight w:val="378"/>
          <w:jc w:val="center"/>
        </w:trPr>
        <w:tc>
          <w:tcPr>
            <w:tcW w:w="2167" w:type="dxa"/>
          </w:tcPr>
          <w:p w14:paraId="750B1528" w14:textId="77777777" w:rsidR="0017072C" w:rsidRPr="008E5D5E" w:rsidRDefault="0017072C" w:rsidP="00206540">
            <w:pPr>
              <w:bidi w:val="0"/>
              <w:spacing w:after="0" w:line="240" w:lineRule="auto"/>
            </w:pPr>
            <w:proofErr w:type="spellStart"/>
            <w:r>
              <w:rPr>
                <w:rtl/>
              </w:rPr>
              <w:t>psycho</w:t>
            </w:r>
            <w:proofErr w:type="spellEnd"/>
          </w:p>
        </w:tc>
        <w:tc>
          <w:tcPr>
            <w:tcW w:w="1249" w:type="dxa"/>
          </w:tcPr>
          <w:p w14:paraId="45379611" w14:textId="77777777" w:rsidR="0017072C" w:rsidRPr="00EA73B0" w:rsidRDefault="0017072C" w:rsidP="00206540">
            <w:pPr>
              <w:bidi w:val="0"/>
              <w:spacing w:after="0" w:line="240" w:lineRule="auto"/>
              <w:jc w:val="center"/>
            </w:pPr>
            <w:r w:rsidRPr="00EA73B0">
              <w:t xml:space="preserve">.486 </w:t>
            </w:r>
            <w:r>
              <w:rPr>
                <w:rFonts w:hint="cs"/>
                <w:rtl/>
              </w:rPr>
              <w:t>0</w:t>
            </w:r>
          </w:p>
        </w:tc>
        <w:tc>
          <w:tcPr>
            <w:tcW w:w="1192" w:type="dxa"/>
          </w:tcPr>
          <w:p w14:paraId="0084F1CE" w14:textId="77777777" w:rsidR="0017072C" w:rsidRPr="00EA73B0" w:rsidRDefault="0017072C" w:rsidP="00206540">
            <w:pPr>
              <w:bidi w:val="0"/>
              <w:spacing w:after="0" w:line="240" w:lineRule="auto"/>
              <w:jc w:val="center"/>
            </w:pPr>
            <w:r>
              <w:t xml:space="preserve">.97 </w:t>
            </w:r>
            <w:r>
              <w:rPr>
                <w:rFonts w:hint="cs"/>
                <w:rtl/>
              </w:rPr>
              <w:t>0</w:t>
            </w:r>
          </w:p>
        </w:tc>
      </w:tr>
      <w:tr w:rsidR="0017072C" w:rsidRPr="000E0A6E" w14:paraId="174521C7" w14:textId="77777777" w:rsidTr="0017072C">
        <w:trPr>
          <w:trHeight w:val="361"/>
          <w:jc w:val="center"/>
        </w:trPr>
        <w:tc>
          <w:tcPr>
            <w:tcW w:w="2167" w:type="dxa"/>
          </w:tcPr>
          <w:p w14:paraId="501AA3E6" w14:textId="77777777" w:rsidR="0017072C" w:rsidRPr="008E5D5E" w:rsidRDefault="0017072C" w:rsidP="00206540">
            <w:pPr>
              <w:bidi w:val="0"/>
              <w:spacing w:after="0" w:line="240" w:lineRule="auto"/>
            </w:pPr>
            <w:proofErr w:type="spellStart"/>
            <w:r>
              <w:rPr>
                <w:rtl/>
              </w:rPr>
              <w:t>emotional</w:t>
            </w:r>
            <w:proofErr w:type="spellEnd"/>
          </w:p>
        </w:tc>
        <w:tc>
          <w:tcPr>
            <w:tcW w:w="1249" w:type="dxa"/>
          </w:tcPr>
          <w:p w14:paraId="290E807E" w14:textId="77777777" w:rsidR="0017072C" w:rsidRPr="00EA73B0" w:rsidRDefault="0017072C" w:rsidP="00206540">
            <w:pPr>
              <w:bidi w:val="0"/>
              <w:spacing w:after="0" w:line="240" w:lineRule="auto"/>
              <w:jc w:val="center"/>
            </w:pPr>
            <w:r w:rsidRPr="00EA73B0">
              <w:t xml:space="preserve">.777 </w:t>
            </w:r>
            <w:r>
              <w:rPr>
                <w:rFonts w:hint="cs"/>
                <w:rtl/>
              </w:rPr>
              <w:t>0</w:t>
            </w:r>
          </w:p>
        </w:tc>
        <w:tc>
          <w:tcPr>
            <w:tcW w:w="1192" w:type="dxa"/>
          </w:tcPr>
          <w:p w14:paraId="2C6419F9" w14:textId="77777777" w:rsidR="0017072C" w:rsidRPr="00EA73B0" w:rsidRDefault="0017072C" w:rsidP="00206540">
            <w:pPr>
              <w:bidi w:val="0"/>
              <w:spacing w:after="0" w:line="240" w:lineRule="auto"/>
              <w:jc w:val="center"/>
            </w:pPr>
            <w:r>
              <w:t xml:space="preserve">.58 </w:t>
            </w:r>
            <w:r>
              <w:rPr>
                <w:rFonts w:hint="cs"/>
                <w:rtl/>
              </w:rPr>
              <w:t>0</w:t>
            </w:r>
          </w:p>
        </w:tc>
      </w:tr>
      <w:tr w:rsidR="0017072C" w:rsidRPr="000E0A6E" w14:paraId="7849185B" w14:textId="77777777" w:rsidTr="0017072C">
        <w:trPr>
          <w:trHeight w:val="361"/>
          <w:jc w:val="center"/>
        </w:trPr>
        <w:tc>
          <w:tcPr>
            <w:tcW w:w="2167" w:type="dxa"/>
          </w:tcPr>
          <w:p w14:paraId="522D8B3C" w14:textId="77777777" w:rsidR="0017072C" w:rsidRDefault="0017072C" w:rsidP="00206540">
            <w:pPr>
              <w:bidi w:val="0"/>
              <w:spacing w:after="0" w:line="240" w:lineRule="auto"/>
              <w:rPr>
                <w:rtl/>
              </w:rPr>
            </w:pPr>
            <w:proofErr w:type="spellStart"/>
            <w:r w:rsidRPr="00081318">
              <w:rPr>
                <w:rtl/>
              </w:rPr>
              <w:t>physical</w:t>
            </w:r>
            <w:proofErr w:type="spellEnd"/>
          </w:p>
        </w:tc>
        <w:tc>
          <w:tcPr>
            <w:tcW w:w="1249" w:type="dxa"/>
          </w:tcPr>
          <w:p w14:paraId="384362A0" w14:textId="77777777" w:rsidR="0017072C" w:rsidRPr="00EA73B0" w:rsidRDefault="0017072C" w:rsidP="00206540">
            <w:pPr>
              <w:bidi w:val="0"/>
              <w:spacing w:after="0" w:line="240" w:lineRule="auto"/>
              <w:jc w:val="center"/>
            </w:pPr>
            <w:r w:rsidRPr="00EA73B0">
              <w:t xml:space="preserve">.455 </w:t>
            </w:r>
            <w:r>
              <w:rPr>
                <w:rFonts w:hint="cs"/>
                <w:rtl/>
              </w:rPr>
              <w:t>0</w:t>
            </w:r>
          </w:p>
        </w:tc>
        <w:tc>
          <w:tcPr>
            <w:tcW w:w="1192" w:type="dxa"/>
          </w:tcPr>
          <w:p w14:paraId="0C2B6833" w14:textId="77777777" w:rsidR="0017072C" w:rsidRPr="00EA73B0" w:rsidRDefault="0017072C" w:rsidP="00206540">
            <w:pPr>
              <w:bidi w:val="0"/>
              <w:spacing w:after="0" w:line="240" w:lineRule="auto"/>
              <w:jc w:val="center"/>
            </w:pPr>
            <w:r>
              <w:t xml:space="preserve">.98 </w:t>
            </w:r>
            <w:r>
              <w:rPr>
                <w:rFonts w:hint="cs"/>
                <w:rtl/>
              </w:rPr>
              <w:t>0</w:t>
            </w:r>
          </w:p>
        </w:tc>
      </w:tr>
      <w:tr w:rsidR="0017072C" w:rsidRPr="000E0A6E" w14:paraId="347206E1" w14:textId="77777777" w:rsidTr="0017072C">
        <w:trPr>
          <w:trHeight w:val="378"/>
          <w:jc w:val="center"/>
        </w:trPr>
        <w:tc>
          <w:tcPr>
            <w:tcW w:w="2167" w:type="dxa"/>
          </w:tcPr>
          <w:p w14:paraId="2738653A" w14:textId="77777777" w:rsidR="0017072C" w:rsidRPr="00607DD6" w:rsidRDefault="0017072C" w:rsidP="00206540">
            <w:pPr>
              <w:bidi w:val="0"/>
              <w:spacing w:after="0" w:line="240" w:lineRule="auto"/>
              <w:rPr>
                <w:b/>
                <w:bCs/>
              </w:rPr>
            </w:pPr>
            <w:proofErr w:type="spellStart"/>
            <w:r w:rsidRPr="00607DD6">
              <w:rPr>
                <w:b/>
                <w:bCs/>
                <w:rtl/>
              </w:rPr>
              <w:t>Total</w:t>
            </w:r>
            <w:proofErr w:type="spellEnd"/>
            <w:r w:rsidRPr="00607DD6">
              <w:rPr>
                <w:b/>
                <w:bCs/>
                <w:rtl/>
              </w:rPr>
              <w:t xml:space="preserve"> </w:t>
            </w:r>
            <w:proofErr w:type="spellStart"/>
            <w:r w:rsidRPr="00607DD6">
              <w:rPr>
                <w:b/>
                <w:bCs/>
                <w:rtl/>
              </w:rPr>
              <w:t>marks</w:t>
            </w:r>
            <w:proofErr w:type="spellEnd"/>
          </w:p>
        </w:tc>
        <w:tc>
          <w:tcPr>
            <w:tcW w:w="1249" w:type="dxa"/>
          </w:tcPr>
          <w:p w14:paraId="399039D0" w14:textId="77777777" w:rsidR="0017072C" w:rsidRPr="00EA73B0" w:rsidRDefault="0017072C" w:rsidP="00206540">
            <w:pPr>
              <w:bidi w:val="0"/>
              <w:spacing w:after="0" w:line="240" w:lineRule="auto"/>
              <w:jc w:val="center"/>
              <w:rPr>
                <w:rtl/>
              </w:rPr>
            </w:pPr>
            <w:r w:rsidRPr="00EA73B0">
              <w:t xml:space="preserve">.499 </w:t>
            </w:r>
            <w:r>
              <w:rPr>
                <w:rFonts w:hint="cs"/>
                <w:rtl/>
              </w:rPr>
              <w:t>0</w:t>
            </w:r>
          </w:p>
        </w:tc>
        <w:tc>
          <w:tcPr>
            <w:tcW w:w="1192" w:type="dxa"/>
          </w:tcPr>
          <w:p w14:paraId="6D06AEEF" w14:textId="77777777" w:rsidR="0017072C" w:rsidRDefault="0017072C" w:rsidP="00206540">
            <w:pPr>
              <w:bidi w:val="0"/>
              <w:spacing w:after="0" w:line="240" w:lineRule="auto"/>
              <w:jc w:val="center"/>
            </w:pPr>
            <w:r>
              <w:t xml:space="preserve">.96 </w:t>
            </w:r>
            <w:r>
              <w:rPr>
                <w:rFonts w:hint="cs"/>
                <w:rtl/>
              </w:rPr>
              <w:t>0</w:t>
            </w:r>
          </w:p>
        </w:tc>
      </w:tr>
    </w:tbl>
    <w:p w14:paraId="16EF1AC9" w14:textId="6DE35D25" w:rsidR="0017072C" w:rsidRDefault="0017072C" w:rsidP="0017072C">
      <w:pPr>
        <w:bidi w:val="0"/>
        <w:spacing w:after="0" w:line="240" w:lineRule="auto"/>
        <w:jc w:val="center"/>
        <w:rPr>
          <w:rFonts w:asciiTheme="majorBidi" w:eastAsia="Times New Roman" w:hAnsiTheme="majorBidi" w:cstheme="majorBidi"/>
          <w:b/>
          <w:bCs/>
          <w:rtl/>
        </w:rPr>
      </w:pPr>
    </w:p>
    <w:p w14:paraId="46794343" w14:textId="77777777" w:rsidR="0017072C" w:rsidRPr="003E7B26" w:rsidRDefault="0017072C" w:rsidP="0017072C">
      <w:pPr>
        <w:bidi w:val="0"/>
        <w:spacing w:after="0" w:line="240" w:lineRule="auto"/>
        <w:jc w:val="center"/>
        <w:rPr>
          <w:rFonts w:asciiTheme="majorBidi" w:eastAsia="Times New Roman" w:hAnsiTheme="majorBidi" w:cstheme="majorBidi"/>
          <w:sz w:val="24"/>
          <w:szCs w:val="24"/>
          <w:rtl/>
        </w:rPr>
      </w:pPr>
    </w:p>
    <w:p w14:paraId="63946C3F" w14:textId="3D854B75"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As evidenced by the results of the table no</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(5) </w:t>
      </w:r>
      <w:r w:rsidRPr="003E7B26">
        <w:rPr>
          <w:rFonts w:asciiTheme="majorBidi" w:eastAsia="Times New Roman" w:hAnsiTheme="majorBidi" w:cstheme="majorBidi"/>
          <w:sz w:val="28"/>
          <w:szCs w:val="28"/>
          <w:lang w:val="en"/>
        </w:rPr>
        <w:t>That the value of the moral level of each of the areas of study is greater than</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0.05 ( </w:t>
      </w:r>
      <w:r w:rsidRPr="003E7B26">
        <w:rPr>
          <w:rFonts w:asciiTheme="majorBidi" w:hAnsiTheme="majorBidi" w:cstheme="majorBidi"/>
          <w:noProof/>
        </w:rPr>
        <w:drawing>
          <wp:inline distT="0" distB="0" distL="0" distR="0" wp14:anchorId="1C176DFD" wp14:editId="73FDE8A4">
            <wp:extent cx="557784" cy="16002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46" cy="167612"/>
                    </a:xfrm>
                    <a:prstGeom prst="rect">
                      <a:avLst/>
                    </a:prstGeom>
                    <a:noFill/>
                    <a:ln>
                      <a:noFill/>
                    </a:ln>
                  </pic:spPr>
                </pic:pic>
              </a:graphicData>
            </a:graphic>
          </wp:inline>
        </w:drawing>
      </w:r>
      <w:r w:rsidRPr="003E7B26">
        <w:rPr>
          <w:rFonts w:asciiTheme="majorBidi" w:eastAsia="Times New Roman" w:hAnsiTheme="majorBidi" w:cstheme="majorBidi"/>
          <w:sz w:val="28"/>
          <w:szCs w:val="28"/>
          <w:rtl/>
        </w:rPr>
        <w:t> ) </w:t>
      </w:r>
      <w:r w:rsidRPr="003E7B26">
        <w:rPr>
          <w:rFonts w:asciiTheme="majorBidi" w:eastAsia="Times New Roman" w:hAnsiTheme="majorBidi" w:cstheme="majorBidi"/>
          <w:sz w:val="28"/>
          <w:szCs w:val="28"/>
          <w:lang w:val="en"/>
        </w:rPr>
        <w:t>This shows that the data follows a normal distribution and parametric tests should be used</w:t>
      </w:r>
      <w:r w:rsidRPr="003E7B26">
        <w:rPr>
          <w:rFonts w:asciiTheme="majorBidi" w:eastAsia="Times New Roman" w:hAnsiTheme="majorBidi" w:cstheme="majorBidi"/>
          <w:sz w:val="28"/>
          <w:szCs w:val="28"/>
          <w:rtl/>
        </w:rPr>
        <w:t>.</w:t>
      </w:r>
    </w:p>
    <w:p w14:paraId="5009921D"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t>Study procedures</w:t>
      </w:r>
    </w:p>
    <w:p w14:paraId="1A374B96" w14:textId="77777777" w:rsidR="004F319C" w:rsidRPr="003E7B26" w:rsidRDefault="004F319C" w:rsidP="003E7B26">
      <w:pPr>
        <w:bidi w:val="0"/>
        <w:spacing w:after="0" w:line="240" w:lineRule="auto"/>
        <w:ind w:right="360"/>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study was carried out according to the following steps</w:t>
      </w:r>
      <w:r w:rsidRPr="003E7B26">
        <w:rPr>
          <w:rFonts w:asciiTheme="majorBidi" w:eastAsia="Times New Roman" w:hAnsiTheme="majorBidi" w:cstheme="majorBidi"/>
          <w:sz w:val="28"/>
          <w:szCs w:val="28"/>
          <w:rtl/>
        </w:rPr>
        <w:t>:</w:t>
      </w:r>
    </w:p>
    <w:p w14:paraId="565B864B" w14:textId="77777777" w:rsidR="004F319C" w:rsidRPr="003E7B26" w:rsidRDefault="004F319C" w:rsidP="00631E1E">
      <w:pPr>
        <w:numPr>
          <w:ilvl w:val="0"/>
          <w:numId w:val="21"/>
        </w:numPr>
        <w:tabs>
          <w:tab w:val="clear" w:pos="720"/>
          <w:tab w:val="left" w:pos="284"/>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Secondary data collection phase</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Secondary data was collected from many secondary sources such as books, articles, reports, university theses, etc., in order to develop the theoretical framework for this study, and to use it in building its tool and employing it in reaching the results of the study later</w:t>
      </w:r>
      <w:r w:rsidRPr="003E7B26">
        <w:rPr>
          <w:rFonts w:asciiTheme="majorBidi" w:eastAsia="Times New Roman" w:hAnsiTheme="majorBidi" w:cstheme="majorBidi"/>
          <w:sz w:val="28"/>
          <w:szCs w:val="28"/>
          <w:rtl/>
        </w:rPr>
        <w:t>.</w:t>
      </w:r>
    </w:p>
    <w:p w14:paraId="103BCC0F" w14:textId="77777777" w:rsidR="004F319C" w:rsidRPr="003E7B26" w:rsidRDefault="004F319C" w:rsidP="00631E1E">
      <w:pPr>
        <w:numPr>
          <w:ilvl w:val="0"/>
          <w:numId w:val="21"/>
        </w:numPr>
        <w:tabs>
          <w:tab w:val="clear" w:pos="720"/>
          <w:tab w:val="left" w:pos="284"/>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Initial data collection phase</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After completing the design of the questionnaire, reviewing it and making sure of its truthfulness and consistency, the researcher distributed it to the members of the study sample, in order to reach a sufficient amount of information to answer the study questions and reach the set goals</w:t>
      </w:r>
      <w:r w:rsidRPr="003E7B26">
        <w:rPr>
          <w:rFonts w:asciiTheme="majorBidi" w:eastAsia="Times New Roman" w:hAnsiTheme="majorBidi" w:cstheme="majorBidi"/>
          <w:sz w:val="28"/>
          <w:szCs w:val="28"/>
          <w:rtl/>
        </w:rPr>
        <w:t>.</w:t>
      </w:r>
    </w:p>
    <w:p w14:paraId="611002A3" w14:textId="77777777" w:rsidR="004F319C" w:rsidRPr="003E7B26" w:rsidRDefault="004F319C" w:rsidP="00631E1E">
      <w:pPr>
        <w:numPr>
          <w:ilvl w:val="0"/>
          <w:numId w:val="21"/>
        </w:numPr>
        <w:tabs>
          <w:tab w:val="clear" w:pos="720"/>
          <w:tab w:val="left" w:pos="284"/>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After completing the agreed time period required to fill out the questionnaire, the process of collecting it was carried out, and then reviewed to ensure its suitability for analysis, and exclude what was not fixed from it</w:t>
      </w:r>
      <w:r w:rsidRPr="003E7B26">
        <w:rPr>
          <w:rFonts w:asciiTheme="majorBidi" w:eastAsia="Times New Roman" w:hAnsiTheme="majorBidi" w:cstheme="majorBidi"/>
          <w:sz w:val="28"/>
          <w:szCs w:val="28"/>
          <w:rtl/>
        </w:rPr>
        <w:t>.</w:t>
      </w:r>
    </w:p>
    <w:p w14:paraId="12904C4F" w14:textId="36935005" w:rsidR="00631E1E" w:rsidRDefault="004F319C" w:rsidP="00631E1E">
      <w:pPr>
        <w:numPr>
          <w:ilvl w:val="0"/>
          <w:numId w:val="21"/>
        </w:numPr>
        <w:tabs>
          <w:tab w:val="clear" w:pos="720"/>
          <w:tab w:val="left" w:pos="284"/>
        </w:tabs>
        <w:bidi w:val="0"/>
        <w:spacing w:after="0" w:line="240" w:lineRule="auto"/>
        <w:ind w:left="0" w:firstLine="0"/>
        <w:jc w:val="both"/>
        <w:rPr>
          <w:rFonts w:asciiTheme="majorBidi" w:eastAsia="Times New Roman" w:hAnsiTheme="majorBidi" w:cstheme="majorBidi"/>
          <w:sz w:val="24"/>
          <w:szCs w:val="24"/>
        </w:rPr>
      </w:pPr>
      <w:r w:rsidRPr="003E7B26">
        <w:rPr>
          <w:rFonts w:asciiTheme="majorBidi" w:eastAsia="Times New Roman" w:hAnsiTheme="majorBidi" w:cstheme="majorBidi"/>
          <w:sz w:val="28"/>
          <w:szCs w:val="28"/>
          <w:lang w:val="en"/>
        </w:rPr>
        <w:t>Data entry stage</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researcher entered the data collected through the questionnaire to the computer using the statistical package for social studies</w:t>
      </w:r>
      <w:r w:rsidR="00631E1E">
        <w:rPr>
          <w:rFonts w:asciiTheme="majorBidi" w:eastAsia="Times New Roman" w:hAnsiTheme="majorBidi" w:cstheme="majorBidi"/>
          <w:sz w:val="28"/>
          <w:szCs w:val="28"/>
          <w:lang w:val="en"/>
        </w:rPr>
        <w:t xml:space="preserve"> (</w:t>
      </w:r>
      <w:proofErr w:type="spellStart"/>
      <w:r w:rsidR="00631E1E" w:rsidRPr="003E7B26">
        <w:rPr>
          <w:rFonts w:asciiTheme="majorBidi" w:eastAsia="Times New Roman" w:hAnsiTheme="majorBidi" w:cstheme="majorBidi"/>
          <w:sz w:val="28"/>
          <w:szCs w:val="28"/>
        </w:rPr>
        <w:t>spss</w:t>
      </w:r>
      <w:proofErr w:type="spellEnd"/>
      <w:r w:rsidR="00631E1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And then classify the data in order to prepare them for the analysis process</w:t>
      </w:r>
      <w:r w:rsidRPr="003E7B26">
        <w:rPr>
          <w:rFonts w:asciiTheme="majorBidi" w:eastAsia="Times New Roman" w:hAnsiTheme="majorBidi" w:cstheme="majorBidi"/>
          <w:sz w:val="28"/>
          <w:szCs w:val="28"/>
          <w:rtl/>
        </w:rPr>
        <w:t>.</w:t>
      </w:r>
    </w:p>
    <w:p w14:paraId="33D7D841" w14:textId="77777777" w:rsidR="00631E1E" w:rsidRDefault="004F319C" w:rsidP="00631E1E">
      <w:pPr>
        <w:numPr>
          <w:ilvl w:val="0"/>
          <w:numId w:val="21"/>
        </w:numPr>
        <w:tabs>
          <w:tab w:val="clear" w:pos="720"/>
          <w:tab w:val="left" w:pos="284"/>
        </w:tabs>
        <w:bidi w:val="0"/>
        <w:spacing w:after="0" w:line="240" w:lineRule="auto"/>
        <w:ind w:left="0" w:firstLine="0"/>
        <w:jc w:val="both"/>
        <w:rPr>
          <w:rFonts w:asciiTheme="majorBidi" w:eastAsia="Times New Roman" w:hAnsiTheme="majorBidi" w:cstheme="majorBidi"/>
          <w:sz w:val="24"/>
          <w:szCs w:val="24"/>
        </w:rPr>
      </w:pPr>
      <w:r w:rsidRPr="00631E1E">
        <w:rPr>
          <w:rFonts w:asciiTheme="majorBidi" w:eastAsia="Times New Roman" w:hAnsiTheme="majorBidi" w:cstheme="majorBidi"/>
          <w:sz w:val="28"/>
          <w:szCs w:val="28"/>
          <w:lang w:val="en"/>
        </w:rPr>
        <w:lastRenderedPageBreak/>
        <w:t>The stage of data processing</w:t>
      </w:r>
      <w:r w:rsidRPr="00631E1E">
        <w:rPr>
          <w:rFonts w:asciiTheme="majorBidi" w:eastAsia="Times New Roman" w:hAnsiTheme="majorBidi" w:cstheme="majorBidi"/>
          <w:sz w:val="28"/>
          <w:szCs w:val="28"/>
          <w:rtl/>
        </w:rPr>
        <w:t>: </w:t>
      </w:r>
      <w:r w:rsidRPr="00631E1E">
        <w:rPr>
          <w:rFonts w:asciiTheme="majorBidi" w:eastAsia="Times New Roman" w:hAnsiTheme="majorBidi" w:cstheme="majorBidi"/>
          <w:sz w:val="28"/>
          <w:szCs w:val="28"/>
          <w:lang w:val="en"/>
        </w:rPr>
        <w:t>The data were analyzed to obtain information on dependent and independent study variables, and to carry out statistical analyses that answer the study questions and test hypotheses in order to achieve the objectives of the study</w:t>
      </w:r>
      <w:r w:rsidRPr="00631E1E">
        <w:rPr>
          <w:rFonts w:asciiTheme="majorBidi" w:eastAsia="Times New Roman" w:hAnsiTheme="majorBidi" w:cstheme="majorBidi"/>
          <w:sz w:val="28"/>
          <w:szCs w:val="28"/>
          <w:rtl/>
        </w:rPr>
        <w:t>.</w:t>
      </w:r>
    </w:p>
    <w:p w14:paraId="139A4CFA" w14:textId="7DFED254" w:rsidR="004F319C" w:rsidRPr="00631E1E" w:rsidRDefault="004F319C" w:rsidP="00631E1E">
      <w:pPr>
        <w:numPr>
          <w:ilvl w:val="0"/>
          <w:numId w:val="21"/>
        </w:numPr>
        <w:tabs>
          <w:tab w:val="clear" w:pos="720"/>
          <w:tab w:val="left" w:pos="284"/>
        </w:tabs>
        <w:bidi w:val="0"/>
        <w:spacing w:after="0" w:line="240" w:lineRule="auto"/>
        <w:ind w:left="0" w:firstLine="0"/>
        <w:jc w:val="both"/>
        <w:rPr>
          <w:rFonts w:asciiTheme="majorBidi" w:eastAsia="Times New Roman" w:hAnsiTheme="majorBidi" w:cstheme="majorBidi"/>
          <w:sz w:val="24"/>
          <w:szCs w:val="24"/>
          <w:rtl/>
        </w:rPr>
      </w:pPr>
      <w:r w:rsidRPr="00631E1E">
        <w:rPr>
          <w:rFonts w:asciiTheme="majorBidi" w:eastAsia="Times New Roman" w:hAnsiTheme="majorBidi" w:cstheme="majorBidi"/>
          <w:sz w:val="28"/>
          <w:szCs w:val="28"/>
          <w:lang w:val="en"/>
        </w:rPr>
        <w:t>The stage of discussion of the results</w:t>
      </w:r>
      <w:r w:rsidRPr="00631E1E">
        <w:rPr>
          <w:rFonts w:asciiTheme="majorBidi" w:eastAsia="Times New Roman" w:hAnsiTheme="majorBidi" w:cstheme="majorBidi"/>
          <w:sz w:val="28"/>
          <w:szCs w:val="28"/>
          <w:rtl/>
        </w:rPr>
        <w:t>: </w:t>
      </w:r>
      <w:r w:rsidRPr="00631E1E">
        <w:rPr>
          <w:rFonts w:asciiTheme="majorBidi" w:eastAsia="Times New Roman" w:hAnsiTheme="majorBidi" w:cstheme="majorBidi"/>
          <w:sz w:val="28"/>
          <w:szCs w:val="28"/>
          <w:lang w:val="en"/>
        </w:rPr>
        <w:t>The researcher discussed the results obtained through data analysis in order to clarify the results obtained by the researcher</w:t>
      </w:r>
      <w:r w:rsidRPr="00631E1E">
        <w:rPr>
          <w:rFonts w:asciiTheme="majorBidi" w:eastAsia="Times New Roman" w:hAnsiTheme="majorBidi" w:cstheme="majorBidi"/>
          <w:sz w:val="28"/>
          <w:szCs w:val="28"/>
          <w:rtl/>
        </w:rPr>
        <w:t>.</w:t>
      </w:r>
    </w:p>
    <w:p w14:paraId="2187E0AC"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t>Study design</w:t>
      </w:r>
    </w:p>
    <w:p w14:paraId="74C2F5C1"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study included the following independent and dependent variables</w:t>
      </w:r>
      <w:r w:rsidRPr="003E7B26">
        <w:rPr>
          <w:rFonts w:asciiTheme="majorBidi" w:eastAsia="Times New Roman" w:hAnsiTheme="majorBidi" w:cstheme="majorBidi"/>
          <w:sz w:val="28"/>
          <w:szCs w:val="28"/>
          <w:rtl/>
        </w:rPr>
        <w:t>:</w:t>
      </w:r>
    </w:p>
    <w:p w14:paraId="44064EB5" w14:textId="77777777" w:rsidR="00631E1E" w:rsidRDefault="004F319C" w:rsidP="00631E1E">
      <w:pPr>
        <w:bidi w:val="0"/>
        <w:spacing w:after="0" w:line="240" w:lineRule="auto"/>
        <w:rPr>
          <w:rFonts w:asciiTheme="majorBidi" w:eastAsia="Times New Roman" w:hAnsiTheme="majorBidi" w:cstheme="majorBidi"/>
          <w:sz w:val="24"/>
          <w:szCs w:val="24"/>
        </w:rPr>
      </w:pPr>
      <w:r w:rsidRPr="003E7B26">
        <w:rPr>
          <w:rFonts w:asciiTheme="majorBidi" w:eastAsia="Times New Roman" w:hAnsiTheme="majorBidi" w:cstheme="majorBidi"/>
          <w:b/>
          <w:bCs/>
          <w:sz w:val="28"/>
          <w:szCs w:val="28"/>
          <w:lang w:val="en"/>
        </w:rPr>
        <w:t>Independent variables</w:t>
      </w:r>
      <w:r w:rsidR="00631E1E">
        <w:rPr>
          <w:rFonts w:asciiTheme="majorBidi" w:eastAsia="Times New Roman" w:hAnsiTheme="majorBidi" w:cstheme="majorBidi"/>
          <w:b/>
          <w:bCs/>
          <w:sz w:val="28"/>
          <w:szCs w:val="28"/>
          <w:lang w:val="en"/>
        </w:rPr>
        <w:t xml:space="preserve">: </w:t>
      </w:r>
      <w:r w:rsidRPr="003E7B26">
        <w:rPr>
          <w:rFonts w:asciiTheme="majorBidi" w:eastAsia="Times New Roman" w:hAnsiTheme="majorBidi" w:cstheme="majorBidi"/>
          <w:b/>
          <w:bCs/>
          <w:sz w:val="28"/>
          <w:szCs w:val="28"/>
          <w:lang w:val="en"/>
        </w:rPr>
        <w:t>There are five variants</w:t>
      </w:r>
      <w:r w:rsidRPr="003E7B26">
        <w:rPr>
          <w:rFonts w:asciiTheme="majorBidi" w:eastAsia="Times New Roman" w:hAnsiTheme="majorBidi" w:cstheme="majorBidi"/>
          <w:b/>
          <w:bCs/>
          <w:sz w:val="28"/>
          <w:szCs w:val="28"/>
          <w:rtl/>
        </w:rPr>
        <w:t>:</w:t>
      </w:r>
    </w:p>
    <w:p w14:paraId="0C3DE473" w14:textId="77777777" w:rsidR="00631E1E" w:rsidRDefault="004F319C" w:rsidP="00631E1E">
      <w:pPr>
        <w:pStyle w:val="a6"/>
        <w:numPr>
          <w:ilvl w:val="0"/>
          <w:numId w:val="27"/>
        </w:numPr>
        <w:tabs>
          <w:tab w:val="clear" w:pos="720"/>
          <w:tab w:val="num" w:pos="142"/>
          <w:tab w:val="left" w:pos="284"/>
        </w:tabs>
        <w:bidi w:val="0"/>
        <w:spacing w:after="0" w:line="240" w:lineRule="auto"/>
        <w:ind w:left="0" w:firstLine="0"/>
        <w:rPr>
          <w:rFonts w:asciiTheme="majorBidi" w:eastAsia="Times New Roman" w:hAnsiTheme="majorBidi" w:cstheme="majorBidi"/>
          <w:sz w:val="24"/>
          <w:szCs w:val="24"/>
        </w:rPr>
      </w:pPr>
      <w:r w:rsidRPr="003E7B26">
        <w:rPr>
          <w:rFonts w:asciiTheme="majorBidi" w:eastAsia="Times New Roman" w:hAnsiTheme="majorBidi" w:cstheme="majorBidi"/>
          <w:sz w:val="28"/>
          <w:szCs w:val="28"/>
          <w:lang w:val="en"/>
        </w:rPr>
        <w:t>Sex has two levels</w:t>
      </w:r>
      <w:r w:rsidRPr="003E7B26">
        <w:rPr>
          <w:rFonts w:asciiTheme="majorBidi" w:eastAsia="Times New Roman" w:hAnsiTheme="majorBidi" w:cstheme="majorBidi"/>
          <w:sz w:val="28"/>
          <w:szCs w:val="28"/>
          <w:rtl/>
        </w:rPr>
        <w:t>:1.</w:t>
      </w:r>
      <w:r w:rsidRPr="003E7B26">
        <w:rPr>
          <w:rFonts w:asciiTheme="majorBidi" w:eastAsia="Times New Roman" w:hAnsiTheme="majorBidi" w:cstheme="majorBidi"/>
          <w:sz w:val="28"/>
          <w:szCs w:val="28"/>
          <w:lang w:val="en"/>
        </w:rPr>
        <w:t>Male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2.</w:t>
      </w:r>
      <w:r w:rsidRPr="003E7B26">
        <w:rPr>
          <w:rFonts w:asciiTheme="majorBidi" w:eastAsia="Times New Roman" w:hAnsiTheme="majorBidi" w:cstheme="majorBidi"/>
          <w:sz w:val="28"/>
          <w:szCs w:val="28"/>
          <w:lang w:val="en"/>
        </w:rPr>
        <w:t>Female</w:t>
      </w:r>
    </w:p>
    <w:p w14:paraId="3CF7F96D" w14:textId="77777777" w:rsidR="00631E1E" w:rsidRPr="00631E1E" w:rsidRDefault="004F319C" w:rsidP="00631E1E">
      <w:pPr>
        <w:pStyle w:val="a6"/>
        <w:numPr>
          <w:ilvl w:val="0"/>
          <w:numId w:val="27"/>
        </w:numPr>
        <w:tabs>
          <w:tab w:val="clear" w:pos="720"/>
          <w:tab w:val="num" w:pos="142"/>
          <w:tab w:val="left" w:pos="284"/>
        </w:tabs>
        <w:bidi w:val="0"/>
        <w:spacing w:after="0" w:line="240" w:lineRule="auto"/>
        <w:ind w:left="0" w:firstLine="0"/>
        <w:rPr>
          <w:rFonts w:asciiTheme="majorBidi" w:eastAsia="Times New Roman" w:hAnsiTheme="majorBidi" w:cstheme="majorBidi"/>
          <w:sz w:val="24"/>
          <w:szCs w:val="24"/>
        </w:rPr>
      </w:pPr>
      <w:r w:rsidRPr="00631E1E">
        <w:rPr>
          <w:rFonts w:asciiTheme="majorBidi" w:eastAsia="Times New Roman" w:hAnsiTheme="majorBidi" w:cstheme="majorBidi"/>
          <w:sz w:val="28"/>
          <w:szCs w:val="28"/>
          <w:lang w:val="en"/>
        </w:rPr>
        <w:t>Age</w:t>
      </w:r>
      <w:r w:rsidRPr="00631E1E">
        <w:rPr>
          <w:rFonts w:asciiTheme="majorBidi" w:eastAsia="Times New Roman" w:hAnsiTheme="majorBidi" w:cstheme="majorBidi"/>
          <w:sz w:val="28"/>
          <w:szCs w:val="28"/>
          <w:rtl/>
        </w:rPr>
        <w:t>: </w:t>
      </w:r>
      <w:r w:rsidRPr="00631E1E">
        <w:rPr>
          <w:rFonts w:asciiTheme="majorBidi" w:eastAsia="Times New Roman" w:hAnsiTheme="majorBidi" w:cstheme="majorBidi"/>
          <w:sz w:val="28"/>
          <w:szCs w:val="28"/>
          <w:lang w:val="en"/>
        </w:rPr>
        <w:t>It has two levels</w:t>
      </w:r>
      <w:r w:rsidRPr="00631E1E">
        <w:rPr>
          <w:rFonts w:asciiTheme="majorBidi" w:eastAsia="Times New Roman" w:hAnsiTheme="majorBidi" w:cstheme="majorBidi"/>
          <w:sz w:val="28"/>
          <w:szCs w:val="28"/>
          <w:rtl/>
        </w:rPr>
        <w:t>:1.</w:t>
      </w:r>
      <w:r w:rsidRPr="00631E1E">
        <w:rPr>
          <w:rFonts w:asciiTheme="majorBidi" w:eastAsia="Times New Roman" w:hAnsiTheme="majorBidi" w:cstheme="majorBidi"/>
          <w:sz w:val="28"/>
          <w:szCs w:val="28"/>
          <w:lang w:val="en"/>
        </w:rPr>
        <w:t>Less than</w:t>
      </w:r>
      <w:r w:rsidRPr="00631E1E">
        <w:rPr>
          <w:rFonts w:asciiTheme="majorBidi" w:eastAsia="Times New Roman" w:hAnsiTheme="majorBidi" w:cstheme="majorBidi"/>
          <w:sz w:val="28"/>
          <w:szCs w:val="28"/>
          <w:rtl/>
          <w:lang w:val="en"/>
        </w:rPr>
        <w:t> </w:t>
      </w:r>
      <w:r w:rsidRPr="00631E1E">
        <w:rPr>
          <w:rFonts w:asciiTheme="majorBidi" w:eastAsia="Times New Roman" w:hAnsiTheme="majorBidi" w:cstheme="majorBidi"/>
          <w:sz w:val="28"/>
          <w:szCs w:val="28"/>
          <w:rtl/>
        </w:rPr>
        <w:t>18 2.</w:t>
      </w:r>
      <w:r w:rsidRPr="00631E1E">
        <w:rPr>
          <w:rFonts w:asciiTheme="majorBidi" w:eastAsia="Times New Roman" w:hAnsiTheme="majorBidi" w:cstheme="majorBidi"/>
          <w:sz w:val="28"/>
          <w:szCs w:val="28"/>
          <w:lang w:val="en"/>
        </w:rPr>
        <w:t>More than</w:t>
      </w:r>
      <w:r w:rsidRPr="00631E1E">
        <w:rPr>
          <w:rFonts w:asciiTheme="majorBidi" w:eastAsia="Times New Roman" w:hAnsiTheme="majorBidi" w:cstheme="majorBidi"/>
          <w:sz w:val="28"/>
          <w:szCs w:val="28"/>
          <w:rtl/>
          <w:lang w:val="en"/>
        </w:rPr>
        <w:t> </w:t>
      </w:r>
      <w:r w:rsidRPr="00631E1E">
        <w:rPr>
          <w:rFonts w:asciiTheme="majorBidi" w:eastAsia="Times New Roman" w:hAnsiTheme="majorBidi" w:cstheme="majorBidi"/>
          <w:sz w:val="28"/>
          <w:szCs w:val="28"/>
          <w:rtl/>
        </w:rPr>
        <w:t>18</w:t>
      </w:r>
    </w:p>
    <w:p w14:paraId="745311EC" w14:textId="77777777" w:rsidR="00631E1E" w:rsidRPr="00631E1E" w:rsidRDefault="004F319C" w:rsidP="00631E1E">
      <w:pPr>
        <w:pStyle w:val="a6"/>
        <w:numPr>
          <w:ilvl w:val="0"/>
          <w:numId w:val="27"/>
        </w:numPr>
        <w:tabs>
          <w:tab w:val="clear" w:pos="720"/>
          <w:tab w:val="num" w:pos="142"/>
          <w:tab w:val="left" w:pos="284"/>
        </w:tabs>
        <w:bidi w:val="0"/>
        <w:spacing w:after="0" w:line="240" w:lineRule="auto"/>
        <w:ind w:left="0" w:firstLine="0"/>
        <w:rPr>
          <w:rFonts w:asciiTheme="majorBidi" w:eastAsia="Times New Roman" w:hAnsiTheme="majorBidi" w:cstheme="majorBidi"/>
          <w:sz w:val="24"/>
          <w:szCs w:val="24"/>
        </w:rPr>
      </w:pPr>
      <w:r w:rsidRPr="00631E1E">
        <w:rPr>
          <w:rFonts w:asciiTheme="majorBidi" w:eastAsia="Times New Roman" w:hAnsiTheme="majorBidi" w:cstheme="majorBidi"/>
          <w:sz w:val="28"/>
          <w:szCs w:val="28"/>
          <w:lang w:val="en"/>
        </w:rPr>
        <w:t>Number of family members</w:t>
      </w:r>
      <w:r w:rsidRPr="00631E1E">
        <w:rPr>
          <w:rFonts w:asciiTheme="majorBidi" w:eastAsia="Times New Roman" w:hAnsiTheme="majorBidi" w:cstheme="majorBidi"/>
          <w:sz w:val="28"/>
          <w:szCs w:val="28"/>
          <w:rtl/>
        </w:rPr>
        <w:t>: </w:t>
      </w:r>
      <w:r w:rsidRPr="00631E1E">
        <w:rPr>
          <w:rFonts w:asciiTheme="majorBidi" w:eastAsia="Times New Roman" w:hAnsiTheme="majorBidi" w:cstheme="majorBidi"/>
          <w:sz w:val="28"/>
          <w:szCs w:val="28"/>
          <w:lang w:val="en"/>
        </w:rPr>
        <w:t>It has two levels</w:t>
      </w:r>
      <w:r w:rsidRPr="00631E1E">
        <w:rPr>
          <w:rFonts w:asciiTheme="majorBidi" w:eastAsia="Times New Roman" w:hAnsiTheme="majorBidi" w:cstheme="majorBidi"/>
          <w:sz w:val="28"/>
          <w:szCs w:val="28"/>
          <w:rtl/>
        </w:rPr>
        <w:t>:1.</w:t>
      </w:r>
      <w:r w:rsidRPr="00631E1E">
        <w:rPr>
          <w:rFonts w:asciiTheme="majorBidi" w:eastAsia="Times New Roman" w:hAnsiTheme="majorBidi" w:cstheme="majorBidi"/>
          <w:sz w:val="28"/>
          <w:szCs w:val="28"/>
          <w:lang w:val="en"/>
        </w:rPr>
        <w:t>Less than</w:t>
      </w:r>
      <w:r w:rsidRPr="00631E1E">
        <w:rPr>
          <w:rFonts w:asciiTheme="majorBidi" w:eastAsia="Times New Roman" w:hAnsiTheme="majorBidi" w:cstheme="majorBidi"/>
          <w:sz w:val="28"/>
          <w:szCs w:val="28"/>
          <w:rtl/>
          <w:lang w:val="en"/>
        </w:rPr>
        <w:t> </w:t>
      </w:r>
      <w:r w:rsidRPr="00631E1E">
        <w:rPr>
          <w:rFonts w:asciiTheme="majorBidi" w:eastAsia="Times New Roman" w:hAnsiTheme="majorBidi" w:cstheme="majorBidi"/>
          <w:sz w:val="28"/>
          <w:szCs w:val="28"/>
          <w:rtl/>
        </w:rPr>
        <w:t>5 2.</w:t>
      </w:r>
      <w:r w:rsidRPr="00631E1E">
        <w:rPr>
          <w:rFonts w:asciiTheme="majorBidi" w:eastAsia="Times New Roman" w:hAnsiTheme="majorBidi" w:cstheme="majorBidi"/>
          <w:sz w:val="28"/>
          <w:szCs w:val="28"/>
          <w:lang w:val="en"/>
        </w:rPr>
        <w:t>More than</w:t>
      </w:r>
      <w:r w:rsidRPr="00631E1E">
        <w:rPr>
          <w:rFonts w:asciiTheme="majorBidi" w:eastAsia="Times New Roman" w:hAnsiTheme="majorBidi" w:cstheme="majorBidi"/>
          <w:sz w:val="28"/>
          <w:szCs w:val="28"/>
          <w:rtl/>
          <w:lang w:val="en"/>
        </w:rPr>
        <w:t> </w:t>
      </w:r>
      <w:r w:rsidRPr="00631E1E">
        <w:rPr>
          <w:rFonts w:asciiTheme="majorBidi" w:eastAsia="Times New Roman" w:hAnsiTheme="majorBidi" w:cstheme="majorBidi"/>
          <w:sz w:val="28"/>
          <w:szCs w:val="28"/>
          <w:rtl/>
        </w:rPr>
        <w:t>5</w:t>
      </w:r>
    </w:p>
    <w:p w14:paraId="1CB3DF34" w14:textId="77777777" w:rsidR="00631E1E" w:rsidRPr="00631E1E" w:rsidRDefault="004F319C" w:rsidP="00631E1E">
      <w:pPr>
        <w:pStyle w:val="a6"/>
        <w:numPr>
          <w:ilvl w:val="0"/>
          <w:numId w:val="27"/>
        </w:numPr>
        <w:tabs>
          <w:tab w:val="clear" w:pos="720"/>
          <w:tab w:val="num" w:pos="142"/>
          <w:tab w:val="left" w:pos="284"/>
        </w:tabs>
        <w:bidi w:val="0"/>
        <w:spacing w:after="0" w:line="240" w:lineRule="auto"/>
        <w:ind w:left="0" w:firstLine="0"/>
        <w:rPr>
          <w:rFonts w:asciiTheme="majorBidi" w:eastAsia="Times New Roman" w:hAnsiTheme="majorBidi" w:cstheme="majorBidi"/>
          <w:sz w:val="24"/>
          <w:szCs w:val="24"/>
        </w:rPr>
      </w:pPr>
      <w:r w:rsidRPr="00631E1E">
        <w:rPr>
          <w:rFonts w:asciiTheme="majorBidi" w:eastAsia="Times New Roman" w:hAnsiTheme="majorBidi" w:cstheme="majorBidi"/>
          <w:sz w:val="28"/>
          <w:szCs w:val="28"/>
          <w:lang w:val="en"/>
        </w:rPr>
        <w:t>Family income</w:t>
      </w:r>
      <w:r w:rsidRPr="00631E1E">
        <w:rPr>
          <w:rFonts w:asciiTheme="majorBidi" w:eastAsia="Times New Roman" w:hAnsiTheme="majorBidi" w:cstheme="majorBidi"/>
          <w:rtl/>
          <w:lang w:val="en"/>
        </w:rPr>
        <w:t> </w:t>
      </w:r>
      <w:r w:rsidRPr="00631E1E">
        <w:rPr>
          <w:rFonts w:asciiTheme="majorBidi" w:eastAsia="Times New Roman" w:hAnsiTheme="majorBidi" w:cstheme="majorBidi"/>
          <w:sz w:val="28"/>
          <w:szCs w:val="28"/>
          <w:lang w:val="en"/>
        </w:rPr>
        <w:t>It has two levels</w:t>
      </w:r>
      <w:r w:rsidRPr="00631E1E">
        <w:rPr>
          <w:rFonts w:asciiTheme="majorBidi" w:eastAsia="Times New Roman" w:hAnsiTheme="majorBidi" w:cstheme="majorBidi"/>
          <w:sz w:val="28"/>
          <w:szCs w:val="28"/>
          <w:rtl/>
        </w:rPr>
        <w:t>:1.</w:t>
      </w:r>
      <w:r w:rsidRPr="00631E1E">
        <w:rPr>
          <w:rFonts w:asciiTheme="majorBidi" w:eastAsia="Times New Roman" w:hAnsiTheme="majorBidi" w:cstheme="majorBidi"/>
          <w:sz w:val="28"/>
          <w:szCs w:val="28"/>
          <w:lang w:val="en"/>
        </w:rPr>
        <w:t>Less than</w:t>
      </w:r>
      <w:r w:rsidRPr="00631E1E">
        <w:rPr>
          <w:rFonts w:asciiTheme="majorBidi" w:eastAsia="Times New Roman" w:hAnsiTheme="majorBidi" w:cstheme="majorBidi"/>
          <w:sz w:val="28"/>
          <w:szCs w:val="28"/>
          <w:rtl/>
          <w:lang w:val="en"/>
        </w:rPr>
        <w:t> </w:t>
      </w:r>
      <w:r w:rsidRPr="00631E1E">
        <w:rPr>
          <w:rFonts w:asciiTheme="majorBidi" w:eastAsia="Times New Roman" w:hAnsiTheme="majorBidi" w:cstheme="majorBidi"/>
          <w:sz w:val="28"/>
          <w:szCs w:val="28"/>
          <w:rtl/>
        </w:rPr>
        <w:t>2000 </w:t>
      </w:r>
      <w:r w:rsidRPr="00631E1E">
        <w:rPr>
          <w:rFonts w:asciiTheme="majorBidi" w:eastAsia="Times New Roman" w:hAnsiTheme="majorBidi" w:cstheme="majorBidi"/>
          <w:sz w:val="28"/>
          <w:szCs w:val="28"/>
          <w:lang w:val="en"/>
        </w:rPr>
        <w:t>Shekel</w:t>
      </w:r>
      <w:r w:rsidRPr="00631E1E">
        <w:rPr>
          <w:rFonts w:asciiTheme="majorBidi" w:eastAsia="Times New Roman" w:hAnsiTheme="majorBidi" w:cstheme="majorBidi"/>
          <w:sz w:val="28"/>
          <w:szCs w:val="28"/>
          <w:rtl/>
          <w:lang w:val="en"/>
        </w:rPr>
        <w:t> </w:t>
      </w:r>
      <w:r w:rsidRPr="00631E1E">
        <w:rPr>
          <w:rFonts w:asciiTheme="majorBidi" w:eastAsia="Times New Roman" w:hAnsiTheme="majorBidi" w:cstheme="majorBidi"/>
          <w:sz w:val="28"/>
          <w:szCs w:val="28"/>
          <w:rtl/>
        </w:rPr>
        <w:t>2.</w:t>
      </w:r>
      <w:r w:rsidRPr="00631E1E">
        <w:rPr>
          <w:rFonts w:asciiTheme="majorBidi" w:eastAsia="Times New Roman" w:hAnsiTheme="majorBidi" w:cstheme="majorBidi"/>
          <w:sz w:val="28"/>
          <w:szCs w:val="28"/>
          <w:lang w:val="en"/>
        </w:rPr>
        <w:t>More</w:t>
      </w:r>
      <w:r w:rsidR="00631E1E" w:rsidRPr="00631E1E">
        <w:rPr>
          <w:rFonts w:asciiTheme="majorBidi" w:eastAsia="Times New Roman" w:hAnsiTheme="majorBidi" w:cstheme="majorBidi"/>
          <w:sz w:val="28"/>
          <w:szCs w:val="28"/>
          <w:lang w:val="en"/>
        </w:rPr>
        <w:t xml:space="preserve"> </w:t>
      </w:r>
      <w:r w:rsidRPr="00631E1E">
        <w:rPr>
          <w:rFonts w:asciiTheme="majorBidi" w:eastAsia="Times New Roman" w:hAnsiTheme="majorBidi" w:cstheme="majorBidi"/>
          <w:sz w:val="28"/>
          <w:szCs w:val="28"/>
          <w:lang w:val="en"/>
        </w:rPr>
        <w:t>than</w:t>
      </w:r>
      <w:r w:rsidRPr="00631E1E">
        <w:rPr>
          <w:rFonts w:asciiTheme="majorBidi" w:eastAsia="Times New Roman" w:hAnsiTheme="majorBidi" w:cstheme="majorBidi"/>
          <w:sz w:val="28"/>
          <w:szCs w:val="28"/>
          <w:rtl/>
          <w:lang w:val="en"/>
        </w:rPr>
        <w:t> </w:t>
      </w:r>
      <w:r w:rsidRPr="00631E1E">
        <w:rPr>
          <w:rFonts w:asciiTheme="majorBidi" w:eastAsia="Times New Roman" w:hAnsiTheme="majorBidi" w:cstheme="majorBidi"/>
          <w:sz w:val="28"/>
          <w:szCs w:val="28"/>
          <w:rtl/>
        </w:rPr>
        <w:t>2000 </w:t>
      </w:r>
      <w:r w:rsidRPr="00631E1E">
        <w:rPr>
          <w:rFonts w:asciiTheme="majorBidi" w:eastAsia="Times New Roman" w:hAnsiTheme="majorBidi" w:cstheme="majorBidi"/>
          <w:sz w:val="28"/>
          <w:szCs w:val="28"/>
          <w:lang w:val="en"/>
        </w:rPr>
        <w:t>Shekel</w:t>
      </w:r>
    </w:p>
    <w:p w14:paraId="11BFD226" w14:textId="6039991D" w:rsidR="004F319C" w:rsidRPr="00631E1E" w:rsidRDefault="004F319C" w:rsidP="00631E1E">
      <w:pPr>
        <w:pStyle w:val="a6"/>
        <w:numPr>
          <w:ilvl w:val="0"/>
          <w:numId w:val="27"/>
        </w:numPr>
        <w:tabs>
          <w:tab w:val="clear" w:pos="720"/>
          <w:tab w:val="num" w:pos="142"/>
          <w:tab w:val="left" w:pos="284"/>
        </w:tabs>
        <w:bidi w:val="0"/>
        <w:spacing w:after="0" w:line="240" w:lineRule="auto"/>
        <w:ind w:left="0" w:firstLine="0"/>
        <w:rPr>
          <w:rFonts w:asciiTheme="majorBidi" w:eastAsia="Times New Roman" w:hAnsiTheme="majorBidi" w:cstheme="majorBidi"/>
          <w:sz w:val="24"/>
          <w:szCs w:val="24"/>
          <w:rtl/>
        </w:rPr>
      </w:pPr>
      <w:r w:rsidRPr="00631E1E">
        <w:rPr>
          <w:rFonts w:asciiTheme="majorBidi" w:eastAsia="Times New Roman" w:hAnsiTheme="majorBidi" w:cstheme="majorBidi"/>
          <w:sz w:val="28"/>
          <w:szCs w:val="28"/>
          <w:lang w:val="en"/>
        </w:rPr>
        <w:t>The level of education of parents</w:t>
      </w:r>
      <w:r w:rsidRPr="00631E1E">
        <w:rPr>
          <w:rFonts w:asciiTheme="majorBidi" w:eastAsia="Times New Roman" w:hAnsiTheme="majorBidi" w:cstheme="majorBidi"/>
          <w:sz w:val="28"/>
          <w:szCs w:val="28"/>
          <w:rtl/>
        </w:rPr>
        <w:t>:</w:t>
      </w:r>
      <w:r w:rsidRPr="00631E1E">
        <w:rPr>
          <w:rFonts w:asciiTheme="majorBidi" w:eastAsia="Times New Roman" w:hAnsiTheme="majorBidi" w:cstheme="majorBidi"/>
          <w:rtl/>
        </w:rPr>
        <w:t> </w:t>
      </w:r>
      <w:r w:rsidRPr="00631E1E">
        <w:rPr>
          <w:rFonts w:asciiTheme="majorBidi" w:eastAsia="Times New Roman" w:hAnsiTheme="majorBidi" w:cstheme="majorBidi"/>
          <w:sz w:val="28"/>
          <w:szCs w:val="28"/>
          <w:lang w:val="en"/>
        </w:rPr>
        <w:t>It has three levels</w:t>
      </w:r>
      <w:r w:rsidRPr="00631E1E">
        <w:rPr>
          <w:rFonts w:asciiTheme="majorBidi" w:eastAsia="Times New Roman" w:hAnsiTheme="majorBidi" w:cstheme="majorBidi"/>
          <w:sz w:val="28"/>
          <w:szCs w:val="28"/>
          <w:rtl/>
        </w:rPr>
        <w:t>:</w:t>
      </w:r>
      <w:r w:rsidRPr="00631E1E">
        <w:rPr>
          <w:rFonts w:asciiTheme="majorBidi" w:eastAsia="Times New Roman" w:hAnsiTheme="majorBidi" w:cstheme="majorBidi"/>
          <w:rtl/>
        </w:rPr>
        <w:t> </w:t>
      </w:r>
      <w:r w:rsidRPr="00631E1E">
        <w:rPr>
          <w:rFonts w:asciiTheme="majorBidi" w:eastAsia="Times New Roman" w:hAnsiTheme="majorBidi" w:cstheme="majorBidi"/>
          <w:sz w:val="28"/>
          <w:szCs w:val="28"/>
          <w:rtl/>
        </w:rPr>
        <w:t>1. </w:t>
      </w:r>
      <w:r w:rsidRPr="00631E1E">
        <w:rPr>
          <w:rFonts w:asciiTheme="majorBidi" w:eastAsia="Times New Roman" w:hAnsiTheme="majorBidi" w:cstheme="majorBidi"/>
          <w:sz w:val="28"/>
          <w:szCs w:val="28"/>
          <w:lang w:val="en"/>
        </w:rPr>
        <w:t>There is no</w:t>
      </w:r>
      <w:r w:rsidRPr="00631E1E">
        <w:rPr>
          <w:rFonts w:asciiTheme="majorBidi" w:eastAsia="Times New Roman" w:hAnsiTheme="majorBidi" w:cstheme="majorBidi"/>
          <w:sz w:val="28"/>
          <w:szCs w:val="28"/>
          <w:rtl/>
          <w:lang w:val="en"/>
        </w:rPr>
        <w:t> </w:t>
      </w:r>
      <w:r w:rsidRPr="00631E1E">
        <w:rPr>
          <w:rFonts w:asciiTheme="majorBidi" w:eastAsia="Times New Roman" w:hAnsiTheme="majorBidi" w:cstheme="majorBidi"/>
          <w:sz w:val="28"/>
          <w:szCs w:val="28"/>
          <w:rtl/>
        </w:rPr>
        <w:t>2.</w:t>
      </w:r>
      <w:r w:rsidRPr="00631E1E">
        <w:rPr>
          <w:rFonts w:asciiTheme="majorBidi" w:eastAsia="Times New Roman" w:hAnsiTheme="majorBidi" w:cstheme="majorBidi"/>
          <w:sz w:val="28"/>
          <w:szCs w:val="28"/>
          <w:lang w:val="en"/>
        </w:rPr>
        <w:t>School</w:t>
      </w:r>
      <w:r w:rsidRPr="00631E1E">
        <w:rPr>
          <w:rFonts w:asciiTheme="majorBidi" w:eastAsia="Times New Roman" w:hAnsiTheme="majorBidi" w:cstheme="majorBidi"/>
          <w:sz w:val="28"/>
          <w:szCs w:val="28"/>
          <w:rtl/>
          <w:lang w:val="en"/>
        </w:rPr>
        <w:t> </w:t>
      </w:r>
      <w:r w:rsidRPr="00631E1E">
        <w:rPr>
          <w:rFonts w:asciiTheme="majorBidi" w:eastAsia="Times New Roman" w:hAnsiTheme="majorBidi" w:cstheme="majorBidi"/>
          <w:sz w:val="28"/>
          <w:szCs w:val="28"/>
          <w:rtl/>
        </w:rPr>
        <w:t>3.</w:t>
      </w:r>
      <w:r w:rsidRPr="00631E1E">
        <w:rPr>
          <w:rFonts w:asciiTheme="majorBidi" w:eastAsia="Times New Roman" w:hAnsiTheme="majorBidi" w:cstheme="majorBidi"/>
          <w:sz w:val="28"/>
          <w:szCs w:val="28"/>
          <w:lang w:val="en"/>
        </w:rPr>
        <w:t>University</w:t>
      </w:r>
    </w:p>
    <w:p w14:paraId="06EDAD56" w14:textId="2092D61A"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The dependent variable</w:t>
      </w:r>
      <w:r w:rsidRPr="003E7B26">
        <w:rPr>
          <w:rFonts w:asciiTheme="majorBidi" w:eastAsia="Times New Roman" w:hAnsiTheme="majorBidi" w:cstheme="majorBidi"/>
          <w:b/>
          <w:bCs/>
          <w:sz w:val="28"/>
          <w:szCs w:val="28"/>
        </w:rPr>
        <w:t>s</w:t>
      </w:r>
      <w:r w:rsidR="00631E1E">
        <w:rPr>
          <w:rFonts w:asciiTheme="majorBidi" w:eastAsia="Times New Roman" w:hAnsiTheme="majorBidi" w:cstheme="majorBidi"/>
          <w:b/>
          <w:bCs/>
          <w:sz w:val="28"/>
          <w:szCs w:val="28"/>
        </w:rPr>
        <w:t>:</w:t>
      </w:r>
    </w:p>
    <w:p w14:paraId="671F7230" w14:textId="77777777" w:rsidR="004F319C" w:rsidRPr="003E7B26" w:rsidRDefault="004F319C" w:rsidP="00631E1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All areas that measure the role of the family in building the personality of a teenager in light of contemporary economic challenges</w:t>
      </w:r>
      <w:r w:rsidRPr="003E7B26">
        <w:rPr>
          <w:rFonts w:asciiTheme="majorBidi" w:eastAsia="Times New Roman" w:hAnsiTheme="majorBidi" w:cstheme="majorBidi"/>
          <w:sz w:val="28"/>
          <w:szCs w:val="28"/>
          <w:rtl/>
        </w:rPr>
        <w:t>.</w:t>
      </w:r>
    </w:p>
    <w:p w14:paraId="3C6C9340" w14:textId="77777777" w:rsidR="004F319C" w:rsidRPr="003E7B26" w:rsidRDefault="004F319C" w:rsidP="00631E1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Statistical processors used in the study</w:t>
      </w:r>
      <w:r w:rsidRPr="003E7B26">
        <w:rPr>
          <w:rFonts w:asciiTheme="majorBidi" w:eastAsia="Times New Roman" w:hAnsiTheme="majorBidi" w:cstheme="majorBidi"/>
          <w:b/>
          <w:bCs/>
          <w:sz w:val="28"/>
          <w:szCs w:val="28"/>
          <w:rtl/>
          <w:lang w:val="en"/>
        </w:rPr>
        <w:t> </w:t>
      </w:r>
      <w:r w:rsidRPr="003E7B26">
        <w:rPr>
          <w:rFonts w:asciiTheme="majorBidi" w:eastAsia="Times New Roman" w:hAnsiTheme="majorBidi" w:cstheme="majorBidi"/>
          <w:b/>
          <w:bCs/>
          <w:sz w:val="28"/>
          <w:szCs w:val="28"/>
          <w:rtl/>
        </w:rPr>
        <w:t>:</w:t>
      </w:r>
    </w:p>
    <w:p w14:paraId="2C59C2BC" w14:textId="448D36EC" w:rsidR="004F319C" w:rsidRPr="003E7B26" w:rsidRDefault="004F319C" w:rsidP="00631E1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For data processing use the program of statistical packages of Rehabilitation Sciences</w:t>
      </w:r>
      <w:r w:rsidR="00631E1E">
        <w:rPr>
          <w:rFonts w:asciiTheme="majorBidi" w:eastAsia="Times New Roman" w:hAnsiTheme="majorBidi" w:cstheme="majorBidi"/>
          <w:sz w:val="28"/>
          <w:szCs w:val="28"/>
          <w:lang w:val="en"/>
        </w:rPr>
        <w:t xml:space="preserve"> (</w:t>
      </w:r>
      <w:r w:rsidR="00631E1E" w:rsidRPr="003E7B26">
        <w:rPr>
          <w:rFonts w:asciiTheme="majorBidi" w:eastAsia="Times New Roman" w:hAnsiTheme="majorBidi" w:cstheme="majorBidi"/>
          <w:b/>
          <w:bCs/>
          <w:sz w:val="28"/>
          <w:szCs w:val="28"/>
        </w:rPr>
        <w:t>SPSS</w:t>
      </w:r>
      <w:r w:rsidR="00631E1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So using the</w:t>
      </w:r>
      <w:r w:rsidRPr="003E7B26">
        <w:rPr>
          <w:rFonts w:asciiTheme="majorBidi" w:eastAsia="Times New Roman" w:hAnsiTheme="majorBidi" w:cstheme="majorBidi"/>
          <w:b/>
          <w:bCs/>
          <w:sz w:val="28"/>
          <w:szCs w:val="28"/>
          <w:rtl/>
          <w:lang w:val="en"/>
        </w:rPr>
        <w:t> </w:t>
      </w:r>
      <w:r w:rsidRPr="003E7B26">
        <w:rPr>
          <w:rFonts w:asciiTheme="majorBidi" w:eastAsia="Times New Roman" w:hAnsiTheme="majorBidi" w:cstheme="majorBidi"/>
          <w:sz w:val="28"/>
          <w:szCs w:val="28"/>
          <w:lang w:val="en"/>
        </w:rPr>
        <w:t>The following statistical manipulations</w:t>
      </w:r>
      <w:r w:rsidRPr="003E7B26">
        <w:rPr>
          <w:rFonts w:asciiTheme="majorBidi" w:eastAsia="Times New Roman" w:hAnsiTheme="majorBidi" w:cstheme="majorBidi"/>
          <w:sz w:val="28"/>
          <w:szCs w:val="28"/>
          <w:rtl/>
        </w:rPr>
        <w:t>:</w:t>
      </w:r>
    </w:p>
    <w:p w14:paraId="0A9080E4" w14:textId="77777777" w:rsidR="004F319C" w:rsidRPr="003E7B26" w:rsidRDefault="004F319C" w:rsidP="00631E1E">
      <w:pPr>
        <w:numPr>
          <w:ilvl w:val="0"/>
          <w:numId w:val="22"/>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Arithmetic averages and percentages of answers to study questions</w:t>
      </w:r>
      <w:r w:rsidRPr="003E7B26">
        <w:rPr>
          <w:rFonts w:asciiTheme="majorBidi" w:eastAsia="Times New Roman" w:hAnsiTheme="majorBidi" w:cstheme="majorBidi"/>
          <w:sz w:val="28"/>
          <w:szCs w:val="28"/>
          <w:rtl/>
        </w:rPr>
        <w:t>.</w:t>
      </w:r>
    </w:p>
    <w:p w14:paraId="64AD4F17" w14:textId="0B2EDC21" w:rsidR="004F319C" w:rsidRPr="003E7B26" w:rsidRDefault="004F319C" w:rsidP="00631E1E">
      <w:pPr>
        <w:numPr>
          <w:ilvl w:val="0"/>
          <w:numId w:val="22"/>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Testing</w:t>
      </w:r>
      <w:r w:rsidR="00631E1E">
        <w:rPr>
          <w:rFonts w:asciiTheme="majorBidi" w:eastAsia="Times New Roman" w:hAnsiTheme="majorBidi" w:cstheme="majorBidi"/>
          <w:sz w:val="28"/>
          <w:szCs w:val="28"/>
          <w:lang w:val="en"/>
        </w:rPr>
        <w:t xml:space="preserve"> (</w:t>
      </w:r>
      <w:r w:rsidR="00631E1E" w:rsidRPr="003E7B26">
        <w:rPr>
          <w:rFonts w:asciiTheme="majorBidi" w:eastAsia="Times New Roman" w:hAnsiTheme="majorBidi" w:cstheme="majorBidi"/>
          <w:sz w:val="28"/>
          <w:szCs w:val="28"/>
          <w:lang w:val="en"/>
        </w:rPr>
        <w:t>T</w:t>
      </w:r>
      <w:r w:rsidR="00631E1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For independent groups</w:t>
      </w:r>
      <w:r w:rsidR="00631E1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To examine hypotheses related to the variables of gender, age, number of family members, family income</w:t>
      </w:r>
      <w:r w:rsidRPr="003E7B26">
        <w:rPr>
          <w:rFonts w:asciiTheme="majorBidi" w:eastAsia="Times New Roman" w:hAnsiTheme="majorBidi" w:cstheme="majorBidi"/>
          <w:sz w:val="28"/>
          <w:szCs w:val="28"/>
          <w:rtl/>
        </w:rPr>
        <w:t>.</w:t>
      </w:r>
    </w:p>
    <w:p w14:paraId="67C02242" w14:textId="1CD089E4" w:rsidR="004F319C" w:rsidRPr="003E7B26" w:rsidRDefault="004F319C" w:rsidP="00631E1E">
      <w:pPr>
        <w:numPr>
          <w:ilvl w:val="0"/>
          <w:numId w:val="22"/>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Single contrast analysis</w:t>
      </w:r>
      <w:r w:rsidR="00631E1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rPr>
        <w:t>One-Way Analysis Variance</w:t>
      </w:r>
      <w:r w:rsidR="00631E1E">
        <w:rPr>
          <w:rFonts w:asciiTheme="majorBidi" w:eastAsia="Times New Roman" w:hAnsiTheme="majorBidi" w:cstheme="majorBidi"/>
          <w:sz w:val="28"/>
          <w:szCs w:val="28"/>
        </w:rPr>
        <w:t xml:space="preserve">) </w:t>
      </w:r>
      <w:r w:rsidRPr="003E7B26">
        <w:rPr>
          <w:rFonts w:asciiTheme="majorBidi" w:eastAsia="Times New Roman" w:hAnsiTheme="majorBidi" w:cstheme="majorBidi"/>
          <w:sz w:val="28"/>
          <w:szCs w:val="28"/>
          <w:lang w:val="en"/>
        </w:rPr>
        <w:t>To examine the hypothesis regarding the variable of the level of education of parents</w:t>
      </w:r>
      <w:r w:rsidRPr="003E7B26">
        <w:rPr>
          <w:rFonts w:asciiTheme="majorBidi" w:eastAsia="Times New Roman" w:hAnsiTheme="majorBidi" w:cstheme="majorBidi"/>
          <w:sz w:val="28"/>
          <w:szCs w:val="28"/>
          <w:rtl/>
        </w:rPr>
        <w:t>.</w:t>
      </w:r>
    </w:p>
    <w:p w14:paraId="50EF3650" w14:textId="77B5409F" w:rsidR="004F319C" w:rsidRPr="003E7B26" w:rsidRDefault="004F319C" w:rsidP="00631E1E">
      <w:pPr>
        <w:numPr>
          <w:ilvl w:val="0"/>
          <w:numId w:val="22"/>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Kronbach – Alpha equation</w:t>
      </w:r>
      <w:r w:rsidR="00631E1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rPr>
        <w:t>Cronbach's Alpha</w:t>
      </w:r>
      <w:r w:rsidR="00631E1E">
        <w:rPr>
          <w:rFonts w:asciiTheme="majorBidi" w:eastAsia="Times New Roman" w:hAnsiTheme="majorBidi" w:cstheme="majorBidi"/>
          <w:sz w:val="28"/>
          <w:szCs w:val="28"/>
        </w:rPr>
        <w:t xml:space="preserve">), </w:t>
      </w:r>
      <w:r w:rsidRPr="003E7B26">
        <w:rPr>
          <w:rFonts w:asciiTheme="majorBidi" w:eastAsia="Times New Roman" w:hAnsiTheme="majorBidi" w:cstheme="majorBidi"/>
          <w:sz w:val="28"/>
          <w:szCs w:val="28"/>
          <w:lang w:val="en"/>
        </w:rPr>
        <w:t>In order to measure the constancy</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w:t>
      </w:r>
    </w:p>
    <w:p w14:paraId="040369F7" w14:textId="77777777" w:rsidR="004F319C" w:rsidRPr="003E7B26" w:rsidRDefault="004F319C" w:rsidP="00631E1E">
      <w:pPr>
        <w:numPr>
          <w:ilvl w:val="0"/>
          <w:numId w:val="22"/>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Cullum Grove test</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sz w:val="28"/>
          <w:szCs w:val="28"/>
          <w:lang w:val="en"/>
        </w:rPr>
        <w:t>Smirnov to find out which data type follows the normal distribution or not</w:t>
      </w:r>
      <w:r w:rsidRPr="003E7B26">
        <w:rPr>
          <w:rFonts w:asciiTheme="majorBidi" w:eastAsia="Times New Roman" w:hAnsiTheme="majorBidi" w:cstheme="majorBidi"/>
          <w:sz w:val="28"/>
          <w:szCs w:val="28"/>
          <w:rtl/>
        </w:rPr>
        <w:t>.</w:t>
      </w:r>
    </w:p>
    <w:p w14:paraId="1204E679" w14:textId="77777777" w:rsidR="004F319C" w:rsidRPr="003E7B26" w:rsidRDefault="004F319C" w:rsidP="00631E1E">
      <w:pPr>
        <w:numPr>
          <w:ilvl w:val="0"/>
          <w:numId w:val="22"/>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Pearson correlation coefficient to confirm the truthfulness of the formative construction of the paragraphs of the study instrument</w:t>
      </w:r>
      <w:r w:rsidRPr="003E7B26">
        <w:rPr>
          <w:rFonts w:asciiTheme="majorBidi" w:eastAsia="Times New Roman" w:hAnsiTheme="majorBidi" w:cstheme="majorBidi"/>
          <w:sz w:val="28"/>
          <w:szCs w:val="28"/>
          <w:rtl/>
        </w:rPr>
        <w:t>.</w:t>
      </w:r>
    </w:p>
    <w:p w14:paraId="610A7D35" w14:textId="3E9C83F7" w:rsidR="004F319C" w:rsidRPr="003E7B26" w:rsidRDefault="004F319C" w:rsidP="00631E1E">
      <w:pPr>
        <w:numPr>
          <w:ilvl w:val="0"/>
          <w:numId w:val="22"/>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Testing</w:t>
      </w:r>
      <w:r w:rsidR="00631E1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rPr>
        <w:t>LSD</w:t>
      </w:r>
      <w:r w:rsidR="00631E1E">
        <w:rPr>
          <w:rFonts w:asciiTheme="majorBidi" w:eastAsia="Times New Roman" w:hAnsiTheme="majorBidi" w:cstheme="majorBidi"/>
          <w:sz w:val="28"/>
          <w:szCs w:val="28"/>
        </w:rPr>
        <w:t xml:space="preserve">) </w:t>
      </w:r>
      <w:r w:rsidRPr="003E7B26">
        <w:rPr>
          <w:rFonts w:asciiTheme="majorBidi" w:eastAsia="Times New Roman" w:hAnsiTheme="majorBidi" w:cstheme="majorBidi"/>
          <w:sz w:val="28"/>
          <w:szCs w:val="28"/>
          <w:lang w:val="en"/>
        </w:rPr>
        <w:t>For dimensional comparisons</w:t>
      </w:r>
      <w:r w:rsidRPr="003E7B26">
        <w:rPr>
          <w:rFonts w:asciiTheme="majorBidi" w:eastAsia="Times New Roman" w:hAnsiTheme="majorBidi" w:cstheme="majorBidi"/>
          <w:sz w:val="28"/>
          <w:szCs w:val="28"/>
          <w:rtl/>
        </w:rPr>
        <w:t>.</w:t>
      </w:r>
    </w:p>
    <w:p w14:paraId="6A723E81" w14:textId="77777777" w:rsidR="004F319C" w:rsidRPr="003E7B26" w:rsidRDefault="004F319C" w:rsidP="00631E1E">
      <w:pPr>
        <w:tabs>
          <w:tab w:val="left" w:pos="284"/>
          <w:tab w:val="num" w:pos="567"/>
        </w:tabs>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Results related to the main study question</w:t>
      </w:r>
      <w:r w:rsidRPr="003E7B26">
        <w:rPr>
          <w:rFonts w:asciiTheme="majorBidi" w:eastAsia="Times New Roman" w:hAnsiTheme="majorBidi" w:cstheme="majorBidi"/>
          <w:b/>
          <w:bCs/>
          <w:sz w:val="28"/>
          <w:szCs w:val="28"/>
          <w:rtl/>
        </w:rPr>
        <w:t>:</w:t>
      </w:r>
    </w:p>
    <w:p w14:paraId="3BD4DC6A" w14:textId="77777777" w:rsidR="004F319C" w:rsidRPr="003E7B26" w:rsidRDefault="004F319C" w:rsidP="00631E1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What is the role of the family in building the personality of a teenager in light of the contemporary economic challenges in the Arab society in Israel</w:t>
      </w:r>
    </w:p>
    <w:p w14:paraId="7018AA84" w14:textId="77777777" w:rsidR="004F319C" w:rsidRPr="003E7B26" w:rsidRDefault="004F319C" w:rsidP="00631E1E">
      <w:pPr>
        <w:bidi w:val="0"/>
        <w:spacing w:after="0" w:line="240" w:lineRule="auto"/>
        <w:ind w:firstLine="504"/>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In order to answer this question, arithmetic averages, standard deviations, percentages, degrees and tables were used</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(6</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7</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8</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9</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10</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11) </w:t>
      </w:r>
      <w:r w:rsidRPr="003E7B26">
        <w:rPr>
          <w:rFonts w:asciiTheme="majorBidi" w:eastAsia="Times New Roman" w:hAnsiTheme="majorBidi" w:cstheme="majorBidi"/>
          <w:sz w:val="28"/>
          <w:szCs w:val="28"/>
          <w:lang w:val="en"/>
        </w:rPr>
        <w:t>It shows that, while the table shows</w:t>
      </w:r>
      <w:r w:rsidRPr="003E7B26">
        <w:rPr>
          <w:rFonts w:asciiTheme="majorBidi" w:eastAsia="Times New Roman" w:hAnsiTheme="majorBidi" w:cstheme="majorBidi"/>
          <w:sz w:val="28"/>
          <w:szCs w:val="28"/>
          <w:rtl/>
        </w:rPr>
        <w:t>(12) </w:t>
      </w:r>
      <w:r w:rsidRPr="003E7B26">
        <w:rPr>
          <w:rFonts w:asciiTheme="majorBidi" w:eastAsia="Times New Roman" w:hAnsiTheme="majorBidi" w:cstheme="majorBidi"/>
          <w:sz w:val="28"/>
          <w:szCs w:val="28"/>
          <w:lang w:val="en"/>
        </w:rPr>
        <w:t>Arrangement of spheres</w:t>
      </w:r>
      <w:r w:rsidRPr="003E7B26">
        <w:rPr>
          <w:rFonts w:asciiTheme="majorBidi" w:eastAsia="Times New Roman" w:hAnsiTheme="majorBidi" w:cstheme="majorBidi"/>
          <w:sz w:val="28"/>
          <w:szCs w:val="28"/>
          <w:rtl/>
          <w:lang w:val="en"/>
        </w:rPr>
        <w:t xml:space="preserve"> ، </w:t>
      </w:r>
      <w:r w:rsidRPr="003E7B26">
        <w:rPr>
          <w:rFonts w:asciiTheme="majorBidi" w:eastAsia="Times New Roman" w:hAnsiTheme="majorBidi" w:cstheme="majorBidi"/>
          <w:sz w:val="28"/>
          <w:szCs w:val="28"/>
          <w:lang w:val="en"/>
        </w:rPr>
        <w:t>In order to interpret the results and to determine the role of the family in building the personality of a teenager in light of the contemporary economic challenges in the Arab society in Israel, the mark was converted according to the level ranging from</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w:t>
      </w:r>
      <w:r w:rsidRPr="003E7B26">
        <w:rPr>
          <w:rFonts w:asciiTheme="majorBidi" w:eastAsia="Times New Roman" w:hAnsiTheme="majorBidi" w:cstheme="majorBidi"/>
          <w:sz w:val="28"/>
          <w:szCs w:val="28"/>
          <w:rtl/>
        </w:rPr>
        <w:lastRenderedPageBreak/>
        <w:t>5) </w:t>
      </w:r>
      <w:r w:rsidRPr="003E7B26">
        <w:rPr>
          <w:rFonts w:asciiTheme="majorBidi" w:eastAsia="Times New Roman" w:hAnsiTheme="majorBidi" w:cstheme="majorBidi"/>
          <w:sz w:val="28"/>
          <w:szCs w:val="28"/>
          <w:lang w:val="en"/>
        </w:rPr>
        <w:t>Grades and classification of the level into five periods to separate high and low grades; I calculated the length of the range, which is</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(5-1=4)</w:t>
      </w:r>
      <w:r w:rsidRPr="003E7B26">
        <w:rPr>
          <w:rFonts w:asciiTheme="majorBidi" w:eastAsia="Times New Roman" w:hAnsiTheme="majorBidi" w:cstheme="majorBidi"/>
          <w:sz w:val="28"/>
          <w:szCs w:val="28"/>
          <w:rtl/>
          <w:lang w:val="en"/>
        </w:rPr>
        <w:t xml:space="preserve">, </w:t>
      </w:r>
      <w:r w:rsidRPr="003E7B26">
        <w:rPr>
          <w:rFonts w:asciiTheme="majorBidi" w:eastAsia="Times New Roman" w:hAnsiTheme="majorBidi" w:cstheme="majorBidi"/>
          <w:sz w:val="28"/>
          <w:szCs w:val="28"/>
          <w:lang w:val="en"/>
        </w:rPr>
        <w:t>Then divided by</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(5) </w:t>
      </w:r>
      <w:r w:rsidRPr="003E7B26">
        <w:rPr>
          <w:rFonts w:asciiTheme="majorBidi" w:eastAsia="Times New Roman" w:hAnsiTheme="majorBidi" w:cstheme="majorBidi"/>
          <w:sz w:val="28"/>
          <w:szCs w:val="28"/>
          <w:lang w:val="en"/>
        </w:rPr>
        <w:t>Periods</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(4/5=0.8)</w:t>
      </w:r>
      <w:r w:rsidRPr="003E7B26">
        <w:rPr>
          <w:rFonts w:asciiTheme="majorBidi" w:eastAsia="Times New Roman" w:hAnsiTheme="majorBidi" w:cstheme="majorBidi"/>
          <w:sz w:val="28"/>
          <w:szCs w:val="28"/>
          <w:rtl/>
          <w:lang w:val="en"/>
        </w:rPr>
        <w:t xml:space="preserve">, </w:t>
      </w:r>
      <w:r w:rsidRPr="003E7B26">
        <w:rPr>
          <w:rFonts w:asciiTheme="majorBidi" w:eastAsia="Times New Roman" w:hAnsiTheme="majorBidi" w:cstheme="majorBidi"/>
          <w:sz w:val="28"/>
          <w:szCs w:val="28"/>
          <w:lang w:val="en"/>
        </w:rPr>
        <w:t>Therefore, the length of the period is</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(0.8)</w:t>
      </w:r>
      <w:r w:rsidRPr="003E7B26">
        <w:rPr>
          <w:rFonts w:asciiTheme="majorBidi" w:eastAsia="Times New Roman" w:hAnsiTheme="majorBidi" w:cstheme="majorBidi"/>
          <w:sz w:val="28"/>
          <w:szCs w:val="28"/>
          <w:rtl/>
          <w:lang w:val="en"/>
        </w:rPr>
        <w:t xml:space="preserve">, </w:t>
      </w:r>
      <w:r w:rsidRPr="003E7B26">
        <w:rPr>
          <w:rFonts w:asciiTheme="majorBidi" w:eastAsia="Times New Roman" w:hAnsiTheme="majorBidi" w:cstheme="majorBidi"/>
          <w:sz w:val="28"/>
          <w:szCs w:val="28"/>
          <w:lang w:val="en"/>
        </w:rPr>
        <w:t>The following estimate was adopted to separate the grades, and this is indicated as follows</w:t>
      </w:r>
      <w:r w:rsidRPr="003E7B26">
        <w:rPr>
          <w:rFonts w:asciiTheme="majorBidi" w:eastAsia="Times New Roman" w:hAnsiTheme="majorBidi" w:cstheme="majorBidi"/>
          <w:sz w:val="28"/>
          <w:szCs w:val="28"/>
          <w:rtl/>
        </w:rPr>
        <w:t>:</w:t>
      </w:r>
    </w:p>
    <w:p w14:paraId="7D528C40" w14:textId="00271DAD" w:rsidR="004F319C" w:rsidRPr="003E7B26" w:rsidRDefault="004F319C" w:rsidP="00631E1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Arithmetic mean</w:t>
      </w:r>
      <w:r w:rsidR="00631E1E">
        <w:rPr>
          <w:rFonts w:asciiTheme="majorBidi" w:eastAsia="Times New Roman" w:hAnsiTheme="majorBidi" w:cstheme="majorBidi"/>
          <w:sz w:val="28"/>
          <w:szCs w:val="28"/>
          <w:lang w:val="en"/>
        </w:rPr>
        <w:t xml:space="preserve"> (4.21 </w:t>
      </w:r>
      <w:r w:rsidRPr="003E7B26">
        <w:rPr>
          <w:rFonts w:asciiTheme="majorBidi" w:eastAsia="Times New Roman" w:hAnsiTheme="majorBidi" w:cstheme="majorBidi"/>
          <w:sz w:val="28"/>
          <w:szCs w:val="28"/>
          <w:lang w:val="en"/>
        </w:rPr>
        <w:t>And more and more equalize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84.2% </w:t>
      </w:r>
      <w:r w:rsidRPr="003E7B26">
        <w:rPr>
          <w:rFonts w:asciiTheme="majorBidi" w:eastAsia="Times New Roman" w:hAnsiTheme="majorBidi" w:cstheme="majorBidi"/>
          <w:sz w:val="28"/>
          <w:szCs w:val="28"/>
          <w:lang w:val="en"/>
        </w:rPr>
        <w:t>Higher</w:t>
      </w:r>
      <w:r w:rsidR="00631E1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Too high a score</w:t>
      </w:r>
      <w:r w:rsidRPr="003E7B26">
        <w:rPr>
          <w:rFonts w:asciiTheme="majorBidi" w:eastAsia="Times New Roman" w:hAnsiTheme="majorBidi" w:cstheme="majorBidi"/>
          <w:sz w:val="28"/>
          <w:szCs w:val="28"/>
          <w:rtl/>
        </w:rPr>
        <w:t>.</w:t>
      </w:r>
    </w:p>
    <w:p w14:paraId="62DB6EA8" w14:textId="4610B228" w:rsidR="004F319C" w:rsidRPr="003E7B26" w:rsidRDefault="004F319C" w:rsidP="00631E1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Arithmetic mean</w:t>
      </w:r>
      <w:r w:rsidR="00631E1E">
        <w:rPr>
          <w:rFonts w:asciiTheme="majorBidi" w:eastAsia="Times New Roman" w:hAnsiTheme="majorBidi" w:cstheme="majorBidi"/>
          <w:sz w:val="28"/>
          <w:szCs w:val="28"/>
          <w:lang w:val="en"/>
        </w:rPr>
        <w:t xml:space="preserve"> (3.41-4.20 </w:t>
      </w:r>
      <w:r w:rsidRPr="003E7B26">
        <w:rPr>
          <w:rFonts w:asciiTheme="majorBidi" w:eastAsia="Times New Roman" w:hAnsiTheme="majorBidi" w:cstheme="majorBidi"/>
          <w:sz w:val="28"/>
          <w:szCs w:val="28"/>
          <w:lang w:val="en"/>
        </w:rPr>
        <w:t>Equivalent</w:t>
      </w:r>
      <w:r w:rsidRPr="003E7B26">
        <w:rPr>
          <w:rFonts w:asciiTheme="majorBidi" w:eastAsia="Times New Roman" w:hAnsiTheme="majorBidi" w:cstheme="majorBidi"/>
          <w:sz w:val="28"/>
          <w:szCs w:val="28"/>
          <w:rtl/>
        </w:rPr>
        <w:t>68.2%- 84.0 </w:t>
      </w:r>
      <w:r w:rsidR="00631E1E">
        <w:rPr>
          <w:rFonts w:asciiTheme="majorBidi" w:eastAsia="Times New Roman" w:hAnsiTheme="majorBidi" w:cstheme="majorBidi"/>
          <w:sz w:val="28"/>
          <w:szCs w:val="28"/>
        </w:rPr>
        <w:t xml:space="preserve">) </w:t>
      </w:r>
      <w:r w:rsidRPr="003E7B26">
        <w:rPr>
          <w:rFonts w:asciiTheme="majorBidi" w:eastAsia="Times New Roman" w:hAnsiTheme="majorBidi" w:cstheme="majorBidi"/>
          <w:sz w:val="28"/>
          <w:szCs w:val="28"/>
          <w:lang w:val="en"/>
        </w:rPr>
        <w:t>High grade</w:t>
      </w:r>
      <w:r w:rsidRPr="003E7B26">
        <w:rPr>
          <w:rFonts w:asciiTheme="majorBidi" w:eastAsia="Times New Roman" w:hAnsiTheme="majorBidi" w:cstheme="majorBidi"/>
          <w:sz w:val="28"/>
          <w:szCs w:val="28"/>
          <w:rtl/>
        </w:rPr>
        <w:t>.</w:t>
      </w:r>
    </w:p>
    <w:p w14:paraId="1731032B" w14:textId="04466557" w:rsidR="004F319C" w:rsidRPr="003E7B26" w:rsidRDefault="004F319C" w:rsidP="00631E1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Arithmetic mean</w:t>
      </w:r>
      <w:r w:rsidR="00631E1E">
        <w:rPr>
          <w:rFonts w:asciiTheme="majorBidi" w:eastAsia="Times New Roman" w:hAnsiTheme="majorBidi" w:cstheme="majorBidi"/>
          <w:sz w:val="28"/>
          <w:szCs w:val="28"/>
          <w:lang w:val="en"/>
        </w:rPr>
        <w:t xml:space="preserve"> (2.61-3.40</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Equivalent</w:t>
      </w:r>
      <w:r w:rsidR="00631E1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rtl/>
        </w:rPr>
        <w:t>52.2%- 68.0%</w:t>
      </w:r>
      <w:r w:rsidR="00631E1E">
        <w:rPr>
          <w:rFonts w:asciiTheme="majorBidi" w:eastAsia="Times New Roman" w:hAnsiTheme="majorBidi" w:cstheme="majorBidi"/>
          <w:sz w:val="28"/>
          <w:szCs w:val="28"/>
        </w:rPr>
        <w:t xml:space="preserve">) </w:t>
      </w:r>
      <w:r w:rsidRPr="003E7B26">
        <w:rPr>
          <w:rFonts w:asciiTheme="majorBidi" w:eastAsia="Times New Roman" w:hAnsiTheme="majorBidi" w:cstheme="majorBidi"/>
          <w:sz w:val="28"/>
          <w:szCs w:val="28"/>
          <w:lang w:val="en"/>
        </w:rPr>
        <w:t>Intermediate degree</w:t>
      </w:r>
      <w:r w:rsidRPr="003E7B26">
        <w:rPr>
          <w:rFonts w:asciiTheme="majorBidi" w:eastAsia="Times New Roman" w:hAnsiTheme="majorBidi" w:cstheme="majorBidi"/>
          <w:sz w:val="28"/>
          <w:szCs w:val="28"/>
          <w:rtl/>
        </w:rPr>
        <w:t>.</w:t>
      </w:r>
    </w:p>
    <w:p w14:paraId="4E533DD2" w14:textId="016E6C89" w:rsidR="004F319C" w:rsidRPr="003E7B26" w:rsidRDefault="004F319C" w:rsidP="00631E1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Arithmetic mean</w:t>
      </w:r>
      <w:r w:rsidR="00631E1E">
        <w:rPr>
          <w:rFonts w:asciiTheme="majorBidi" w:eastAsia="Times New Roman" w:hAnsiTheme="majorBidi" w:cstheme="majorBidi"/>
          <w:sz w:val="28"/>
          <w:szCs w:val="28"/>
          <w:lang w:val="en"/>
        </w:rPr>
        <w:t xml:space="preserve"> (1.81-2.60 </w:t>
      </w:r>
      <w:r w:rsidRPr="003E7B26">
        <w:rPr>
          <w:rFonts w:asciiTheme="majorBidi" w:eastAsia="Times New Roman" w:hAnsiTheme="majorBidi" w:cstheme="majorBidi"/>
          <w:sz w:val="28"/>
          <w:szCs w:val="28"/>
          <w:lang w:val="en"/>
        </w:rPr>
        <w:t>Equivalent</w:t>
      </w:r>
      <w:r w:rsidR="00631E1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rtl/>
        </w:rPr>
        <w:t>36.2%- 52.0%</w:t>
      </w:r>
      <w:r w:rsidR="00631E1E">
        <w:rPr>
          <w:rFonts w:asciiTheme="majorBidi" w:eastAsia="Times New Roman" w:hAnsiTheme="majorBidi" w:cstheme="majorBidi"/>
          <w:sz w:val="28"/>
          <w:szCs w:val="28"/>
        </w:rPr>
        <w:t xml:space="preserve">) </w:t>
      </w:r>
      <w:r w:rsidRPr="003E7B26">
        <w:rPr>
          <w:rFonts w:asciiTheme="majorBidi" w:eastAsia="Times New Roman" w:hAnsiTheme="majorBidi" w:cstheme="majorBidi"/>
          <w:sz w:val="28"/>
          <w:szCs w:val="28"/>
          <w:lang w:val="en"/>
        </w:rPr>
        <w:t>Low grade</w:t>
      </w:r>
      <w:r w:rsidRPr="003E7B26">
        <w:rPr>
          <w:rFonts w:asciiTheme="majorBidi" w:eastAsia="Times New Roman" w:hAnsiTheme="majorBidi" w:cstheme="majorBidi"/>
          <w:sz w:val="28"/>
          <w:szCs w:val="28"/>
          <w:rtl/>
        </w:rPr>
        <w:t>.</w:t>
      </w:r>
    </w:p>
    <w:p w14:paraId="6A7779C7" w14:textId="662CF469" w:rsidR="004F319C" w:rsidRPr="003E7B26" w:rsidRDefault="004F319C" w:rsidP="00631E1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Arithmetic mean</w:t>
      </w:r>
      <w:r w:rsid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Less than</w:t>
      </w:r>
      <w:r w:rsidR="00A7444E">
        <w:rPr>
          <w:rFonts w:asciiTheme="majorBidi" w:eastAsia="Times New Roman" w:hAnsiTheme="majorBidi" w:cstheme="majorBidi"/>
          <w:sz w:val="28"/>
          <w:szCs w:val="28"/>
          <w:lang w:val="en"/>
        </w:rPr>
        <w:t xml:space="preserve"> 1.81 </w:t>
      </w:r>
      <w:r w:rsidRPr="003E7B26">
        <w:rPr>
          <w:rFonts w:asciiTheme="majorBidi" w:eastAsia="Times New Roman" w:hAnsiTheme="majorBidi" w:cstheme="majorBidi"/>
          <w:sz w:val="28"/>
          <w:szCs w:val="28"/>
          <w:lang w:val="en"/>
        </w:rPr>
        <w:t>Equivalent</w:t>
      </w:r>
      <w:r w:rsid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36.2% </w:t>
      </w:r>
      <w:r w:rsidRPr="003E7B26">
        <w:rPr>
          <w:rFonts w:asciiTheme="majorBidi" w:eastAsia="Times New Roman" w:hAnsiTheme="majorBidi" w:cstheme="majorBidi"/>
          <w:sz w:val="28"/>
          <w:szCs w:val="28"/>
          <w:lang w:val="en"/>
        </w:rPr>
        <w:t>Less</w:t>
      </w:r>
      <w:r w:rsid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Very low score</w:t>
      </w:r>
      <w:r w:rsidRPr="003E7B26">
        <w:rPr>
          <w:rFonts w:asciiTheme="majorBidi" w:eastAsia="Times New Roman" w:hAnsiTheme="majorBidi" w:cstheme="majorBidi"/>
          <w:sz w:val="28"/>
          <w:szCs w:val="28"/>
          <w:rtl/>
        </w:rPr>
        <w:t>.</w:t>
      </w:r>
    </w:p>
    <w:p w14:paraId="0487B4FE"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The social sphere</w:t>
      </w:r>
    </w:p>
    <w:p w14:paraId="653724C0" w14:textId="055875F4" w:rsidR="004F319C" w:rsidRDefault="004F319C" w:rsidP="00A7444E">
      <w:pPr>
        <w:bidi w:val="0"/>
        <w:spacing w:after="0" w:line="240" w:lineRule="auto"/>
        <w:jc w:val="center"/>
        <w:rPr>
          <w:rFonts w:asciiTheme="majorBidi" w:eastAsia="Times New Roman" w:hAnsiTheme="majorBidi" w:cstheme="majorBidi"/>
          <w:b/>
          <w:bCs/>
          <w:rtl/>
        </w:rPr>
      </w:pPr>
      <w:bookmarkStart w:id="3" w:name="OLE_LINK35"/>
      <w:bookmarkStart w:id="4" w:name="OLE_LINK34"/>
      <w:bookmarkEnd w:id="3"/>
      <w:bookmarkEnd w:id="4"/>
      <w:r w:rsidRPr="003E7B26">
        <w:rPr>
          <w:rFonts w:asciiTheme="majorBidi" w:eastAsia="Times New Roman" w:hAnsiTheme="majorBidi" w:cstheme="majorBidi"/>
          <w:b/>
          <w:bCs/>
          <w:lang w:val="en"/>
        </w:rPr>
        <w:t>Schedule</w:t>
      </w:r>
      <w:r w:rsidRPr="003E7B26">
        <w:rPr>
          <w:rFonts w:asciiTheme="majorBidi" w:eastAsia="Times New Roman" w:hAnsiTheme="majorBidi" w:cstheme="majorBidi"/>
          <w:b/>
          <w:bCs/>
          <w:rtl/>
        </w:rPr>
        <w:t>(6): </w:t>
      </w:r>
      <w:r w:rsidRPr="003E7B26">
        <w:rPr>
          <w:rFonts w:asciiTheme="majorBidi" w:eastAsia="Times New Roman" w:hAnsiTheme="majorBidi" w:cstheme="majorBidi"/>
          <w:b/>
          <w:bCs/>
          <w:lang w:val="en"/>
        </w:rPr>
        <w:t>Arithmetic averages, standard deviation and percentages of the role of the family in building the personality of a teenager in light of contemporary economic challenges in the Arab society in Israel according to the social sphere in descending order by degree</w:t>
      </w:r>
      <w:r w:rsidRPr="003E7B26">
        <w:rPr>
          <w:rFonts w:asciiTheme="majorBidi" w:eastAsia="Times New Roman" w:hAnsiTheme="majorBidi" w:cstheme="majorBidi"/>
          <w:b/>
          <w:bCs/>
          <w:rtl/>
        </w:rPr>
        <w:t>.</w:t>
      </w:r>
    </w:p>
    <w:tbl>
      <w:tblPr>
        <w:tblpPr w:leftFromText="180" w:rightFromText="180" w:vertAnchor="text" w:tblpXSpec="center" w:tblpY="1"/>
        <w:tblOverlap w:val="never"/>
        <w:tblW w:w="10085" w:type="dxa"/>
        <w:tblBorders>
          <w:top w:val="single" w:sz="8" w:space="0" w:color="000000"/>
          <w:bottom w:val="single" w:sz="8" w:space="0" w:color="000000"/>
          <w:insideH w:val="single" w:sz="8" w:space="0" w:color="000000"/>
        </w:tblBorders>
        <w:tblLayout w:type="fixed"/>
        <w:tblLook w:val="01E0" w:firstRow="1" w:lastRow="1" w:firstColumn="1" w:lastColumn="1" w:noHBand="0" w:noVBand="0"/>
      </w:tblPr>
      <w:tblGrid>
        <w:gridCol w:w="851"/>
        <w:gridCol w:w="5248"/>
        <w:gridCol w:w="956"/>
        <w:gridCol w:w="1050"/>
        <w:gridCol w:w="900"/>
        <w:gridCol w:w="1080"/>
      </w:tblGrid>
      <w:tr w:rsidR="0017072C" w:rsidRPr="00353EE0" w14:paraId="7CF5E159" w14:textId="77777777" w:rsidTr="0017072C">
        <w:trPr>
          <w:cantSplit/>
          <w:trHeight w:val="970"/>
          <w:tblHeader/>
        </w:trPr>
        <w:tc>
          <w:tcPr>
            <w:tcW w:w="851" w:type="dxa"/>
            <w:tcBorders>
              <w:bottom w:val="single" w:sz="8" w:space="0" w:color="000000"/>
            </w:tcBorders>
            <w:shd w:val="clear" w:color="auto" w:fill="F2F2F2"/>
            <w:textDirection w:val="btLr"/>
            <w:vAlign w:val="center"/>
          </w:tcPr>
          <w:p w14:paraId="27B49712" w14:textId="77777777" w:rsidR="0017072C" w:rsidRPr="00353EE0" w:rsidRDefault="0017072C" w:rsidP="00206540">
            <w:pPr>
              <w:bidi w:val="0"/>
              <w:spacing w:after="0" w:line="240" w:lineRule="auto"/>
              <w:ind w:left="113" w:right="113"/>
              <w:jc w:val="center"/>
              <w:rPr>
                <w:b/>
                <w:bCs/>
              </w:rPr>
            </w:pPr>
            <w:proofErr w:type="spellStart"/>
            <w:r w:rsidRPr="00353EE0">
              <w:rPr>
                <w:b/>
                <w:bCs/>
                <w:rtl/>
              </w:rPr>
              <w:t>sequencing</w:t>
            </w:r>
            <w:proofErr w:type="spellEnd"/>
          </w:p>
        </w:tc>
        <w:tc>
          <w:tcPr>
            <w:tcW w:w="5248" w:type="dxa"/>
            <w:tcBorders>
              <w:bottom w:val="single" w:sz="8" w:space="0" w:color="000000"/>
            </w:tcBorders>
            <w:shd w:val="clear" w:color="auto" w:fill="F2F2F2"/>
            <w:vAlign w:val="center"/>
          </w:tcPr>
          <w:p w14:paraId="561442F6" w14:textId="77777777" w:rsidR="0017072C" w:rsidRPr="00353EE0" w:rsidRDefault="0017072C" w:rsidP="00206540">
            <w:pPr>
              <w:bidi w:val="0"/>
              <w:spacing w:after="0" w:line="240" w:lineRule="auto"/>
              <w:jc w:val="center"/>
              <w:rPr>
                <w:b/>
                <w:bCs/>
              </w:rPr>
            </w:pPr>
            <w:proofErr w:type="spellStart"/>
            <w:r w:rsidRPr="00353EE0">
              <w:rPr>
                <w:b/>
                <w:bCs/>
                <w:rtl/>
              </w:rPr>
              <w:t>Paragraph</w:t>
            </w:r>
            <w:proofErr w:type="spellEnd"/>
          </w:p>
        </w:tc>
        <w:tc>
          <w:tcPr>
            <w:tcW w:w="956" w:type="dxa"/>
            <w:tcBorders>
              <w:bottom w:val="single" w:sz="8" w:space="0" w:color="000000"/>
            </w:tcBorders>
            <w:shd w:val="clear" w:color="auto" w:fill="F2F2F2"/>
            <w:vAlign w:val="center"/>
          </w:tcPr>
          <w:p w14:paraId="6259C4C3" w14:textId="77777777" w:rsidR="0017072C" w:rsidRPr="00353EE0" w:rsidRDefault="0017072C" w:rsidP="00206540">
            <w:pPr>
              <w:bidi w:val="0"/>
              <w:spacing w:after="0" w:line="240" w:lineRule="auto"/>
              <w:jc w:val="center"/>
              <w:rPr>
                <w:b/>
                <w:bCs/>
                <w:rtl/>
              </w:rPr>
            </w:pPr>
            <w:r w:rsidRPr="00353EE0">
              <w:rPr>
                <w:b/>
                <w:bCs/>
                <w:rtl/>
              </w:rPr>
              <w:t>SMA</w:t>
            </w:r>
          </w:p>
        </w:tc>
        <w:tc>
          <w:tcPr>
            <w:tcW w:w="1050" w:type="dxa"/>
            <w:tcBorders>
              <w:bottom w:val="single" w:sz="8" w:space="0" w:color="000000"/>
            </w:tcBorders>
            <w:shd w:val="clear" w:color="auto" w:fill="F2F2F2"/>
            <w:vAlign w:val="center"/>
          </w:tcPr>
          <w:p w14:paraId="28DE4E2C" w14:textId="77777777" w:rsidR="0017072C" w:rsidRPr="00353EE0" w:rsidRDefault="0017072C" w:rsidP="00206540">
            <w:pPr>
              <w:bidi w:val="0"/>
              <w:spacing w:after="0" w:line="240" w:lineRule="auto"/>
              <w:jc w:val="center"/>
              <w:rPr>
                <w:b/>
                <w:bCs/>
                <w:rtl/>
              </w:rPr>
            </w:pPr>
            <w:proofErr w:type="spellStart"/>
            <w:r w:rsidRPr="00353EE0">
              <w:rPr>
                <w:b/>
                <w:bCs/>
                <w:rtl/>
              </w:rPr>
              <w:t>standard</w:t>
            </w:r>
            <w:proofErr w:type="spellEnd"/>
            <w:r w:rsidRPr="00353EE0">
              <w:rPr>
                <w:b/>
                <w:bCs/>
                <w:rtl/>
              </w:rPr>
              <w:t xml:space="preserve"> </w:t>
            </w:r>
            <w:proofErr w:type="spellStart"/>
            <w:r w:rsidRPr="00353EE0">
              <w:rPr>
                <w:b/>
                <w:bCs/>
                <w:rtl/>
              </w:rPr>
              <w:t>deviation</w:t>
            </w:r>
            <w:proofErr w:type="spellEnd"/>
          </w:p>
        </w:tc>
        <w:tc>
          <w:tcPr>
            <w:tcW w:w="900" w:type="dxa"/>
            <w:tcBorders>
              <w:bottom w:val="single" w:sz="8" w:space="0" w:color="000000"/>
            </w:tcBorders>
            <w:shd w:val="clear" w:color="auto" w:fill="F2F2F2"/>
            <w:vAlign w:val="center"/>
          </w:tcPr>
          <w:p w14:paraId="7369C5F3" w14:textId="77777777" w:rsidR="0017072C" w:rsidRPr="00353EE0" w:rsidRDefault="0017072C" w:rsidP="00206540">
            <w:pPr>
              <w:bidi w:val="0"/>
              <w:spacing w:after="0" w:line="240" w:lineRule="auto"/>
              <w:jc w:val="center"/>
              <w:rPr>
                <w:b/>
                <w:bCs/>
                <w:rtl/>
              </w:rPr>
            </w:pPr>
            <w:proofErr w:type="spellStart"/>
            <w:r w:rsidRPr="00353EE0">
              <w:rPr>
                <w:b/>
                <w:bCs/>
                <w:rtl/>
              </w:rPr>
              <w:t>percentage</w:t>
            </w:r>
            <w:proofErr w:type="spellEnd"/>
          </w:p>
        </w:tc>
        <w:tc>
          <w:tcPr>
            <w:tcW w:w="1080" w:type="dxa"/>
            <w:tcBorders>
              <w:bottom w:val="single" w:sz="8" w:space="0" w:color="000000"/>
            </w:tcBorders>
            <w:shd w:val="clear" w:color="auto" w:fill="F2F2F2"/>
            <w:vAlign w:val="center"/>
          </w:tcPr>
          <w:p w14:paraId="3BDBDE8F" w14:textId="77777777" w:rsidR="0017072C" w:rsidRPr="00353EE0" w:rsidRDefault="0017072C" w:rsidP="00206540">
            <w:pPr>
              <w:bidi w:val="0"/>
              <w:spacing w:after="0" w:line="240" w:lineRule="auto"/>
              <w:jc w:val="center"/>
              <w:rPr>
                <w:b/>
                <w:bCs/>
                <w:rtl/>
              </w:rPr>
            </w:pPr>
            <w:proofErr w:type="spellStart"/>
            <w:r w:rsidRPr="00BB6107">
              <w:rPr>
                <w:b/>
                <w:bCs/>
                <w:rtl/>
              </w:rPr>
              <w:t>Class</w:t>
            </w:r>
            <w:proofErr w:type="spellEnd"/>
          </w:p>
        </w:tc>
      </w:tr>
      <w:tr w:rsidR="0017072C" w:rsidRPr="00353EE0" w14:paraId="17F4BB1D" w14:textId="77777777" w:rsidTr="0017072C">
        <w:trPr>
          <w:trHeight w:val="57"/>
        </w:trPr>
        <w:tc>
          <w:tcPr>
            <w:tcW w:w="851" w:type="dxa"/>
            <w:tcBorders>
              <w:bottom w:val="nil"/>
            </w:tcBorders>
            <w:shd w:val="clear" w:color="auto" w:fill="auto"/>
          </w:tcPr>
          <w:p w14:paraId="7FD30585" w14:textId="77777777" w:rsidR="0017072C" w:rsidRPr="00353EE0" w:rsidRDefault="0017072C" w:rsidP="00206540">
            <w:pPr>
              <w:bidi w:val="0"/>
              <w:spacing w:after="0" w:line="240" w:lineRule="auto"/>
              <w:jc w:val="center"/>
            </w:pPr>
            <w:r w:rsidRPr="00353EE0">
              <w:rPr>
                <w:rtl/>
              </w:rPr>
              <w:t>1</w:t>
            </w:r>
          </w:p>
        </w:tc>
        <w:tc>
          <w:tcPr>
            <w:tcW w:w="5248" w:type="dxa"/>
            <w:tcBorders>
              <w:bottom w:val="nil"/>
            </w:tcBorders>
            <w:shd w:val="clear" w:color="auto" w:fill="auto"/>
          </w:tcPr>
          <w:p w14:paraId="5D87B8A0" w14:textId="77777777" w:rsidR="0017072C" w:rsidRPr="00256038" w:rsidRDefault="0017072C" w:rsidP="00206540">
            <w:pPr>
              <w:bidi w:val="0"/>
              <w:spacing w:after="0" w:line="240" w:lineRule="auto"/>
              <w:jc w:val="both"/>
            </w:pPr>
            <w:proofErr w:type="spellStart"/>
            <w:r>
              <w:rPr>
                <w:rFonts w:hint="cs"/>
                <w:rtl/>
              </w:rPr>
              <w:t>My</w:t>
            </w:r>
            <w:proofErr w:type="spellEnd"/>
            <w:r>
              <w:rPr>
                <w:rFonts w:hint="cs"/>
                <w:rtl/>
              </w:rPr>
              <w:t xml:space="preserve"> </w:t>
            </w:r>
            <w:proofErr w:type="spellStart"/>
            <w:r>
              <w:rPr>
                <w:rFonts w:hint="cs"/>
                <w:rtl/>
              </w:rPr>
              <w:t>family</w:t>
            </w:r>
            <w:proofErr w:type="spellEnd"/>
            <w:r>
              <w:rPr>
                <w:rFonts w:hint="cs"/>
                <w:rtl/>
              </w:rPr>
              <w:t xml:space="preserve"> </w:t>
            </w:r>
            <w:proofErr w:type="spellStart"/>
            <w:r w:rsidRPr="00256038">
              <w:rPr>
                <w:rtl/>
              </w:rPr>
              <w:t>guides</w:t>
            </w:r>
            <w:proofErr w:type="spellEnd"/>
            <w:r w:rsidRPr="00256038">
              <w:rPr>
                <w:rtl/>
              </w:rPr>
              <w:t xml:space="preserve"> </w:t>
            </w:r>
            <w:proofErr w:type="spellStart"/>
            <w:r w:rsidRPr="00256038">
              <w:rPr>
                <w:rtl/>
              </w:rPr>
              <w:t>and</w:t>
            </w:r>
            <w:proofErr w:type="spellEnd"/>
            <w:r w:rsidRPr="00256038">
              <w:rPr>
                <w:rtl/>
              </w:rPr>
              <w:t xml:space="preserve"> </w:t>
            </w:r>
            <w:proofErr w:type="spellStart"/>
            <w:r w:rsidRPr="00256038">
              <w:rPr>
                <w:rtl/>
              </w:rPr>
              <w:t>advises</w:t>
            </w:r>
            <w:proofErr w:type="spellEnd"/>
            <w:r w:rsidRPr="00256038">
              <w:rPr>
                <w:rtl/>
              </w:rPr>
              <w:t xml:space="preserve"> </w:t>
            </w:r>
            <w:proofErr w:type="spellStart"/>
            <w:r w:rsidRPr="00256038">
              <w:rPr>
                <w:rtl/>
              </w:rPr>
              <w:t>me</w:t>
            </w:r>
            <w:proofErr w:type="spellEnd"/>
            <w:r w:rsidRPr="00256038">
              <w:rPr>
                <w:rtl/>
              </w:rPr>
              <w:t xml:space="preserve"> </w:t>
            </w:r>
            <w:proofErr w:type="spellStart"/>
            <w:r w:rsidRPr="00256038">
              <w:rPr>
                <w:rtl/>
              </w:rPr>
              <w:t>in</w:t>
            </w:r>
            <w:proofErr w:type="spellEnd"/>
            <w:r w:rsidRPr="00256038">
              <w:rPr>
                <w:rtl/>
              </w:rPr>
              <w:t xml:space="preserve"> </w:t>
            </w:r>
            <w:proofErr w:type="spellStart"/>
            <w:r w:rsidRPr="00256038">
              <w:rPr>
                <w:rtl/>
              </w:rPr>
              <w:t>my</w:t>
            </w:r>
            <w:proofErr w:type="spellEnd"/>
            <w:r w:rsidRPr="00256038">
              <w:rPr>
                <w:rtl/>
              </w:rPr>
              <w:t xml:space="preserve"> </w:t>
            </w:r>
            <w:proofErr w:type="spellStart"/>
            <w:r>
              <w:rPr>
                <w:rFonts w:hint="cs"/>
                <w:rtl/>
              </w:rPr>
              <w:t>life</w:t>
            </w:r>
            <w:proofErr w:type="spellEnd"/>
            <w:r>
              <w:rPr>
                <w:rFonts w:hint="cs"/>
                <w:rtl/>
              </w:rPr>
              <w:t xml:space="preserve"> </w:t>
            </w:r>
            <w:proofErr w:type="spellStart"/>
            <w:r w:rsidRPr="00256038">
              <w:rPr>
                <w:rtl/>
              </w:rPr>
              <w:t>so</w:t>
            </w:r>
            <w:proofErr w:type="spellEnd"/>
            <w:r w:rsidRPr="00256038">
              <w:rPr>
                <w:rtl/>
              </w:rPr>
              <w:t xml:space="preserve"> </w:t>
            </w:r>
            <w:proofErr w:type="spellStart"/>
            <w:r w:rsidRPr="00256038">
              <w:rPr>
                <w:rtl/>
              </w:rPr>
              <w:t>that</w:t>
            </w:r>
            <w:proofErr w:type="spellEnd"/>
            <w:r w:rsidRPr="00256038">
              <w:rPr>
                <w:rtl/>
              </w:rPr>
              <w:t xml:space="preserve"> </w:t>
            </w:r>
            <w:r>
              <w:rPr>
                <w:rFonts w:hint="cs"/>
                <w:rtl/>
              </w:rPr>
              <w:t xml:space="preserve">I </w:t>
            </w:r>
            <w:proofErr w:type="spellStart"/>
            <w:r>
              <w:rPr>
                <w:rFonts w:hint="cs"/>
                <w:rtl/>
              </w:rPr>
              <w:t>can</w:t>
            </w:r>
            <w:proofErr w:type="spellEnd"/>
            <w:r>
              <w:rPr>
                <w:rFonts w:hint="cs"/>
                <w:rtl/>
              </w:rPr>
              <w:t xml:space="preserve"> </w:t>
            </w:r>
            <w:proofErr w:type="spellStart"/>
            <w:r>
              <w:rPr>
                <w:rFonts w:hint="cs"/>
                <w:rtl/>
              </w:rPr>
              <w:t>be</w:t>
            </w:r>
            <w:proofErr w:type="spellEnd"/>
            <w:r w:rsidRPr="00256038">
              <w:rPr>
                <w:rtl/>
              </w:rPr>
              <w:t xml:space="preserve"> </w:t>
            </w:r>
            <w:proofErr w:type="spellStart"/>
            <w:r>
              <w:rPr>
                <w:rFonts w:hint="cs"/>
                <w:rtl/>
              </w:rPr>
              <w:t>The</w:t>
            </w:r>
            <w:proofErr w:type="spellEnd"/>
            <w:r>
              <w:rPr>
                <w:rFonts w:hint="cs"/>
                <w:rtl/>
              </w:rPr>
              <w:t xml:space="preserve"> </w:t>
            </w:r>
            <w:proofErr w:type="spellStart"/>
            <w:r>
              <w:rPr>
                <w:rFonts w:hint="cs"/>
                <w:rtl/>
              </w:rPr>
              <w:t>best</w:t>
            </w:r>
            <w:proofErr w:type="spellEnd"/>
            <w:r>
              <w:rPr>
                <w:rFonts w:hint="cs"/>
                <w:rtl/>
              </w:rPr>
              <w:t>.</w:t>
            </w:r>
          </w:p>
        </w:tc>
        <w:tc>
          <w:tcPr>
            <w:tcW w:w="956" w:type="dxa"/>
            <w:tcBorders>
              <w:bottom w:val="nil"/>
            </w:tcBorders>
            <w:shd w:val="clear" w:color="auto" w:fill="auto"/>
          </w:tcPr>
          <w:p w14:paraId="3AC2AEF6" w14:textId="77777777" w:rsidR="0017072C" w:rsidRPr="00C16BF3" w:rsidRDefault="0017072C" w:rsidP="00206540">
            <w:pPr>
              <w:bidi w:val="0"/>
              <w:spacing w:after="0" w:line="240" w:lineRule="auto"/>
              <w:jc w:val="center"/>
            </w:pPr>
            <w:r w:rsidRPr="00C16BF3">
              <w:t>4.2795</w:t>
            </w:r>
          </w:p>
        </w:tc>
        <w:tc>
          <w:tcPr>
            <w:tcW w:w="1050" w:type="dxa"/>
            <w:tcBorders>
              <w:bottom w:val="nil"/>
            </w:tcBorders>
            <w:shd w:val="clear" w:color="auto" w:fill="auto"/>
          </w:tcPr>
          <w:p w14:paraId="59BEEF3A" w14:textId="77777777" w:rsidR="0017072C" w:rsidRPr="00C16BF3" w:rsidRDefault="0017072C" w:rsidP="00206540">
            <w:pPr>
              <w:bidi w:val="0"/>
              <w:spacing w:after="0" w:line="240" w:lineRule="auto"/>
              <w:jc w:val="center"/>
            </w:pPr>
            <w:r w:rsidRPr="00C16BF3">
              <w:t xml:space="preserve">.88890 </w:t>
            </w:r>
            <w:r>
              <w:rPr>
                <w:rFonts w:hint="cs"/>
                <w:rtl/>
              </w:rPr>
              <w:t>0</w:t>
            </w:r>
          </w:p>
        </w:tc>
        <w:tc>
          <w:tcPr>
            <w:tcW w:w="900" w:type="dxa"/>
            <w:tcBorders>
              <w:bottom w:val="nil"/>
            </w:tcBorders>
            <w:shd w:val="clear" w:color="auto" w:fill="auto"/>
          </w:tcPr>
          <w:p w14:paraId="0CEC7870" w14:textId="77777777" w:rsidR="0017072C" w:rsidRPr="00640C86" w:rsidRDefault="0017072C" w:rsidP="00206540">
            <w:pPr>
              <w:bidi w:val="0"/>
              <w:spacing w:after="0" w:line="240" w:lineRule="auto"/>
              <w:jc w:val="center"/>
            </w:pPr>
            <w:r w:rsidRPr="00640C86">
              <w:t>85.59</w:t>
            </w:r>
          </w:p>
        </w:tc>
        <w:tc>
          <w:tcPr>
            <w:tcW w:w="1080" w:type="dxa"/>
            <w:tcBorders>
              <w:bottom w:val="nil"/>
            </w:tcBorders>
            <w:shd w:val="clear" w:color="auto" w:fill="auto"/>
          </w:tcPr>
          <w:p w14:paraId="66D51788" w14:textId="77777777" w:rsidR="0017072C" w:rsidRPr="005326E3" w:rsidRDefault="0017072C" w:rsidP="00206540">
            <w:pPr>
              <w:bidi w:val="0"/>
              <w:spacing w:after="0" w:line="240" w:lineRule="auto"/>
              <w:jc w:val="center"/>
            </w:pPr>
            <w:proofErr w:type="spellStart"/>
            <w:r w:rsidRPr="005326E3">
              <w:rPr>
                <w:rtl/>
              </w:rPr>
              <w:t>Too</w:t>
            </w:r>
            <w:proofErr w:type="spellEnd"/>
            <w:r w:rsidRPr="005326E3">
              <w:rPr>
                <w:rtl/>
              </w:rPr>
              <w:t xml:space="preserve"> </w:t>
            </w:r>
            <w:proofErr w:type="spellStart"/>
            <w:r w:rsidRPr="005326E3">
              <w:rPr>
                <w:rtl/>
              </w:rPr>
              <w:t>high</w:t>
            </w:r>
            <w:proofErr w:type="spellEnd"/>
          </w:p>
        </w:tc>
      </w:tr>
      <w:tr w:rsidR="0017072C" w:rsidRPr="00353EE0" w14:paraId="43FE47D1" w14:textId="77777777" w:rsidTr="0017072C">
        <w:tc>
          <w:tcPr>
            <w:tcW w:w="851" w:type="dxa"/>
            <w:tcBorders>
              <w:top w:val="nil"/>
              <w:bottom w:val="nil"/>
            </w:tcBorders>
            <w:shd w:val="clear" w:color="auto" w:fill="auto"/>
          </w:tcPr>
          <w:p w14:paraId="22BB00EF" w14:textId="77777777" w:rsidR="0017072C" w:rsidRPr="00353EE0" w:rsidRDefault="0017072C" w:rsidP="00206540">
            <w:pPr>
              <w:bidi w:val="0"/>
              <w:spacing w:after="0" w:line="240" w:lineRule="auto"/>
              <w:jc w:val="center"/>
            </w:pPr>
            <w:r w:rsidRPr="00353EE0">
              <w:rPr>
                <w:rtl/>
              </w:rPr>
              <w:t>2</w:t>
            </w:r>
          </w:p>
        </w:tc>
        <w:tc>
          <w:tcPr>
            <w:tcW w:w="5248" w:type="dxa"/>
            <w:tcBorders>
              <w:top w:val="nil"/>
              <w:bottom w:val="nil"/>
            </w:tcBorders>
            <w:shd w:val="clear" w:color="auto" w:fill="auto"/>
          </w:tcPr>
          <w:p w14:paraId="7B1F898B" w14:textId="77777777" w:rsidR="0017072C" w:rsidRPr="00256038" w:rsidRDefault="0017072C" w:rsidP="00206540">
            <w:pPr>
              <w:bidi w:val="0"/>
              <w:spacing w:after="0" w:line="240" w:lineRule="auto"/>
              <w:jc w:val="both"/>
            </w:pPr>
            <w:proofErr w:type="spellStart"/>
            <w:r>
              <w:rPr>
                <w:rFonts w:hint="cs"/>
                <w:rtl/>
              </w:rPr>
              <w:t>My</w:t>
            </w:r>
            <w:proofErr w:type="spellEnd"/>
            <w:r>
              <w:rPr>
                <w:rFonts w:hint="cs"/>
                <w:rtl/>
              </w:rPr>
              <w:t xml:space="preserve"> </w:t>
            </w:r>
            <w:proofErr w:type="spellStart"/>
            <w:r>
              <w:rPr>
                <w:rFonts w:hint="cs"/>
                <w:rtl/>
              </w:rPr>
              <w:t>family</w:t>
            </w:r>
            <w:proofErr w:type="spellEnd"/>
            <w:r>
              <w:rPr>
                <w:rFonts w:hint="cs"/>
                <w:rtl/>
              </w:rPr>
              <w:t xml:space="preserve"> </w:t>
            </w:r>
            <w:proofErr w:type="spellStart"/>
            <w:r w:rsidRPr="00256038">
              <w:rPr>
                <w:rtl/>
              </w:rPr>
              <w:t>instills</w:t>
            </w:r>
            <w:proofErr w:type="spellEnd"/>
            <w:r w:rsidRPr="00256038">
              <w:rPr>
                <w:rtl/>
              </w:rPr>
              <w:t xml:space="preserve"> </w:t>
            </w:r>
            <w:proofErr w:type="spellStart"/>
            <w:r w:rsidRPr="00256038">
              <w:rPr>
                <w:rtl/>
              </w:rPr>
              <w:t>confidence</w:t>
            </w:r>
            <w:proofErr w:type="spellEnd"/>
            <w:r w:rsidRPr="00256038">
              <w:rPr>
                <w:rtl/>
              </w:rPr>
              <w:t xml:space="preserve"> </w:t>
            </w:r>
            <w:proofErr w:type="spellStart"/>
            <w:r w:rsidRPr="00256038">
              <w:rPr>
                <w:rtl/>
              </w:rPr>
              <w:t>in</w:t>
            </w:r>
            <w:proofErr w:type="spellEnd"/>
            <w:r w:rsidRPr="00256038">
              <w:rPr>
                <w:rtl/>
              </w:rPr>
              <w:t xml:space="preserve"> </w:t>
            </w:r>
            <w:proofErr w:type="spellStart"/>
            <w:r w:rsidRPr="00256038">
              <w:rPr>
                <w:rtl/>
              </w:rPr>
              <w:t>me</w:t>
            </w:r>
            <w:proofErr w:type="spellEnd"/>
            <w:r w:rsidRPr="00256038">
              <w:rPr>
                <w:rtl/>
              </w:rPr>
              <w:t xml:space="preserve"> </w:t>
            </w:r>
            <w:proofErr w:type="spellStart"/>
            <w:r w:rsidRPr="00256038">
              <w:rPr>
                <w:rtl/>
              </w:rPr>
              <w:t>to</w:t>
            </w:r>
            <w:proofErr w:type="spellEnd"/>
            <w:r w:rsidRPr="00256038">
              <w:rPr>
                <w:rtl/>
              </w:rPr>
              <w:t xml:space="preserve"> </w:t>
            </w:r>
            <w:proofErr w:type="spellStart"/>
            <w:r w:rsidRPr="00256038">
              <w:rPr>
                <w:rtl/>
              </w:rPr>
              <w:t>face</w:t>
            </w:r>
            <w:proofErr w:type="spellEnd"/>
            <w:r w:rsidRPr="00256038">
              <w:rPr>
                <w:rtl/>
              </w:rPr>
              <w:t xml:space="preserve"> </w:t>
            </w:r>
            <w:proofErr w:type="spellStart"/>
            <w:r w:rsidRPr="00256038">
              <w:rPr>
                <w:rtl/>
              </w:rPr>
              <w:t>all</w:t>
            </w:r>
            <w:proofErr w:type="spellEnd"/>
            <w:r w:rsidRPr="00256038">
              <w:rPr>
                <w:rtl/>
              </w:rPr>
              <w:t xml:space="preserve"> </w:t>
            </w:r>
            <w:proofErr w:type="spellStart"/>
            <w:r w:rsidRPr="00256038">
              <w:rPr>
                <w:rtl/>
              </w:rPr>
              <w:t>aspects</w:t>
            </w:r>
            <w:proofErr w:type="spellEnd"/>
            <w:r w:rsidRPr="00256038">
              <w:rPr>
                <w:rtl/>
              </w:rPr>
              <w:t xml:space="preserve"> </w:t>
            </w:r>
            <w:proofErr w:type="spellStart"/>
            <w:r w:rsidRPr="00256038">
              <w:rPr>
                <w:rtl/>
              </w:rPr>
              <w:t>of</w:t>
            </w:r>
            <w:proofErr w:type="spellEnd"/>
            <w:r w:rsidRPr="00256038">
              <w:rPr>
                <w:rtl/>
              </w:rPr>
              <w:t xml:space="preserve"> </w:t>
            </w:r>
            <w:proofErr w:type="spellStart"/>
            <w:r w:rsidRPr="00256038">
              <w:rPr>
                <w:rtl/>
              </w:rPr>
              <w:t>life</w:t>
            </w:r>
            <w:proofErr w:type="spellEnd"/>
            <w:r w:rsidRPr="00256038">
              <w:rPr>
                <w:rtl/>
              </w:rPr>
              <w:t xml:space="preserve"> </w:t>
            </w:r>
            <w:r>
              <w:rPr>
                <w:rFonts w:hint="cs"/>
                <w:rtl/>
              </w:rPr>
              <w:t>.</w:t>
            </w:r>
          </w:p>
        </w:tc>
        <w:tc>
          <w:tcPr>
            <w:tcW w:w="956" w:type="dxa"/>
            <w:tcBorders>
              <w:top w:val="nil"/>
              <w:bottom w:val="nil"/>
            </w:tcBorders>
            <w:shd w:val="clear" w:color="auto" w:fill="auto"/>
          </w:tcPr>
          <w:p w14:paraId="03EC8698" w14:textId="77777777" w:rsidR="0017072C" w:rsidRPr="00C16BF3" w:rsidRDefault="0017072C" w:rsidP="00206540">
            <w:pPr>
              <w:bidi w:val="0"/>
              <w:spacing w:after="0" w:line="240" w:lineRule="auto"/>
              <w:jc w:val="center"/>
            </w:pPr>
            <w:r w:rsidRPr="00C16BF3">
              <w:t>4.0745</w:t>
            </w:r>
          </w:p>
        </w:tc>
        <w:tc>
          <w:tcPr>
            <w:tcW w:w="1050" w:type="dxa"/>
            <w:tcBorders>
              <w:top w:val="nil"/>
              <w:bottom w:val="nil"/>
            </w:tcBorders>
            <w:shd w:val="clear" w:color="auto" w:fill="auto"/>
          </w:tcPr>
          <w:p w14:paraId="23F43AAE" w14:textId="77777777" w:rsidR="0017072C" w:rsidRPr="00C16BF3" w:rsidRDefault="0017072C" w:rsidP="00206540">
            <w:pPr>
              <w:bidi w:val="0"/>
              <w:spacing w:after="0" w:line="240" w:lineRule="auto"/>
              <w:jc w:val="center"/>
            </w:pPr>
            <w:r w:rsidRPr="00C16BF3">
              <w:t>1.00345</w:t>
            </w:r>
          </w:p>
        </w:tc>
        <w:tc>
          <w:tcPr>
            <w:tcW w:w="900" w:type="dxa"/>
            <w:tcBorders>
              <w:top w:val="nil"/>
              <w:bottom w:val="nil"/>
            </w:tcBorders>
            <w:shd w:val="clear" w:color="auto" w:fill="auto"/>
          </w:tcPr>
          <w:p w14:paraId="6B7BE74C" w14:textId="77777777" w:rsidR="0017072C" w:rsidRPr="00640C86" w:rsidRDefault="0017072C" w:rsidP="00206540">
            <w:pPr>
              <w:bidi w:val="0"/>
              <w:spacing w:after="0" w:line="240" w:lineRule="auto"/>
              <w:jc w:val="center"/>
            </w:pPr>
            <w:r w:rsidRPr="00640C86">
              <w:t>81.49</w:t>
            </w:r>
          </w:p>
        </w:tc>
        <w:tc>
          <w:tcPr>
            <w:tcW w:w="1080" w:type="dxa"/>
            <w:tcBorders>
              <w:top w:val="nil"/>
              <w:bottom w:val="nil"/>
            </w:tcBorders>
            <w:shd w:val="clear" w:color="auto" w:fill="auto"/>
          </w:tcPr>
          <w:p w14:paraId="0B653065" w14:textId="77777777" w:rsidR="0017072C" w:rsidRPr="005326E3" w:rsidRDefault="0017072C" w:rsidP="00206540">
            <w:pPr>
              <w:bidi w:val="0"/>
              <w:spacing w:after="0" w:line="240" w:lineRule="auto"/>
              <w:jc w:val="center"/>
            </w:pPr>
            <w:proofErr w:type="spellStart"/>
            <w:r w:rsidRPr="005326E3">
              <w:rPr>
                <w:rtl/>
              </w:rPr>
              <w:t>High</w:t>
            </w:r>
            <w:proofErr w:type="spellEnd"/>
          </w:p>
        </w:tc>
      </w:tr>
      <w:tr w:rsidR="0017072C" w:rsidRPr="00353EE0" w14:paraId="3F927A22" w14:textId="77777777" w:rsidTr="0017072C">
        <w:tc>
          <w:tcPr>
            <w:tcW w:w="851" w:type="dxa"/>
            <w:tcBorders>
              <w:top w:val="nil"/>
              <w:bottom w:val="nil"/>
            </w:tcBorders>
            <w:shd w:val="clear" w:color="auto" w:fill="auto"/>
          </w:tcPr>
          <w:p w14:paraId="0D15EE74" w14:textId="77777777" w:rsidR="0017072C" w:rsidRPr="00353EE0" w:rsidRDefault="0017072C" w:rsidP="00206540">
            <w:pPr>
              <w:bidi w:val="0"/>
              <w:spacing w:after="0" w:line="240" w:lineRule="auto"/>
              <w:jc w:val="center"/>
            </w:pPr>
            <w:r w:rsidRPr="00353EE0">
              <w:rPr>
                <w:rtl/>
              </w:rPr>
              <w:t>3</w:t>
            </w:r>
          </w:p>
        </w:tc>
        <w:tc>
          <w:tcPr>
            <w:tcW w:w="5248" w:type="dxa"/>
            <w:tcBorders>
              <w:top w:val="nil"/>
              <w:bottom w:val="nil"/>
            </w:tcBorders>
            <w:shd w:val="clear" w:color="auto" w:fill="auto"/>
          </w:tcPr>
          <w:p w14:paraId="1D697D3C" w14:textId="77777777" w:rsidR="0017072C" w:rsidRPr="00256038" w:rsidRDefault="0017072C" w:rsidP="00206540">
            <w:pPr>
              <w:bidi w:val="0"/>
              <w:spacing w:after="0" w:line="240" w:lineRule="auto"/>
              <w:jc w:val="both"/>
            </w:pPr>
            <w:proofErr w:type="spellStart"/>
            <w:r>
              <w:rPr>
                <w:rFonts w:hint="cs"/>
                <w:rtl/>
              </w:rPr>
              <w:t>My</w:t>
            </w:r>
            <w:proofErr w:type="spellEnd"/>
            <w:r>
              <w:rPr>
                <w:rFonts w:hint="cs"/>
                <w:rtl/>
              </w:rPr>
              <w:t xml:space="preserve"> </w:t>
            </w:r>
            <w:proofErr w:type="spellStart"/>
            <w:r>
              <w:rPr>
                <w:rFonts w:hint="cs"/>
                <w:rtl/>
              </w:rPr>
              <w:t>family</w:t>
            </w:r>
            <w:proofErr w:type="spellEnd"/>
            <w:r>
              <w:rPr>
                <w:rFonts w:hint="cs"/>
                <w:rtl/>
              </w:rPr>
              <w:t xml:space="preserve"> </w:t>
            </w:r>
            <w:proofErr w:type="spellStart"/>
            <w:r w:rsidRPr="00256038">
              <w:rPr>
                <w:rtl/>
              </w:rPr>
              <w:t>equates</w:t>
            </w:r>
            <w:proofErr w:type="spellEnd"/>
            <w:r w:rsidRPr="00256038">
              <w:rPr>
                <w:rtl/>
              </w:rPr>
              <w:t xml:space="preserve"> </w:t>
            </w:r>
            <w:proofErr w:type="spellStart"/>
            <w:r w:rsidRPr="00256038">
              <w:rPr>
                <w:rtl/>
              </w:rPr>
              <w:t>me</w:t>
            </w:r>
            <w:proofErr w:type="spellEnd"/>
            <w:r w:rsidRPr="00256038">
              <w:rPr>
                <w:rtl/>
              </w:rPr>
              <w:t xml:space="preserve"> </w:t>
            </w:r>
            <w:proofErr w:type="spellStart"/>
            <w:r w:rsidRPr="00256038">
              <w:rPr>
                <w:rtl/>
              </w:rPr>
              <w:t>with</w:t>
            </w:r>
            <w:proofErr w:type="spellEnd"/>
            <w:r w:rsidRPr="00256038">
              <w:rPr>
                <w:rtl/>
              </w:rPr>
              <w:t xml:space="preserve"> </w:t>
            </w:r>
            <w:proofErr w:type="spellStart"/>
            <w:r>
              <w:rPr>
                <w:rFonts w:hint="cs"/>
                <w:rtl/>
              </w:rPr>
              <w:t>my</w:t>
            </w:r>
            <w:proofErr w:type="spellEnd"/>
            <w:r>
              <w:rPr>
                <w:rFonts w:hint="cs"/>
                <w:rtl/>
              </w:rPr>
              <w:t xml:space="preserve"> </w:t>
            </w:r>
            <w:proofErr w:type="spellStart"/>
            <w:r>
              <w:rPr>
                <w:rFonts w:hint="cs"/>
                <w:rtl/>
              </w:rPr>
              <w:t>siblings</w:t>
            </w:r>
            <w:proofErr w:type="spellEnd"/>
            <w:r>
              <w:rPr>
                <w:rFonts w:hint="cs"/>
                <w:rtl/>
              </w:rPr>
              <w:t>.</w:t>
            </w:r>
          </w:p>
        </w:tc>
        <w:tc>
          <w:tcPr>
            <w:tcW w:w="956" w:type="dxa"/>
            <w:tcBorders>
              <w:top w:val="nil"/>
              <w:bottom w:val="nil"/>
            </w:tcBorders>
            <w:shd w:val="clear" w:color="auto" w:fill="auto"/>
          </w:tcPr>
          <w:p w14:paraId="72F616E6" w14:textId="77777777" w:rsidR="0017072C" w:rsidRPr="00C16BF3" w:rsidRDefault="0017072C" w:rsidP="00206540">
            <w:pPr>
              <w:bidi w:val="0"/>
              <w:spacing w:after="0" w:line="240" w:lineRule="auto"/>
              <w:jc w:val="center"/>
            </w:pPr>
            <w:r w:rsidRPr="00C16BF3">
              <w:t>4.0683</w:t>
            </w:r>
          </w:p>
        </w:tc>
        <w:tc>
          <w:tcPr>
            <w:tcW w:w="1050" w:type="dxa"/>
            <w:tcBorders>
              <w:top w:val="nil"/>
              <w:bottom w:val="nil"/>
            </w:tcBorders>
            <w:shd w:val="clear" w:color="auto" w:fill="auto"/>
          </w:tcPr>
          <w:p w14:paraId="65D966EB" w14:textId="77777777" w:rsidR="0017072C" w:rsidRPr="00C16BF3" w:rsidRDefault="0017072C" w:rsidP="00206540">
            <w:pPr>
              <w:bidi w:val="0"/>
              <w:spacing w:after="0" w:line="240" w:lineRule="auto"/>
              <w:jc w:val="center"/>
            </w:pPr>
            <w:r w:rsidRPr="00C16BF3">
              <w:t>1.01934</w:t>
            </w:r>
          </w:p>
        </w:tc>
        <w:tc>
          <w:tcPr>
            <w:tcW w:w="900" w:type="dxa"/>
            <w:tcBorders>
              <w:top w:val="nil"/>
              <w:bottom w:val="nil"/>
            </w:tcBorders>
            <w:shd w:val="clear" w:color="auto" w:fill="auto"/>
          </w:tcPr>
          <w:p w14:paraId="604E3ED4" w14:textId="77777777" w:rsidR="0017072C" w:rsidRPr="00640C86" w:rsidRDefault="0017072C" w:rsidP="00206540">
            <w:pPr>
              <w:bidi w:val="0"/>
              <w:spacing w:after="0" w:line="240" w:lineRule="auto"/>
              <w:jc w:val="center"/>
            </w:pPr>
            <w:r w:rsidRPr="00640C86">
              <w:t>81.37</w:t>
            </w:r>
          </w:p>
        </w:tc>
        <w:tc>
          <w:tcPr>
            <w:tcW w:w="1080" w:type="dxa"/>
            <w:tcBorders>
              <w:top w:val="nil"/>
              <w:bottom w:val="nil"/>
            </w:tcBorders>
            <w:shd w:val="clear" w:color="auto" w:fill="auto"/>
          </w:tcPr>
          <w:p w14:paraId="34CD35B7" w14:textId="77777777" w:rsidR="0017072C" w:rsidRPr="005326E3" w:rsidRDefault="0017072C" w:rsidP="00206540">
            <w:pPr>
              <w:bidi w:val="0"/>
              <w:spacing w:after="0" w:line="240" w:lineRule="auto"/>
              <w:jc w:val="center"/>
            </w:pPr>
            <w:proofErr w:type="spellStart"/>
            <w:r w:rsidRPr="005326E3">
              <w:rPr>
                <w:rtl/>
              </w:rPr>
              <w:t>High</w:t>
            </w:r>
            <w:proofErr w:type="spellEnd"/>
          </w:p>
        </w:tc>
      </w:tr>
      <w:tr w:rsidR="0017072C" w:rsidRPr="00353EE0" w14:paraId="7F918A08" w14:textId="77777777" w:rsidTr="0017072C">
        <w:trPr>
          <w:trHeight w:val="135"/>
        </w:trPr>
        <w:tc>
          <w:tcPr>
            <w:tcW w:w="851" w:type="dxa"/>
            <w:tcBorders>
              <w:top w:val="nil"/>
              <w:bottom w:val="nil"/>
            </w:tcBorders>
            <w:shd w:val="clear" w:color="auto" w:fill="auto"/>
          </w:tcPr>
          <w:p w14:paraId="71643D38" w14:textId="77777777" w:rsidR="0017072C" w:rsidRPr="00353EE0" w:rsidRDefault="0017072C" w:rsidP="00206540">
            <w:pPr>
              <w:bidi w:val="0"/>
              <w:spacing w:after="0" w:line="240" w:lineRule="auto"/>
              <w:jc w:val="center"/>
            </w:pPr>
            <w:r w:rsidRPr="00353EE0">
              <w:rPr>
                <w:rtl/>
              </w:rPr>
              <w:t>4</w:t>
            </w:r>
          </w:p>
        </w:tc>
        <w:tc>
          <w:tcPr>
            <w:tcW w:w="5248" w:type="dxa"/>
            <w:tcBorders>
              <w:top w:val="nil"/>
              <w:bottom w:val="nil"/>
            </w:tcBorders>
            <w:shd w:val="clear" w:color="auto" w:fill="auto"/>
          </w:tcPr>
          <w:p w14:paraId="2D8D8980" w14:textId="77777777" w:rsidR="0017072C" w:rsidRPr="00256038" w:rsidRDefault="0017072C" w:rsidP="00206540">
            <w:pPr>
              <w:bidi w:val="0"/>
              <w:spacing w:after="0" w:line="240" w:lineRule="auto"/>
              <w:jc w:val="both"/>
            </w:pPr>
            <w:proofErr w:type="spellStart"/>
            <w:r>
              <w:rPr>
                <w:rFonts w:hint="cs"/>
                <w:rtl/>
              </w:rPr>
              <w:t>My</w:t>
            </w:r>
            <w:proofErr w:type="spellEnd"/>
            <w:r>
              <w:rPr>
                <w:rFonts w:hint="cs"/>
                <w:rtl/>
              </w:rPr>
              <w:t xml:space="preserve"> </w:t>
            </w:r>
            <w:proofErr w:type="spellStart"/>
            <w:r>
              <w:rPr>
                <w:rFonts w:hint="cs"/>
                <w:rtl/>
              </w:rPr>
              <w:t>family</w:t>
            </w:r>
            <w:proofErr w:type="spellEnd"/>
            <w:r>
              <w:rPr>
                <w:rFonts w:hint="cs"/>
                <w:rtl/>
              </w:rPr>
              <w:t xml:space="preserve"> </w:t>
            </w:r>
            <w:proofErr w:type="spellStart"/>
            <w:r w:rsidRPr="00256038">
              <w:rPr>
                <w:rtl/>
              </w:rPr>
              <w:t>enjoys</w:t>
            </w:r>
            <w:proofErr w:type="spellEnd"/>
            <w:r w:rsidRPr="00256038">
              <w:rPr>
                <w:rtl/>
              </w:rPr>
              <w:t xml:space="preserve"> </w:t>
            </w:r>
            <w:proofErr w:type="spellStart"/>
            <w:r w:rsidRPr="00256038">
              <w:rPr>
                <w:rtl/>
              </w:rPr>
              <w:t>stability</w:t>
            </w:r>
            <w:proofErr w:type="spellEnd"/>
            <w:r w:rsidRPr="00256038">
              <w:rPr>
                <w:rtl/>
              </w:rPr>
              <w:t xml:space="preserve"> </w:t>
            </w:r>
            <w:proofErr w:type="spellStart"/>
            <w:r w:rsidRPr="00256038">
              <w:rPr>
                <w:rtl/>
              </w:rPr>
              <w:t>and</w:t>
            </w:r>
            <w:proofErr w:type="spellEnd"/>
            <w:r w:rsidRPr="00256038">
              <w:rPr>
                <w:rtl/>
              </w:rPr>
              <w:t xml:space="preserve"> </w:t>
            </w:r>
            <w:proofErr w:type="spellStart"/>
            <w:r w:rsidRPr="00256038">
              <w:rPr>
                <w:rtl/>
              </w:rPr>
              <w:t>understanding</w:t>
            </w:r>
            <w:proofErr w:type="spellEnd"/>
            <w:r w:rsidRPr="00256038">
              <w:rPr>
                <w:rtl/>
              </w:rPr>
              <w:t xml:space="preserve"> </w:t>
            </w:r>
            <w:r>
              <w:rPr>
                <w:rFonts w:hint="cs"/>
                <w:rtl/>
              </w:rPr>
              <w:t>.</w:t>
            </w:r>
            <w:r w:rsidRPr="00256038">
              <w:t xml:space="preserve">                                             </w:t>
            </w:r>
          </w:p>
        </w:tc>
        <w:tc>
          <w:tcPr>
            <w:tcW w:w="956" w:type="dxa"/>
            <w:tcBorders>
              <w:top w:val="nil"/>
              <w:bottom w:val="nil"/>
            </w:tcBorders>
            <w:shd w:val="clear" w:color="auto" w:fill="auto"/>
          </w:tcPr>
          <w:p w14:paraId="29E0CC97" w14:textId="77777777" w:rsidR="0017072C" w:rsidRPr="00C16BF3" w:rsidRDefault="0017072C" w:rsidP="00206540">
            <w:pPr>
              <w:bidi w:val="0"/>
              <w:spacing w:after="0" w:line="240" w:lineRule="auto"/>
              <w:jc w:val="center"/>
            </w:pPr>
            <w:r w:rsidRPr="00C16BF3">
              <w:t>4.0373</w:t>
            </w:r>
          </w:p>
        </w:tc>
        <w:tc>
          <w:tcPr>
            <w:tcW w:w="1050" w:type="dxa"/>
            <w:tcBorders>
              <w:top w:val="nil"/>
              <w:bottom w:val="nil"/>
            </w:tcBorders>
            <w:shd w:val="clear" w:color="auto" w:fill="auto"/>
          </w:tcPr>
          <w:p w14:paraId="30159592" w14:textId="77777777" w:rsidR="0017072C" w:rsidRPr="00C16BF3" w:rsidRDefault="0017072C" w:rsidP="00206540">
            <w:pPr>
              <w:bidi w:val="0"/>
              <w:spacing w:after="0" w:line="240" w:lineRule="auto"/>
              <w:jc w:val="center"/>
            </w:pPr>
            <w:r w:rsidRPr="00C16BF3">
              <w:t xml:space="preserve">.95452 </w:t>
            </w:r>
            <w:r>
              <w:rPr>
                <w:rFonts w:hint="cs"/>
                <w:rtl/>
              </w:rPr>
              <w:t>0</w:t>
            </w:r>
          </w:p>
        </w:tc>
        <w:tc>
          <w:tcPr>
            <w:tcW w:w="900" w:type="dxa"/>
            <w:tcBorders>
              <w:top w:val="nil"/>
              <w:bottom w:val="nil"/>
            </w:tcBorders>
            <w:shd w:val="clear" w:color="auto" w:fill="auto"/>
          </w:tcPr>
          <w:p w14:paraId="4717DE47" w14:textId="77777777" w:rsidR="0017072C" w:rsidRPr="00640C86" w:rsidRDefault="0017072C" w:rsidP="00206540">
            <w:pPr>
              <w:bidi w:val="0"/>
              <w:spacing w:after="0" w:line="240" w:lineRule="auto"/>
              <w:jc w:val="center"/>
            </w:pPr>
            <w:r w:rsidRPr="00640C86">
              <w:t>80.75</w:t>
            </w:r>
          </w:p>
        </w:tc>
        <w:tc>
          <w:tcPr>
            <w:tcW w:w="1080" w:type="dxa"/>
            <w:tcBorders>
              <w:top w:val="nil"/>
              <w:bottom w:val="nil"/>
            </w:tcBorders>
            <w:shd w:val="clear" w:color="auto" w:fill="auto"/>
          </w:tcPr>
          <w:p w14:paraId="79B71445" w14:textId="77777777" w:rsidR="0017072C" w:rsidRPr="005326E3" w:rsidRDefault="0017072C" w:rsidP="00206540">
            <w:pPr>
              <w:bidi w:val="0"/>
              <w:spacing w:after="0" w:line="240" w:lineRule="auto"/>
              <w:jc w:val="center"/>
            </w:pPr>
            <w:proofErr w:type="spellStart"/>
            <w:r w:rsidRPr="005326E3">
              <w:rPr>
                <w:rtl/>
              </w:rPr>
              <w:t>High</w:t>
            </w:r>
            <w:proofErr w:type="spellEnd"/>
          </w:p>
        </w:tc>
      </w:tr>
      <w:tr w:rsidR="0017072C" w:rsidRPr="00353EE0" w14:paraId="42B1DBE3" w14:textId="77777777" w:rsidTr="0017072C">
        <w:tc>
          <w:tcPr>
            <w:tcW w:w="851" w:type="dxa"/>
            <w:tcBorders>
              <w:top w:val="nil"/>
              <w:bottom w:val="nil"/>
            </w:tcBorders>
            <w:shd w:val="clear" w:color="auto" w:fill="auto"/>
          </w:tcPr>
          <w:p w14:paraId="0D695590" w14:textId="77777777" w:rsidR="0017072C" w:rsidRPr="00353EE0" w:rsidRDefault="0017072C" w:rsidP="00206540">
            <w:pPr>
              <w:bidi w:val="0"/>
              <w:spacing w:after="0" w:line="240" w:lineRule="auto"/>
              <w:jc w:val="center"/>
            </w:pPr>
            <w:r w:rsidRPr="00353EE0">
              <w:rPr>
                <w:rtl/>
              </w:rPr>
              <w:t>5</w:t>
            </w:r>
          </w:p>
        </w:tc>
        <w:tc>
          <w:tcPr>
            <w:tcW w:w="5248" w:type="dxa"/>
            <w:tcBorders>
              <w:top w:val="nil"/>
              <w:bottom w:val="nil"/>
            </w:tcBorders>
            <w:shd w:val="clear" w:color="auto" w:fill="auto"/>
          </w:tcPr>
          <w:p w14:paraId="1D042425" w14:textId="77777777" w:rsidR="0017072C" w:rsidRDefault="0017072C" w:rsidP="00206540">
            <w:pPr>
              <w:bidi w:val="0"/>
              <w:spacing w:after="0" w:line="240" w:lineRule="auto"/>
              <w:jc w:val="both"/>
            </w:pPr>
            <w:proofErr w:type="spellStart"/>
            <w:r>
              <w:rPr>
                <w:rFonts w:hint="cs"/>
                <w:rtl/>
              </w:rPr>
              <w:t>My</w:t>
            </w:r>
            <w:proofErr w:type="spellEnd"/>
            <w:r>
              <w:rPr>
                <w:rFonts w:hint="cs"/>
                <w:rtl/>
              </w:rPr>
              <w:t xml:space="preserve"> </w:t>
            </w:r>
            <w:proofErr w:type="spellStart"/>
            <w:r>
              <w:rPr>
                <w:rFonts w:hint="cs"/>
                <w:rtl/>
              </w:rPr>
              <w:t>family</w:t>
            </w:r>
            <w:proofErr w:type="spellEnd"/>
            <w:r>
              <w:rPr>
                <w:rFonts w:hint="cs"/>
                <w:rtl/>
              </w:rPr>
              <w:t xml:space="preserve"> </w:t>
            </w:r>
            <w:proofErr w:type="spellStart"/>
            <w:r w:rsidRPr="00256038">
              <w:rPr>
                <w:rtl/>
              </w:rPr>
              <w:t>makes</w:t>
            </w:r>
            <w:proofErr w:type="spellEnd"/>
            <w:r w:rsidRPr="00256038">
              <w:rPr>
                <w:rtl/>
              </w:rPr>
              <w:t xml:space="preserve"> </w:t>
            </w:r>
            <w:proofErr w:type="spellStart"/>
            <w:r w:rsidRPr="00256038">
              <w:rPr>
                <w:rtl/>
              </w:rPr>
              <w:t>time</w:t>
            </w:r>
            <w:proofErr w:type="spellEnd"/>
            <w:r w:rsidRPr="00256038">
              <w:rPr>
                <w:rtl/>
              </w:rPr>
              <w:t xml:space="preserve"> </w:t>
            </w:r>
            <w:proofErr w:type="spellStart"/>
            <w:r w:rsidRPr="00256038">
              <w:rPr>
                <w:rtl/>
              </w:rPr>
              <w:t>to</w:t>
            </w:r>
            <w:proofErr w:type="spellEnd"/>
            <w:r w:rsidRPr="00256038">
              <w:rPr>
                <w:rtl/>
              </w:rPr>
              <w:t xml:space="preserve"> </w:t>
            </w:r>
            <w:proofErr w:type="spellStart"/>
            <w:r w:rsidRPr="00256038">
              <w:rPr>
                <w:rtl/>
              </w:rPr>
              <w:t>exchange</w:t>
            </w:r>
            <w:proofErr w:type="spellEnd"/>
            <w:r w:rsidRPr="00256038">
              <w:rPr>
                <w:rtl/>
              </w:rPr>
              <w:t xml:space="preserve"> </w:t>
            </w:r>
            <w:proofErr w:type="spellStart"/>
            <w:r>
              <w:rPr>
                <w:rFonts w:hint="cs"/>
                <w:rtl/>
              </w:rPr>
              <w:t>ideas</w:t>
            </w:r>
            <w:proofErr w:type="spellEnd"/>
            <w:r>
              <w:rPr>
                <w:rFonts w:hint="cs"/>
                <w:rtl/>
              </w:rPr>
              <w:t xml:space="preserve"> </w:t>
            </w:r>
            <w:proofErr w:type="spellStart"/>
            <w:r w:rsidRPr="00256038">
              <w:rPr>
                <w:rtl/>
              </w:rPr>
              <w:t>and</w:t>
            </w:r>
            <w:proofErr w:type="spellEnd"/>
            <w:r w:rsidRPr="00256038">
              <w:rPr>
                <w:rtl/>
              </w:rPr>
              <w:t xml:space="preserve"> </w:t>
            </w:r>
            <w:proofErr w:type="spellStart"/>
            <w:r w:rsidRPr="00256038">
              <w:rPr>
                <w:rtl/>
              </w:rPr>
              <w:t>information</w:t>
            </w:r>
            <w:proofErr w:type="spellEnd"/>
            <w:r w:rsidRPr="00256038">
              <w:rPr>
                <w:rtl/>
              </w:rPr>
              <w:t xml:space="preserve"> </w:t>
            </w:r>
            <w:proofErr w:type="spellStart"/>
            <w:r w:rsidRPr="00256038">
              <w:rPr>
                <w:rtl/>
              </w:rPr>
              <w:t>and</w:t>
            </w:r>
            <w:proofErr w:type="spellEnd"/>
            <w:r w:rsidRPr="00256038">
              <w:rPr>
                <w:rtl/>
              </w:rPr>
              <w:t xml:space="preserve"> </w:t>
            </w:r>
            <w:proofErr w:type="spellStart"/>
            <w:r w:rsidRPr="00256038">
              <w:rPr>
                <w:rtl/>
              </w:rPr>
              <w:t>talk</w:t>
            </w:r>
            <w:proofErr w:type="spellEnd"/>
            <w:r w:rsidRPr="00256038">
              <w:rPr>
                <w:rtl/>
              </w:rPr>
              <w:t xml:space="preserve"> </w:t>
            </w:r>
            <w:proofErr w:type="spellStart"/>
            <w:r w:rsidRPr="00256038">
              <w:rPr>
                <w:rtl/>
              </w:rPr>
              <w:t>about</w:t>
            </w:r>
            <w:proofErr w:type="spellEnd"/>
            <w:r w:rsidRPr="00256038">
              <w:rPr>
                <w:rtl/>
              </w:rPr>
              <w:t xml:space="preserve"> </w:t>
            </w:r>
            <w:proofErr w:type="spellStart"/>
            <w:r w:rsidRPr="00256038">
              <w:rPr>
                <w:rtl/>
              </w:rPr>
              <w:t>problems</w:t>
            </w:r>
            <w:proofErr w:type="spellEnd"/>
            <w:r w:rsidRPr="00256038">
              <w:rPr>
                <w:rtl/>
              </w:rPr>
              <w:t xml:space="preserve"> </w:t>
            </w:r>
            <w:proofErr w:type="spellStart"/>
            <w:r w:rsidRPr="00256038">
              <w:rPr>
                <w:rtl/>
              </w:rPr>
              <w:t>between</w:t>
            </w:r>
            <w:proofErr w:type="spellEnd"/>
            <w:r w:rsidRPr="00256038">
              <w:rPr>
                <w:rtl/>
              </w:rPr>
              <w:t xml:space="preserve"> </w:t>
            </w:r>
            <w:proofErr w:type="spellStart"/>
            <w:r>
              <w:rPr>
                <w:rFonts w:hint="cs"/>
                <w:rtl/>
              </w:rPr>
              <w:t>people</w:t>
            </w:r>
            <w:proofErr w:type="spellEnd"/>
            <w:r w:rsidRPr="00256038">
              <w:rPr>
                <w:rtl/>
              </w:rPr>
              <w:t xml:space="preserve"> </w:t>
            </w:r>
            <w:proofErr w:type="spellStart"/>
            <w:r>
              <w:rPr>
                <w:rFonts w:hint="cs"/>
                <w:rtl/>
              </w:rPr>
              <w:t>family</w:t>
            </w:r>
            <w:proofErr w:type="spellEnd"/>
            <w:r>
              <w:rPr>
                <w:rFonts w:hint="cs"/>
                <w:rtl/>
              </w:rPr>
              <w:t>.</w:t>
            </w:r>
          </w:p>
        </w:tc>
        <w:tc>
          <w:tcPr>
            <w:tcW w:w="956" w:type="dxa"/>
            <w:tcBorders>
              <w:top w:val="nil"/>
              <w:bottom w:val="nil"/>
            </w:tcBorders>
            <w:shd w:val="clear" w:color="auto" w:fill="auto"/>
          </w:tcPr>
          <w:p w14:paraId="42EB6713" w14:textId="77777777" w:rsidR="0017072C" w:rsidRPr="00C16BF3" w:rsidRDefault="0017072C" w:rsidP="00206540">
            <w:pPr>
              <w:bidi w:val="0"/>
              <w:spacing w:after="0" w:line="240" w:lineRule="auto"/>
              <w:jc w:val="center"/>
            </w:pPr>
            <w:r w:rsidRPr="00C16BF3">
              <w:t>3.6708</w:t>
            </w:r>
          </w:p>
        </w:tc>
        <w:tc>
          <w:tcPr>
            <w:tcW w:w="1050" w:type="dxa"/>
            <w:tcBorders>
              <w:top w:val="nil"/>
              <w:bottom w:val="nil"/>
            </w:tcBorders>
            <w:shd w:val="clear" w:color="auto" w:fill="auto"/>
          </w:tcPr>
          <w:p w14:paraId="5BDE1041" w14:textId="77777777" w:rsidR="0017072C" w:rsidRDefault="0017072C" w:rsidP="00206540">
            <w:pPr>
              <w:bidi w:val="0"/>
              <w:spacing w:after="0" w:line="240" w:lineRule="auto"/>
              <w:jc w:val="center"/>
            </w:pPr>
            <w:r w:rsidRPr="00C16BF3">
              <w:t>1.09987</w:t>
            </w:r>
          </w:p>
        </w:tc>
        <w:tc>
          <w:tcPr>
            <w:tcW w:w="900" w:type="dxa"/>
            <w:tcBorders>
              <w:top w:val="nil"/>
              <w:bottom w:val="nil"/>
            </w:tcBorders>
            <w:shd w:val="clear" w:color="auto" w:fill="auto"/>
          </w:tcPr>
          <w:p w14:paraId="71226AF9" w14:textId="77777777" w:rsidR="0017072C" w:rsidRDefault="0017072C" w:rsidP="00206540">
            <w:pPr>
              <w:bidi w:val="0"/>
              <w:spacing w:after="0" w:line="240" w:lineRule="auto"/>
              <w:jc w:val="center"/>
            </w:pPr>
            <w:r w:rsidRPr="00640C86">
              <w:t>73.42</w:t>
            </w:r>
          </w:p>
        </w:tc>
        <w:tc>
          <w:tcPr>
            <w:tcW w:w="1080" w:type="dxa"/>
            <w:tcBorders>
              <w:top w:val="nil"/>
              <w:bottom w:val="nil"/>
            </w:tcBorders>
            <w:shd w:val="clear" w:color="auto" w:fill="auto"/>
          </w:tcPr>
          <w:p w14:paraId="506EB8BC" w14:textId="77777777" w:rsidR="0017072C" w:rsidRDefault="0017072C" w:rsidP="00206540">
            <w:pPr>
              <w:bidi w:val="0"/>
              <w:spacing w:after="0" w:line="240" w:lineRule="auto"/>
              <w:jc w:val="center"/>
            </w:pPr>
            <w:proofErr w:type="spellStart"/>
            <w:r w:rsidRPr="005326E3">
              <w:rPr>
                <w:rtl/>
              </w:rPr>
              <w:t>High</w:t>
            </w:r>
            <w:proofErr w:type="spellEnd"/>
          </w:p>
        </w:tc>
      </w:tr>
      <w:tr w:rsidR="0017072C" w:rsidRPr="00353EE0" w14:paraId="137184FA" w14:textId="77777777" w:rsidTr="0017072C">
        <w:tc>
          <w:tcPr>
            <w:tcW w:w="6099" w:type="dxa"/>
            <w:gridSpan w:val="2"/>
            <w:tcBorders>
              <w:top w:val="nil"/>
            </w:tcBorders>
            <w:shd w:val="clear" w:color="auto" w:fill="auto"/>
          </w:tcPr>
          <w:p w14:paraId="3C4D7A44" w14:textId="77777777" w:rsidR="0017072C" w:rsidRPr="00353EE0" w:rsidRDefault="0017072C" w:rsidP="00206540">
            <w:pPr>
              <w:bidi w:val="0"/>
              <w:spacing w:after="0" w:line="240" w:lineRule="auto"/>
              <w:jc w:val="center"/>
            </w:pPr>
            <w:r w:rsidRPr="00353EE0">
              <w:rPr>
                <w:rtl/>
              </w:rPr>
              <w:t xml:space="preserve">A </w:t>
            </w:r>
            <w:proofErr w:type="spellStart"/>
            <w:r w:rsidRPr="00353EE0">
              <w:rPr>
                <w:b/>
                <w:bCs/>
                <w:rtl/>
              </w:rPr>
              <w:t>total</w:t>
            </w:r>
            <w:proofErr w:type="spellEnd"/>
            <w:r w:rsidRPr="00353EE0">
              <w:rPr>
                <w:b/>
                <w:bCs/>
                <w:rtl/>
              </w:rPr>
              <w:t xml:space="preserve"> </w:t>
            </w:r>
            <w:proofErr w:type="spellStart"/>
            <w:r w:rsidRPr="00353EE0">
              <w:rPr>
                <w:b/>
                <w:bCs/>
                <w:rtl/>
              </w:rPr>
              <w:t>score</w:t>
            </w:r>
            <w:proofErr w:type="spellEnd"/>
            <w:r w:rsidRPr="00353EE0">
              <w:rPr>
                <w:b/>
                <w:bCs/>
                <w:rtl/>
              </w:rPr>
              <w:t xml:space="preserve"> </w:t>
            </w:r>
            <w:proofErr w:type="spellStart"/>
            <w:r w:rsidRPr="00353EE0">
              <w:rPr>
                <w:b/>
                <w:bCs/>
                <w:rtl/>
              </w:rPr>
              <w:t>for</w:t>
            </w:r>
            <w:proofErr w:type="spellEnd"/>
            <w:r w:rsidRPr="00353EE0">
              <w:rPr>
                <w:b/>
                <w:bCs/>
                <w:rtl/>
              </w:rPr>
              <w:t xml:space="preserve"> </w:t>
            </w:r>
            <w:proofErr w:type="spellStart"/>
            <w:r w:rsidRPr="00353EE0">
              <w:rPr>
                <w:b/>
                <w:bCs/>
                <w:rtl/>
              </w:rPr>
              <w:t>the</w:t>
            </w:r>
            <w:proofErr w:type="spellEnd"/>
            <w:r w:rsidRPr="00353EE0">
              <w:rPr>
                <w:b/>
                <w:bCs/>
                <w:rtl/>
              </w:rPr>
              <w:t xml:space="preserve"> </w:t>
            </w:r>
            <w:proofErr w:type="spellStart"/>
            <w:r>
              <w:rPr>
                <w:rFonts w:hint="cs"/>
                <w:b/>
                <w:bCs/>
                <w:rtl/>
              </w:rPr>
              <w:t>social</w:t>
            </w:r>
            <w:proofErr w:type="spellEnd"/>
            <w:r>
              <w:rPr>
                <w:rFonts w:hint="cs"/>
                <w:b/>
                <w:bCs/>
                <w:rtl/>
              </w:rPr>
              <w:t xml:space="preserve"> </w:t>
            </w:r>
            <w:proofErr w:type="spellStart"/>
            <w:r>
              <w:rPr>
                <w:rFonts w:hint="cs"/>
                <w:b/>
                <w:bCs/>
                <w:rtl/>
              </w:rPr>
              <w:t>field</w:t>
            </w:r>
            <w:proofErr w:type="spellEnd"/>
          </w:p>
        </w:tc>
        <w:tc>
          <w:tcPr>
            <w:tcW w:w="956" w:type="dxa"/>
            <w:tcBorders>
              <w:top w:val="nil"/>
            </w:tcBorders>
            <w:shd w:val="clear" w:color="auto" w:fill="auto"/>
          </w:tcPr>
          <w:p w14:paraId="035864A3" w14:textId="77777777" w:rsidR="0017072C" w:rsidRPr="00980350" w:rsidRDefault="0017072C" w:rsidP="00206540">
            <w:pPr>
              <w:bidi w:val="0"/>
              <w:spacing w:after="0" w:line="240" w:lineRule="auto"/>
              <w:jc w:val="center"/>
              <w:rPr>
                <w:b/>
                <w:bCs/>
              </w:rPr>
            </w:pPr>
            <w:r w:rsidRPr="00980350">
              <w:rPr>
                <w:b/>
                <w:bCs/>
              </w:rPr>
              <w:t>4.0261</w:t>
            </w:r>
          </w:p>
        </w:tc>
        <w:tc>
          <w:tcPr>
            <w:tcW w:w="1050" w:type="dxa"/>
            <w:tcBorders>
              <w:top w:val="nil"/>
            </w:tcBorders>
            <w:shd w:val="clear" w:color="auto" w:fill="auto"/>
          </w:tcPr>
          <w:p w14:paraId="71198433" w14:textId="77777777" w:rsidR="0017072C" w:rsidRPr="00980350" w:rsidRDefault="0017072C" w:rsidP="00206540">
            <w:pPr>
              <w:bidi w:val="0"/>
              <w:spacing w:after="0" w:line="240" w:lineRule="auto"/>
              <w:jc w:val="center"/>
              <w:rPr>
                <w:b/>
                <w:bCs/>
              </w:rPr>
            </w:pPr>
            <w:r w:rsidRPr="00980350">
              <w:rPr>
                <w:b/>
                <w:bCs/>
              </w:rPr>
              <w:t xml:space="preserve">.83610 </w:t>
            </w:r>
            <w:r w:rsidRPr="00980350">
              <w:rPr>
                <w:rFonts w:hint="cs"/>
                <w:b/>
                <w:bCs/>
                <w:rtl/>
              </w:rPr>
              <w:t>0</w:t>
            </w:r>
          </w:p>
        </w:tc>
        <w:tc>
          <w:tcPr>
            <w:tcW w:w="900" w:type="dxa"/>
            <w:tcBorders>
              <w:top w:val="nil"/>
            </w:tcBorders>
            <w:shd w:val="clear" w:color="auto" w:fill="auto"/>
          </w:tcPr>
          <w:p w14:paraId="7AF18133" w14:textId="77777777" w:rsidR="0017072C" w:rsidRPr="00980350" w:rsidRDefault="0017072C" w:rsidP="00206540">
            <w:pPr>
              <w:bidi w:val="0"/>
              <w:spacing w:after="0" w:line="240" w:lineRule="auto"/>
              <w:jc w:val="center"/>
              <w:rPr>
                <w:b/>
                <w:bCs/>
              </w:rPr>
            </w:pPr>
            <w:r w:rsidRPr="00980350">
              <w:rPr>
                <w:b/>
                <w:bCs/>
              </w:rPr>
              <w:t>80.52</w:t>
            </w:r>
          </w:p>
        </w:tc>
        <w:tc>
          <w:tcPr>
            <w:tcW w:w="1080" w:type="dxa"/>
            <w:tcBorders>
              <w:top w:val="nil"/>
            </w:tcBorders>
            <w:shd w:val="clear" w:color="auto" w:fill="auto"/>
          </w:tcPr>
          <w:p w14:paraId="1DF6784B" w14:textId="77777777" w:rsidR="0017072C" w:rsidRPr="00980350" w:rsidRDefault="0017072C" w:rsidP="00206540">
            <w:pPr>
              <w:bidi w:val="0"/>
              <w:spacing w:after="0" w:line="240" w:lineRule="auto"/>
              <w:jc w:val="center"/>
              <w:rPr>
                <w:b/>
                <w:bCs/>
              </w:rPr>
            </w:pPr>
            <w:proofErr w:type="spellStart"/>
            <w:r w:rsidRPr="00980350">
              <w:rPr>
                <w:b/>
                <w:bCs/>
                <w:rtl/>
              </w:rPr>
              <w:t>High</w:t>
            </w:r>
            <w:proofErr w:type="spellEnd"/>
          </w:p>
        </w:tc>
      </w:tr>
    </w:tbl>
    <w:p w14:paraId="2DB1D78D" w14:textId="1AA701C2" w:rsidR="0017072C" w:rsidRDefault="0017072C" w:rsidP="0017072C">
      <w:pPr>
        <w:bidi w:val="0"/>
        <w:spacing w:after="0" w:line="240" w:lineRule="auto"/>
        <w:jc w:val="center"/>
        <w:rPr>
          <w:rFonts w:asciiTheme="majorBidi" w:eastAsia="Times New Roman" w:hAnsiTheme="majorBidi" w:cstheme="majorBidi"/>
          <w:b/>
          <w:bCs/>
          <w:rtl/>
        </w:rPr>
      </w:pPr>
    </w:p>
    <w:p w14:paraId="13FB3889" w14:textId="77777777" w:rsidR="0017072C" w:rsidRPr="003E7B26" w:rsidRDefault="0017072C" w:rsidP="0017072C">
      <w:pPr>
        <w:bidi w:val="0"/>
        <w:spacing w:after="0" w:line="240" w:lineRule="auto"/>
        <w:jc w:val="center"/>
        <w:rPr>
          <w:rFonts w:asciiTheme="majorBidi" w:eastAsia="Times New Roman" w:hAnsiTheme="majorBidi" w:cstheme="majorBidi"/>
          <w:sz w:val="24"/>
          <w:szCs w:val="24"/>
          <w:rtl/>
        </w:rPr>
      </w:pPr>
    </w:p>
    <w:p w14:paraId="57FE88B1"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b/>
          <w:bCs/>
          <w:sz w:val="20"/>
          <w:szCs w:val="20"/>
          <w:rtl/>
        </w:rPr>
        <w:t>*</w:t>
      </w:r>
      <w:r w:rsidRPr="003E7B26">
        <w:rPr>
          <w:rFonts w:asciiTheme="majorBidi" w:eastAsia="Times New Roman" w:hAnsiTheme="majorBidi" w:cstheme="majorBidi"/>
          <w:b/>
          <w:bCs/>
          <w:sz w:val="20"/>
          <w:szCs w:val="20"/>
          <w:lang w:val="en"/>
        </w:rPr>
        <w:t>Maximum degree of paragraph</w:t>
      </w:r>
      <w:r w:rsidRPr="003E7B26">
        <w:rPr>
          <w:rFonts w:asciiTheme="majorBidi" w:eastAsia="Times New Roman" w:hAnsiTheme="majorBidi" w:cstheme="majorBidi"/>
          <w:b/>
          <w:bCs/>
          <w:sz w:val="20"/>
          <w:szCs w:val="20"/>
          <w:rtl/>
          <w:lang w:val="en"/>
        </w:rPr>
        <w:t> </w:t>
      </w:r>
      <w:r w:rsidRPr="003E7B26">
        <w:rPr>
          <w:rFonts w:asciiTheme="majorBidi" w:eastAsia="Times New Roman" w:hAnsiTheme="majorBidi" w:cstheme="majorBidi"/>
          <w:b/>
          <w:bCs/>
          <w:sz w:val="20"/>
          <w:szCs w:val="20"/>
          <w:rtl/>
        </w:rPr>
        <w:t>(5) </w:t>
      </w:r>
      <w:r w:rsidRPr="003E7B26">
        <w:rPr>
          <w:rFonts w:asciiTheme="majorBidi" w:eastAsia="Times New Roman" w:hAnsiTheme="majorBidi" w:cstheme="majorBidi"/>
          <w:b/>
          <w:bCs/>
          <w:sz w:val="20"/>
          <w:szCs w:val="20"/>
          <w:lang w:val="en"/>
        </w:rPr>
        <w:t>For the field</w:t>
      </w:r>
      <w:r w:rsidRPr="003E7B26">
        <w:rPr>
          <w:rFonts w:asciiTheme="majorBidi" w:eastAsia="Times New Roman" w:hAnsiTheme="majorBidi" w:cstheme="majorBidi"/>
          <w:b/>
          <w:bCs/>
          <w:sz w:val="20"/>
          <w:szCs w:val="20"/>
          <w:rtl/>
          <w:lang w:val="en"/>
        </w:rPr>
        <w:t> </w:t>
      </w:r>
      <w:r w:rsidRPr="003E7B26">
        <w:rPr>
          <w:rFonts w:asciiTheme="majorBidi" w:eastAsia="Times New Roman" w:hAnsiTheme="majorBidi" w:cstheme="majorBidi"/>
          <w:b/>
          <w:bCs/>
          <w:sz w:val="20"/>
          <w:szCs w:val="20"/>
          <w:rtl/>
        </w:rPr>
        <w:t>(25)</w:t>
      </w:r>
    </w:p>
    <w:p w14:paraId="5ACED46D" w14:textId="77777777" w:rsidR="004F319C" w:rsidRPr="003E7B26" w:rsidRDefault="004F319C" w:rsidP="00A7444E">
      <w:pPr>
        <w:bidi w:val="0"/>
        <w:spacing w:after="0" w:line="240" w:lineRule="auto"/>
        <w:ind w:firstLine="72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It is evidenced by the table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(6) </w:t>
      </w:r>
      <w:r w:rsidRPr="003E7B26">
        <w:rPr>
          <w:rFonts w:asciiTheme="majorBidi" w:eastAsia="Times New Roman" w:hAnsiTheme="majorBidi" w:cstheme="majorBidi"/>
          <w:sz w:val="28"/>
          <w:szCs w:val="28"/>
          <w:lang w:val="en"/>
        </w:rPr>
        <w:t>That</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color w:val="000000"/>
          <w:sz w:val="28"/>
          <w:szCs w:val="28"/>
          <w:lang w:val="en"/>
        </w:rPr>
        <w:t>Degree</w:t>
      </w:r>
      <w:r w:rsidRPr="003E7B26">
        <w:rPr>
          <w:rFonts w:asciiTheme="majorBidi" w:eastAsia="Times New Roman" w:hAnsiTheme="majorBidi" w:cstheme="majorBidi"/>
          <w:color w:val="000000"/>
          <w:sz w:val="28"/>
          <w:szCs w:val="28"/>
          <w:rtl/>
          <w:lang w:val="en"/>
        </w:rPr>
        <w:t> </w:t>
      </w:r>
      <w:r w:rsidRPr="003E7B26">
        <w:rPr>
          <w:rFonts w:asciiTheme="majorBidi" w:eastAsia="Times New Roman" w:hAnsiTheme="majorBidi" w:cstheme="majorBidi"/>
          <w:sz w:val="28"/>
          <w:szCs w:val="28"/>
          <w:lang w:val="en"/>
        </w:rPr>
        <w:t>The role of the family in building the personality of a teenager in light of contemporary economic challenges depending on the social sphere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color w:val="000000"/>
          <w:sz w:val="28"/>
          <w:szCs w:val="28"/>
          <w:lang w:val="en"/>
        </w:rPr>
        <w:t>The average value of the total percentage of respondents ' response to all paragraphs was high in this area</w:t>
      </w:r>
      <w:r w:rsidRPr="003E7B26">
        <w:rPr>
          <w:rFonts w:asciiTheme="majorBidi" w:eastAsia="Times New Roman" w:hAnsiTheme="majorBidi" w:cstheme="majorBidi"/>
          <w:color w:val="000000"/>
          <w:sz w:val="28"/>
          <w:szCs w:val="28"/>
          <w:rtl/>
          <w:lang w:val="en"/>
        </w:rPr>
        <w:t> </w:t>
      </w:r>
      <w:r w:rsidRPr="003E7B26">
        <w:rPr>
          <w:rFonts w:asciiTheme="majorBidi" w:eastAsia="Times New Roman" w:hAnsiTheme="majorBidi" w:cstheme="majorBidi"/>
          <w:color w:val="000000"/>
          <w:sz w:val="28"/>
          <w:szCs w:val="28"/>
          <w:rtl/>
        </w:rPr>
        <w:t>(80.52%).</w:t>
      </w:r>
    </w:p>
    <w:p w14:paraId="4BB8498A"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p>
    <w:p w14:paraId="2B36289B"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Educational field</w:t>
      </w:r>
    </w:p>
    <w:p w14:paraId="57C08B10" w14:textId="7D0BCBAD" w:rsidR="004F319C" w:rsidRDefault="004F319C" w:rsidP="00A7444E">
      <w:pPr>
        <w:bidi w:val="0"/>
        <w:spacing w:after="0" w:line="240" w:lineRule="auto"/>
        <w:jc w:val="center"/>
        <w:rPr>
          <w:rFonts w:asciiTheme="majorBidi" w:eastAsia="Times New Roman" w:hAnsiTheme="majorBidi" w:cstheme="majorBidi"/>
          <w:b/>
          <w:bCs/>
          <w:rtl/>
        </w:rPr>
      </w:pPr>
      <w:r w:rsidRPr="003E7B26">
        <w:rPr>
          <w:rFonts w:asciiTheme="majorBidi" w:eastAsia="Times New Roman" w:hAnsiTheme="majorBidi" w:cstheme="majorBidi"/>
          <w:b/>
          <w:bCs/>
          <w:lang w:val="en"/>
        </w:rPr>
        <w:t>Schedule</w:t>
      </w:r>
      <w:r w:rsidRPr="003E7B26">
        <w:rPr>
          <w:rFonts w:asciiTheme="majorBidi" w:eastAsia="Times New Roman" w:hAnsiTheme="majorBidi" w:cstheme="majorBidi"/>
          <w:b/>
          <w:bCs/>
          <w:rtl/>
        </w:rPr>
        <w:t>(7): </w:t>
      </w:r>
      <w:r w:rsidRPr="003E7B26">
        <w:rPr>
          <w:rFonts w:asciiTheme="majorBidi" w:eastAsia="Times New Roman" w:hAnsiTheme="majorBidi" w:cstheme="majorBidi"/>
          <w:b/>
          <w:bCs/>
          <w:lang w:val="en"/>
        </w:rPr>
        <w:t>Arithmetic averages, standard deviation and percentages of the role of the family in building the personality of a teenager in light of contemporary economic challenges in the Arab society in Israel according to the educational field in descending order by degree</w:t>
      </w:r>
      <w:r w:rsidRPr="003E7B26">
        <w:rPr>
          <w:rFonts w:asciiTheme="majorBidi" w:eastAsia="Times New Roman" w:hAnsiTheme="majorBidi" w:cstheme="majorBidi"/>
          <w:b/>
          <w:bCs/>
          <w:rtl/>
        </w:rPr>
        <w:t>.</w:t>
      </w:r>
    </w:p>
    <w:tbl>
      <w:tblPr>
        <w:tblpPr w:leftFromText="180" w:rightFromText="180" w:vertAnchor="text" w:tblpXSpec="center" w:tblpY="1"/>
        <w:tblOverlap w:val="never"/>
        <w:tblW w:w="9879" w:type="dxa"/>
        <w:tblBorders>
          <w:top w:val="single" w:sz="8" w:space="0" w:color="000000"/>
          <w:bottom w:val="single" w:sz="8" w:space="0" w:color="000000"/>
          <w:insideH w:val="single" w:sz="8" w:space="0" w:color="000000"/>
        </w:tblBorders>
        <w:tblLayout w:type="fixed"/>
        <w:tblLook w:val="01E0" w:firstRow="1" w:lastRow="1" w:firstColumn="1" w:lastColumn="1" w:noHBand="0" w:noVBand="0"/>
      </w:tblPr>
      <w:tblGrid>
        <w:gridCol w:w="723"/>
        <w:gridCol w:w="5087"/>
        <w:gridCol w:w="976"/>
        <w:gridCol w:w="1072"/>
        <w:gridCol w:w="919"/>
        <w:gridCol w:w="1102"/>
      </w:tblGrid>
      <w:tr w:rsidR="0017072C" w:rsidRPr="00353EE0" w14:paraId="323687B8" w14:textId="77777777" w:rsidTr="0017072C">
        <w:trPr>
          <w:cantSplit/>
          <w:trHeight w:val="1003"/>
          <w:tblHeader/>
        </w:trPr>
        <w:tc>
          <w:tcPr>
            <w:tcW w:w="723" w:type="dxa"/>
            <w:tcBorders>
              <w:bottom w:val="single" w:sz="8" w:space="0" w:color="000000"/>
            </w:tcBorders>
            <w:shd w:val="clear" w:color="auto" w:fill="F2F2F2"/>
            <w:textDirection w:val="btLr"/>
            <w:vAlign w:val="center"/>
          </w:tcPr>
          <w:p w14:paraId="79E5CEB6" w14:textId="77777777" w:rsidR="0017072C" w:rsidRPr="00353EE0" w:rsidRDefault="0017072C" w:rsidP="00206540">
            <w:pPr>
              <w:bidi w:val="0"/>
              <w:spacing w:after="0" w:line="240" w:lineRule="auto"/>
              <w:ind w:left="113" w:right="113"/>
              <w:jc w:val="center"/>
              <w:rPr>
                <w:b/>
                <w:bCs/>
              </w:rPr>
            </w:pPr>
            <w:proofErr w:type="spellStart"/>
            <w:r w:rsidRPr="00353EE0">
              <w:rPr>
                <w:b/>
                <w:bCs/>
                <w:rtl/>
              </w:rPr>
              <w:t>sequencing</w:t>
            </w:r>
            <w:proofErr w:type="spellEnd"/>
          </w:p>
        </w:tc>
        <w:tc>
          <w:tcPr>
            <w:tcW w:w="5086" w:type="dxa"/>
            <w:tcBorders>
              <w:bottom w:val="single" w:sz="8" w:space="0" w:color="000000"/>
            </w:tcBorders>
            <w:shd w:val="clear" w:color="auto" w:fill="F2F2F2"/>
            <w:vAlign w:val="center"/>
          </w:tcPr>
          <w:p w14:paraId="00380D6A" w14:textId="77777777" w:rsidR="0017072C" w:rsidRPr="00353EE0" w:rsidRDefault="0017072C" w:rsidP="00206540">
            <w:pPr>
              <w:bidi w:val="0"/>
              <w:spacing w:after="0" w:line="240" w:lineRule="auto"/>
              <w:jc w:val="center"/>
              <w:rPr>
                <w:b/>
                <w:bCs/>
              </w:rPr>
            </w:pPr>
            <w:proofErr w:type="spellStart"/>
            <w:r w:rsidRPr="00353EE0">
              <w:rPr>
                <w:b/>
                <w:bCs/>
                <w:rtl/>
              </w:rPr>
              <w:t>Paragraph</w:t>
            </w:r>
            <w:proofErr w:type="spellEnd"/>
          </w:p>
        </w:tc>
        <w:tc>
          <w:tcPr>
            <w:tcW w:w="976" w:type="dxa"/>
            <w:tcBorders>
              <w:bottom w:val="single" w:sz="8" w:space="0" w:color="000000"/>
            </w:tcBorders>
            <w:shd w:val="clear" w:color="auto" w:fill="F2F2F2"/>
            <w:vAlign w:val="center"/>
          </w:tcPr>
          <w:p w14:paraId="01674133" w14:textId="77777777" w:rsidR="0017072C" w:rsidRPr="00353EE0" w:rsidRDefault="0017072C" w:rsidP="00206540">
            <w:pPr>
              <w:bidi w:val="0"/>
              <w:spacing w:after="0" w:line="240" w:lineRule="auto"/>
              <w:jc w:val="center"/>
              <w:rPr>
                <w:b/>
                <w:bCs/>
                <w:rtl/>
              </w:rPr>
            </w:pPr>
            <w:r w:rsidRPr="00353EE0">
              <w:rPr>
                <w:b/>
                <w:bCs/>
                <w:rtl/>
              </w:rPr>
              <w:t>SMA</w:t>
            </w:r>
          </w:p>
        </w:tc>
        <w:tc>
          <w:tcPr>
            <w:tcW w:w="1072" w:type="dxa"/>
            <w:tcBorders>
              <w:bottom w:val="single" w:sz="8" w:space="0" w:color="000000"/>
            </w:tcBorders>
            <w:shd w:val="clear" w:color="auto" w:fill="F2F2F2"/>
            <w:vAlign w:val="center"/>
          </w:tcPr>
          <w:p w14:paraId="713D0303" w14:textId="77777777" w:rsidR="0017072C" w:rsidRPr="00353EE0" w:rsidRDefault="0017072C" w:rsidP="00206540">
            <w:pPr>
              <w:bidi w:val="0"/>
              <w:spacing w:after="0" w:line="240" w:lineRule="auto"/>
              <w:jc w:val="center"/>
              <w:rPr>
                <w:b/>
                <w:bCs/>
                <w:rtl/>
              </w:rPr>
            </w:pPr>
            <w:proofErr w:type="spellStart"/>
            <w:r w:rsidRPr="00353EE0">
              <w:rPr>
                <w:b/>
                <w:bCs/>
                <w:rtl/>
              </w:rPr>
              <w:t>standard</w:t>
            </w:r>
            <w:proofErr w:type="spellEnd"/>
            <w:r w:rsidRPr="00353EE0">
              <w:rPr>
                <w:b/>
                <w:bCs/>
                <w:rtl/>
              </w:rPr>
              <w:t xml:space="preserve"> </w:t>
            </w:r>
            <w:proofErr w:type="spellStart"/>
            <w:r w:rsidRPr="00353EE0">
              <w:rPr>
                <w:b/>
                <w:bCs/>
                <w:rtl/>
              </w:rPr>
              <w:t>deviation</w:t>
            </w:r>
            <w:proofErr w:type="spellEnd"/>
          </w:p>
        </w:tc>
        <w:tc>
          <w:tcPr>
            <w:tcW w:w="919" w:type="dxa"/>
            <w:tcBorders>
              <w:bottom w:val="single" w:sz="8" w:space="0" w:color="000000"/>
            </w:tcBorders>
            <w:shd w:val="clear" w:color="auto" w:fill="F2F2F2"/>
            <w:vAlign w:val="center"/>
          </w:tcPr>
          <w:p w14:paraId="4CA98F39" w14:textId="77777777" w:rsidR="0017072C" w:rsidRPr="00353EE0" w:rsidRDefault="0017072C" w:rsidP="00206540">
            <w:pPr>
              <w:bidi w:val="0"/>
              <w:spacing w:after="0" w:line="240" w:lineRule="auto"/>
              <w:jc w:val="center"/>
              <w:rPr>
                <w:b/>
                <w:bCs/>
                <w:rtl/>
              </w:rPr>
            </w:pPr>
            <w:proofErr w:type="spellStart"/>
            <w:r w:rsidRPr="00353EE0">
              <w:rPr>
                <w:b/>
                <w:bCs/>
                <w:rtl/>
              </w:rPr>
              <w:t>percentage</w:t>
            </w:r>
            <w:proofErr w:type="spellEnd"/>
          </w:p>
        </w:tc>
        <w:tc>
          <w:tcPr>
            <w:tcW w:w="1102" w:type="dxa"/>
            <w:tcBorders>
              <w:bottom w:val="single" w:sz="8" w:space="0" w:color="000000"/>
            </w:tcBorders>
            <w:shd w:val="clear" w:color="auto" w:fill="F2F2F2"/>
            <w:vAlign w:val="center"/>
          </w:tcPr>
          <w:p w14:paraId="1FE869FB" w14:textId="77777777" w:rsidR="0017072C" w:rsidRPr="00353EE0" w:rsidRDefault="0017072C" w:rsidP="00206540">
            <w:pPr>
              <w:bidi w:val="0"/>
              <w:spacing w:after="0" w:line="240" w:lineRule="auto"/>
              <w:jc w:val="center"/>
              <w:rPr>
                <w:b/>
                <w:bCs/>
                <w:rtl/>
              </w:rPr>
            </w:pPr>
            <w:proofErr w:type="spellStart"/>
            <w:r w:rsidRPr="00BB6107">
              <w:rPr>
                <w:b/>
                <w:bCs/>
                <w:rtl/>
              </w:rPr>
              <w:t>Class</w:t>
            </w:r>
            <w:proofErr w:type="spellEnd"/>
          </w:p>
        </w:tc>
      </w:tr>
      <w:tr w:rsidR="0017072C" w:rsidRPr="00353EE0" w14:paraId="633A7479" w14:textId="77777777" w:rsidTr="0017072C">
        <w:trPr>
          <w:trHeight w:val="58"/>
        </w:trPr>
        <w:tc>
          <w:tcPr>
            <w:tcW w:w="723" w:type="dxa"/>
            <w:tcBorders>
              <w:bottom w:val="nil"/>
            </w:tcBorders>
            <w:shd w:val="clear" w:color="auto" w:fill="auto"/>
          </w:tcPr>
          <w:p w14:paraId="710166E5" w14:textId="77777777" w:rsidR="0017072C" w:rsidRPr="00353EE0" w:rsidRDefault="0017072C" w:rsidP="00206540">
            <w:pPr>
              <w:bidi w:val="0"/>
              <w:spacing w:after="0" w:line="240" w:lineRule="auto"/>
              <w:jc w:val="center"/>
            </w:pPr>
            <w:r w:rsidRPr="00353EE0">
              <w:rPr>
                <w:rtl/>
              </w:rPr>
              <w:t>1</w:t>
            </w:r>
          </w:p>
        </w:tc>
        <w:tc>
          <w:tcPr>
            <w:tcW w:w="5086" w:type="dxa"/>
            <w:tcBorders>
              <w:bottom w:val="nil"/>
            </w:tcBorders>
            <w:shd w:val="clear" w:color="auto" w:fill="auto"/>
          </w:tcPr>
          <w:p w14:paraId="5DD56337" w14:textId="77777777" w:rsidR="0017072C" w:rsidRPr="004F2A24" w:rsidRDefault="0017072C" w:rsidP="00206540">
            <w:pPr>
              <w:bidi w:val="0"/>
              <w:spacing w:after="0" w:line="240" w:lineRule="auto"/>
              <w:jc w:val="both"/>
            </w:pPr>
            <w:proofErr w:type="spellStart"/>
            <w:r>
              <w:rPr>
                <w:rFonts w:hint="cs"/>
                <w:rtl/>
              </w:rPr>
              <w:t>My</w:t>
            </w:r>
            <w:proofErr w:type="spellEnd"/>
            <w:r>
              <w:rPr>
                <w:rFonts w:hint="cs"/>
                <w:rtl/>
              </w:rPr>
              <w:t xml:space="preserve"> </w:t>
            </w:r>
            <w:proofErr w:type="spellStart"/>
            <w:r>
              <w:rPr>
                <w:rFonts w:hint="cs"/>
                <w:rtl/>
              </w:rPr>
              <w:t>family</w:t>
            </w:r>
            <w:proofErr w:type="spellEnd"/>
            <w:r>
              <w:rPr>
                <w:rFonts w:hint="cs"/>
                <w:rtl/>
              </w:rPr>
              <w:t xml:space="preserve"> </w:t>
            </w:r>
            <w:proofErr w:type="spellStart"/>
            <w:r w:rsidRPr="004F2A24">
              <w:rPr>
                <w:rtl/>
              </w:rPr>
              <w:t>provides</w:t>
            </w:r>
            <w:proofErr w:type="spellEnd"/>
            <w:r w:rsidRPr="004F2A24">
              <w:rPr>
                <w:rtl/>
              </w:rPr>
              <w:t xml:space="preserve"> </w:t>
            </w:r>
            <w:proofErr w:type="spellStart"/>
            <w:r w:rsidRPr="004F2A24">
              <w:rPr>
                <w:rtl/>
              </w:rPr>
              <w:t>me</w:t>
            </w:r>
            <w:proofErr w:type="spellEnd"/>
            <w:r w:rsidRPr="004F2A24">
              <w:rPr>
                <w:rtl/>
              </w:rPr>
              <w:t xml:space="preserve"> </w:t>
            </w:r>
            <w:proofErr w:type="spellStart"/>
            <w:r w:rsidRPr="004F2A24">
              <w:rPr>
                <w:rtl/>
              </w:rPr>
              <w:t>with</w:t>
            </w:r>
            <w:proofErr w:type="spellEnd"/>
            <w:r w:rsidRPr="004F2A24">
              <w:rPr>
                <w:rtl/>
              </w:rPr>
              <w:t xml:space="preserve"> </w:t>
            </w:r>
            <w:proofErr w:type="spellStart"/>
            <w:r w:rsidRPr="004F2A24">
              <w:rPr>
                <w:rtl/>
              </w:rPr>
              <w:t>everything</w:t>
            </w:r>
            <w:proofErr w:type="spellEnd"/>
            <w:r w:rsidRPr="004F2A24">
              <w:rPr>
                <w:rtl/>
              </w:rPr>
              <w:t xml:space="preserve"> I </w:t>
            </w:r>
            <w:proofErr w:type="spellStart"/>
            <w:r w:rsidRPr="004F2A24">
              <w:rPr>
                <w:rtl/>
              </w:rPr>
              <w:t>need</w:t>
            </w:r>
            <w:proofErr w:type="spellEnd"/>
            <w:r w:rsidRPr="004F2A24">
              <w:rPr>
                <w:rtl/>
              </w:rPr>
              <w:t xml:space="preserve"> </w:t>
            </w:r>
            <w:proofErr w:type="spellStart"/>
            <w:r w:rsidRPr="004F2A24">
              <w:rPr>
                <w:rtl/>
              </w:rPr>
              <w:t>to</w:t>
            </w:r>
            <w:proofErr w:type="spellEnd"/>
            <w:r w:rsidRPr="004F2A24">
              <w:rPr>
                <w:rtl/>
              </w:rPr>
              <w:t xml:space="preserve"> </w:t>
            </w:r>
            <w:proofErr w:type="spellStart"/>
            <w:r w:rsidRPr="004F2A24">
              <w:rPr>
                <w:rtl/>
              </w:rPr>
              <w:t>study</w:t>
            </w:r>
            <w:proofErr w:type="spellEnd"/>
            <w:r w:rsidRPr="004F2A24">
              <w:rPr>
                <w:rtl/>
              </w:rPr>
              <w:t xml:space="preserve">, </w:t>
            </w:r>
            <w:proofErr w:type="spellStart"/>
            <w:r w:rsidRPr="004F2A24">
              <w:rPr>
                <w:rtl/>
              </w:rPr>
              <w:t>such</w:t>
            </w:r>
            <w:proofErr w:type="spellEnd"/>
            <w:r w:rsidRPr="004F2A24">
              <w:rPr>
                <w:rtl/>
              </w:rPr>
              <w:t xml:space="preserve"> </w:t>
            </w:r>
            <w:proofErr w:type="spellStart"/>
            <w:r w:rsidRPr="004F2A24">
              <w:rPr>
                <w:rtl/>
              </w:rPr>
              <w:t>as</w:t>
            </w:r>
            <w:proofErr w:type="spellEnd"/>
            <w:r w:rsidRPr="004F2A24">
              <w:rPr>
                <w:rtl/>
              </w:rPr>
              <w:t xml:space="preserve"> </w:t>
            </w:r>
            <w:proofErr w:type="spellStart"/>
            <w:r w:rsidRPr="004F2A24">
              <w:rPr>
                <w:rtl/>
              </w:rPr>
              <w:t>books</w:t>
            </w:r>
            <w:proofErr w:type="spellEnd"/>
            <w:r w:rsidRPr="004F2A24">
              <w:rPr>
                <w:rtl/>
              </w:rPr>
              <w:t xml:space="preserve">, </w:t>
            </w:r>
            <w:proofErr w:type="spellStart"/>
            <w:r w:rsidRPr="004F2A24">
              <w:rPr>
                <w:rtl/>
              </w:rPr>
              <w:t>tools</w:t>
            </w:r>
            <w:proofErr w:type="spellEnd"/>
            <w:r w:rsidRPr="004F2A24">
              <w:rPr>
                <w:rtl/>
              </w:rPr>
              <w:t xml:space="preserve">, </w:t>
            </w:r>
            <w:proofErr w:type="spellStart"/>
            <w:r w:rsidRPr="004F2A24">
              <w:rPr>
                <w:rtl/>
              </w:rPr>
              <w:t>healthy</w:t>
            </w:r>
            <w:proofErr w:type="spellEnd"/>
            <w:r w:rsidRPr="004F2A24">
              <w:rPr>
                <w:rtl/>
              </w:rPr>
              <w:t xml:space="preserve"> </w:t>
            </w:r>
            <w:proofErr w:type="spellStart"/>
            <w:r w:rsidRPr="004F2A24">
              <w:rPr>
                <w:rtl/>
              </w:rPr>
              <w:t>food</w:t>
            </w:r>
            <w:proofErr w:type="spellEnd"/>
            <w:r w:rsidRPr="004F2A24">
              <w:rPr>
                <w:rtl/>
              </w:rPr>
              <w:t xml:space="preserve">, </w:t>
            </w:r>
            <w:proofErr w:type="spellStart"/>
            <w:r w:rsidRPr="004F2A24">
              <w:rPr>
                <w:rtl/>
              </w:rPr>
              <w:t>and</w:t>
            </w:r>
            <w:proofErr w:type="spellEnd"/>
            <w:r w:rsidRPr="004F2A24">
              <w:rPr>
                <w:rtl/>
              </w:rPr>
              <w:t xml:space="preserve"> </w:t>
            </w:r>
            <w:proofErr w:type="spellStart"/>
            <w:r w:rsidRPr="004F2A24">
              <w:rPr>
                <w:rtl/>
              </w:rPr>
              <w:t>remedial</w:t>
            </w:r>
            <w:proofErr w:type="spellEnd"/>
            <w:r w:rsidRPr="004F2A24">
              <w:rPr>
                <w:rtl/>
              </w:rPr>
              <w:t xml:space="preserve"> </w:t>
            </w:r>
            <w:proofErr w:type="spellStart"/>
            <w:r w:rsidRPr="004F2A24">
              <w:rPr>
                <w:rtl/>
              </w:rPr>
              <w:t>lessons</w:t>
            </w:r>
            <w:proofErr w:type="spellEnd"/>
            <w:r w:rsidRPr="004F2A24">
              <w:rPr>
                <w:rtl/>
              </w:rPr>
              <w:t xml:space="preserve"> </w:t>
            </w:r>
            <w:r>
              <w:rPr>
                <w:rFonts w:hint="cs"/>
                <w:rtl/>
              </w:rPr>
              <w:t>.</w:t>
            </w:r>
          </w:p>
        </w:tc>
        <w:tc>
          <w:tcPr>
            <w:tcW w:w="976" w:type="dxa"/>
            <w:tcBorders>
              <w:bottom w:val="nil"/>
            </w:tcBorders>
            <w:shd w:val="clear" w:color="auto" w:fill="auto"/>
          </w:tcPr>
          <w:p w14:paraId="5E4C10EA" w14:textId="77777777" w:rsidR="0017072C" w:rsidRPr="001D0088" w:rsidRDefault="0017072C" w:rsidP="00206540">
            <w:pPr>
              <w:bidi w:val="0"/>
              <w:spacing w:after="0" w:line="240" w:lineRule="auto"/>
              <w:jc w:val="center"/>
            </w:pPr>
            <w:r w:rsidRPr="001D0088">
              <w:t>4.2795</w:t>
            </w:r>
          </w:p>
        </w:tc>
        <w:tc>
          <w:tcPr>
            <w:tcW w:w="1072" w:type="dxa"/>
            <w:tcBorders>
              <w:bottom w:val="nil"/>
            </w:tcBorders>
            <w:shd w:val="clear" w:color="auto" w:fill="auto"/>
          </w:tcPr>
          <w:p w14:paraId="2731DC57" w14:textId="77777777" w:rsidR="0017072C" w:rsidRPr="001D0088" w:rsidRDefault="0017072C" w:rsidP="00206540">
            <w:pPr>
              <w:bidi w:val="0"/>
              <w:spacing w:after="0" w:line="240" w:lineRule="auto"/>
              <w:jc w:val="center"/>
            </w:pPr>
            <w:r w:rsidRPr="001D0088">
              <w:t xml:space="preserve">.95663 </w:t>
            </w:r>
            <w:r>
              <w:rPr>
                <w:rFonts w:hint="cs"/>
                <w:rtl/>
              </w:rPr>
              <w:t>0</w:t>
            </w:r>
          </w:p>
        </w:tc>
        <w:tc>
          <w:tcPr>
            <w:tcW w:w="919" w:type="dxa"/>
            <w:tcBorders>
              <w:bottom w:val="nil"/>
            </w:tcBorders>
            <w:shd w:val="clear" w:color="auto" w:fill="auto"/>
          </w:tcPr>
          <w:p w14:paraId="3EDECEB2" w14:textId="77777777" w:rsidR="0017072C" w:rsidRPr="00BD6024" w:rsidRDefault="0017072C" w:rsidP="00206540">
            <w:pPr>
              <w:bidi w:val="0"/>
              <w:spacing w:after="0" w:line="240" w:lineRule="auto"/>
              <w:jc w:val="center"/>
            </w:pPr>
            <w:r w:rsidRPr="00BD6024">
              <w:t>85.59</w:t>
            </w:r>
          </w:p>
        </w:tc>
        <w:tc>
          <w:tcPr>
            <w:tcW w:w="1102" w:type="dxa"/>
            <w:tcBorders>
              <w:bottom w:val="nil"/>
            </w:tcBorders>
            <w:shd w:val="clear" w:color="auto" w:fill="auto"/>
          </w:tcPr>
          <w:p w14:paraId="04AC5B62" w14:textId="77777777" w:rsidR="0017072C" w:rsidRPr="007F1F00" w:rsidRDefault="0017072C" w:rsidP="00206540">
            <w:pPr>
              <w:bidi w:val="0"/>
              <w:spacing w:after="0" w:line="240" w:lineRule="auto"/>
              <w:jc w:val="center"/>
            </w:pPr>
            <w:proofErr w:type="spellStart"/>
            <w:r w:rsidRPr="007F1F00">
              <w:rPr>
                <w:rtl/>
              </w:rPr>
              <w:t>Too</w:t>
            </w:r>
            <w:proofErr w:type="spellEnd"/>
            <w:r w:rsidRPr="007F1F00">
              <w:rPr>
                <w:rtl/>
              </w:rPr>
              <w:t xml:space="preserve"> </w:t>
            </w:r>
            <w:proofErr w:type="spellStart"/>
            <w:r w:rsidRPr="007F1F00">
              <w:rPr>
                <w:rtl/>
              </w:rPr>
              <w:t>high</w:t>
            </w:r>
            <w:proofErr w:type="spellEnd"/>
          </w:p>
        </w:tc>
      </w:tr>
      <w:tr w:rsidR="0017072C" w:rsidRPr="00353EE0" w14:paraId="26E55296" w14:textId="77777777" w:rsidTr="0017072C">
        <w:trPr>
          <w:trHeight w:val="521"/>
        </w:trPr>
        <w:tc>
          <w:tcPr>
            <w:tcW w:w="723" w:type="dxa"/>
            <w:tcBorders>
              <w:top w:val="nil"/>
              <w:bottom w:val="nil"/>
            </w:tcBorders>
            <w:shd w:val="clear" w:color="auto" w:fill="auto"/>
          </w:tcPr>
          <w:p w14:paraId="549336CC" w14:textId="77777777" w:rsidR="0017072C" w:rsidRPr="00353EE0" w:rsidRDefault="0017072C" w:rsidP="00206540">
            <w:pPr>
              <w:bidi w:val="0"/>
              <w:spacing w:after="0" w:line="240" w:lineRule="auto"/>
              <w:jc w:val="center"/>
            </w:pPr>
            <w:r w:rsidRPr="00353EE0">
              <w:rPr>
                <w:rtl/>
              </w:rPr>
              <w:lastRenderedPageBreak/>
              <w:t>2</w:t>
            </w:r>
          </w:p>
        </w:tc>
        <w:tc>
          <w:tcPr>
            <w:tcW w:w="5086" w:type="dxa"/>
            <w:tcBorders>
              <w:top w:val="nil"/>
              <w:bottom w:val="nil"/>
            </w:tcBorders>
            <w:shd w:val="clear" w:color="auto" w:fill="auto"/>
          </w:tcPr>
          <w:p w14:paraId="2EAA1F14" w14:textId="77777777" w:rsidR="0017072C" w:rsidRPr="004F2A24" w:rsidRDefault="0017072C" w:rsidP="00206540">
            <w:pPr>
              <w:bidi w:val="0"/>
              <w:spacing w:after="0" w:line="240" w:lineRule="auto"/>
              <w:jc w:val="both"/>
            </w:pPr>
            <w:proofErr w:type="spellStart"/>
            <w:r>
              <w:rPr>
                <w:rFonts w:hint="cs"/>
                <w:rtl/>
              </w:rPr>
              <w:t>My</w:t>
            </w:r>
            <w:proofErr w:type="spellEnd"/>
            <w:r>
              <w:rPr>
                <w:rFonts w:hint="cs"/>
                <w:rtl/>
              </w:rPr>
              <w:t xml:space="preserve"> </w:t>
            </w:r>
            <w:proofErr w:type="spellStart"/>
            <w:r>
              <w:rPr>
                <w:rFonts w:hint="cs"/>
                <w:rtl/>
              </w:rPr>
              <w:t>family's</w:t>
            </w:r>
            <w:proofErr w:type="spellEnd"/>
            <w:r>
              <w:rPr>
                <w:rFonts w:hint="cs"/>
                <w:rtl/>
              </w:rPr>
              <w:t xml:space="preserve"> </w:t>
            </w:r>
            <w:proofErr w:type="spellStart"/>
            <w:r w:rsidRPr="004F2A24">
              <w:rPr>
                <w:rtl/>
              </w:rPr>
              <w:t>visit</w:t>
            </w:r>
            <w:proofErr w:type="spellEnd"/>
            <w:r w:rsidRPr="004F2A24">
              <w:rPr>
                <w:rtl/>
              </w:rPr>
              <w:t xml:space="preserve"> </w:t>
            </w:r>
            <w:proofErr w:type="spellStart"/>
            <w:r w:rsidRPr="004F2A24">
              <w:rPr>
                <w:rtl/>
              </w:rPr>
              <w:t>to</w:t>
            </w:r>
            <w:proofErr w:type="spellEnd"/>
            <w:r w:rsidRPr="004F2A24">
              <w:rPr>
                <w:rtl/>
              </w:rPr>
              <w:t xml:space="preserve"> </w:t>
            </w:r>
            <w:proofErr w:type="spellStart"/>
            <w:r w:rsidRPr="004F2A24">
              <w:rPr>
                <w:rtl/>
              </w:rPr>
              <w:t>school</w:t>
            </w:r>
            <w:proofErr w:type="spellEnd"/>
            <w:r w:rsidRPr="004F2A24">
              <w:rPr>
                <w:rtl/>
              </w:rPr>
              <w:t xml:space="preserve"> </w:t>
            </w:r>
            <w:proofErr w:type="spellStart"/>
            <w:r w:rsidRPr="004F2A24">
              <w:rPr>
                <w:rtl/>
              </w:rPr>
              <w:t>makes</w:t>
            </w:r>
            <w:proofErr w:type="spellEnd"/>
            <w:r w:rsidRPr="004F2A24">
              <w:rPr>
                <w:rtl/>
              </w:rPr>
              <w:t xml:space="preserve"> </w:t>
            </w:r>
            <w:proofErr w:type="spellStart"/>
            <w:r w:rsidRPr="004F2A24">
              <w:rPr>
                <w:rtl/>
              </w:rPr>
              <w:t>me</w:t>
            </w:r>
            <w:proofErr w:type="spellEnd"/>
            <w:r w:rsidRPr="004F2A24">
              <w:rPr>
                <w:rtl/>
              </w:rPr>
              <w:t xml:space="preserve"> </w:t>
            </w:r>
            <w:proofErr w:type="spellStart"/>
            <w:r w:rsidRPr="004F2A24">
              <w:rPr>
                <w:rtl/>
              </w:rPr>
              <w:t>feel</w:t>
            </w:r>
            <w:proofErr w:type="spellEnd"/>
            <w:r w:rsidRPr="004F2A24">
              <w:rPr>
                <w:rtl/>
              </w:rPr>
              <w:t xml:space="preserve"> </w:t>
            </w:r>
            <w:proofErr w:type="spellStart"/>
            <w:r w:rsidRPr="004F2A24">
              <w:rPr>
                <w:rtl/>
              </w:rPr>
              <w:t>interested</w:t>
            </w:r>
            <w:proofErr w:type="spellEnd"/>
            <w:r w:rsidRPr="004F2A24">
              <w:t xml:space="preserve">                                </w:t>
            </w:r>
            <w:r>
              <w:rPr>
                <w:rFonts w:hint="cs"/>
                <w:rtl/>
              </w:rPr>
              <w:t>.</w:t>
            </w:r>
            <w:r w:rsidRPr="004F2A24">
              <w:t xml:space="preserve">   </w:t>
            </w:r>
          </w:p>
        </w:tc>
        <w:tc>
          <w:tcPr>
            <w:tcW w:w="976" w:type="dxa"/>
            <w:tcBorders>
              <w:top w:val="nil"/>
              <w:bottom w:val="nil"/>
            </w:tcBorders>
            <w:shd w:val="clear" w:color="auto" w:fill="auto"/>
          </w:tcPr>
          <w:p w14:paraId="4F771C7B" w14:textId="77777777" w:rsidR="0017072C" w:rsidRPr="001D0088" w:rsidRDefault="0017072C" w:rsidP="00206540">
            <w:pPr>
              <w:bidi w:val="0"/>
              <w:spacing w:after="0" w:line="240" w:lineRule="auto"/>
              <w:jc w:val="center"/>
            </w:pPr>
            <w:r w:rsidRPr="001D0088">
              <w:t>4.1863</w:t>
            </w:r>
          </w:p>
        </w:tc>
        <w:tc>
          <w:tcPr>
            <w:tcW w:w="1072" w:type="dxa"/>
            <w:tcBorders>
              <w:top w:val="nil"/>
              <w:bottom w:val="nil"/>
            </w:tcBorders>
            <w:shd w:val="clear" w:color="auto" w:fill="auto"/>
          </w:tcPr>
          <w:p w14:paraId="278C68D6" w14:textId="77777777" w:rsidR="0017072C" w:rsidRPr="001D0088" w:rsidRDefault="0017072C" w:rsidP="00206540">
            <w:pPr>
              <w:bidi w:val="0"/>
              <w:spacing w:after="0" w:line="240" w:lineRule="auto"/>
              <w:jc w:val="center"/>
            </w:pPr>
            <w:r w:rsidRPr="001D0088">
              <w:t xml:space="preserve">.80781 </w:t>
            </w:r>
            <w:r>
              <w:rPr>
                <w:rFonts w:hint="cs"/>
                <w:rtl/>
              </w:rPr>
              <w:t>0</w:t>
            </w:r>
          </w:p>
        </w:tc>
        <w:tc>
          <w:tcPr>
            <w:tcW w:w="919" w:type="dxa"/>
            <w:tcBorders>
              <w:top w:val="nil"/>
              <w:bottom w:val="nil"/>
            </w:tcBorders>
            <w:shd w:val="clear" w:color="auto" w:fill="auto"/>
          </w:tcPr>
          <w:p w14:paraId="509E9E87" w14:textId="77777777" w:rsidR="0017072C" w:rsidRPr="00BD6024" w:rsidRDefault="0017072C" w:rsidP="00206540">
            <w:pPr>
              <w:bidi w:val="0"/>
              <w:spacing w:after="0" w:line="240" w:lineRule="auto"/>
              <w:jc w:val="center"/>
            </w:pPr>
            <w:r w:rsidRPr="00BD6024">
              <w:t>83.73</w:t>
            </w:r>
          </w:p>
        </w:tc>
        <w:tc>
          <w:tcPr>
            <w:tcW w:w="1102" w:type="dxa"/>
            <w:tcBorders>
              <w:top w:val="nil"/>
              <w:bottom w:val="nil"/>
            </w:tcBorders>
            <w:shd w:val="clear" w:color="auto" w:fill="auto"/>
          </w:tcPr>
          <w:p w14:paraId="70347124" w14:textId="77777777" w:rsidR="0017072C" w:rsidRPr="007F1F00" w:rsidRDefault="0017072C" w:rsidP="00206540">
            <w:pPr>
              <w:bidi w:val="0"/>
              <w:spacing w:after="0" w:line="240" w:lineRule="auto"/>
              <w:jc w:val="center"/>
            </w:pPr>
            <w:proofErr w:type="spellStart"/>
            <w:r w:rsidRPr="007F1F00">
              <w:rPr>
                <w:rtl/>
              </w:rPr>
              <w:t>High</w:t>
            </w:r>
            <w:proofErr w:type="spellEnd"/>
          </w:p>
        </w:tc>
      </w:tr>
      <w:tr w:rsidR="0017072C" w:rsidRPr="00353EE0" w14:paraId="7E22EAB5" w14:textId="77777777" w:rsidTr="0017072C">
        <w:trPr>
          <w:trHeight w:val="521"/>
        </w:trPr>
        <w:tc>
          <w:tcPr>
            <w:tcW w:w="723" w:type="dxa"/>
            <w:tcBorders>
              <w:top w:val="nil"/>
              <w:bottom w:val="nil"/>
            </w:tcBorders>
            <w:shd w:val="clear" w:color="auto" w:fill="auto"/>
          </w:tcPr>
          <w:p w14:paraId="469E1C88" w14:textId="77777777" w:rsidR="0017072C" w:rsidRPr="00353EE0" w:rsidRDefault="0017072C" w:rsidP="00206540">
            <w:pPr>
              <w:bidi w:val="0"/>
              <w:spacing w:after="0" w:line="240" w:lineRule="auto"/>
              <w:jc w:val="center"/>
            </w:pPr>
            <w:r w:rsidRPr="00353EE0">
              <w:rPr>
                <w:rtl/>
              </w:rPr>
              <w:t>3</w:t>
            </w:r>
          </w:p>
        </w:tc>
        <w:tc>
          <w:tcPr>
            <w:tcW w:w="5086" w:type="dxa"/>
            <w:tcBorders>
              <w:top w:val="nil"/>
              <w:bottom w:val="nil"/>
            </w:tcBorders>
            <w:shd w:val="clear" w:color="auto" w:fill="auto"/>
          </w:tcPr>
          <w:p w14:paraId="3AB977A8" w14:textId="77777777" w:rsidR="0017072C" w:rsidRPr="004F2A24" w:rsidRDefault="0017072C" w:rsidP="00206540">
            <w:pPr>
              <w:bidi w:val="0"/>
              <w:spacing w:after="0" w:line="240" w:lineRule="auto"/>
              <w:jc w:val="both"/>
            </w:pPr>
            <w:proofErr w:type="spellStart"/>
            <w:r>
              <w:rPr>
                <w:rFonts w:hint="cs"/>
                <w:rtl/>
              </w:rPr>
              <w:t>family</w:t>
            </w:r>
            <w:proofErr w:type="spellEnd"/>
            <w:r>
              <w:rPr>
                <w:rFonts w:hint="cs"/>
                <w:rtl/>
              </w:rPr>
              <w:t xml:space="preserve"> </w:t>
            </w:r>
            <w:proofErr w:type="spellStart"/>
            <w:r w:rsidRPr="004F2A24">
              <w:rPr>
                <w:rtl/>
              </w:rPr>
              <w:t>has</w:t>
            </w:r>
            <w:proofErr w:type="spellEnd"/>
            <w:r w:rsidRPr="004F2A24">
              <w:rPr>
                <w:rtl/>
              </w:rPr>
              <w:t xml:space="preserve"> a </w:t>
            </w:r>
            <w:proofErr w:type="spellStart"/>
            <w:r w:rsidRPr="004F2A24">
              <w:rPr>
                <w:rtl/>
              </w:rPr>
              <w:t>computer</w:t>
            </w:r>
            <w:proofErr w:type="spellEnd"/>
            <w:r w:rsidRPr="004F2A24">
              <w:rPr>
                <w:rtl/>
              </w:rPr>
              <w:t xml:space="preserve"> </w:t>
            </w:r>
            <w:proofErr w:type="spellStart"/>
            <w:r w:rsidRPr="004F2A24">
              <w:rPr>
                <w:rtl/>
              </w:rPr>
              <w:t>with</w:t>
            </w:r>
            <w:proofErr w:type="spellEnd"/>
            <w:r w:rsidRPr="004F2A24">
              <w:rPr>
                <w:rtl/>
              </w:rPr>
              <w:t xml:space="preserve"> </w:t>
            </w:r>
            <w:proofErr w:type="spellStart"/>
            <w:r>
              <w:rPr>
                <w:rFonts w:hint="cs"/>
                <w:rtl/>
              </w:rPr>
              <w:t>internet</w:t>
            </w:r>
            <w:proofErr w:type="spellEnd"/>
            <w:r>
              <w:rPr>
                <w:rFonts w:hint="cs"/>
                <w:rtl/>
              </w:rPr>
              <w:t xml:space="preserve"> </w:t>
            </w:r>
            <w:proofErr w:type="spellStart"/>
            <w:r>
              <w:rPr>
                <w:rFonts w:hint="cs"/>
                <w:rtl/>
              </w:rPr>
              <w:t>access</w:t>
            </w:r>
            <w:proofErr w:type="spellEnd"/>
            <w:r w:rsidRPr="004F2A24">
              <w:rPr>
                <w:rtl/>
              </w:rPr>
              <w:t xml:space="preserve"> </w:t>
            </w:r>
            <w:r>
              <w:rPr>
                <w:rFonts w:hint="cs"/>
                <w:rtl/>
              </w:rPr>
              <w:t xml:space="preserve">I </w:t>
            </w:r>
            <w:proofErr w:type="spellStart"/>
            <w:r>
              <w:rPr>
                <w:rFonts w:hint="cs"/>
                <w:rtl/>
              </w:rPr>
              <w:t>use</w:t>
            </w:r>
            <w:proofErr w:type="spellEnd"/>
            <w:r>
              <w:rPr>
                <w:rFonts w:hint="cs"/>
                <w:rtl/>
              </w:rPr>
              <w:t xml:space="preserve"> </w:t>
            </w:r>
            <w:proofErr w:type="spellStart"/>
            <w:r>
              <w:rPr>
                <w:rFonts w:hint="cs"/>
                <w:rtl/>
              </w:rPr>
              <w:t>it</w:t>
            </w:r>
            <w:proofErr w:type="spellEnd"/>
            <w:r>
              <w:rPr>
                <w:rFonts w:hint="cs"/>
                <w:rtl/>
              </w:rPr>
              <w:t xml:space="preserve"> </w:t>
            </w:r>
            <w:proofErr w:type="spellStart"/>
            <w:r w:rsidRPr="004F2A24">
              <w:rPr>
                <w:rtl/>
              </w:rPr>
              <w:t>in</w:t>
            </w:r>
            <w:proofErr w:type="spellEnd"/>
            <w:r w:rsidRPr="004F2A24">
              <w:rPr>
                <w:rtl/>
              </w:rPr>
              <w:t xml:space="preserve"> </w:t>
            </w:r>
            <w:proofErr w:type="spellStart"/>
            <w:r w:rsidRPr="004F2A24">
              <w:rPr>
                <w:rtl/>
              </w:rPr>
              <w:t>my</w:t>
            </w:r>
            <w:proofErr w:type="spellEnd"/>
            <w:r w:rsidRPr="004F2A24">
              <w:rPr>
                <w:rtl/>
              </w:rPr>
              <w:t xml:space="preserve"> </w:t>
            </w:r>
            <w:proofErr w:type="spellStart"/>
            <w:r w:rsidRPr="004F2A24">
              <w:rPr>
                <w:rtl/>
              </w:rPr>
              <w:t>studies</w:t>
            </w:r>
            <w:proofErr w:type="spellEnd"/>
            <w:r w:rsidRPr="004F2A24">
              <w:rPr>
                <w:rtl/>
              </w:rPr>
              <w:t xml:space="preserve"> </w:t>
            </w:r>
            <w:r>
              <w:rPr>
                <w:rFonts w:hint="cs"/>
                <w:rtl/>
              </w:rPr>
              <w:t>.</w:t>
            </w:r>
          </w:p>
        </w:tc>
        <w:tc>
          <w:tcPr>
            <w:tcW w:w="976" w:type="dxa"/>
            <w:tcBorders>
              <w:top w:val="nil"/>
              <w:bottom w:val="nil"/>
            </w:tcBorders>
            <w:shd w:val="clear" w:color="auto" w:fill="auto"/>
          </w:tcPr>
          <w:p w14:paraId="7830313C" w14:textId="77777777" w:rsidR="0017072C" w:rsidRPr="001D0088" w:rsidRDefault="0017072C" w:rsidP="00206540">
            <w:pPr>
              <w:bidi w:val="0"/>
              <w:spacing w:after="0" w:line="240" w:lineRule="auto"/>
              <w:jc w:val="center"/>
            </w:pPr>
            <w:r w:rsidRPr="001D0088">
              <w:t>4.1180</w:t>
            </w:r>
          </w:p>
        </w:tc>
        <w:tc>
          <w:tcPr>
            <w:tcW w:w="1072" w:type="dxa"/>
            <w:tcBorders>
              <w:top w:val="nil"/>
              <w:bottom w:val="nil"/>
            </w:tcBorders>
            <w:shd w:val="clear" w:color="auto" w:fill="auto"/>
          </w:tcPr>
          <w:p w14:paraId="6BDDB664" w14:textId="77777777" w:rsidR="0017072C" w:rsidRPr="001D0088" w:rsidRDefault="0017072C" w:rsidP="00206540">
            <w:pPr>
              <w:bidi w:val="0"/>
              <w:spacing w:after="0" w:line="240" w:lineRule="auto"/>
              <w:jc w:val="center"/>
            </w:pPr>
            <w:r w:rsidRPr="001D0088">
              <w:t>1.02090</w:t>
            </w:r>
          </w:p>
        </w:tc>
        <w:tc>
          <w:tcPr>
            <w:tcW w:w="919" w:type="dxa"/>
            <w:tcBorders>
              <w:top w:val="nil"/>
              <w:bottom w:val="nil"/>
            </w:tcBorders>
            <w:shd w:val="clear" w:color="auto" w:fill="auto"/>
          </w:tcPr>
          <w:p w14:paraId="33AB143D" w14:textId="77777777" w:rsidR="0017072C" w:rsidRPr="00BD6024" w:rsidRDefault="0017072C" w:rsidP="00206540">
            <w:pPr>
              <w:bidi w:val="0"/>
              <w:spacing w:after="0" w:line="240" w:lineRule="auto"/>
              <w:jc w:val="center"/>
            </w:pPr>
            <w:r w:rsidRPr="00BD6024">
              <w:t>82.36</w:t>
            </w:r>
          </w:p>
        </w:tc>
        <w:tc>
          <w:tcPr>
            <w:tcW w:w="1102" w:type="dxa"/>
            <w:tcBorders>
              <w:top w:val="nil"/>
              <w:bottom w:val="nil"/>
            </w:tcBorders>
            <w:shd w:val="clear" w:color="auto" w:fill="auto"/>
          </w:tcPr>
          <w:p w14:paraId="45343004" w14:textId="77777777" w:rsidR="0017072C" w:rsidRPr="007F1F00" w:rsidRDefault="0017072C" w:rsidP="00206540">
            <w:pPr>
              <w:bidi w:val="0"/>
              <w:spacing w:after="0" w:line="240" w:lineRule="auto"/>
              <w:jc w:val="center"/>
            </w:pPr>
            <w:proofErr w:type="spellStart"/>
            <w:r w:rsidRPr="007F1F00">
              <w:rPr>
                <w:rtl/>
              </w:rPr>
              <w:t>High</w:t>
            </w:r>
            <w:proofErr w:type="spellEnd"/>
          </w:p>
        </w:tc>
      </w:tr>
      <w:tr w:rsidR="0017072C" w:rsidRPr="00353EE0" w14:paraId="6EE719D9" w14:textId="77777777" w:rsidTr="0017072C">
        <w:trPr>
          <w:trHeight w:val="521"/>
        </w:trPr>
        <w:tc>
          <w:tcPr>
            <w:tcW w:w="723" w:type="dxa"/>
            <w:tcBorders>
              <w:top w:val="nil"/>
              <w:bottom w:val="nil"/>
            </w:tcBorders>
            <w:shd w:val="clear" w:color="auto" w:fill="auto"/>
          </w:tcPr>
          <w:p w14:paraId="1C93191E" w14:textId="77777777" w:rsidR="0017072C" w:rsidRPr="00353EE0" w:rsidRDefault="0017072C" w:rsidP="00206540">
            <w:pPr>
              <w:bidi w:val="0"/>
              <w:spacing w:after="0" w:line="240" w:lineRule="auto"/>
              <w:jc w:val="center"/>
            </w:pPr>
            <w:r w:rsidRPr="00353EE0">
              <w:rPr>
                <w:rtl/>
              </w:rPr>
              <w:t>4</w:t>
            </w:r>
          </w:p>
        </w:tc>
        <w:tc>
          <w:tcPr>
            <w:tcW w:w="5086" w:type="dxa"/>
            <w:tcBorders>
              <w:top w:val="nil"/>
              <w:bottom w:val="nil"/>
            </w:tcBorders>
            <w:shd w:val="clear" w:color="auto" w:fill="auto"/>
          </w:tcPr>
          <w:p w14:paraId="52375503" w14:textId="77777777" w:rsidR="0017072C" w:rsidRPr="004F2A24" w:rsidRDefault="0017072C" w:rsidP="00206540">
            <w:pPr>
              <w:bidi w:val="0"/>
              <w:spacing w:after="0" w:line="240" w:lineRule="auto"/>
              <w:jc w:val="both"/>
            </w:pPr>
            <w:proofErr w:type="spellStart"/>
            <w:r>
              <w:rPr>
                <w:rFonts w:hint="cs"/>
                <w:rtl/>
              </w:rPr>
              <w:t>My</w:t>
            </w:r>
            <w:proofErr w:type="spellEnd"/>
            <w:r>
              <w:rPr>
                <w:rFonts w:hint="cs"/>
                <w:rtl/>
              </w:rPr>
              <w:t xml:space="preserve"> </w:t>
            </w:r>
            <w:proofErr w:type="spellStart"/>
            <w:r>
              <w:rPr>
                <w:rFonts w:hint="cs"/>
                <w:rtl/>
              </w:rPr>
              <w:t>family</w:t>
            </w:r>
            <w:proofErr w:type="spellEnd"/>
            <w:r>
              <w:rPr>
                <w:rFonts w:hint="cs"/>
                <w:rtl/>
              </w:rPr>
              <w:t xml:space="preserve"> </w:t>
            </w:r>
            <w:proofErr w:type="spellStart"/>
            <w:r w:rsidRPr="004F2A24">
              <w:rPr>
                <w:rtl/>
              </w:rPr>
              <w:t>gives</w:t>
            </w:r>
            <w:proofErr w:type="spellEnd"/>
            <w:r w:rsidRPr="004F2A24">
              <w:rPr>
                <w:rtl/>
              </w:rPr>
              <w:t xml:space="preserve"> </w:t>
            </w:r>
            <w:proofErr w:type="spellStart"/>
            <w:r w:rsidRPr="004F2A24">
              <w:rPr>
                <w:rtl/>
              </w:rPr>
              <w:t>me</w:t>
            </w:r>
            <w:proofErr w:type="spellEnd"/>
            <w:r w:rsidRPr="004F2A24">
              <w:rPr>
                <w:rtl/>
              </w:rPr>
              <w:t xml:space="preserve"> </w:t>
            </w:r>
            <w:proofErr w:type="spellStart"/>
            <w:r w:rsidRPr="004F2A24">
              <w:rPr>
                <w:rtl/>
              </w:rPr>
              <w:t>financial</w:t>
            </w:r>
            <w:proofErr w:type="spellEnd"/>
            <w:r w:rsidRPr="004F2A24">
              <w:rPr>
                <w:rtl/>
              </w:rPr>
              <w:t xml:space="preserve"> </w:t>
            </w:r>
            <w:proofErr w:type="spellStart"/>
            <w:r w:rsidRPr="004F2A24">
              <w:rPr>
                <w:rtl/>
              </w:rPr>
              <w:t>incentives</w:t>
            </w:r>
            <w:proofErr w:type="spellEnd"/>
            <w:r w:rsidRPr="004F2A24">
              <w:rPr>
                <w:rtl/>
              </w:rPr>
              <w:t xml:space="preserve"> </w:t>
            </w:r>
            <w:proofErr w:type="spellStart"/>
            <w:r w:rsidRPr="004F2A24">
              <w:rPr>
                <w:rtl/>
              </w:rPr>
              <w:t>when</w:t>
            </w:r>
            <w:proofErr w:type="spellEnd"/>
            <w:r w:rsidRPr="004F2A24">
              <w:rPr>
                <w:rtl/>
              </w:rPr>
              <w:t xml:space="preserve"> I </w:t>
            </w:r>
            <w:proofErr w:type="spellStart"/>
            <w:r w:rsidRPr="004F2A24">
              <w:rPr>
                <w:rtl/>
              </w:rPr>
              <w:t>excel</w:t>
            </w:r>
            <w:proofErr w:type="spellEnd"/>
            <w:r w:rsidRPr="004F2A24">
              <w:rPr>
                <w:rtl/>
              </w:rPr>
              <w:t xml:space="preserve"> </w:t>
            </w:r>
            <w:r>
              <w:rPr>
                <w:rFonts w:hint="cs"/>
                <w:rtl/>
              </w:rPr>
              <w:t>.</w:t>
            </w:r>
          </w:p>
        </w:tc>
        <w:tc>
          <w:tcPr>
            <w:tcW w:w="976" w:type="dxa"/>
            <w:tcBorders>
              <w:top w:val="nil"/>
              <w:bottom w:val="nil"/>
            </w:tcBorders>
            <w:shd w:val="clear" w:color="auto" w:fill="auto"/>
          </w:tcPr>
          <w:p w14:paraId="2FC52803" w14:textId="77777777" w:rsidR="0017072C" w:rsidRPr="001D0088" w:rsidRDefault="0017072C" w:rsidP="00206540">
            <w:pPr>
              <w:bidi w:val="0"/>
              <w:spacing w:after="0" w:line="240" w:lineRule="auto"/>
              <w:jc w:val="center"/>
            </w:pPr>
            <w:r w:rsidRPr="001D0088">
              <w:t>3.8509</w:t>
            </w:r>
          </w:p>
        </w:tc>
        <w:tc>
          <w:tcPr>
            <w:tcW w:w="1072" w:type="dxa"/>
            <w:tcBorders>
              <w:top w:val="nil"/>
              <w:bottom w:val="nil"/>
            </w:tcBorders>
            <w:shd w:val="clear" w:color="auto" w:fill="auto"/>
          </w:tcPr>
          <w:p w14:paraId="399CBF5A" w14:textId="77777777" w:rsidR="0017072C" w:rsidRPr="001D0088" w:rsidRDefault="0017072C" w:rsidP="00206540">
            <w:pPr>
              <w:bidi w:val="0"/>
              <w:spacing w:after="0" w:line="240" w:lineRule="auto"/>
              <w:jc w:val="center"/>
            </w:pPr>
            <w:r w:rsidRPr="001D0088">
              <w:t>1.03809</w:t>
            </w:r>
          </w:p>
        </w:tc>
        <w:tc>
          <w:tcPr>
            <w:tcW w:w="919" w:type="dxa"/>
            <w:tcBorders>
              <w:top w:val="nil"/>
              <w:bottom w:val="nil"/>
            </w:tcBorders>
            <w:shd w:val="clear" w:color="auto" w:fill="auto"/>
          </w:tcPr>
          <w:p w14:paraId="4D65A561" w14:textId="77777777" w:rsidR="0017072C" w:rsidRPr="00BD6024" w:rsidRDefault="0017072C" w:rsidP="00206540">
            <w:pPr>
              <w:bidi w:val="0"/>
              <w:spacing w:after="0" w:line="240" w:lineRule="auto"/>
              <w:jc w:val="center"/>
            </w:pPr>
            <w:r w:rsidRPr="00BD6024">
              <w:t>77.02</w:t>
            </w:r>
          </w:p>
        </w:tc>
        <w:tc>
          <w:tcPr>
            <w:tcW w:w="1102" w:type="dxa"/>
            <w:tcBorders>
              <w:top w:val="nil"/>
              <w:bottom w:val="nil"/>
            </w:tcBorders>
            <w:shd w:val="clear" w:color="auto" w:fill="auto"/>
          </w:tcPr>
          <w:p w14:paraId="4F86513B" w14:textId="77777777" w:rsidR="0017072C" w:rsidRPr="007F1F00" w:rsidRDefault="0017072C" w:rsidP="00206540">
            <w:pPr>
              <w:bidi w:val="0"/>
              <w:spacing w:after="0" w:line="240" w:lineRule="auto"/>
              <w:jc w:val="center"/>
            </w:pPr>
            <w:proofErr w:type="spellStart"/>
            <w:r w:rsidRPr="007F1F00">
              <w:rPr>
                <w:rtl/>
              </w:rPr>
              <w:t>High</w:t>
            </w:r>
            <w:proofErr w:type="spellEnd"/>
          </w:p>
        </w:tc>
      </w:tr>
      <w:tr w:rsidR="0017072C" w:rsidRPr="00353EE0" w14:paraId="1A06ABAB" w14:textId="77777777" w:rsidTr="0017072C">
        <w:trPr>
          <w:trHeight w:val="82"/>
        </w:trPr>
        <w:tc>
          <w:tcPr>
            <w:tcW w:w="723" w:type="dxa"/>
            <w:tcBorders>
              <w:top w:val="nil"/>
              <w:bottom w:val="nil"/>
            </w:tcBorders>
            <w:shd w:val="clear" w:color="auto" w:fill="auto"/>
          </w:tcPr>
          <w:p w14:paraId="32D79CBC" w14:textId="77777777" w:rsidR="0017072C" w:rsidRPr="00353EE0" w:rsidRDefault="0017072C" w:rsidP="00206540">
            <w:pPr>
              <w:bidi w:val="0"/>
              <w:spacing w:after="0" w:line="240" w:lineRule="auto"/>
              <w:jc w:val="center"/>
            </w:pPr>
            <w:r w:rsidRPr="00353EE0">
              <w:rPr>
                <w:rtl/>
              </w:rPr>
              <w:t>5</w:t>
            </w:r>
          </w:p>
        </w:tc>
        <w:tc>
          <w:tcPr>
            <w:tcW w:w="5086" w:type="dxa"/>
            <w:tcBorders>
              <w:top w:val="nil"/>
              <w:bottom w:val="nil"/>
            </w:tcBorders>
            <w:shd w:val="clear" w:color="auto" w:fill="auto"/>
          </w:tcPr>
          <w:p w14:paraId="14A4985D" w14:textId="77777777" w:rsidR="0017072C" w:rsidRDefault="0017072C" w:rsidP="00206540">
            <w:pPr>
              <w:bidi w:val="0"/>
              <w:spacing w:after="0" w:line="240" w:lineRule="auto"/>
              <w:jc w:val="both"/>
            </w:pPr>
            <w:proofErr w:type="spellStart"/>
            <w:r w:rsidRPr="004F2A24">
              <w:rPr>
                <w:rtl/>
              </w:rPr>
              <w:t>The</w:t>
            </w:r>
            <w:proofErr w:type="spellEnd"/>
            <w:r w:rsidRPr="004F2A24">
              <w:rPr>
                <w:rtl/>
              </w:rPr>
              <w:t xml:space="preserve"> </w:t>
            </w:r>
            <w:proofErr w:type="spellStart"/>
            <w:r w:rsidRPr="004F2A24">
              <w:rPr>
                <w:rtl/>
              </w:rPr>
              <w:t>size</w:t>
            </w:r>
            <w:proofErr w:type="spellEnd"/>
            <w:r w:rsidRPr="004F2A24">
              <w:rPr>
                <w:rtl/>
              </w:rPr>
              <w:t xml:space="preserve"> </w:t>
            </w:r>
            <w:proofErr w:type="spellStart"/>
            <w:r>
              <w:rPr>
                <w:rFonts w:hint="cs"/>
                <w:rtl/>
              </w:rPr>
              <w:t>of</w:t>
            </w:r>
            <w:proofErr w:type="spellEnd"/>
            <w:r>
              <w:rPr>
                <w:rFonts w:hint="cs"/>
                <w:rtl/>
              </w:rPr>
              <w:t xml:space="preserve"> </w:t>
            </w:r>
            <w:proofErr w:type="spellStart"/>
            <w:r>
              <w:rPr>
                <w:rFonts w:hint="cs"/>
                <w:rtl/>
              </w:rPr>
              <w:t>my</w:t>
            </w:r>
            <w:proofErr w:type="spellEnd"/>
            <w:r>
              <w:rPr>
                <w:rFonts w:hint="cs"/>
                <w:rtl/>
              </w:rPr>
              <w:t xml:space="preserve"> </w:t>
            </w:r>
            <w:proofErr w:type="spellStart"/>
            <w:r>
              <w:rPr>
                <w:rFonts w:hint="cs"/>
                <w:rtl/>
              </w:rPr>
              <w:t>family</w:t>
            </w:r>
            <w:proofErr w:type="spellEnd"/>
            <w:r>
              <w:rPr>
                <w:rFonts w:hint="cs"/>
                <w:rtl/>
              </w:rPr>
              <w:t xml:space="preserve"> </w:t>
            </w:r>
            <w:proofErr w:type="spellStart"/>
            <w:r w:rsidRPr="004F2A24">
              <w:rPr>
                <w:rtl/>
              </w:rPr>
              <w:t>helped</w:t>
            </w:r>
            <w:proofErr w:type="spellEnd"/>
            <w:r w:rsidRPr="004F2A24">
              <w:rPr>
                <w:rtl/>
              </w:rPr>
              <w:t xml:space="preserve"> </w:t>
            </w:r>
            <w:proofErr w:type="spellStart"/>
            <w:r w:rsidRPr="004F2A24">
              <w:rPr>
                <w:rtl/>
              </w:rPr>
              <w:t>me</w:t>
            </w:r>
            <w:proofErr w:type="spellEnd"/>
            <w:r w:rsidRPr="004F2A24">
              <w:rPr>
                <w:rtl/>
              </w:rPr>
              <w:t xml:space="preserve"> </w:t>
            </w:r>
            <w:proofErr w:type="spellStart"/>
            <w:r w:rsidRPr="004F2A24">
              <w:rPr>
                <w:rtl/>
              </w:rPr>
              <w:t>excel</w:t>
            </w:r>
            <w:proofErr w:type="spellEnd"/>
            <w:r w:rsidRPr="004F2A24">
              <w:rPr>
                <w:rtl/>
              </w:rPr>
              <w:t xml:space="preserve"> </w:t>
            </w:r>
            <w:proofErr w:type="spellStart"/>
            <w:r w:rsidRPr="004F2A24">
              <w:rPr>
                <w:rtl/>
              </w:rPr>
              <w:t>in</w:t>
            </w:r>
            <w:proofErr w:type="spellEnd"/>
            <w:r w:rsidRPr="004F2A24">
              <w:rPr>
                <w:rtl/>
              </w:rPr>
              <w:t xml:space="preserve"> </w:t>
            </w:r>
            <w:proofErr w:type="spellStart"/>
            <w:r w:rsidRPr="004F2A24">
              <w:rPr>
                <w:rtl/>
              </w:rPr>
              <w:t>school</w:t>
            </w:r>
            <w:proofErr w:type="spellEnd"/>
            <w:r w:rsidRPr="004F2A24">
              <w:rPr>
                <w:rtl/>
              </w:rPr>
              <w:t xml:space="preserve"> </w:t>
            </w:r>
            <w:r>
              <w:rPr>
                <w:rFonts w:hint="cs"/>
                <w:rtl/>
              </w:rPr>
              <w:t>.</w:t>
            </w:r>
          </w:p>
        </w:tc>
        <w:tc>
          <w:tcPr>
            <w:tcW w:w="976" w:type="dxa"/>
            <w:tcBorders>
              <w:top w:val="nil"/>
              <w:bottom w:val="nil"/>
            </w:tcBorders>
            <w:shd w:val="clear" w:color="auto" w:fill="auto"/>
          </w:tcPr>
          <w:p w14:paraId="0975E6E1" w14:textId="77777777" w:rsidR="0017072C" w:rsidRPr="001D0088" w:rsidRDefault="0017072C" w:rsidP="00206540">
            <w:pPr>
              <w:bidi w:val="0"/>
              <w:spacing w:after="0" w:line="240" w:lineRule="auto"/>
              <w:jc w:val="center"/>
            </w:pPr>
            <w:r w:rsidRPr="001D0088">
              <w:t>3.5528</w:t>
            </w:r>
          </w:p>
        </w:tc>
        <w:tc>
          <w:tcPr>
            <w:tcW w:w="1072" w:type="dxa"/>
            <w:tcBorders>
              <w:top w:val="nil"/>
              <w:bottom w:val="nil"/>
            </w:tcBorders>
            <w:shd w:val="clear" w:color="auto" w:fill="auto"/>
          </w:tcPr>
          <w:p w14:paraId="0B26F6F8" w14:textId="77777777" w:rsidR="0017072C" w:rsidRDefault="0017072C" w:rsidP="00206540">
            <w:pPr>
              <w:bidi w:val="0"/>
              <w:spacing w:after="0" w:line="240" w:lineRule="auto"/>
              <w:jc w:val="center"/>
            </w:pPr>
            <w:r w:rsidRPr="001D0088">
              <w:t>1.14510</w:t>
            </w:r>
          </w:p>
        </w:tc>
        <w:tc>
          <w:tcPr>
            <w:tcW w:w="919" w:type="dxa"/>
            <w:tcBorders>
              <w:top w:val="nil"/>
              <w:bottom w:val="nil"/>
            </w:tcBorders>
            <w:shd w:val="clear" w:color="auto" w:fill="auto"/>
          </w:tcPr>
          <w:p w14:paraId="70DD4888" w14:textId="77777777" w:rsidR="0017072C" w:rsidRDefault="0017072C" w:rsidP="00206540">
            <w:pPr>
              <w:bidi w:val="0"/>
              <w:spacing w:after="0" w:line="240" w:lineRule="auto"/>
              <w:jc w:val="center"/>
            </w:pPr>
            <w:r w:rsidRPr="00BD6024">
              <w:t>71.06</w:t>
            </w:r>
          </w:p>
        </w:tc>
        <w:tc>
          <w:tcPr>
            <w:tcW w:w="1102" w:type="dxa"/>
            <w:tcBorders>
              <w:top w:val="nil"/>
              <w:bottom w:val="nil"/>
            </w:tcBorders>
            <w:shd w:val="clear" w:color="auto" w:fill="auto"/>
          </w:tcPr>
          <w:p w14:paraId="74346B56" w14:textId="77777777" w:rsidR="0017072C" w:rsidRDefault="0017072C" w:rsidP="00206540">
            <w:pPr>
              <w:bidi w:val="0"/>
              <w:spacing w:after="0" w:line="240" w:lineRule="auto"/>
              <w:jc w:val="center"/>
            </w:pPr>
            <w:proofErr w:type="spellStart"/>
            <w:r w:rsidRPr="007F1F00">
              <w:rPr>
                <w:rtl/>
              </w:rPr>
              <w:t>High</w:t>
            </w:r>
            <w:proofErr w:type="spellEnd"/>
          </w:p>
        </w:tc>
      </w:tr>
      <w:tr w:rsidR="0017072C" w:rsidRPr="00353EE0" w14:paraId="3174B968" w14:textId="77777777" w:rsidTr="0017072C">
        <w:trPr>
          <w:trHeight w:val="272"/>
        </w:trPr>
        <w:tc>
          <w:tcPr>
            <w:tcW w:w="5810" w:type="dxa"/>
            <w:gridSpan w:val="2"/>
            <w:tcBorders>
              <w:top w:val="nil"/>
            </w:tcBorders>
            <w:shd w:val="clear" w:color="auto" w:fill="auto"/>
          </w:tcPr>
          <w:p w14:paraId="0CF4887B" w14:textId="77777777" w:rsidR="0017072C" w:rsidRPr="00353EE0" w:rsidRDefault="0017072C" w:rsidP="00206540">
            <w:pPr>
              <w:bidi w:val="0"/>
              <w:spacing w:after="0" w:line="240" w:lineRule="auto"/>
              <w:jc w:val="center"/>
            </w:pPr>
            <w:r w:rsidRPr="00353EE0">
              <w:rPr>
                <w:rtl/>
              </w:rPr>
              <w:t xml:space="preserve">A </w:t>
            </w:r>
            <w:proofErr w:type="spellStart"/>
            <w:r w:rsidRPr="00353EE0">
              <w:rPr>
                <w:b/>
                <w:bCs/>
                <w:rtl/>
              </w:rPr>
              <w:t>total</w:t>
            </w:r>
            <w:proofErr w:type="spellEnd"/>
            <w:r w:rsidRPr="00353EE0">
              <w:rPr>
                <w:b/>
                <w:bCs/>
                <w:rtl/>
              </w:rPr>
              <w:t xml:space="preserve"> </w:t>
            </w:r>
            <w:proofErr w:type="spellStart"/>
            <w:r w:rsidRPr="00353EE0">
              <w:rPr>
                <w:b/>
                <w:bCs/>
                <w:rtl/>
              </w:rPr>
              <w:t>score</w:t>
            </w:r>
            <w:proofErr w:type="spellEnd"/>
            <w:r w:rsidRPr="00353EE0">
              <w:rPr>
                <w:b/>
                <w:bCs/>
                <w:rtl/>
              </w:rPr>
              <w:t xml:space="preserve"> </w:t>
            </w:r>
            <w:proofErr w:type="spellStart"/>
            <w:r>
              <w:rPr>
                <w:rFonts w:hint="cs"/>
                <w:b/>
                <w:bCs/>
                <w:rtl/>
              </w:rPr>
              <w:t>for</w:t>
            </w:r>
            <w:proofErr w:type="spellEnd"/>
            <w:r>
              <w:rPr>
                <w:rFonts w:hint="cs"/>
                <w:b/>
                <w:bCs/>
                <w:rtl/>
              </w:rPr>
              <w:t xml:space="preserve"> </w:t>
            </w:r>
            <w:proofErr w:type="spellStart"/>
            <w:r>
              <w:rPr>
                <w:rFonts w:hint="cs"/>
                <w:b/>
                <w:bCs/>
                <w:rtl/>
              </w:rPr>
              <w:t>the</w:t>
            </w:r>
            <w:proofErr w:type="spellEnd"/>
            <w:r>
              <w:rPr>
                <w:rFonts w:hint="cs"/>
                <w:b/>
                <w:bCs/>
                <w:rtl/>
              </w:rPr>
              <w:t xml:space="preserve"> </w:t>
            </w:r>
            <w:proofErr w:type="spellStart"/>
            <w:r w:rsidRPr="006075D2">
              <w:rPr>
                <w:b/>
                <w:bCs/>
                <w:rtl/>
              </w:rPr>
              <w:t>educational</w:t>
            </w:r>
            <w:proofErr w:type="spellEnd"/>
            <w:r w:rsidRPr="006075D2">
              <w:rPr>
                <w:b/>
                <w:bCs/>
                <w:rtl/>
              </w:rPr>
              <w:t xml:space="preserve"> </w:t>
            </w:r>
            <w:proofErr w:type="spellStart"/>
            <w:r w:rsidRPr="006075D2">
              <w:rPr>
                <w:b/>
                <w:bCs/>
                <w:rtl/>
              </w:rPr>
              <w:t>field</w:t>
            </w:r>
            <w:proofErr w:type="spellEnd"/>
          </w:p>
        </w:tc>
        <w:tc>
          <w:tcPr>
            <w:tcW w:w="976" w:type="dxa"/>
            <w:tcBorders>
              <w:top w:val="nil"/>
            </w:tcBorders>
            <w:shd w:val="clear" w:color="auto" w:fill="auto"/>
          </w:tcPr>
          <w:p w14:paraId="1C24837E" w14:textId="77777777" w:rsidR="0017072C" w:rsidRPr="00316F95" w:rsidRDefault="0017072C" w:rsidP="00206540">
            <w:pPr>
              <w:bidi w:val="0"/>
              <w:spacing w:after="0" w:line="240" w:lineRule="auto"/>
              <w:jc w:val="center"/>
              <w:rPr>
                <w:b/>
                <w:bCs/>
              </w:rPr>
            </w:pPr>
            <w:r w:rsidRPr="00316F95">
              <w:rPr>
                <w:b/>
                <w:bCs/>
              </w:rPr>
              <w:t>3.9975</w:t>
            </w:r>
          </w:p>
        </w:tc>
        <w:tc>
          <w:tcPr>
            <w:tcW w:w="1072" w:type="dxa"/>
            <w:tcBorders>
              <w:top w:val="nil"/>
            </w:tcBorders>
            <w:shd w:val="clear" w:color="auto" w:fill="auto"/>
          </w:tcPr>
          <w:p w14:paraId="3FD54414" w14:textId="77777777" w:rsidR="0017072C" w:rsidRPr="00316F95" w:rsidRDefault="0017072C" w:rsidP="00206540">
            <w:pPr>
              <w:bidi w:val="0"/>
              <w:spacing w:after="0" w:line="240" w:lineRule="auto"/>
              <w:jc w:val="center"/>
              <w:rPr>
                <w:b/>
                <w:bCs/>
                <w:rtl/>
              </w:rPr>
            </w:pPr>
            <w:r w:rsidRPr="00316F95">
              <w:rPr>
                <w:b/>
                <w:bCs/>
              </w:rPr>
              <w:t xml:space="preserve">.74027 </w:t>
            </w:r>
            <w:r w:rsidRPr="00316F95">
              <w:rPr>
                <w:rFonts w:hint="cs"/>
                <w:b/>
                <w:bCs/>
                <w:rtl/>
              </w:rPr>
              <w:t>0</w:t>
            </w:r>
          </w:p>
        </w:tc>
        <w:tc>
          <w:tcPr>
            <w:tcW w:w="919" w:type="dxa"/>
            <w:tcBorders>
              <w:top w:val="nil"/>
            </w:tcBorders>
            <w:shd w:val="clear" w:color="auto" w:fill="auto"/>
          </w:tcPr>
          <w:p w14:paraId="73A17BCB" w14:textId="77777777" w:rsidR="0017072C" w:rsidRPr="00316F95" w:rsidRDefault="0017072C" w:rsidP="00206540">
            <w:pPr>
              <w:bidi w:val="0"/>
              <w:spacing w:after="0" w:line="240" w:lineRule="auto"/>
              <w:jc w:val="center"/>
              <w:rPr>
                <w:b/>
                <w:bCs/>
              </w:rPr>
            </w:pPr>
            <w:r w:rsidRPr="00316F95">
              <w:rPr>
                <w:b/>
                <w:bCs/>
              </w:rPr>
              <w:t>79.95</w:t>
            </w:r>
          </w:p>
        </w:tc>
        <w:tc>
          <w:tcPr>
            <w:tcW w:w="1102" w:type="dxa"/>
            <w:tcBorders>
              <w:top w:val="nil"/>
            </w:tcBorders>
            <w:shd w:val="clear" w:color="auto" w:fill="auto"/>
          </w:tcPr>
          <w:p w14:paraId="1517145C" w14:textId="77777777" w:rsidR="0017072C" w:rsidRPr="00316F95" w:rsidRDefault="0017072C" w:rsidP="00206540">
            <w:pPr>
              <w:bidi w:val="0"/>
              <w:spacing w:after="0" w:line="240" w:lineRule="auto"/>
              <w:jc w:val="center"/>
              <w:rPr>
                <w:b/>
                <w:bCs/>
              </w:rPr>
            </w:pPr>
            <w:proofErr w:type="spellStart"/>
            <w:r w:rsidRPr="00316F95">
              <w:rPr>
                <w:b/>
                <w:bCs/>
                <w:rtl/>
              </w:rPr>
              <w:t>High</w:t>
            </w:r>
            <w:proofErr w:type="spellEnd"/>
          </w:p>
        </w:tc>
      </w:tr>
    </w:tbl>
    <w:p w14:paraId="10E79ABD"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bookmarkStart w:id="5" w:name="OLE_LINK87"/>
      <w:bookmarkStart w:id="6" w:name="OLE_LINK86"/>
      <w:bookmarkEnd w:id="5"/>
      <w:bookmarkEnd w:id="6"/>
      <w:r w:rsidRPr="003E7B26">
        <w:rPr>
          <w:rFonts w:asciiTheme="majorBidi" w:eastAsia="Times New Roman" w:hAnsiTheme="majorBidi" w:cstheme="majorBidi"/>
          <w:b/>
          <w:bCs/>
          <w:sz w:val="20"/>
          <w:szCs w:val="20"/>
          <w:rtl/>
        </w:rPr>
        <w:t>*</w:t>
      </w:r>
      <w:r w:rsidRPr="003E7B26">
        <w:rPr>
          <w:rFonts w:asciiTheme="majorBidi" w:eastAsia="Times New Roman" w:hAnsiTheme="majorBidi" w:cstheme="majorBidi"/>
          <w:b/>
          <w:bCs/>
          <w:sz w:val="20"/>
          <w:szCs w:val="20"/>
          <w:lang w:val="en"/>
        </w:rPr>
        <w:t>Maximum degree of paragraph</w:t>
      </w:r>
      <w:r w:rsidRPr="003E7B26">
        <w:rPr>
          <w:rFonts w:asciiTheme="majorBidi" w:eastAsia="Times New Roman" w:hAnsiTheme="majorBidi" w:cstheme="majorBidi"/>
          <w:b/>
          <w:bCs/>
          <w:sz w:val="20"/>
          <w:szCs w:val="20"/>
          <w:rtl/>
          <w:lang w:val="en"/>
        </w:rPr>
        <w:t> </w:t>
      </w:r>
      <w:r w:rsidRPr="003E7B26">
        <w:rPr>
          <w:rFonts w:asciiTheme="majorBidi" w:eastAsia="Times New Roman" w:hAnsiTheme="majorBidi" w:cstheme="majorBidi"/>
          <w:b/>
          <w:bCs/>
          <w:sz w:val="20"/>
          <w:szCs w:val="20"/>
          <w:rtl/>
        </w:rPr>
        <w:t>(5) </w:t>
      </w:r>
      <w:r w:rsidRPr="003E7B26">
        <w:rPr>
          <w:rFonts w:asciiTheme="majorBidi" w:eastAsia="Times New Roman" w:hAnsiTheme="majorBidi" w:cstheme="majorBidi"/>
          <w:b/>
          <w:bCs/>
          <w:sz w:val="20"/>
          <w:szCs w:val="20"/>
          <w:lang w:val="en"/>
        </w:rPr>
        <w:t>For the field</w:t>
      </w:r>
      <w:r w:rsidRPr="003E7B26">
        <w:rPr>
          <w:rFonts w:asciiTheme="majorBidi" w:eastAsia="Times New Roman" w:hAnsiTheme="majorBidi" w:cstheme="majorBidi"/>
          <w:b/>
          <w:bCs/>
          <w:sz w:val="20"/>
          <w:szCs w:val="20"/>
          <w:rtl/>
          <w:lang w:val="en"/>
        </w:rPr>
        <w:t> </w:t>
      </w:r>
      <w:r w:rsidRPr="003E7B26">
        <w:rPr>
          <w:rFonts w:asciiTheme="majorBidi" w:eastAsia="Times New Roman" w:hAnsiTheme="majorBidi" w:cstheme="majorBidi"/>
          <w:b/>
          <w:bCs/>
          <w:sz w:val="20"/>
          <w:szCs w:val="20"/>
          <w:rtl/>
        </w:rPr>
        <w:t>(25)</w:t>
      </w:r>
    </w:p>
    <w:p w14:paraId="202805DA" w14:textId="77777777" w:rsidR="004F319C" w:rsidRPr="003E7B26" w:rsidRDefault="004F319C" w:rsidP="00A7444E">
      <w:pPr>
        <w:bidi w:val="0"/>
        <w:spacing w:after="0" w:line="240" w:lineRule="auto"/>
        <w:ind w:firstLine="72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It is evidenced by the table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(7) </w:t>
      </w:r>
      <w:r w:rsidRPr="003E7B26">
        <w:rPr>
          <w:rFonts w:asciiTheme="majorBidi" w:eastAsia="Times New Roman" w:hAnsiTheme="majorBidi" w:cstheme="majorBidi"/>
          <w:sz w:val="28"/>
          <w:szCs w:val="28"/>
          <w:lang w:val="en"/>
        </w:rPr>
        <w:t>That</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color w:val="000000"/>
          <w:sz w:val="28"/>
          <w:szCs w:val="28"/>
          <w:lang w:val="en"/>
        </w:rPr>
        <w:t>Degree</w:t>
      </w:r>
      <w:r w:rsidRPr="003E7B26">
        <w:rPr>
          <w:rFonts w:asciiTheme="majorBidi" w:eastAsia="Times New Roman" w:hAnsiTheme="majorBidi" w:cstheme="majorBidi"/>
          <w:color w:val="000000"/>
          <w:sz w:val="28"/>
          <w:szCs w:val="28"/>
          <w:rtl/>
          <w:lang w:val="en"/>
        </w:rPr>
        <w:t> </w:t>
      </w:r>
      <w:r w:rsidRPr="003E7B26">
        <w:rPr>
          <w:rFonts w:asciiTheme="majorBidi" w:eastAsia="Times New Roman" w:hAnsiTheme="majorBidi" w:cstheme="majorBidi"/>
          <w:sz w:val="28"/>
          <w:szCs w:val="28"/>
          <w:lang w:val="en"/>
        </w:rPr>
        <w:t>The role of the family in building the personality of a teenager in light of contemporary economic challenges depending on the educational field has been lost</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color w:val="000000"/>
          <w:sz w:val="28"/>
          <w:szCs w:val="28"/>
          <w:lang w:val="en"/>
        </w:rPr>
        <w:t>The average value of the total percentage of respondents ' response to all paragraphs was high in this area</w:t>
      </w:r>
      <w:r w:rsidRPr="003E7B26">
        <w:rPr>
          <w:rFonts w:asciiTheme="majorBidi" w:eastAsia="Times New Roman" w:hAnsiTheme="majorBidi" w:cstheme="majorBidi"/>
          <w:color w:val="000000"/>
          <w:sz w:val="28"/>
          <w:szCs w:val="28"/>
          <w:rtl/>
          <w:lang w:val="en"/>
        </w:rPr>
        <w:t> </w:t>
      </w:r>
      <w:r w:rsidRPr="003E7B26">
        <w:rPr>
          <w:rFonts w:asciiTheme="majorBidi" w:eastAsia="Times New Roman" w:hAnsiTheme="majorBidi" w:cstheme="majorBidi"/>
          <w:color w:val="000000"/>
          <w:sz w:val="28"/>
          <w:szCs w:val="28"/>
          <w:rtl/>
        </w:rPr>
        <w:t>(79.95%).</w:t>
      </w:r>
    </w:p>
    <w:p w14:paraId="3A7530B9" w14:textId="77777777" w:rsidR="004F319C" w:rsidRPr="003E7B26" w:rsidRDefault="004F319C" w:rsidP="00A7444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Behavioral field</w:t>
      </w:r>
    </w:p>
    <w:p w14:paraId="3CDAE959" w14:textId="2436F7AF" w:rsidR="004F319C" w:rsidRDefault="004F319C" w:rsidP="00A7444E">
      <w:pPr>
        <w:bidi w:val="0"/>
        <w:spacing w:after="0" w:line="240" w:lineRule="auto"/>
        <w:jc w:val="center"/>
        <w:rPr>
          <w:rFonts w:asciiTheme="majorBidi" w:eastAsia="Times New Roman" w:hAnsiTheme="majorBidi" w:cstheme="majorBidi"/>
          <w:b/>
          <w:bCs/>
          <w:rtl/>
        </w:rPr>
      </w:pPr>
      <w:r w:rsidRPr="003E7B26">
        <w:rPr>
          <w:rFonts w:asciiTheme="majorBidi" w:eastAsia="Times New Roman" w:hAnsiTheme="majorBidi" w:cstheme="majorBidi"/>
          <w:b/>
          <w:bCs/>
          <w:lang w:val="en"/>
        </w:rPr>
        <w:t>Schedule</w:t>
      </w:r>
      <w:r w:rsidRPr="003E7B26">
        <w:rPr>
          <w:rFonts w:asciiTheme="majorBidi" w:eastAsia="Times New Roman" w:hAnsiTheme="majorBidi" w:cstheme="majorBidi"/>
          <w:b/>
          <w:bCs/>
          <w:rtl/>
        </w:rPr>
        <w:t>(8): </w:t>
      </w:r>
      <w:r w:rsidRPr="003E7B26">
        <w:rPr>
          <w:rFonts w:asciiTheme="majorBidi" w:eastAsia="Times New Roman" w:hAnsiTheme="majorBidi" w:cstheme="majorBidi"/>
          <w:b/>
          <w:bCs/>
          <w:lang w:val="en"/>
        </w:rPr>
        <w:t>Arithmetic averages, standard deviation and percentages of the role of the family in building the personality of a teenager in light of contemporary economic challenges in the Arab society in Israel according to the behavioral field in descending order by degree</w:t>
      </w:r>
      <w:r w:rsidRPr="003E7B26">
        <w:rPr>
          <w:rFonts w:asciiTheme="majorBidi" w:eastAsia="Times New Roman" w:hAnsiTheme="majorBidi" w:cstheme="majorBidi"/>
          <w:b/>
          <w:bCs/>
          <w:rtl/>
        </w:rPr>
        <w:t>.</w:t>
      </w:r>
    </w:p>
    <w:tbl>
      <w:tblPr>
        <w:tblpPr w:leftFromText="180" w:rightFromText="180" w:vertAnchor="text" w:tblpXSpec="center" w:tblpY="1"/>
        <w:tblOverlap w:val="never"/>
        <w:tblW w:w="9676" w:type="dxa"/>
        <w:tblBorders>
          <w:top w:val="single" w:sz="8" w:space="0" w:color="000000"/>
          <w:bottom w:val="single" w:sz="8" w:space="0" w:color="000000"/>
          <w:insideH w:val="single" w:sz="8" w:space="0" w:color="000000"/>
        </w:tblBorders>
        <w:tblLayout w:type="fixed"/>
        <w:tblLook w:val="01E0" w:firstRow="1" w:lastRow="1" w:firstColumn="1" w:lastColumn="1" w:noHBand="0" w:noVBand="0"/>
      </w:tblPr>
      <w:tblGrid>
        <w:gridCol w:w="581"/>
        <w:gridCol w:w="5109"/>
        <w:gridCol w:w="956"/>
        <w:gridCol w:w="1050"/>
        <w:gridCol w:w="900"/>
        <w:gridCol w:w="1080"/>
      </w:tblGrid>
      <w:tr w:rsidR="0017072C" w:rsidRPr="00353EE0" w14:paraId="55B2267C" w14:textId="77777777" w:rsidTr="0017072C">
        <w:trPr>
          <w:cantSplit/>
          <w:trHeight w:val="970"/>
        </w:trPr>
        <w:tc>
          <w:tcPr>
            <w:tcW w:w="581" w:type="dxa"/>
            <w:tcBorders>
              <w:bottom w:val="single" w:sz="8" w:space="0" w:color="000000"/>
            </w:tcBorders>
            <w:shd w:val="clear" w:color="auto" w:fill="F2F2F2"/>
            <w:textDirection w:val="btLr"/>
            <w:vAlign w:val="center"/>
          </w:tcPr>
          <w:p w14:paraId="14BF3E54" w14:textId="77777777" w:rsidR="0017072C" w:rsidRPr="00353EE0" w:rsidRDefault="0017072C" w:rsidP="00206540">
            <w:pPr>
              <w:bidi w:val="0"/>
              <w:spacing w:after="0" w:line="240" w:lineRule="auto"/>
              <w:ind w:left="113" w:right="113"/>
              <w:jc w:val="center"/>
              <w:rPr>
                <w:b/>
                <w:bCs/>
              </w:rPr>
            </w:pPr>
            <w:proofErr w:type="spellStart"/>
            <w:r w:rsidRPr="00353EE0">
              <w:rPr>
                <w:b/>
                <w:bCs/>
                <w:rtl/>
              </w:rPr>
              <w:t>sequencing</w:t>
            </w:r>
            <w:proofErr w:type="spellEnd"/>
          </w:p>
        </w:tc>
        <w:tc>
          <w:tcPr>
            <w:tcW w:w="5109" w:type="dxa"/>
            <w:tcBorders>
              <w:bottom w:val="single" w:sz="8" w:space="0" w:color="000000"/>
            </w:tcBorders>
            <w:shd w:val="clear" w:color="auto" w:fill="F2F2F2"/>
            <w:vAlign w:val="center"/>
          </w:tcPr>
          <w:p w14:paraId="07C6CECC" w14:textId="77777777" w:rsidR="0017072C" w:rsidRPr="00353EE0" w:rsidRDefault="0017072C" w:rsidP="00206540">
            <w:pPr>
              <w:bidi w:val="0"/>
              <w:spacing w:after="0" w:line="240" w:lineRule="auto"/>
              <w:jc w:val="center"/>
              <w:rPr>
                <w:b/>
                <w:bCs/>
              </w:rPr>
            </w:pPr>
            <w:proofErr w:type="spellStart"/>
            <w:r w:rsidRPr="00353EE0">
              <w:rPr>
                <w:b/>
                <w:bCs/>
                <w:rtl/>
              </w:rPr>
              <w:t>Paragraph</w:t>
            </w:r>
            <w:proofErr w:type="spellEnd"/>
          </w:p>
        </w:tc>
        <w:tc>
          <w:tcPr>
            <w:tcW w:w="956" w:type="dxa"/>
            <w:tcBorders>
              <w:bottom w:val="single" w:sz="8" w:space="0" w:color="000000"/>
            </w:tcBorders>
            <w:shd w:val="clear" w:color="auto" w:fill="F2F2F2"/>
            <w:vAlign w:val="center"/>
          </w:tcPr>
          <w:p w14:paraId="70F81703" w14:textId="77777777" w:rsidR="0017072C" w:rsidRPr="00353EE0" w:rsidRDefault="0017072C" w:rsidP="00206540">
            <w:pPr>
              <w:bidi w:val="0"/>
              <w:spacing w:after="0" w:line="240" w:lineRule="auto"/>
              <w:jc w:val="center"/>
              <w:rPr>
                <w:b/>
                <w:bCs/>
                <w:rtl/>
              </w:rPr>
            </w:pPr>
            <w:r w:rsidRPr="00353EE0">
              <w:rPr>
                <w:b/>
                <w:bCs/>
                <w:rtl/>
              </w:rPr>
              <w:t>SMA</w:t>
            </w:r>
          </w:p>
        </w:tc>
        <w:tc>
          <w:tcPr>
            <w:tcW w:w="1050" w:type="dxa"/>
            <w:tcBorders>
              <w:bottom w:val="single" w:sz="8" w:space="0" w:color="000000"/>
            </w:tcBorders>
            <w:shd w:val="clear" w:color="auto" w:fill="F2F2F2"/>
            <w:vAlign w:val="center"/>
          </w:tcPr>
          <w:p w14:paraId="7897C30D" w14:textId="77777777" w:rsidR="0017072C" w:rsidRPr="00353EE0" w:rsidRDefault="0017072C" w:rsidP="00206540">
            <w:pPr>
              <w:bidi w:val="0"/>
              <w:spacing w:after="0" w:line="240" w:lineRule="auto"/>
              <w:jc w:val="center"/>
              <w:rPr>
                <w:b/>
                <w:bCs/>
                <w:rtl/>
              </w:rPr>
            </w:pPr>
            <w:proofErr w:type="spellStart"/>
            <w:r w:rsidRPr="00353EE0">
              <w:rPr>
                <w:b/>
                <w:bCs/>
                <w:rtl/>
              </w:rPr>
              <w:t>standard</w:t>
            </w:r>
            <w:proofErr w:type="spellEnd"/>
            <w:r w:rsidRPr="00353EE0">
              <w:rPr>
                <w:b/>
                <w:bCs/>
                <w:rtl/>
              </w:rPr>
              <w:t xml:space="preserve"> </w:t>
            </w:r>
            <w:proofErr w:type="spellStart"/>
            <w:r w:rsidRPr="00353EE0">
              <w:rPr>
                <w:b/>
                <w:bCs/>
                <w:rtl/>
              </w:rPr>
              <w:t>deviation</w:t>
            </w:r>
            <w:proofErr w:type="spellEnd"/>
          </w:p>
        </w:tc>
        <w:tc>
          <w:tcPr>
            <w:tcW w:w="900" w:type="dxa"/>
            <w:tcBorders>
              <w:bottom w:val="single" w:sz="8" w:space="0" w:color="000000"/>
            </w:tcBorders>
            <w:shd w:val="clear" w:color="auto" w:fill="F2F2F2"/>
            <w:vAlign w:val="center"/>
          </w:tcPr>
          <w:p w14:paraId="7122B864" w14:textId="77777777" w:rsidR="0017072C" w:rsidRPr="00353EE0" w:rsidRDefault="0017072C" w:rsidP="00206540">
            <w:pPr>
              <w:bidi w:val="0"/>
              <w:spacing w:after="0" w:line="240" w:lineRule="auto"/>
              <w:jc w:val="center"/>
              <w:rPr>
                <w:b/>
                <w:bCs/>
                <w:rtl/>
              </w:rPr>
            </w:pPr>
            <w:proofErr w:type="spellStart"/>
            <w:r w:rsidRPr="00353EE0">
              <w:rPr>
                <w:b/>
                <w:bCs/>
                <w:rtl/>
              </w:rPr>
              <w:t>percentage</w:t>
            </w:r>
            <w:proofErr w:type="spellEnd"/>
          </w:p>
        </w:tc>
        <w:tc>
          <w:tcPr>
            <w:tcW w:w="1080" w:type="dxa"/>
            <w:tcBorders>
              <w:bottom w:val="single" w:sz="8" w:space="0" w:color="000000"/>
            </w:tcBorders>
            <w:shd w:val="clear" w:color="auto" w:fill="F2F2F2"/>
            <w:vAlign w:val="center"/>
          </w:tcPr>
          <w:p w14:paraId="5C08B91B" w14:textId="77777777" w:rsidR="0017072C" w:rsidRPr="00353EE0" w:rsidRDefault="0017072C" w:rsidP="00206540">
            <w:pPr>
              <w:bidi w:val="0"/>
              <w:spacing w:after="0" w:line="240" w:lineRule="auto"/>
              <w:jc w:val="center"/>
              <w:rPr>
                <w:b/>
                <w:bCs/>
                <w:rtl/>
              </w:rPr>
            </w:pPr>
            <w:proofErr w:type="spellStart"/>
            <w:r w:rsidRPr="00BB6107">
              <w:rPr>
                <w:b/>
                <w:bCs/>
                <w:rtl/>
              </w:rPr>
              <w:t>Class</w:t>
            </w:r>
            <w:proofErr w:type="spellEnd"/>
          </w:p>
        </w:tc>
      </w:tr>
      <w:tr w:rsidR="0017072C" w:rsidRPr="00353EE0" w14:paraId="02B8BAC5" w14:textId="77777777" w:rsidTr="0017072C">
        <w:trPr>
          <w:trHeight w:val="57"/>
        </w:trPr>
        <w:tc>
          <w:tcPr>
            <w:tcW w:w="581" w:type="dxa"/>
            <w:tcBorders>
              <w:bottom w:val="nil"/>
            </w:tcBorders>
            <w:shd w:val="clear" w:color="auto" w:fill="auto"/>
          </w:tcPr>
          <w:p w14:paraId="2E7B4F8B" w14:textId="77777777" w:rsidR="0017072C" w:rsidRPr="00353EE0" w:rsidRDefault="0017072C" w:rsidP="00206540">
            <w:pPr>
              <w:bidi w:val="0"/>
              <w:spacing w:after="0" w:line="240" w:lineRule="auto"/>
              <w:jc w:val="center"/>
            </w:pPr>
            <w:r w:rsidRPr="00353EE0">
              <w:rPr>
                <w:rtl/>
              </w:rPr>
              <w:t>1</w:t>
            </w:r>
          </w:p>
        </w:tc>
        <w:tc>
          <w:tcPr>
            <w:tcW w:w="5109" w:type="dxa"/>
            <w:tcBorders>
              <w:bottom w:val="nil"/>
            </w:tcBorders>
            <w:shd w:val="clear" w:color="auto" w:fill="auto"/>
          </w:tcPr>
          <w:p w14:paraId="4BA761EF" w14:textId="77777777" w:rsidR="0017072C" w:rsidRPr="00732581" w:rsidRDefault="0017072C" w:rsidP="00206540">
            <w:pPr>
              <w:bidi w:val="0"/>
              <w:spacing w:after="0" w:line="240" w:lineRule="auto"/>
              <w:jc w:val="both"/>
            </w:pPr>
            <w:proofErr w:type="spellStart"/>
            <w:r>
              <w:rPr>
                <w:rFonts w:hint="cs"/>
                <w:rtl/>
              </w:rPr>
              <w:t>my</w:t>
            </w:r>
            <w:proofErr w:type="spellEnd"/>
            <w:r>
              <w:rPr>
                <w:rFonts w:hint="cs"/>
                <w:rtl/>
              </w:rPr>
              <w:t xml:space="preserve"> </w:t>
            </w:r>
            <w:proofErr w:type="spellStart"/>
            <w:r>
              <w:rPr>
                <w:rFonts w:hint="cs"/>
                <w:rtl/>
              </w:rPr>
              <w:t>family</w:t>
            </w:r>
            <w:proofErr w:type="spellEnd"/>
            <w:r>
              <w:rPr>
                <w:rFonts w:hint="cs"/>
                <w:rtl/>
              </w:rPr>
              <w:t xml:space="preserve"> </w:t>
            </w:r>
            <w:proofErr w:type="spellStart"/>
            <w:r w:rsidRPr="00732581">
              <w:rPr>
                <w:rtl/>
              </w:rPr>
              <w:t>members</w:t>
            </w:r>
            <w:proofErr w:type="spellEnd"/>
            <w:r w:rsidRPr="00732581">
              <w:rPr>
                <w:rtl/>
              </w:rPr>
              <w:t xml:space="preserve"> </w:t>
            </w:r>
            <w:proofErr w:type="spellStart"/>
            <w:r w:rsidRPr="00732581">
              <w:rPr>
                <w:rtl/>
              </w:rPr>
              <w:t>is</w:t>
            </w:r>
            <w:proofErr w:type="spellEnd"/>
            <w:r w:rsidRPr="00732581">
              <w:rPr>
                <w:rtl/>
              </w:rPr>
              <w:t xml:space="preserve"> </w:t>
            </w:r>
            <w:proofErr w:type="spellStart"/>
            <w:r w:rsidRPr="00732581">
              <w:rPr>
                <w:rtl/>
              </w:rPr>
              <w:t>characterized</w:t>
            </w:r>
            <w:proofErr w:type="spellEnd"/>
            <w:r w:rsidRPr="00732581">
              <w:rPr>
                <w:rtl/>
              </w:rPr>
              <w:t xml:space="preserve"> </w:t>
            </w:r>
            <w:proofErr w:type="spellStart"/>
            <w:r w:rsidRPr="00732581">
              <w:rPr>
                <w:rtl/>
              </w:rPr>
              <w:t>by</w:t>
            </w:r>
            <w:proofErr w:type="spellEnd"/>
            <w:r w:rsidRPr="00732581">
              <w:rPr>
                <w:rtl/>
              </w:rPr>
              <w:t xml:space="preserve"> </w:t>
            </w:r>
            <w:proofErr w:type="spellStart"/>
            <w:r w:rsidRPr="00732581">
              <w:rPr>
                <w:rtl/>
              </w:rPr>
              <w:t>mutual</w:t>
            </w:r>
            <w:proofErr w:type="spellEnd"/>
            <w:r w:rsidRPr="00732581">
              <w:rPr>
                <w:rtl/>
              </w:rPr>
              <w:t xml:space="preserve"> </w:t>
            </w:r>
            <w:proofErr w:type="spellStart"/>
            <w:r w:rsidRPr="00732581">
              <w:rPr>
                <w:rtl/>
              </w:rPr>
              <w:t>respect</w:t>
            </w:r>
            <w:proofErr w:type="spellEnd"/>
            <w:r w:rsidRPr="00732581">
              <w:rPr>
                <w:rtl/>
              </w:rPr>
              <w:t xml:space="preserve"> </w:t>
            </w:r>
            <w:r>
              <w:rPr>
                <w:rFonts w:hint="cs"/>
                <w:rtl/>
              </w:rPr>
              <w:t>.</w:t>
            </w:r>
            <w:r w:rsidRPr="00732581">
              <w:t xml:space="preserve">     </w:t>
            </w:r>
          </w:p>
        </w:tc>
        <w:tc>
          <w:tcPr>
            <w:tcW w:w="956" w:type="dxa"/>
            <w:tcBorders>
              <w:bottom w:val="nil"/>
            </w:tcBorders>
            <w:shd w:val="clear" w:color="auto" w:fill="auto"/>
          </w:tcPr>
          <w:p w14:paraId="6F64F0E0" w14:textId="77777777" w:rsidR="0017072C" w:rsidRPr="0023297C" w:rsidRDefault="0017072C" w:rsidP="00206540">
            <w:pPr>
              <w:bidi w:val="0"/>
              <w:spacing w:after="0" w:line="240" w:lineRule="auto"/>
              <w:jc w:val="center"/>
            </w:pPr>
            <w:r w:rsidRPr="0023297C">
              <w:t>4.2422</w:t>
            </w:r>
          </w:p>
        </w:tc>
        <w:tc>
          <w:tcPr>
            <w:tcW w:w="1050" w:type="dxa"/>
            <w:tcBorders>
              <w:bottom w:val="nil"/>
            </w:tcBorders>
            <w:shd w:val="clear" w:color="auto" w:fill="auto"/>
          </w:tcPr>
          <w:p w14:paraId="0E79C687" w14:textId="77777777" w:rsidR="0017072C" w:rsidRPr="0023297C" w:rsidRDefault="0017072C" w:rsidP="00206540">
            <w:pPr>
              <w:bidi w:val="0"/>
              <w:spacing w:after="0" w:line="240" w:lineRule="auto"/>
              <w:jc w:val="center"/>
            </w:pPr>
            <w:r w:rsidRPr="0023297C">
              <w:t xml:space="preserve">.82747 </w:t>
            </w:r>
            <w:r>
              <w:rPr>
                <w:rFonts w:hint="cs"/>
                <w:rtl/>
              </w:rPr>
              <w:t>0</w:t>
            </w:r>
          </w:p>
        </w:tc>
        <w:tc>
          <w:tcPr>
            <w:tcW w:w="900" w:type="dxa"/>
            <w:tcBorders>
              <w:bottom w:val="nil"/>
            </w:tcBorders>
            <w:shd w:val="clear" w:color="auto" w:fill="auto"/>
          </w:tcPr>
          <w:p w14:paraId="70C1D3F9" w14:textId="77777777" w:rsidR="0017072C" w:rsidRPr="00AC1CA8" w:rsidRDefault="0017072C" w:rsidP="00206540">
            <w:pPr>
              <w:bidi w:val="0"/>
              <w:spacing w:after="0" w:line="240" w:lineRule="auto"/>
              <w:jc w:val="center"/>
            </w:pPr>
            <w:r w:rsidRPr="00AC1CA8">
              <w:t>84.84</w:t>
            </w:r>
          </w:p>
        </w:tc>
        <w:tc>
          <w:tcPr>
            <w:tcW w:w="1080" w:type="dxa"/>
            <w:tcBorders>
              <w:bottom w:val="nil"/>
            </w:tcBorders>
            <w:shd w:val="clear" w:color="auto" w:fill="auto"/>
          </w:tcPr>
          <w:p w14:paraId="56EDFABB" w14:textId="77777777" w:rsidR="0017072C" w:rsidRPr="00E07B7C" w:rsidRDefault="0017072C" w:rsidP="00206540">
            <w:pPr>
              <w:bidi w:val="0"/>
              <w:spacing w:after="0" w:line="240" w:lineRule="auto"/>
              <w:jc w:val="center"/>
            </w:pPr>
            <w:proofErr w:type="spellStart"/>
            <w:r w:rsidRPr="00E07B7C">
              <w:rPr>
                <w:rtl/>
              </w:rPr>
              <w:t>Too</w:t>
            </w:r>
            <w:proofErr w:type="spellEnd"/>
            <w:r w:rsidRPr="00E07B7C">
              <w:rPr>
                <w:rtl/>
              </w:rPr>
              <w:t xml:space="preserve"> </w:t>
            </w:r>
            <w:proofErr w:type="spellStart"/>
            <w:r w:rsidRPr="00E07B7C">
              <w:rPr>
                <w:rtl/>
              </w:rPr>
              <w:t>high</w:t>
            </w:r>
            <w:proofErr w:type="spellEnd"/>
          </w:p>
        </w:tc>
      </w:tr>
      <w:tr w:rsidR="0017072C" w:rsidRPr="00353EE0" w14:paraId="6C5EC292" w14:textId="77777777" w:rsidTr="0017072C">
        <w:tc>
          <w:tcPr>
            <w:tcW w:w="581" w:type="dxa"/>
            <w:tcBorders>
              <w:top w:val="nil"/>
              <w:bottom w:val="nil"/>
            </w:tcBorders>
            <w:shd w:val="clear" w:color="auto" w:fill="auto"/>
          </w:tcPr>
          <w:p w14:paraId="03E1BB16" w14:textId="77777777" w:rsidR="0017072C" w:rsidRPr="00353EE0" w:rsidRDefault="0017072C" w:rsidP="00206540">
            <w:pPr>
              <w:bidi w:val="0"/>
              <w:spacing w:after="0" w:line="240" w:lineRule="auto"/>
              <w:jc w:val="center"/>
            </w:pPr>
            <w:r w:rsidRPr="00353EE0">
              <w:rPr>
                <w:rtl/>
              </w:rPr>
              <w:t>2</w:t>
            </w:r>
          </w:p>
        </w:tc>
        <w:tc>
          <w:tcPr>
            <w:tcW w:w="5109" w:type="dxa"/>
            <w:tcBorders>
              <w:top w:val="nil"/>
              <w:bottom w:val="nil"/>
            </w:tcBorders>
            <w:shd w:val="clear" w:color="auto" w:fill="auto"/>
          </w:tcPr>
          <w:p w14:paraId="05D2F238" w14:textId="77777777" w:rsidR="0017072C" w:rsidRPr="00732581" w:rsidRDefault="0017072C" w:rsidP="00206540">
            <w:pPr>
              <w:bidi w:val="0"/>
              <w:spacing w:after="0" w:line="240" w:lineRule="auto"/>
              <w:jc w:val="both"/>
            </w:pPr>
            <w:proofErr w:type="spellStart"/>
            <w:r w:rsidRPr="00732581">
              <w:rPr>
                <w:rtl/>
              </w:rPr>
              <w:t>Parents</w:t>
            </w:r>
            <w:proofErr w:type="spellEnd"/>
            <w:r w:rsidRPr="00732581">
              <w:rPr>
                <w:rtl/>
              </w:rPr>
              <w:t xml:space="preserve"> </w:t>
            </w:r>
            <w:proofErr w:type="spellStart"/>
            <w:r w:rsidRPr="00732581">
              <w:rPr>
                <w:rtl/>
              </w:rPr>
              <w:t>carefully</w:t>
            </w:r>
            <w:proofErr w:type="spellEnd"/>
            <w:r w:rsidRPr="00732581">
              <w:rPr>
                <w:rtl/>
              </w:rPr>
              <w:t xml:space="preserve"> </w:t>
            </w:r>
            <w:proofErr w:type="spellStart"/>
            <w:r w:rsidRPr="00732581">
              <w:rPr>
                <w:rtl/>
              </w:rPr>
              <w:t>monitor</w:t>
            </w:r>
            <w:proofErr w:type="spellEnd"/>
            <w:r w:rsidRPr="00732581">
              <w:rPr>
                <w:rtl/>
              </w:rPr>
              <w:t xml:space="preserve"> </w:t>
            </w:r>
            <w:proofErr w:type="spellStart"/>
            <w:r w:rsidRPr="00732581">
              <w:rPr>
                <w:rtl/>
              </w:rPr>
              <w:t>my</w:t>
            </w:r>
            <w:proofErr w:type="spellEnd"/>
            <w:r w:rsidRPr="00732581">
              <w:rPr>
                <w:rtl/>
              </w:rPr>
              <w:t xml:space="preserve"> </w:t>
            </w:r>
            <w:proofErr w:type="spellStart"/>
            <w:r w:rsidRPr="00732581">
              <w:rPr>
                <w:rtl/>
              </w:rPr>
              <w:t>behavior</w:t>
            </w:r>
            <w:proofErr w:type="spellEnd"/>
            <w:r w:rsidRPr="00732581">
              <w:rPr>
                <w:rtl/>
              </w:rPr>
              <w:t xml:space="preserve"> </w:t>
            </w:r>
            <w:proofErr w:type="spellStart"/>
            <w:r w:rsidRPr="00732581">
              <w:rPr>
                <w:rtl/>
              </w:rPr>
              <w:t>and</w:t>
            </w:r>
            <w:proofErr w:type="spellEnd"/>
            <w:r w:rsidRPr="00732581">
              <w:rPr>
                <w:rtl/>
              </w:rPr>
              <w:t xml:space="preserve"> </w:t>
            </w:r>
            <w:proofErr w:type="spellStart"/>
            <w:r w:rsidRPr="00732581">
              <w:rPr>
                <w:rtl/>
              </w:rPr>
              <w:t>work</w:t>
            </w:r>
            <w:proofErr w:type="spellEnd"/>
            <w:r w:rsidRPr="00732581">
              <w:rPr>
                <w:rtl/>
              </w:rPr>
              <w:t xml:space="preserve"> </w:t>
            </w:r>
            <w:proofErr w:type="spellStart"/>
            <w:r w:rsidRPr="00732581">
              <w:rPr>
                <w:rtl/>
              </w:rPr>
              <w:t>to</w:t>
            </w:r>
            <w:proofErr w:type="spellEnd"/>
            <w:r w:rsidRPr="00732581">
              <w:rPr>
                <w:rtl/>
              </w:rPr>
              <w:t xml:space="preserve"> </w:t>
            </w:r>
            <w:proofErr w:type="spellStart"/>
            <w:r w:rsidRPr="00732581">
              <w:rPr>
                <w:rtl/>
              </w:rPr>
              <w:t>correct</w:t>
            </w:r>
            <w:proofErr w:type="spellEnd"/>
            <w:r w:rsidRPr="00732581">
              <w:rPr>
                <w:rtl/>
              </w:rPr>
              <w:t xml:space="preserve"> </w:t>
            </w:r>
            <w:proofErr w:type="spellStart"/>
            <w:r w:rsidRPr="00732581">
              <w:rPr>
                <w:rtl/>
              </w:rPr>
              <w:t>my</w:t>
            </w:r>
            <w:proofErr w:type="spellEnd"/>
            <w:r w:rsidRPr="00732581">
              <w:rPr>
                <w:rtl/>
              </w:rPr>
              <w:t xml:space="preserve"> </w:t>
            </w:r>
            <w:proofErr w:type="spellStart"/>
            <w:r w:rsidRPr="00732581">
              <w:rPr>
                <w:rtl/>
              </w:rPr>
              <w:t>behavior</w:t>
            </w:r>
            <w:proofErr w:type="spellEnd"/>
            <w:r w:rsidRPr="00732581">
              <w:rPr>
                <w:rtl/>
              </w:rPr>
              <w:t xml:space="preserve"> </w:t>
            </w:r>
            <w:r>
              <w:rPr>
                <w:rFonts w:hint="cs"/>
                <w:rtl/>
              </w:rPr>
              <w:t>.</w:t>
            </w:r>
            <w:r w:rsidRPr="00732581">
              <w:t xml:space="preserve"> </w:t>
            </w:r>
          </w:p>
        </w:tc>
        <w:tc>
          <w:tcPr>
            <w:tcW w:w="956" w:type="dxa"/>
            <w:tcBorders>
              <w:top w:val="nil"/>
              <w:bottom w:val="nil"/>
            </w:tcBorders>
            <w:shd w:val="clear" w:color="auto" w:fill="auto"/>
          </w:tcPr>
          <w:p w14:paraId="08A313CC" w14:textId="77777777" w:rsidR="0017072C" w:rsidRPr="0023297C" w:rsidRDefault="0017072C" w:rsidP="00206540">
            <w:pPr>
              <w:bidi w:val="0"/>
              <w:spacing w:after="0" w:line="240" w:lineRule="auto"/>
              <w:jc w:val="center"/>
            </w:pPr>
            <w:r w:rsidRPr="0023297C">
              <w:t>3.9565</w:t>
            </w:r>
          </w:p>
        </w:tc>
        <w:tc>
          <w:tcPr>
            <w:tcW w:w="1050" w:type="dxa"/>
            <w:tcBorders>
              <w:top w:val="nil"/>
              <w:bottom w:val="nil"/>
            </w:tcBorders>
            <w:shd w:val="clear" w:color="auto" w:fill="auto"/>
          </w:tcPr>
          <w:p w14:paraId="733B2BF0" w14:textId="77777777" w:rsidR="0017072C" w:rsidRPr="0023297C" w:rsidRDefault="0017072C" w:rsidP="00206540">
            <w:pPr>
              <w:bidi w:val="0"/>
              <w:spacing w:after="0" w:line="240" w:lineRule="auto"/>
              <w:jc w:val="center"/>
            </w:pPr>
            <w:r w:rsidRPr="0023297C">
              <w:t xml:space="preserve">.95097 </w:t>
            </w:r>
            <w:r>
              <w:rPr>
                <w:rFonts w:hint="cs"/>
                <w:rtl/>
              </w:rPr>
              <w:t>0</w:t>
            </w:r>
          </w:p>
        </w:tc>
        <w:tc>
          <w:tcPr>
            <w:tcW w:w="900" w:type="dxa"/>
            <w:tcBorders>
              <w:top w:val="nil"/>
              <w:bottom w:val="nil"/>
            </w:tcBorders>
            <w:shd w:val="clear" w:color="auto" w:fill="auto"/>
          </w:tcPr>
          <w:p w14:paraId="40117D48" w14:textId="77777777" w:rsidR="0017072C" w:rsidRPr="00AC1CA8" w:rsidRDefault="0017072C" w:rsidP="00206540">
            <w:pPr>
              <w:bidi w:val="0"/>
              <w:spacing w:after="0" w:line="240" w:lineRule="auto"/>
              <w:jc w:val="center"/>
            </w:pPr>
            <w:r w:rsidRPr="00AC1CA8">
              <w:t>79.13</w:t>
            </w:r>
          </w:p>
        </w:tc>
        <w:tc>
          <w:tcPr>
            <w:tcW w:w="1080" w:type="dxa"/>
            <w:tcBorders>
              <w:top w:val="nil"/>
              <w:bottom w:val="nil"/>
            </w:tcBorders>
            <w:shd w:val="clear" w:color="auto" w:fill="auto"/>
          </w:tcPr>
          <w:p w14:paraId="79FFFB75" w14:textId="77777777" w:rsidR="0017072C" w:rsidRPr="00E07B7C" w:rsidRDefault="0017072C" w:rsidP="00206540">
            <w:pPr>
              <w:bidi w:val="0"/>
              <w:spacing w:after="0" w:line="240" w:lineRule="auto"/>
              <w:jc w:val="center"/>
            </w:pPr>
            <w:proofErr w:type="spellStart"/>
            <w:r w:rsidRPr="00E07B7C">
              <w:rPr>
                <w:rtl/>
              </w:rPr>
              <w:t>High</w:t>
            </w:r>
            <w:proofErr w:type="spellEnd"/>
          </w:p>
        </w:tc>
      </w:tr>
      <w:tr w:rsidR="0017072C" w:rsidRPr="00353EE0" w14:paraId="1C2D4F03" w14:textId="77777777" w:rsidTr="0017072C">
        <w:tc>
          <w:tcPr>
            <w:tcW w:w="581" w:type="dxa"/>
            <w:tcBorders>
              <w:top w:val="nil"/>
              <w:bottom w:val="nil"/>
            </w:tcBorders>
            <w:shd w:val="clear" w:color="auto" w:fill="auto"/>
          </w:tcPr>
          <w:p w14:paraId="0A5B39AD" w14:textId="77777777" w:rsidR="0017072C" w:rsidRPr="00353EE0" w:rsidRDefault="0017072C" w:rsidP="00206540">
            <w:pPr>
              <w:bidi w:val="0"/>
              <w:spacing w:after="0" w:line="240" w:lineRule="auto"/>
              <w:jc w:val="center"/>
            </w:pPr>
            <w:r w:rsidRPr="00353EE0">
              <w:rPr>
                <w:rtl/>
              </w:rPr>
              <w:t>3</w:t>
            </w:r>
          </w:p>
        </w:tc>
        <w:tc>
          <w:tcPr>
            <w:tcW w:w="5109" w:type="dxa"/>
            <w:tcBorders>
              <w:top w:val="nil"/>
              <w:bottom w:val="nil"/>
            </w:tcBorders>
            <w:shd w:val="clear" w:color="auto" w:fill="auto"/>
          </w:tcPr>
          <w:p w14:paraId="68C06535" w14:textId="77777777" w:rsidR="0017072C" w:rsidRPr="00732581" w:rsidRDefault="0017072C" w:rsidP="00206540">
            <w:pPr>
              <w:bidi w:val="0"/>
              <w:spacing w:after="0" w:line="240" w:lineRule="auto"/>
              <w:jc w:val="both"/>
            </w:pPr>
            <w:r w:rsidRPr="00732581">
              <w:rPr>
                <w:rtl/>
              </w:rPr>
              <w:t xml:space="preserve">I </w:t>
            </w:r>
            <w:proofErr w:type="spellStart"/>
            <w:r w:rsidRPr="00732581">
              <w:rPr>
                <w:rtl/>
              </w:rPr>
              <w:t>enjoy</w:t>
            </w:r>
            <w:proofErr w:type="spellEnd"/>
            <w:r w:rsidRPr="00732581">
              <w:rPr>
                <w:rtl/>
              </w:rPr>
              <w:t xml:space="preserve"> </w:t>
            </w:r>
            <w:proofErr w:type="spellStart"/>
            <w:r w:rsidRPr="00732581">
              <w:rPr>
                <w:rtl/>
              </w:rPr>
              <w:t>the</w:t>
            </w:r>
            <w:proofErr w:type="spellEnd"/>
            <w:r w:rsidRPr="00732581">
              <w:rPr>
                <w:rtl/>
              </w:rPr>
              <w:t xml:space="preserve"> </w:t>
            </w:r>
            <w:proofErr w:type="spellStart"/>
            <w:r w:rsidRPr="00732581">
              <w:rPr>
                <w:rtl/>
              </w:rPr>
              <w:t>freedom</w:t>
            </w:r>
            <w:proofErr w:type="spellEnd"/>
            <w:r w:rsidRPr="00732581">
              <w:rPr>
                <w:rtl/>
              </w:rPr>
              <w:t xml:space="preserve"> </w:t>
            </w:r>
            <w:proofErr w:type="spellStart"/>
            <w:r w:rsidRPr="00732581">
              <w:rPr>
                <w:rtl/>
              </w:rPr>
              <w:t>to</w:t>
            </w:r>
            <w:proofErr w:type="spellEnd"/>
            <w:r w:rsidRPr="00732581">
              <w:rPr>
                <w:rtl/>
              </w:rPr>
              <w:t xml:space="preserve"> </w:t>
            </w:r>
            <w:proofErr w:type="spellStart"/>
            <w:r w:rsidRPr="00732581">
              <w:rPr>
                <w:rtl/>
              </w:rPr>
              <w:t>act</w:t>
            </w:r>
            <w:proofErr w:type="spellEnd"/>
            <w:r w:rsidRPr="00732581">
              <w:rPr>
                <w:rtl/>
              </w:rPr>
              <w:t xml:space="preserve"> </w:t>
            </w:r>
            <w:proofErr w:type="spellStart"/>
            <w:r w:rsidRPr="00732581">
              <w:rPr>
                <w:rtl/>
              </w:rPr>
              <w:t>inside</w:t>
            </w:r>
            <w:proofErr w:type="spellEnd"/>
            <w:r w:rsidRPr="00732581">
              <w:rPr>
                <w:rtl/>
              </w:rPr>
              <w:t xml:space="preserve"> </w:t>
            </w:r>
            <w:proofErr w:type="spellStart"/>
            <w:r w:rsidRPr="00732581">
              <w:rPr>
                <w:rtl/>
              </w:rPr>
              <w:t>and</w:t>
            </w:r>
            <w:proofErr w:type="spellEnd"/>
            <w:r w:rsidRPr="00732581">
              <w:rPr>
                <w:rtl/>
              </w:rPr>
              <w:t xml:space="preserve"> </w:t>
            </w:r>
            <w:proofErr w:type="spellStart"/>
            <w:r w:rsidRPr="00732581">
              <w:rPr>
                <w:rtl/>
              </w:rPr>
              <w:t>outside</w:t>
            </w:r>
            <w:proofErr w:type="spellEnd"/>
            <w:r w:rsidRPr="00732581">
              <w:rPr>
                <w:rtl/>
              </w:rPr>
              <w:t xml:space="preserve"> </w:t>
            </w:r>
            <w:proofErr w:type="spellStart"/>
            <w:r w:rsidRPr="00732581">
              <w:rPr>
                <w:rtl/>
              </w:rPr>
              <w:t>the</w:t>
            </w:r>
            <w:proofErr w:type="spellEnd"/>
            <w:r w:rsidRPr="00732581">
              <w:rPr>
                <w:rtl/>
              </w:rPr>
              <w:t xml:space="preserve"> </w:t>
            </w:r>
            <w:proofErr w:type="spellStart"/>
            <w:r w:rsidRPr="00732581">
              <w:rPr>
                <w:rtl/>
              </w:rPr>
              <w:t>house</w:t>
            </w:r>
            <w:proofErr w:type="spellEnd"/>
            <w:r w:rsidRPr="00732581">
              <w:rPr>
                <w:rtl/>
              </w:rPr>
              <w:t xml:space="preserve"> </w:t>
            </w:r>
            <w:r>
              <w:rPr>
                <w:rFonts w:hint="cs"/>
                <w:rtl/>
              </w:rPr>
              <w:t>.</w:t>
            </w:r>
          </w:p>
        </w:tc>
        <w:tc>
          <w:tcPr>
            <w:tcW w:w="956" w:type="dxa"/>
            <w:tcBorders>
              <w:top w:val="nil"/>
              <w:bottom w:val="nil"/>
            </w:tcBorders>
            <w:shd w:val="clear" w:color="auto" w:fill="auto"/>
          </w:tcPr>
          <w:p w14:paraId="37F78768" w14:textId="77777777" w:rsidR="0017072C" w:rsidRPr="0023297C" w:rsidRDefault="0017072C" w:rsidP="00206540">
            <w:pPr>
              <w:bidi w:val="0"/>
              <w:spacing w:after="0" w:line="240" w:lineRule="auto"/>
              <w:jc w:val="center"/>
            </w:pPr>
            <w:r w:rsidRPr="0023297C">
              <w:t>3.7764</w:t>
            </w:r>
          </w:p>
        </w:tc>
        <w:tc>
          <w:tcPr>
            <w:tcW w:w="1050" w:type="dxa"/>
            <w:tcBorders>
              <w:top w:val="nil"/>
              <w:bottom w:val="nil"/>
            </w:tcBorders>
            <w:shd w:val="clear" w:color="auto" w:fill="auto"/>
          </w:tcPr>
          <w:p w14:paraId="2E1282DD" w14:textId="77777777" w:rsidR="0017072C" w:rsidRPr="0023297C" w:rsidRDefault="0017072C" w:rsidP="00206540">
            <w:pPr>
              <w:bidi w:val="0"/>
              <w:spacing w:after="0" w:line="240" w:lineRule="auto"/>
              <w:jc w:val="center"/>
            </w:pPr>
            <w:r w:rsidRPr="0023297C">
              <w:t>1.03667</w:t>
            </w:r>
          </w:p>
        </w:tc>
        <w:tc>
          <w:tcPr>
            <w:tcW w:w="900" w:type="dxa"/>
            <w:tcBorders>
              <w:top w:val="nil"/>
              <w:bottom w:val="nil"/>
            </w:tcBorders>
            <w:shd w:val="clear" w:color="auto" w:fill="auto"/>
          </w:tcPr>
          <w:p w14:paraId="17332936" w14:textId="77777777" w:rsidR="0017072C" w:rsidRPr="00AC1CA8" w:rsidRDefault="0017072C" w:rsidP="00206540">
            <w:pPr>
              <w:bidi w:val="0"/>
              <w:spacing w:after="0" w:line="240" w:lineRule="auto"/>
              <w:jc w:val="center"/>
            </w:pPr>
            <w:r w:rsidRPr="00AC1CA8">
              <w:t>75.53</w:t>
            </w:r>
          </w:p>
        </w:tc>
        <w:tc>
          <w:tcPr>
            <w:tcW w:w="1080" w:type="dxa"/>
            <w:tcBorders>
              <w:top w:val="nil"/>
              <w:bottom w:val="nil"/>
            </w:tcBorders>
            <w:shd w:val="clear" w:color="auto" w:fill="auto"/>
          </w:tcPr>
          <w:p w14:paraId="20C0B6B0" w14:textId="77777777" w:rsidR="0017072C" w:rsidRPr="00E07B7C" w:rsidRDefault="0017072C" w:rsidP="00206540">
            <w:pPr>
              <w:bidi w:val="0"/>
              <w:spacing w:after="0" w:line="240" w:lineRule="auto"/>
              <w:jc w:val="center"/>
            </w:pPr>
            <w:proofErr w:type="spellStart"/>
            <w:r w:rsidRPr="00E07B7C">
              <w:rPr>
                <w:rtl/>
              </w:rPr>
              <w:t>High</w:t>
            </w:r>
            <w:proofErr w:type="spellEnd"/>
          </w:p>
        </w:tc>
      </w:tr>
      <w:tr w:rsidR="0017072C" w:rsidRPr="00353EE0" w14:paraId="78A19581" w14:textId="77777777" w:rsidTr="0017072C">
        <w:tc>
          <w:tcPr>
            <w:tcW w:w="581" w:type="dxa"/>
            <w:tcBorders>
              <w:top w:val="nil"/>
              <w:bottom w:val="nil"/>
            </w:tcBorders>
            <w:shd w:val="clear" w:color="auto" w:fill="auto"/>
          </w:tcPr>
          <w:p w14:paraId="113CEE19" w14:textId="77777777" w:rsidR="0017072C" w:rsidRPr="00353EE0" w:rsidRDefault="0017072C" w:rsidP="00206540">
            <w:pPr>
              <w:bidi w:val="0"/>
              <w:spacing w:after="0" w:line="240" w:lineRule="auto"/>
              <w:jc w:val="center"/>
            </w:pPr>
            <w:r w:rsidRPr="00353EE0">
              <w:rPr>
                <w:rtl/>
              </w:rPr>
              <w:t>4</w:t>
            </w:r>
          </w:p>
        </w:tc>
        <w:tc>
          <w:tcPr>
            <w:tcW w:w="5109" w:type="dxa"/>
            <w:tcBorders>
              <w:top w:val="nil"/>
              <w:bottom w:val="nil"/>
            </w:tcBorders>
            <w:shd w:val="clear" w:color="auto" w:fill="auto"/>
          </w:tcPr>
          <w:p w14:paraId="6986FDE9" w14:textId="77777777" w:rsidR="0017072C" w:rsidRPr="00732581" w:rsidRDefault="0017072C" w:rsidP="00206540">
            <w:pPr>
              <w:bidi w:val="0"/>
              <w:spacing w:after="0" w:line="240" w:lineRule="auto"/>
              <w:jc w:val="both"/>
            </w:pPr>
            <w:proofErr w:type="spellStart"/>
            <w:r>
              <w:rPr>
                <w:rFonts w:hint="cs"/>
                <w:rtl/>
              </w:rPr>
              <w:t>The</w:t>
            </w:r>
            <w:proofErr w:type="spellEnd"/>
            <w:r>
              <w:rPr>
                <w:rFonts w:hint="cs"/>
                <w:rtl/>
              </w:rPr>
              <w:t xml:space="preserve"> </w:t>
            </w:r>
            <w:proofErr w:type="spellStart"/>
            <w:r>
              <w:rPr>
                <w:rFonts w:hint="cs"/>
                <w:rtl/>
              </w:rPr>
              <w:t>family</w:t>
            </w:r>
            <w:proofErr w:type="spellEnd"/>
            <w:r>
              <w:rPr>
                <w:rFonts w:hint="cs"/>
                <w:rtl/>
              </w:rPr>
              <w:t xml:space="preserve"> </w:t>
            </w:r>
            <w:proofErr w:type="spellStart"/>
            <w:r w:rsidRPr="00732581">
              <w:rPr>
                <w:rtl/>
              </w:rPr>
              <w:t>atmosphere</w:t>
            </w:r>
            <w:proofErr w:type="spellEnd"/>
            <w:r w:rsidRPr="00732581">
              <w:rPr>
                <w:rtl/>
              </w:rPr>
              <w:t xml:space="preserve"> </w:t>
            </w:r>
            <w:proofErr w:type="spellStart"/>
            <w:r w:rsidRPr="00732581">
              <w:rPr>
                <w:rtl/>
              </w:rPr>
              <w:t>inside</w:t>
            </w:r>
            <w:proofErr w:type="spellEnd"/>
            <w:r w:rsidRPr="00732581">
              <w:rPr>
                <w:rtl/>
              </w:rPr>
              <w:t xml:space="preserve"> </w:t>
            </w:r>
            <w:proofErr w:type="spellStart"/>
            <w:r w:rsidRPr="00732581">
              <w:rPr>
                <w:rtl/>
              </w:rPr>
              <w:t>the</w:t>
            </w:r>
            <w:proofErr w:type="spellEnd"/>
            <w:r w:rsidRPr="00732581">
              <w:rPr>
                <w:rtl/>
              </w:rPr>
              <w:t xml:space="preserve"> </w:t>
            </w:r>
            <w:proofErr w:type="spellStart"/>
            <w:r w:rsidRPr="00732581">
              <w:rPr>
                <w:rtl/>
              </w:rPr>
              <w:t>house</w:t>
            </w:r>
            <w:proofErr w:type="spellEnd"/>
            <w:r w:rsidRPr="00732581">
              <w:rPr>
                <w:rtl/>
              </w:rPr>
              <w:t xml:space="preserve"> </w:t>
            </w:r>
            <w:proofErr w:type="spellStart"/>
            <w:r w:rsidRPr="00732581">
              <w:rPr>
                <w:rtl/>
              </w:rPr>
              <w:t>is</w:t>
            </w:r>
            <w:proofErr w:type="spellEnd"/>
            <w:r w:rsidRPr="00732581">
              <w:rPr>
                <w:rtl/>
              </w:rPr>
              <w:t xml:space="preserve"> </w:t>
            </w:r>
            <w:proofErr w:type="spellStart"/>
            <w:r w:rsidRPr="00732581">
              <w:rPr>
                <w:rtl/>
              </w:rPr>
              <w:t>calm</w:t>
            </w:r>
            <w:proofErr w:type="spellEnd"/>
            <w:r w:rsidRPr="00732581">
              <w:rPr>
                <w:rtl/>
              </w:rPr>
              <w:t xml:space="preserve"> </w:t>
            </w:r>
            <w:r>
              <w:rPr>
                <w:rFonts w:hint="cs"/>
                <w:rtl/>
              </w:rPr>
              <w:t>.</w:t>
            </w:r>
          </w:p>
        </w:tc>
        <w:tc>
          <w:tcPr>
            <w:tcW w:w="956" w:type="dxa"/>
            <w:tcBorders>
              <w:top w:val="nil"/>
              <w:bottom w:val="nil"/>
            </w:tcBorders>
            <w:shd w:val="clear" w:color="auto" w:fill="auto"/>
          </w:tcPr>
          <w:p w14:paraId="7AC7C2C3" w14:textId="77777777" w:rsidR="0017072C" w:rsidRPr="0023297C" w:rsidRDefault="0017072C" w:rsidP="00206540">
            <w:pPr>
              <w:bidi w:val="0"/>
              <w:spacing w:after="0" w:line="240" w:lineRule="auto"/>
              <w:jc w:val="center"/>
            </w:pPr>
            <w:r w:rsidRPr="0023297C">
              <w:t>3.6770</w:t>
            </w:r>
          </w:p>
        </w:tc>
        <w:tc>
          <w:tcPr>
            <w:tcW w:w="1050" w:type="dxa"/>
            <w:tcBorders>
              <w:top w:val="nil"/>
              <w:bottom w:val="nil"/>
            </w:tcBorders>
            <w:shd w:val="clear" w:color="auto" w:fill="auto"/>
          </w:tcPr>
          <w:p w14:paraId="5C879AFD" w14:textId="77777777" w:rsidR="0017072C" w:rsidRPr="0023297C" w:rsidRDefault="0017072C" w:rsidP="00206540">
            <w:pPr>
              <w:bidi w:val="0"/>
              <w:spacing w:after="0" w:line="240" w:lineRule="auto"/>
              <w:jc w:val="center"/>
            </w:pPr>
            <w:r w:rsidRPr="0023297C">
              <w:t>1.05239</w:t>
            </w:r>
          </w:p>
        </w:tc>
        <w:tc>
          <w:tcPr>
            <w:tcW w:w="900" w:type="dxa"/>
            <w:tcBorders>
              <w:top w:val="nil"/>
              <w:bottom w:val="nil"/>
            </w:tcBorders>
            <w:shd w:val="clear" w:color="auto" w:fill="auto"/>
          </w:tcPr>
          <w:p w14:paraId="5951C855" w14:textId="77777777" w:rsidR="0017072C" w:rsidRPr="00AC1CA8" w:rsidRDefault="0017072C" w:rsidP="00206540">
            <w:pPr>
              <w:bidi w:val="0"/>
              <w:spacing w:after="0" w:line="240" w:lineRule="auto"/>
              <w:jc w:val="center"/>
            </w:pPr>
            <w:r w:rsidRPr="00AC1CA8">
              <w:t>73.54</w:t>
            </w:r>
          </w:p>
        </w:tc>
        <w:tc>
          <w:tcPr>
            <w:tcW w:w="1080" w:type="dxa"/>
            <w:tcBorders>
              <w:top w:val="nil"/>
              <w:bottom w:val="nil"/>
            </w:tcBorders>
            <w:shd w:val="clear" w:color="auto" w:fill="auto"/>
          </w:tcPr>
          <w:p w14:paraId="317F385A" w14:textId="77777777" w:rsidR="0017072C" w:rsidRPr="00E07B7C" w:rsidRDefault="0017072C" w:rsidP="00206540">
            <w:pPr>
              <w:bidi w:val="0"/>
              <w:spacing w:after="0" w:line="240" w:lineRule="auto"/>
              <w:jc w:val="center"/>
            </w:pPr>
            <w:proofErr w:type="spellStart"/>
            <w:r w:rsidRPr="00E07B7C">
              <w:rPr>
                <w:rtl/>
              </w:rPr>
              <w:t>High</w:t>
            </w:r>
            <w:proofErr w:type="spellEnd"/>
          </w:p>
        </w:tc>
      </w:tr>
      <w:tr w:rsidR="0017072C" w:rsidRPr="00353EE0" w14:paraId="5FFE137E" w14:textId="77777777" w:rsidTr="0017072C">
        <w:tc>
          <w:tcPr>
            <w:tcW w:w="581" w:type="dxa"/>
            <w:tcBorders>
              <w:top w:val="nil"/>
              <w:bottom w:val="nil"/>
            </w:tcBorders>
            <w:shd w:val="clear" w:color="auto" w:fill="auto"/>
          </w:tcPr>
          <w:p w14:paraId="69F17AA2" w14:textId="77777777" w:rsidR="0017072C" w:rsidRPr="00353EE0" w:rsidRDefault="0017072C" w:rsidP="00206540">
            <w:pPr>
              <w:bidi w:val="0"/>
              <w:spacing w:after="0" w:line="240" w:lineRule="auto"/>
              <w:jc w:val="center"/>
            </w:pPr>
            <w:r w:rsidRPr="00353EE0">
              <w:rPr>
                <w:rtl/>
              </w:rPr>
              <w:t>5</w:t>
            </w:r>
          </w:p>
        </w:tc>
        <w:tc>
          <w:tcPr>
            <w:tcW w:w="5109" w:type="dxa"/>
            <w:tcBorders>
              <w:top w:val="nil"/>
              <w:bottom w:val="nil"/>
            </w:tcBorders>
            <w:shd w:val="clear" w:color="auto" w:fill="auto"/>
          </w:tcPr>
          <w:p w14:paraId="6FFA93F5" w14:textId="77777777" w:rsidR="0017072C" w:rsidRDefault="0017072C" w:rsidP="00206540">
            <w:pPr>
              <w:bidi w:val="0"/>
              <w:spacing w:after="0" w:line="240" w:lineRule="auto"/>
              <w:jc w:val="both"/>
            </w:pPr>
            <w:r>
              <w:rPr>
                <w:rFonts w:hint="cs"/>
                <w:rtl/>
              </w:rPr>
              <w:t xml:space="preserve">I </w:t>
            </w:r>
            <w:proofErr w:type="spellStart"/>
            <w:r>
              <w:rPr>
                <w:rFonts w:hint="cs"/>
                <w:rtl/>
              </w:rPr>
              <w:t>have</w:t>
            </w:r>
            <w:proofErr w:type="spellEnd"/>
            <w:r>
              <w:rPr>
                <w:rFonts w:hint="cs"/>
                <w:rtl/>
              </w:rPr>
              <w:t xml:space="preserve"> </w:t>
            </w:r>
            <w:proofErr w:type="spellStart"/>
            <w:r w:rsidRPr="00732581">
              <w:rPr>
                <w:rtl/>
              </w:rPr>
              <w:t>the</w:t>
            </w:r>
            <w:proofErr w:type="spellEnd"/>
            <w:r w:rsidRPr="00732581">
              <w:rPr>
                <w:rtl/>
              </w:rPr>
              <w:t xml:space="preserve"> </w:t>
            </w:r>
            <w:proofErr w:type="spellStart"/>
            <w:r w:rsidRPr="00732581">
              <w:rPr>
                <w:rtl/>
              </w:rPr>
              <w:t>ability</w:t>
            </w:r>
            <w:proofErr w:type="spellEnd"/>
            <w:r w:rsidRPr="00732581">
              <w:rPr>
                <w:rtl/>
              </w:rPr>
              <w:t xml:space="preserve"> </w:t>
            </w:r>
            <w:proofErr w:type="spellStart"/>
            <w:r w:rsidRPr="00732581">
              <w:rPr>
                <w:rtl/>
              </w:rPr>
              <w:t>to</w:t>
            </w:r>
            <w:proofErr w:type="spellEnd"/>
            <w:r w:rsidRPr="00732581">
              <w:rPr>
                <w:rtl/>
              </w:rPr>
              <w:t xml:space="preserve"> </w:t>
            </w:r>
            <w:proofErr w:type="spellStart"/>
            <w:r w:rsidRPr="00732581">
              <w:rPr>
                <w:rtl/>
              </w:rPr>
              <w:t>control</w:t>
            </w:r>
            <w:proofErr w:type="spellEnd"/>
            <w:r w:rsidRPr="00732581">
              <w:rPr>
                <w:rtl/>
              </w:rPr>
              <w:t xml:space="preserve"> </w:t>
            </w:r>
            <w:proofErr w:type="spellStart"/>
            <w:r w:rsidRPr="00732581">
              <w:rPr>
                <w:rtl/>
              </w:rPr>
              <w:t>my</w:t>
            </w:r>
            <w:proofErr w:type="spellEnd"/>
            <w:r w:rsidRPr="00732581">
              <w:rPr>
                <w:rtl/>
              </w:rPr>
              <w:t xml:space="preserve"> </w:t>
            </w:r>
            <w:proofErr w:type="spellStart"/>
            <w:r w:rsidRPr="00732581">
              <w:rPr>
                <w:rtl/>
              </w:rPr>
              <w:t>emotions</w:t>
            </w:r>
            <w:proofErr w:type="spellEnd"/>
            <w:r w:rsidRPr="00732581">
              <w:rPr>
                <w:rtl/>
              </w:rPr>
              <w:t xml:space="preserve"> </w:t>
            </w:r>
            <w:proofErr w:type="spellStart"/>
            <w:r w:rsidRPr="00732581">
              <w:rPr>
                <w:rtl/>
              </w:rPr>
              <w:t>and</w:t>
            </w:r>
            <w:proofErr w:type="spellEnd"/>
            <w:r w:rsidRPr="00732581">
              <w:rPr>
                <w:rtl/>
              </w:rPr>
              <w:t xml:space="preserve"> </w:t>
            </w:r>
            <w:proofErr w:type="spellStart"/>
            <w:r w:rsidRPr="00732581">
              <w:rPr>
                <w:rtl/>
              </w:rPr>
              <w:t>reactions</w:t>
            </w:r>
            <w:proofErr w:type="spellEnd"/>
            <w:r w:rsidRPr="00732581">
              <w:rPr>
                <w:rtl/>
              </w:rPr>
              <w:t xml:space="preserve"> </w:t>
            </w:r>
            <w:r>
              <w:rPr>
                <w:rFonts w:hint="cs"/>
                <w:rtl/>
              </w:rPr>
              <w:t>.</w:t>
            </w:r>
          </w:p>
        </w:tc>
        <w:tc>
          <w:tcPr>
            <w:tcW w:w="956" w:type="dxa"/>
            <w:tcBorders>
              <w:top w:val="nil"/>
              <w:bottom w:val="nil"/>
            </w:tcBorders>
            <w:shd w:val="clear" w:color="auto" w:fill="auto"/>
          </w:tcPr>
          <w:p w14:paraId="7B0B088C" w14:textId="77777777" w:rsidR="0017072C" w:rsidRPr="0023297C" w:rsidRDefault="0017072C" w:rsidP="00206540">
            <w:pPr>
              <w:bidi w:val="0"/>
              <w:spacing w:after="0" w:line="240" w:lineRule="auto"/>
              <w:jc w:val="center"/>
            </w:pPr>
            <w:r w:rsidRPr="0023297C">
              <w:t>3.4534</w:t>
            </w:r>
          </w:p>
        </w:tc>
        <w:tc>
          <w:tcPr>
            <w:tcW w:w="1050" w:type="dxa"/>
            <w:tcBorders>
              <w:top w:val="nil"/>
              <w:bottom w:val="nil"/>
            </w:tcBorders>
            <w:shd w:val="clear" w:color="auto" w:fill="auto"/>
          </w:tcPr>
          <w:p w14:paraId="7153EE73" w14:textId="77777777" w:rsidR="0017072C" w:rsidRDefault="0017072C" w:rsidP="00206540">
            <w:pPr>
              <w:bidi w:val="0"/>
              <w:spacing w:after="0" w:line="240" w:lineRule="auto"/>
              <w:jc w:val="center"/>
            </w:pPr>
            <w:r w:rsidRPr="0023297C">
              <w:t>1.10085</w:t>
            </w:r>
          </w:p>
        </w:tc>
        <w:tc>
          <w:tcPr>
            <w:tcW w:w="900" w:type="dxa"/>
            <w:tcBorders>
              <w:top w:val="nil"/>
              <w:bottom w:val="nil"/>
            </w:tcBorders>
            <w:shd w:val="clear" w:color="auto" w:fill="auto"/>
          </w:tcPr>
          <w:p w14:paraId="3BEF9AE7" w14:textId="77777777" w:rsidR="0017072C" w:rsidRDefault="0017072C" w:rsidP="00206540">
            <w:pPr>
              <w:bidi w:val="0"/>
              <w:spacing w:after="0" w:line="240" w:lineRule="auto"/>
              <w:jc w:val="center"/>
            </w:pPr>
            <w:r w:rsidRPr="00AC1CA8">
              <w:t>69.07</w:t>
            </w:r>
          </w:p>
        </w:tc>
        <w:tc>
          <w:tcPr>
            <w:tcW w:w="1080" w:type="dxa"/>
            <w:tcBorders>
              <w:top w:val="nil"/>
              <w:bottom w:val="nil"/>
            </w:tcBorders>
            <w:shd w:val="clear" w:color="auto" w:fill="auto"/>
          </w:tcPr>
          <w:p w14:paraId="721663C3" w14:textId="77777777" w:rsidR="0017072C" w:rsidRDefault="0017072C" w:rsidP="00206540">
            <w:pPr>
              <w:bidi w:val="0"/>
              <w:spacing w:after="0" w:line="240" w:lineRule="auto"/>
              <w:jc w:val="center"/>
            </w:pPr>
            <w:proofErr w:type="spellStart"/>
            <w:r w:rsidRPr="00E07B7C">
              <w:rPr>
                <w:rtl/>
              </w:rPr>
              <w:t>High</w:t>
            </w:r>
            <w:proofErr w:type="spellEnd"/>
          </w:p>
        </w:tc>
      </w:tr>
      <w:tr w:rsidR="0017072C" w:rsidRPr="005339E7" w14:paraId="2F50345C" w14:textId="77777777" w:rsidTr="0017072C">
        <w:tc>
          <w:tcPr>
            <w:tcW w:w="5690" w:type="dxa"/>
            <w:gridSpan w:val="2"/>
            <w:tcBorders>
              <w:top w:val="nil"/>
            </w:tcBorders>
            <w:shd w:val="clear" w:color="auto" w:fill="auto"/>
          </w:tcPr>
          <w:p w14:paraId="313EB918" w14:textId="77777777" w:rsidR="0017072C" w:rsidRPr="005339E7" w:rsidRDefault="0017072C" w:rsidP="00206540">
            <w:pPr>
              <w:bidi w:val="0"/>
              <w:spacing w:after="0" w:line="240" w:lineRule="auto"/>
              <w:jc w:val="center"/>
              <w:rPr>
                <w:b/>
                <w:bCs/>
              </w:rPr>
            </w:pPr>
            <w:proofErr w:type="spellStart"/>
            <w:r w:rsidRPr="005339E7">
              <w:rPr>
                <w:b/>
                <w:bCs/>
                <w:rtl/>
              </w:rPr>
              <w:t>Overall</w:t>
            </w:r>
            <w:proofErr w:type="spellEnd"/>
            <w:r w:rsidRPr="005339E7">
              <w:rPr>
                <w:b/>
                <w:bCs/>
                <w:rtl/>
              </w:rPr>
              <w:t xml:space="preserve"> </w:t>
            </w:r>
            <w:proofErr w:type="spellStart"/>
            <w:r w:rsidRPr="005339E7">
              <w:rPr>
                <w:b/>
                <w:bCs/>
                <w:rtl/>
              </w:rPr>
              <w:t>score</w:t>
            </w:r>
            <w:proofErr w:type="spellEnd"/>
            <w:r w:rsidRPr="005339E7">
              <w:rPr>
                <w:b/>
                <w:bCs/>
                <w:rtl/>
              </w:rPr>
              <w:t xml:space="preserve"> </w:t>
            </w:r>
            <w:proofErr w:type="spellStart"/>
            <w:r w:rsidRPr="005339E7">
              <w:rPr>
                <w:rFonts w:hint="cs"/>
                <w:b/>
                <w:bCs/>
                <w:rtl/>
              </w:rPr>
              <w:t>for</w:t>
            </w:r>
            <w:proofErr w:type="spellEnd"/>
            <w:r w:rsidRPr="005339E7">
              <w:rPr>
                <w:rFonts w:hint="cs"/>
                <w:b/>
                <w:bCs/>
                <w:rtl/>
              </w:rPr>
              <w:t xml:space="preserve"> </w:t>
            </w:r>
            <w:proofErr w:type="spellStart"/>
            <w:r w:rsidRPr="005339E7">
              <w:rPr>
                <w:rFonts w:hint="cs"/>
                <w:b/>
                <w:bCs/>
                <w:rtl/>
              </w:rPr>
              <w:t>the</w:t>
            </w:r>
            <w:proofErr w:type="spellEnd"/>
            <w:r w:rsidRPr="005339E7">
              <w:rPr>
                <w:rFonts w:hint="cs"/>
                <w:b/>
                <w:bCs/>
                <w:rtl/>
              </w:rPr>
              <w:t xml:space="preserve"> </w:t>
            </w:r>
            <w:proofErr w:type="spellStart"/>
            <w:r w:rsidRPr="005339E7">
              <w:rPr>
                <w:b/>
                <w:bCs/>
                <w:rtl/>
              </w:rPr>
              <w:t>behavioral</w:t>
            </w:r>
            <w:proofErr w:type="spellEnd"/>
            <w:r w:rsidRPr="005339E7">
              <w:rPr>
                <w:b/>
                <w:bCs/>
                <w:rtl/>
              </w:rPr>
              <w:t xml:space="preserve"> </w:t>
            </w:r>
            <w:proofErr w:type="spellStart"/>
            <w:r w:rsidRPr="005339E7">
              <w:rPr>
                <w:b/>
                <w:bCs/>
                <w:rtl/>
              </w:rPr>
              <w:t>domain</w:t>
            </w:r>
            <w:proofErr w:type="spellEnd"/>
          </w:p>
        </w:tc>
        <w:tc>
          <w:tcPr>
            <w:tcW w:w="956" w:type="dxa"/>
            <w:tcBorders>
              <w:top w:val="nil"/>
            </w:tcBorders>
            <w:shd w:val="clear" w:color="auto" w:fill="auto"/>
          </w:tcPr>
          <w:p w14:paraId="4E4F8BE9" w14:textId="77777777" w:rsidR="0017072C" w:rsidRPr="00316F95" w:rsidRDefault="0017072C" w:rsidP="00206540">
            <w:pPr>
              <w:bidi w:val="0"/>
              <w:spacing w:after="0" w:line="240" w:lineRule="auto"/>
              <w:jc w:val="center"/>
              <w:rPr>
                <w:b/>
                <w:bCs/>
              </w:rPr>
            </w:pPr>
            <w:r w:rsidRPr="00316F95">
              <w:rPr>
                <w:b/>
                <w:bCs/>
              </w:rPr>
              <w:t>3.8211</w:t>
            </w:r>
          </w:p>
        </w:tc>
        <w:tc>
          <w:tcPr>
            <w:tcW w:w="1050" w:type="dxa"/>
            <w:tcBorders>
              <w:top w:val="nil"/>
            </w:tcBorders>
            <w:shd w:val="clear" w:color="auto" w:fill="auto"/>
          </w:tcPr>
          <w:p w14:paraId="5CB73A57" w14:textId="77777777" w:rsidR="0017072C" w:rsidRPr="00316F95" w:rsidRDefault="0017072C" w:rsidP="00206540">
            <w:pPr>
              <w:bidi w:val="0"/>
              <w:spacing w:after="0" w:line="240" w:lineRule="auto"/>
              <w:jc w:val="center"/>
              <w:rPr>
                <w:b/>
                <w:bCs/>
              </w:rPr>
            </w:pPr>
            <w:r w:rsidRPr="00316F95">
              <w:rPr>
                <w:b/>
                <w:bCs/>
              </w:rPr>
              <w:t xml:space="preserve">.71819 </w:t>
            </w:r>
            <w:r w:rsidRPr="00316F95">
              <w:rPr>
                <w:rFonts w:hint="cs"/>
                <w:b/>
                <w:bCs/>
                <w:rtl/>
              </w:rPr>
              <w:t>0</w:t>
            </w:r>
          </w:p>
        </w:tc>
        <w:tc>
          <w:tcPr>
            <w:tcW w:w="900" w:type="dxa"/>
            <w:tcBorders>
              <w:top w:val="nil"/>
            </w:tcBorders>
            <w:shd w:val="clear" w:color="auto" w:fill="auto"/>
          </w:tcPr>
          <w:p w14:paraId="7C460D7E" w14:textId="77777777" w:rsidR="0017072C" w:rsidRPr="00316F95" w:rsidRDefault="0017072C" w:rsidP="00206540">
            <w:pPr>
              <w:bidi w:val="0"/>
              <w:spacing w:after="0" w:line="240" w:lineRule="auto"/>
              <w:jc w:val="center"/>
              <w:rPr>
                <w:b/>
                <w:bCs/>
              </w:rPr>
            </w:pPr>
            <w:r w:rsidRPr="00316F95">
              <w:rPr>
                <w:b/>
                <w:bCs/>
              </w:rPr>
              <w:t>76.42</w:t>
            </w:r>
          </w:p>
        </w:tc>
        <w:tc>
          <w:tcPr>
            <w:tcW w:w="1080" w:type="dxa"/>
            <w:tcBorders>
              <w:top w:val="nil"/>
            </w:tcBorders>
            <w:shd w:val="clear" w:color="auto" w:fill="auto"/>
          </w:tcPr>
          <w:p w14:paraId="26809E93" w14:textId="77777777" w:rsidR="0017072C" w:rsidRPr="00316F95" w:rsidRDefault="0017072C" w:rsidP="00206540">
            <w:pPr>
              <w:bidi w:val="0"/>
              <w:spacing w:after="0" w:line="240" w:lineRule="auto"/>
              <w:jc w:val="center"/>
              <w:rPr>
                <w:b/>
                <w:bCs/>
              </w:rPr>
            </w:pPr>
            <w:proofErr w:type="spellStart"/>
            <w:r w:rsidRPr="00316F95">
              <w:rPr>
                <w:b/>
                <w:bCs/>
                <w:rtl/>
              </w:rPr>
              <w:t>High</w:t>
            </w:r>
            <w:proofErr w:type="spellEnd"/>
          </w:p>
        </w:tc>
      </w:tr>
    </w:tbl>
    <w:p w14:paraId="472A8827"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b/>
          <w:bCs/>
          <w:sz w:val="20"/>
          <w:szCs w:val="20"/>
          <w:rtl/>
        </w:rPr>
        <w:t>*</w:t>
      </w:r>
      <w:r w:rsidRPr="003E7B26">
        <w:rPr>
          <w:rFonts w:asciiTheme="majorBidi" w:eastAsia="Times New Roman" w:hAnsiTheme="majorBidi" w:cstheme="majorBidi"/>
          <w:b/>
          <w:bCs/>
          <w:sz w:val="20"/>
          <w:szCs w:val="20"/>
          <w:lang w:val="en"/>
        </w:rPr>
        <w:t>Maximum degree of paragraph</w:t>
      </w:r>
      <w:r w:rsidRPr="003E7B26">
        <w:rPr>
          <w:rFonts w:asciiTheme="majorBidi" w:eastAsia="Times New Roman" w:hAnsiTheme="majorBidi" w:cstheme="majorBidi"/>
          <w:b/>
          <w:bCs/>
          <w:sz w:val="20"/>
          <w:szCs w:val="20"/>
          <w:rtl/>
          <w:lang w:val="en"/>
        </w:rPr>
        <w:t> </w:t>
      </w:r>
      <w:r w:rsidRPr="003E7B26">
        <w:rPr>
          <w:rFonts w:asciiTheme="majorBidi" w:eastAsia="Times New Roman" w:hAnsiTheme="majorBidi" w:cstheme="majorBidi"/>
          <w:b/>
          <w:bCs/>
          <w:sz w:val="20"/>
          <w:szCs w:val="20"/>
          <w:rtl/>
        </w:rPr>
        <w:t>(5) </w:t>
      </w:r>
      <w:r w:rsidRPr="003E7B26">
        <w:rPr>
          <w:rFonts w:asciiTheme="majorBidi" w:eastAsia="Times New Roman" w:hAnsiTheme="majorBidi" w:cstheme="majorBidi"/>
          <w:b/>
          <w:bCs/>
          <w:sz w:val="20"/>
          <w:szCs w:val="20"/>
          <w:lang w:val="en"/>
        </w:rPr>
        <w:t>For the field</w:t>
      </w:r>
      <w:r w:rsidRPr="003E7B26">
        <w:rPr>
          <w:rFonts w:asciiTheme="majorBidi" w:eastAsia="Times New Roman" w:hAnsiTheme="majorBidi" w:cstheme="majorBidi"/>
          <w:b/>
          <w:bCs/>
          <w:sz w:val="20"/>
          <w:szCs w:val="20"/>
          <w:rtl/>
          <w:lang w:val="en"/>
        </w:rPr>
        <w:t> </w:t>
      </w:r>
      <w:r w:rsidRPr="003E7B26">
        <w:rPr>
          <w:rFonts w:asciiTheme="majorBidi" w:eastAsia="Times New Roman" w:hAnsiTheme="majorBidi" w:cstheme="majorBidi"/>
          <w:b/>
          <w:bCs/>
          <w:sz w:val="20"/>
          <w:szCs w:val="20"/>
          <w:rtl/>
        </w:rPr>
        <w:t>(25)</w:t>
      </w:r>
    </w:p>
    <w:p w14:paraId="45B61B6E" w14:textId="77777777" w:rsidR="004F319C" w:rsidRPr="003E7B26" w:rsidRDefault="004F319C" w:rsidP="00A7444E">
      <w:pPr>
        <w:bidi w:val="0"/>
        <w:spacing w:after="0" w:line="240" w:lineRule="auto"/>
        <w:ind w:firstLine="72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It is evidenced by the table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(8) </w:t>
      </w:r>
      <w:r w:rsidRPr="003E7B26">
        <w:rPr>
          <w:rFonts w:asciiTheme="majorBidi" w:eastAsia="Times New Roman" w:hAnsiTheme="majorBidi" w:cstheme="majorBidi"/>
          <w:sz w:val="28"/>
          <w:szCs w:val="28"/>
          <w:lang w:val="en"/>
        </w:rPr>
        <w:t>That</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color w:val="000000"/>
          <w:sz w:val="28"/>
          <w:szCs w:val="28"/>
          <w:lang w:val="en"/>
        </w:rPr>
        <w:t>Degree</w:t>
      </w:r>
      <w:r w:rsidRPr="003E7B26">
        <w:rPr>
          <w:rFonts w:asciiTheme="majorBidi" w:eastAsia="Times New Roman" w:hAnsiTheme="majorBidi" w:cstheme="majorBidi"/>
          <w:color w:val="000000"/>
          <w:sz w:val="28"/>
          <w:szCs w:val="28"/>
          <w:rtl/>
          <w:lang w:val="en"/>
        </w:rPr>
        <w:t> </w:t>
      </w:r>
      <w:r w:rsidRPr="003E7B26">
        <w:rPr>
          <w:rFonts w:asciiTheme="majorBidi" w:eastAsia="Times New Roman" w:hAnsiTheme="majorBidi" w:cstheme="majorBidi"/>
          <w:sz w:val="28"/>
          <w:szCs w:val="28"/>
          <w:lang w:val="en"/>
        </w:rPr>
        <w:t>The role of the family in building the personality of a teenager in light of contemporary economic challenges according to the behavioral field</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color w:val="000000"/>
          <w:sz w:val="28"/>
          <w:szCs w:val="28"/>
          <w:lang w:val="en"/>
        </w:rPr>
        <w:t>The average value of the total percentage of respondents ' response to all paragraphs was high in this area</w:t>
      </w:r>
      <w:r w:rsidRPr="003E7B26">
        <w:rPr>
          <w:rFonts w:asciiTheme="majorBidi" w:eastAsia="Times New Roman" w:hAnsiTheme="majorBidi" w:cstheme="majorBidi"/>
          <w:color w:val="000000"/>
          <w:sz w:val="28"/>
          <w:szCs w:val="28"/>
          <w:rtl/>
          <w:lang w:val="en"/>
        </w:rPr>
        <w:t> </w:t>
      </w:r>
      <w:r w:rsidRPr="003E7B26">
        <w:rPr>
          <w:rFonts w:asciiTheme="majorBidi" w:eastAsia="Times New Roman" w:hAnsiTheme="majorBidi" w:cstheme="majorBidi"/>
          <w:color w:val="000000"/>
          <w:sz w:val="28"/>
          <w:szCs w:val="28"/>
          <w:rtl/>
        </w:rPr>
        <w:t>(76.42%).</w:t>
      </w:r>
    </w:p>
    <w:p w14:paraId="76472DF0"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Psychological sphere</w:t>
      </w:r>
    </w:p>
    <w:p w14:paraId="23BA4E5E" w14:textId="1A19E1C3" w:rsidR="004F319C" w:rsidRDefault="004F319C" w:rsidP="00A7444E">
      <w:pPr>
        <w:bidi w:val="0"/>
        <w:spacing w:after="0" w:line="240" w:lineRule="auto"/>
        <w:jc w:val="center"/>
        <w:rPr>
          <w:rFonts w:asciiTheme="majorBidi" w:eastAsia="Times New Roman" w:hAnsiTheme="majorBidi" w:cstheme="majorBidi"/>
          <w:b/>
          <w:bCs/>
          <w:rtl/>
        </w:rPr>
      </w:pPr>
      <w:r w:rsidRPr="003E7B26">
        <w:rPr>
          <w:rFonts w:asciiTheme="majorBidi" w:eastAsia="Times New Roman" w:hAnsiTheme="majorBidi" w:cstheme="majorBidi"/>
          <w:b/>
          <w:bCs/>
          <w:lang w:val="en"/>
        </w:rPr>
        <w:t>Schedule</w:t>
      </w:r>
      <w:r w:rsidRPr="003E7B26">
        <w:rPr>
          <w:rFonts w:asciiTheme="majorBidi" w:eastAsia="Times New Roman" w:hAnsiTheme="majorBidi" w:cstheme="majorBidi"/>
          <w:b/>
          <w:bCs/>
          <w:rtl/>
        </w:rPr>
        <w:t>(9): </w:t>
      </w:r>
      <w:r w:rsidRPr="003E7B26">
        <w:rPr>
          <w:rFonts w:asciiTheme="majorBidi" w:eastAsia="Times New Roman" w:hAnsiTheme="majorBidi" w:cstheme="majorBidi"/>
          <w:b/>
          <w:bCs/>
          <w:lang w:val="en"/>
        </w:rPr>
        <w:t>Mathematical averages, standard deviation and percentages of the role of the family in building the personality of a teenager in light of contemporary economic challenges in the Arab society in Israel according to the psychological field in descending order by degree</w:t>
      </w:r>
      <w:r w:rsidRPr="003E7B26">
        <w:rPr>
          <w:rFonts w:asciiTheme="majorBidi" w:eastAsia="Times New Roman" w:hAnsiTheme="majorBidi" w:cstheme="majorBidi"/>
          <w:b/>
          <w:bCs/>
          <w:rtl/>
        </w:rPr>
        <w:t>.</w:t>
      </w:r>
    </w:p>
    <w:tbl>
      <w:tblPr>
        <w:tblpPr w:leftFromText="180" w:rightFromText="180" w:vertAnchor="text" w:tblpXSpec="center" w:tblpY="1"/>
        <w:tblOverlap w:val="never"/>
        <w:tblW w:w="9676" w:type="dxa"/>
        <w:tblBorders>
          <w:top w:val="single" w:sz="8" w:space="0" w:color="000000"/>
          <w:bottom w:val="single" w:sz="8" w:space="0" w:color="000000"/>
          <w:insideH w:val="single" w:sz="8" w:space="0" w:color="000000"/>
        </w:tblBorders>
        <w:tblLayout w:type="fixed"/>
        <w:tblLook w:val="01E0" w:firstRow="1" w:lastRow="1" w:firstColumn="1" w:lastColumn="1" w:noHBand="0" w:noVBand="0"/>
      </w:tblPr>
      <w:tblGrid>
        <w:gridCol w:w="851"/>
        <w:gridCol w:w="4839"/>
        <w:gridCol w:w="956"/>
        <w:gridCol w:w="1050"/>
        <w:gridCol w:w="900"/>
        <w:gridCol w:w="1080"/>
      </w:tblGrid>
      <w:tr w:rsidR="0017072C" w:rsidRPr="00353EE0" w14:paraId="7B11D51C" w14:textId="77777777" w:rsidTr="0017072C">
        <w:trPr>
          <w:cantSplit/>
          <w:trHeight w:val="970"/>
        </w:trPr>
        <w:tc>
          <w:tcPr>
            <w:tcW w:w="851" w:type="dxa"/>
            <w:tcBorders>
              <w:bottom w:val="single" w:sz="8" w:space="0" w:color="000000"/>
            </w:tcBorders>
            <w:shd w:val="clear" w:color="auto" w:fill="F2F2F2"/>
            <w:textDirection w:val="btLr"/>
            <w:vAlign w:val="center"/>
          </w:tcPr>
          <w:p w14:paraId="7822788F" w14:textId="77777777" w:rsidR="0017072C" w:rsidRPr="00353EE0" w:rsidRDefault="0017072C" w:rsidP="00206540">
            <w:pPr>
              <w:bidi w:val="0"/>
              <w:spacing w:after="0" w:line="240" w:lineRule="auto"/>
              <w:ind w:left="113" w:right="113"/>
              <w:jc w:val="center"/>
              <w:rPr>
                <w:b/>
                <w:bCs/>
              </w:rPr>
            </w:pPr>
            <w:proofErr w:type="spellStart"/>
            <w:r w:rsidRPr="00353EE0">
              <w:rPr>
                <w:b/>
                <w:bCs/>
                <w:rtl/>
              </w:rPr>
              <w:t>sequencing</w:t>
            </w:r>
            <w:proofErr w:type="spellEnd"/>
          </w:p>
        </w:tc>
        <w:tc>
          <w:tcPr>
            <w:tcW w:w="4839" w:type="dxa"/>
            <w:tcBorders>
              <w:bottom w:val="single" w:sz="8" w:space="0" w:color="000000"/>
            </w:tcBorders>
            <w:shd w:val="clear" w:color="auto" w:fill="F2F2F2"/>
            <w:vAlign w:val="center"/>
          </w:tcPr>
          <w:p w14:paraId="5D77ECAD" w14:textId="77777777" w:rsidR="0017072C" w:rsidRPr="00353EE0" w:rsidRDefault="0017072C" w:rsidP="00206540">
            <w:pPr>
              <w:bidi w:val="0"/>
              <w:spacing w:after="0" w:line="240" w:lineRule="auto"/>
              <w:jc w:val="center"/>
              <w:rPr>
                <w:b/>
                <w:bCs/>
              </w:rPr>
            </w:pPr>
            <w:proofErr w:type="spellStart"/>
            <w:r w:rsidRPr="00353EE0">
              <w:rPr>
                <w:b/>
                <w:bCs/>
                <w:rtl/>
              </w:rPr>
              <w:t>Paragraph</w:t>
            </w:r>
            <w:proofErr w:type="spellEnd"/>
          </w:p>
        </w:tc>
        <w:tc>
          <w:tcPr>
            <w:tcW w:w="956" w:type="dxa"/>
            <w:tcBorders>
              <w:bottom w:val="single" w:sz="8" w:space="0" w:color="000000"/>
            </w:tcBorders>
            <w:shd w:val="clear" w:color="auto" w:fill="F2F2F2"/>
            <w:vAlign w:val="center"/>
          </w:tcPr>
          <w:p w14:paraId="5CBF8F6C" w14:textId="77777777" w:rsidR="0017072C" w:rsidRPr="00353EE0" w:rsidRDefault="0017072C" w:rsidP="00206540">
            <w:pPr>
              <w:bidi w:val="0"/>
              <w:spacing w:after="0" w:line="240" w:lineRule="auto"/>
              <w:jc w:val="center"/>
              <w:rPr>
                <w:b/>
                <w:bCs/>
                <w:rtl/>
              </w:rPr>
            </w:pPr>
            <w:r w:rsidRPr="00353EE0">
              <w:rPr>
                <w:b/>
                <w:bCs/>
                <w:rtl/>
              </w:rPr>
              <w:t>SMA</w:t>
            </w:r>
          </w:p>
        </w:tc>
        <w:tc>
          <w:tcPr>
            <w:tcW w:w="1050" w:type="dxa"/>
            <w:tcBorders>
              <w:bottom w:val="single" w:sz="8" w:space="0" w:color="000000"/>
            </w:tcBorders>
            <w:shd w:val="clear" w:color="auto" w:fill="F2F2F2"/>
            <w:vAlign w:val="center"/>
          </w:tcPr>
          <w:p w14:paraId="3BEE15A0" w14:textId="77777777" w:rsidR="0017072C" w:rsidRPr="00353EE0" w:rsidRDefault="0017072C" w:rsidP="00206540">
            <w:pPr>
              <w:bidi w:val="0"/>
              <w:spacing w:after="0" w:line="240" w:lineRule="auto"/>
              <w:jc w:val="center"/>
              <w:rPr>
                <w:b/>
                <w:bCs/>
                <w:rtl/>
              </w:rPr>
            </w:pPr>
            <w:proofErr w:type="spellStart"/>
            <w:r w:rsidRPr="00353EE0">
              <w:rPr>
                <w:b/>
                <w:bCs/>
                <w:rtl/>
              </w:rPr>
              <w:t>standard</w:t>
            </w:r>
            <w:proofErr w:type="spellEnd"/>
            <w:r w:rsidRPr="00353EE0">
              <w:rPr>
                <w:b/>
                <w:bCs/>
                <w:rtl/>
              </w:rPr>
              <w:t xml:space="preserve"> </w:t>
            </w:r>
            <w:proofErr w:type="spellStart"/>
            <w:r w:rsidRPr="00353EE0">
              <w:rPr>
                <w:b/>
                <w:bCs/>
                <w:rtl/>
              </w:rPr>
              <w:t>deviation</w:t>
            </w:r>
            <w:proofErr w:type="spellEnd"/>
          </w:p>
        </w:tc>
        <w:tc>
          <w:tcPr>
            <w:tcW w:w="900" w:type="dxa"/>
            <w:tcBorders>
              <w:bottom w:val="single" w:sz="8" w:space="0" w:color="000000"/>
            </w:tcBorders>
            <w:shd w:val="clear" w:color="auto" w:fill="F2F2F2"/>
            <w:vAlign w:val="center"/>
          </w:tcPr>
          <w:p w14:paraId="37C06A7A" w14:textId="77777777" w:rsidR="0017072C" w:rsidRPr="00353EE0" w:rsidRDefault="0017072C" w:rsidP="00206540">
            <w:pPr>
              <w:bidi w:val="0"/>
              <w:spacing w:after="0" w:line="240" w:lineRule="auto"/>
              <w:jc w:val="center"/>
              <w:rPr>
                <w:b/>
                <w:bCs/>
                <w:rtl/>
              </w:rPr>
            </w:pPr>
            <w:proofErr w:type="spellStart"/>
            <w:r w:rsidRPr="00353EE0">
              <w:rPr>
                <w:b/>
                <w:bCs/>
                <w:rtl/>
              </w:rPr>
              <w:t>percentage</w:t>
            </w:r>
            <w:proofErr w:type="spellEnd"/>
          </w:p>
        </w:tc>
        <w:tc>
          <w:tcPr>
            <w:tcW w:w="1080" w:type="dxa"/>
            <w:tcBorders>
              <w:bottom w:val="single" w:sz="8" w:space="0" w:color="000000"/>
            </w:tcBorders>
            <w:shd w:val="clear" w:color="auto" w:fill="F2F2F2"/>
            <w:vAlign w:val="center"/>
          </w:tcPr>
          <w:p w14:paraId="6BC18B81" w14:textId="77777777" w:rsidR="0017072C" w:rsidRPr="00353EE0" w:rsidRDefault="0017072C" w:rsidP="00206540">
            <w:pPr>
              <w:bidi w:val="0"/>
              <w:spacing w:after="0" w:line="240" w:lineRule="auto"/>
              <w:jc w:val="center"/>
              <w:rPr>
                <w:b/>
                <w:bCs/>
                <w:rtl/>
              </w:rPr>
            </w:pPr>
            <w:proofErr w:type="spellStart"/>
            <w:r w:rsidRPr="00BB6107">
              <w:rPr>
                <w:b/>
                <w:bCs/>
                <w:rtl/>
              </w:rPr>
              <w:t>Class</w:t>
            </w:r>
            <w:proofErr w:type="spellEnd"/>
          </w:p>
        </w:tc>
      </w:tr>
      <w:tr w:rsidR="0017072C" w:rsidRPr="00353EE0" w14:paraId="194F2128" w14:textId="77777777" w:rsidTr="0017072C">
        <w:trPr>
          <w:trHeight w:val="232"/>
        </w:trPr>
        <w:tc>
          <w:tcPr>
            <w:tcW w:w="851" w:type="dxa"/>
            <w:tcBorders>
              <w:bottom w:val="nil"/>
            </w:tcBorders>
            <w:shd w:val="clear" w:color="auto" w:fill="auto"/>
          </w:tcPr>
          <w:p w14:paraId="7629A01C" w14:textId="77777777" w:rsidR="0017072C" w:rsidRPr="00353EE0" w:rsidRDefault="0017072C" w:rsidP="00206540">
            <w:pPr>
              <w:bidi w:val="0"/>
              <w:spacing w:after="0" w:line="240" w:lineRule="auto"/>
              <w:jc w:val="center"/>
            </w:pPr>
            <w:r w:rsidRPr="00353EE0">
              <w:rPr>
                <w:rtl/>
              </w:rPr>
              <w:lastRenderedPageBreak/>
              <w:t>1</w:t>
            </w:r>
          </w:p>
        </w:tc>
        <w:tc>
          <w:tcPr>
            <w:tcW w:w="4839" w:type="dxa"/>
            <w:tcBorders>
              <w:bottom w:val="nil"/>
            </w:tcBorders>
            <w:shd w:val="clear" w:color="auto" w:fill="auto"/>
          </w:tcPr>
          <w:p w14:paraId="35F045A3" w14:textId="77777777" w:rsidR="0017072C" w:rsidRPr="0007432F" w:rsidRDefault="0017072C" w:rsidP="00206540">
            <w:pPr>
              <w:bidi w:val="0"/>
              <w:spacing w:after="0" w:line="240" w:lineRule="auto"/>
              <w:jc w:val="both"/>
            </w:pPr>
            <w:proofErr w:type="spellStart"/>
            <w:r>
              <w:rPr>
                <w:rFonts w:hint="cs"/>
                <w:rtl/>
              </w:rPr>
              <w:t>Personnel</w:t>
            </w:r>
            <w:proofErr w:type="spellEnd"/>
            <w:r>
              <w:rPr>
                <w:rFonts w:hint="cs"/>
                <w:rtl/>
              </w:rPr>
              <w:t xml:space="preserve"> </w:t>
            </w:r>
            <w:proofErr w:type="spellStart"/>
            <w:r w:rsidRPr="0007432F">
              <w:rPr>
                <w:rtl/>
              </w:rPr>
              <w:t>introduce</w:t>
            </w:r>
            <w:proofErr w:type="spellEnd"/>
            <w:r w:rsidRPr="0007432F">
              <w:rPr>
                <w:rtl/>
              </w:rPr>
              <w:t xml:space="preserve"> </w:t>
            </w:r>
            <w:proofErr w:type="spellStart"/>
            <w:r w:rsidRPr="0007432F">
              <w:rPr>
                <w:rtl/>
              </w:rPr>
              <w:t>me</w:t>
            </w:r>
            <w:proofErr w:type="spellEnd"/>
            <w:r w:rsidRPr="0007432F">
              <w:rPr>
                <w:rtl/>
              </w:rPr>
              <w:t xml:space="preserve"> </w:t>
            </w:r>
            <w:proofErr w:type="spellStart"/>
            <w:r>
              <w:rPr>
                <w:rFonts w:hint="cs"/>
                <w:rtl/>
              </w:rPr>
              <w:t>My</w:t>
            </w:r>
            <w:proofErr w:type="spellEnd"/>
            <w:r>
              <w:rPr>
                <w:rFonts w:hint="cs"/>
                <w:rtl/>
              </w:rPr>
              <w:t xml:space="preserve"> </w:t>
            </w:r>
            <w:proofErr w:type="spellStart"/>
            <w:r>
              <w:rPr>
                <w:rFonts w:hint="cs"/>
                <w:rtl/>
              </w:rPr>
              <w:t>family's</w:t>
            </w:r>
            <w:proofErr w:type="spellEnd"/>
            <w:r>
              <w:rPr>
                <w:rFonts w:hint="cs"/>
                <w:rtl/>
              </w:rPr>
              <w:t xml:space="preserve"> </w:t>
            </w:r>
            <w:proofErr w:type="spellStart"/>
            <w:r w:rsidRPr="0007432F">
              <w:rPr>
                <w:rtl/>
              </w:rPr>
              <w:t>constant</w:t>
            </w:r>
            <w:proofErr w:type="spellEnd"/>
            <w:r w:rsidRPr="0007432F">
              <w:rPr>
                <w:rtl/>
              </w:rPr>
              <w:t xml:space="preserve"> </w:t>
            </w:r>
            <w:proofErr w:type="spellStart"/>
            <w:r w:rsidRPr="0007432F">
              <w:rPr>
                <w:rtl/>
              </w:rPr>
              <w:t>trust</w:t>
            </w:r>
            <w:proofErr w:type="spellEnd"/>
            <w:r w:rsidRPr="0007432F">
              <w:rPr>
                <w:rtl/>
              </w:rPr>
              <w:t xml:space="preserve"> </w:t>
            </w:r>
            <w:proofErr w:type="spellStart"/>
            <w:r w:rsidRPr="0007432F">
              <w:rPr>
                <w:rtl/>
              </w:rPr>
              <w:t>and</w:t>
            </w:r>
            <w:proofErr w:type="spellEnd"/>
            <w:r w:rsidRPr="0007432F">
              <w:rPr>
                <w:rtl/>
              </w:rPr>
              <w:t xml:space="preserve"> </w:t>
            </w:r>
            <w:proofErr w:type="spellStart"/>
            <w:r w:rsidRPr="0007432F">
              <w:rPr>
                <w:rtl/>
              </w:rPr>
              <w:t>support</w:t>
            </w:r>
            <w:proofErr w:type="spellEnd"/>
            <w:r w:rsidRPr="0007432F">
              <w:t xml:space="preserve"> </w:t>
            </w:r>
            <w:r>
              <w:rPr>
                <w:rFonts w:hint="cs"/>
                <w:rtl/>
              </w:rPr>
              <w:t>.</w:t>
            </w:r>
          </w:p>
        </w:tc>
        <w:tc>
          <w:tcPr>
            <w:tcW w:w="956" w:type="dxa"/>
            <w:tcBorders>
              <w:bottom w:val="nil"/>
            </w:tcBorders>
            <w:shd w:val="clear" w:color="auto" w:fill="auto"/>
          </w:tcPr>
          <w:p w14:paraId="5DAC549B" w14:textId="77777777" w:rsidR="0017072C" w:rsidRPr="00201F02" w:rsidRDefault="0017072C" w:rsidP="00206540">
            <w:pPr>
              <w:bidi w:val="0"/>
              <w:spacing w:after="0" w:line="240" w:lineRule="auto"/>
              <w:jc w:val="center"/>
            </w:pPr>
            <w:r w:rsidRPr="00201F02">
              <w:t>4.1801</w:t>
            </w:r>
          </w:p>
        </w:tc>
        <w:tc>
          <w:tcPr>
            <w:tcW w:w="1050" w:type="dxa"/>
            <w:tcBorders>
              <w:bottom w:val="nil"/>
            </w:tcBorders>
            <w:shd w:val="clear" w:color="auto" w:fill="auto"/>
          </w:tcPr>
          <w:p w14:paraId="3736A8B5" w14:textId="77777777" w:rsidR="0017072C" w:rsidRPr="00201F02" w:rsidRDefault="0017072C" w:rsidP="00206540">
            <w:pPr>
              <w:bidi w:val="0"/>
              <w:spacing w:after="0" w:line="240" w:lineRule="auto"/>
              <w:jc w:val="center"/>
            </w:pPr>
            <w:r w:rsidRPr="00201F02">
              <w:t xml:space="preserve">.91439 </w:t>
            </w:r>
            <w:r>
              <w:rPr>
                <w:rFonts w:hint="cs"/>
                <w:rtl/>
              </w:rPr>
              <w:t>0</w:t>
            </w:r>
          </w:p>
        </w:tc>
        <w:tc>
          <w:tcPr>
            <w:tcW w:w="900" w:type="dxa"/>
            <w:tcBorders>
              <w:bottom w:val="nil"/>
            </w:tcBorders>
            <w:shd w:val="clear" w:color="auto" w:fill="auto"/>
          </w:tcPr>
          <w:p w14:paraId="46F2FEE5" w14:textId="77777777" w:rsidR="0017072C" w:rsidRPr="005A3CE2" w:rsidRDefault="0017072C" w:rsidP="00206540">
            <w:pPr>
              <w:bidi w:val="0"/>
              <w:spacing w:after="0" w:line="240" w:lineRule="auto"/>
              <w:jc w:val="center"/>
            </w:pPr>
            <w:r w:rsidRPr="005A3CE2">
              <w:t>83.60</w:t>
            </w:r>
          </w:p>
        </w:tc>
        <w:tc>
          <w:tcPr>
            <w:tcW w:w="1080" w:type="dxa"/>
            <w:tcBorders>
              <w:bottom w:val="nil"/>
            </w:tcBorders>
            <w:shd w:val="clear" w:color="auto" w:fill="auto"/>
          </w:tcPr>
          <w:p w14:paraId="73297A8B" w14:textId="77777777" w:rsidR="0017072C" w:rsidRPr="00467A21" w:rsidRDefault="0017072C" w:rsidP="00206540">
            <w:pPr>
              <w:bidi w:val="0"/>
              <w:spacing w:after="0" w:line="240" w:lineRule="auto"/>
              <w:jc w:val="center"/>
            </w:pPr>
            <w:proofErr w:type="spellStart"/>
            <w:r w:rsidRPr="00467A21">
              <w:rPr>
                <w:rtl/>
              </w:rPr>
              <w:t>High</w:t>
            </w:r>
            <w:proofErr w:type="spellEnd"/>
          </w:p>
        </w:tc>
      </w:tr>
      <w:tr w:rsidR="0017072C" w:rsidRPr="00353EE0" w14:paraId="03F92EB8" w14:textId="77777777" w:rsidTr="0017072C">
        <w:tc>
          <w:tcPr>
            <w:tcW w:w="851" w:type="dxa"/>
            <w:tcBorders>
              <w:top w:val="nil"/>
              <w:bottom w:val="nil"/>
            </w:tcBorders>
            <w:shd w:val="clear" w:color="auto" w:fill="auto"/>
          </w:tcPr>
          <w:p w14:paraId="0BB7BC59" w14:textId="77777777" w:rsidR="0017072C" w:rsidRPr="00353EE0" w:rsidRDefault="0017072C" w:rsidP="00206540">
            <w:pPr>
              <w:bidi w:val="0"/>
              <w:spacing w:after="0" w:line="240" w:lineRule="auto"/>
              <w:jc w:val="center"/>
            </w:pPr>
            <w:r w:rsidRPr="00353EE0">
              <w:rPr>
                <w:rtl/>
              </w:rPr>
              <w:t>2</w:t>
            </w:r>
          </w:p>
        </w:tc>
        <w:tc>
          <w:tcPr>
            <w:tcW w:w="4839" w:type="dxa"/>
            <w:tcBorders>
              <w:top w:val="nil"/>
              <w:bottom w:val="nil"/>
            </w:tcBorders>
            <w:shd w:val="clear" w:color="auto" w:fill="auto"/>
          </w:tcPr>
          <w:p w14:paraId="22C15A61" w14:textId="77777777" w:rsidR="0017072C" w:rsidRPr="0007432F" w:rsidRDefault="0017072C" w:rsidP="00206540">
            <w:pPr>
              <w:bidi w:val="0"/>
              <w:spacing w:after="0" w:line="240" w:lineRule="auto"/>
              <w:jc w:val="both"/>
            </w:pPr>
            <w:r>
              <w:rPr>
                <w:rFonts w:hint="cs"/>
                <w:rtl/>
              </w:rPr>
              <w:t xml:space="preserve">I </w:t>
            </w:r>
            <w:proofErr w:type="spellStart"/>
            <w:r>
              <w:rPr>
                <w:rFonts w:hint="cs"/>
                <w:rtl/>
              </w:rPr>
              <w:t>do</w:t>
            </w:r>
            <w:proofErr w:type="spellEnd"/>
            <w:r>
              <w:rPr>
                <w:rFonts w:hint="cs"/>
                <w:rtl/>
              </w:rPr>
              <w:t xml:space="preserve"> </w:t>
            </w:r>
            <w:proofErr w:type="spellStart"/>
            <w:r w:rsidRPr="0007432F">
              <w:rPr>
                <w:rtl/>
              </w:rPr>
              <w:t>some</w:t>
            </w:r>
            <w:proofErr w:type="spellEnd"/>
            <w:r w:rsidRPr="0007432F">
              <w:rPr>
                <w:rtl/>
              </w:rPr>
              <w:t xml:space="preserve"> </w:t>
            </w:r>
            <w:proofErr w:type="spellStart"/>
            <w:r w:rsidRPr="0007432F">
              <w:rPr>
                <w:rtl/>
              </w:rPr>
              <w:t>recreational</w:t>
            </w:r>
            <w:proofErr w:type="spellEnd"/>
            <w:r w:rsidRPr="0007432F">
              <w:rPr>
                <w:rtl/>
              </w:rPr>
              <w:t xml:space="preserve"> </w:t>
            </w:r>
            <w:proofErr w:type="spellStart"/>
            <w:r>
              <w:rPr>
                <w:rFonts w:hint="cs"/>
                <w:rtl/>
              </w:rPr>
              <w:t>activities</w:t>
            </w:r>
            <w:proofErr w:type="spellEnd"/>
            <w:r>
              <w:rPr>
                <w:rFonts w:hint="cs"/>
                <w:rtl/>
              </w:rPr>
              <w:t xml:space="preserve"> </w:t>
            </w:r>
            <w:proofErr w:type="spellStart"/>
            <w:r w:rsidRPr="0007432F">
              <w:rPr>
                <w:rtl/>
              </w:rPr>
              <w:t>in</w:t>
            </w:r>
            <w:proofErr w:type="spellEnd"/>
            <w:r w:rsidRPr="0007432F">
              <w:rPr>
                <w:rtl/>
              </w:rPr>
              <w:t xml:space="preserve"> </w:t>
            </w:r>
            <w:proofErr w:type="spellStart"/>
            <w:r w:rsidRPr="0007432F">
              <w:rPr>
                <w:rtl/>
              </w:rPr>
              <w:t>my</w:t>
            </w:r>
            <w:proofErr w:type="spellEnd"/>
            <w:r w:rsidRPr="0007432F">
              <w:rPr>
                <w:rtl/>
              </w:rPr>
              <w:t xml:space="preserve"> </w:t>
            </w:r>
            <w:proofErr w:type="spellStart"/>
            <w:r w:rsidRPr="0007432F">
              <w:rPr>
                <w:rtl/>
              </w:rPr>
              <w:t>spare</w:t>
            </w:r>
            <w:proofErr w:type="spellEnd"/>
            <w:r w:rsidRPr="0007432F">
              <w:rPr>
                <w:rtl/>
              </w:rPr>
              <w:t xml:space="preserve"> </w:t>
            </w:r>
            <w:proofErr w:type="spellStart"/>
            <w:r w:rsidRPr="0007432F">
              <w:rPr>
                <w:rtl/>
              </w:rPr>
              <w:t>time</w:t>
            </w:r>
            <w:proofErr w:type="spellEnd"/>
            <w:r w:rsidRPr="0007432F">
              <w:t xml:space="preserve"> </w:t>
            </w:r>
            <w:r>
              <w:rPr>
                <w:rFonts w:hint="cs"/>
                <w:rtl/>
              </w:rPr>
              <w:t>.</w:t>
            </w:r>
          </w:p>
        </w:tc>
        <w:tc>
          <w:tcPr>
            <w:tcW w:w="956" w:type="dxa"/>
            <w:tcBorders>
              <w:top w:val="nil"/>
              <w:bottom w:val="nil"/>
            </w:tcBorders>
            <w:shd w:val="clear" w:color="auto" w:fill="auto"/>
          </w:tcPr>
          <w:p w14:paraId="6EB50FFB" w14:textId="77777777" w:rsidR="0017072C" w:rsidRPr="00201F02" w:rsidRDefault="0017072C" w:rsidP="00206540">
            <w:pPr>
              <w:bidi w:val="0"/>
              <w:spacing w:after="0" w:line="240" w:lineRule="auto"/>
              <w:jc w:val="center"/>
            </w:pPr>
            <w:r w:rsidRPr="00201F02">
              <w:t>3.5839</w:t>
            </w:r>
          </w:p>
        </w:tc>
        <w:tc>
          <w:tcPr>
            <w:tcW w:w="1050" w:type="dxa"/>
            <w:tcBorders>
              <w:top w:val="nil"/>
              <w:bottom w:val="nil"/>
            </w:tcBorders>
            <w:shd w:val="clear" w:color="auto" w:fill="auto"/>
          </w:tcPr>
          <w:p w14:paraId="3332FABC" w14:textId="77777777" w:rsidR="0017072C" w:rsidRPr="00201F02" w:rsidRDefault="0017072C" w:rsidP="00206540">
            <w:pPr>
              <w:bidi w:val="0"/>
              <w:spacing w:after="0" w:line="240" w:lineRule="auto"/>
              <w:jc w:val="center"/>
            </w:pPr>
            <w:r w:rsidRPr="00201F02">
              <w:t>1.04618</w:t>
            </w:r>
          </w:p>
        </w:tc>
        <w:tc>
          <w:tcPr>
            <w:tcW w:w="900" w:type="dxa"/>
            <w:tcBorders>
              <w:top w:val="nil"/>
              <w:bottom w:val="nil"/>
            </w:tcBorders>
            <w:shd w:val="clear" w:color="auto" w:fill="auto"/>
          </w:tcPr>
          <w:p w14:paraId="45C9BD29" w14:textId="77777777" w:rsidR="0017072C" w:rsidRPr="005A3CE2" w:rsidRDefault="0017072C" w:rsidP="00206540">
            <w:pPr>
              <w:bidi w:val="0"/>
              <w:spacing w:after="0" w:line="240" w:lineRule="auto"/>
              <w:jc w:val="center"/>
            </w:pPr>
            <w:r w:rsidRPr="005A3CE2">
              <w:t>71.68</w:t>
            </w:r>
          </w:p>
        </w:tc>
        <w:tc>
          <w:tcPr>
            <w:tcW w:w="1080" w:type="dxa"/>
            <w:tcBorders>
              <w:top w:val="nil"/>
              <w:bottom w:val="nil"/>
            </w:tcBorders>
            <w:shd w:val="clear" w:color="auto" w:fill="auto"/>
          </w:tcPr>
          <w:p w14:paraId="676AB6F1" w14:textId="77777777" w:rsidR="0017072C" w:rsidRPr="00467A21" w:rsidRDefault="0017072C" w:rsidP="00206540">
            <w:pPr>
              <w:bidi w:val="0"/>
              <w:spacing w:after="0" w:line="240" w:lineRule="auto"/>
              <w:jc w:val="center"/>
            </w:pPr>
            <w:proofErr w:type="spellStart"/>
            <w:r w:rsidRPr="00467A21">
              <w:rPr>
                <w:rtl/>
              </w:rPr>
              <w:t>High</w:t>
            </w:r>
            <w:proofErr w:type="spellEnd"/>
          </w:p>
        </w:tc>
      </w:tr>
      <w:tr w:rsidR="0017072C" w:rsidRPr="00353EE0" w14:paraId="5BAB1AB1" w14:textId="77777777" w:rsidTr="0017072C">
        <w:tc>
          <w:tcPr>
            <w:tcW w:w="851" w:type="dxa"/>
            <w:tcBorders>
              <w:top w:val="nil"/>
              <w:bottom w:val="nil"/>
            </w:tcBorders>
            <w:shd w:val="clear" w:color="auto" w:fill="auto"/>
          </w:tcPr>
          <w:p w14:paraId="0982034B" w14:textId="77777777" w:rsidR="0017072C" w:rsidRPr="00353EE0" w:rsidRDefault="0017072C" w:rsidP="00206540">
            <w:pPr>
              <w:bidi w:val="0"/>
              <w:spacing w:after="0" w:line="240" w:lineRule="auto"/>
              <w:jc w:val="center"/>
            </w:pPr>
            <w:r w:rsidRPr="00353EE0">
              <w:rPr>
                <w:rtl/>
              </w:rPr>
              <w:t>3</w:t>
            </w:r>
          </w:p>
        </w:tc>
        <w:tc>
          <w:tcPr>
            <w:tcW w:w="4839" w:type="dxa"/>
            <w:tcBorders>
              <w:top w:val="nil"/>
              <w:bottom w:val="nil"/>
            </w:tcBorders>
            <w:shd w:val="clear" w:color="auto" w:fill="auto"/>
          </w:tcPr>
          <w:p w14:paraId="5BC4FB6F" w14:textId="77777777" w:rsidR="0017072C" w:rsidRPr="0007432F" w:rsidRDefault="0017072C" w:rsidP="00206540">
            <w:pPr>
              <w:bidi w:val="0"/>
              <w:spacing w:after="0" w:line="240" w:lineRule="auto"/>
              <w:jc w:val="both"/>
            </w:pPr>
            <w:r w:rsidRPr="0007432F">
              <w:rPr>
                <w:rtl/>
              </w:rPr>
              <w:t xml:space="preserve">I </w:t>
            </w:r>
            <w:proofErr w:type="spellStart"/>
            <w:r w:rsidRPr="0007432F">
              <w:rPr>
                <w:rtl/>
              </w:rPr>
              <w:t>enjoy</w:t>
            </w:r>
            <w:proofErr w:type="spellEnd"/>
            <w:r w:rsidRPr="0007432F">
              <w:rPr>
                <w:rtl/>
              </w:rPr>
              <w:t xml:space="preserve"> </w:t>
            </w:r>
            <w:proofErr w:type="spellStart"/>
            <w:r w:rsidRPr="0007432F">
              <w:rPr>
                <w:rtl/>
              </w:rPr>
              <w:t>calm</w:t>
            </w:r>
            <w:proofErr w:type="spellEnd"/>
            <w:r w:rsidRPr="0007432F">
              <w:rPr>
                <w:rtl/>
              </w:rPr>
              <w:t xml:space="preserve"> </w:t>
            </w:r>
            <w:proofErr w:type="spellStart"/>
            <w:r>
              <w:rPr>
                <w:rFonts w:hint="cs"/>
                <w:rtl/>
              </w:rPr>
              <w:t>nerves</w:t>
            </w:r>
            <w:proofErr w:type="spellEnd"/>
            <w:r>
              <w:rPr>
                <w:rFonts w:hint="cs"/>
                <w:rtl/>
              </w:rPr>
              <w:t xml:space="preserve"> </w:t>
            </w:r>
            <w:proofErr w:type="spellStart"/>
            <w:r w:rsidRPr="0007432F">
              <w:rPr>
                <w:rtl/>
              </w:rPr>
              <w:t>and</w:t>
            </w:r>
            <w:proofErr w:type="spellEnd"/>
            <w:r w:rsidRPr="0007432F">
              <w:rPr>
                <w:rtl/>
              </w:rPr>
              <w:t xml:space="preserve"> </w:t>
            </w:r>
            <w:proofErr w:type="spellStart"/>
            <w:r w:rsidRPr="0007432F">
              <w:rPr>
                <w:rtl/>
              </w:rPr>
              <w:t>psychological</w:t>
            </w:r>
            <w:proofErr w:type="spellEnd"/>
            <w:r w:rsidRPr="0007432F">
              <w:rPr>
                <w:rtl/>
              </w:rPr>
              <w:t xml:space="preserve"> </w:t>
            </w:r>
            <w:proofErr w:type="spellStart"/>
            <w:r w:rsidRPr="0007432F">
              <w:rPr>
                <w:rtl/>
              </w:rPr>
              <w:t>stability</w:t>
            </w:r>
            <w:proofErr w:type="spellEnd"/>
            <w:r w:rsidRPr="0007432F">
              <w:rPr>
                <w:rtl/>
              </w:rPr>
              <w:t xml:space="preserve"> </w:t>
            </w:r>
            <w:r>
              <w:rPr>
                <w:rFonts w:hint="cs"/>
                <w:rtl/>
              </w:rPr>
              <w:t>.</w:t>
            </w:r>
          </w:p>
        </w:tc>
        <w:tc>
          <w:tcPr>
            <w:tcW w:w="956" w:type="dxa"/>
            <w:tcBorders>
              <w:top w:val="nil"/>
              <w:bottom w:val="nil"/>
            </w:tcBorders>
            <w:shd w:val="clear" w:color="auto" w:fill="auto"/>
          </w:tcPr>
          <w:p w14:paraId="2EEEAB17" w14:textId="77777777" w:rsidR="0017072C" w:rsidRPr="00201F02" w:rsidRDefault="0017072C" w:rsidP="00206540">
            <w:pPr>
              <w:bidi w:val="0"/>
              <w:spacing w:after="0" w:line="240" w:lineRule="auto"/>
              <w:jc w:val="center"/>
            </w:pPr>
            <w:r w:rsidRPr="00201F02">
              <w:t>3.4658</w:t>
            </w:r>
          </w:p>
        </w:tc>
        <w:tc>
          <w:tcPr>
            <w:tcW w:w="1050" w:type="dxa"/>
            <w:tcBorders>
              <w:top w:val="nil"/>
              <w:bottom w:val="nil"/>
            </w:tcBorders>
            <w:shd w:val="clear" w:color="auto" w:fill="auto"/>
          </w:tcPr>
          <w:p w14:paraId="15265C10" w14:textId="77777777" w:rsidR="0017072C" w:rsidRPr="00201F02" w:rsidRDefault="0017072C" w:rsidP="00206540">
            <w:pPr>
              <w:bidi w:val="0"/>
              <w:spacing w:after="0" w:line="240" w:lineRule="auto"/>
              <w:jc w:val="center"/>
            </w:pPr>
            <w:r w:rsidRPr="00201F02">
              <w:t>1.08990</w:t>
            </w:r>
          </w:p>
        </w:tc>
        <w:tc>
          <w:tcPr>
            <w:tcW w:w="900" w:type="dxa"/>
            <w:tcBorders>
              <w:top w:val="nil"/>
              <w:bottom w:val="nil"/>
            </w:tcBorders>
            <w:shd w:val="clear" w:color="auto" w:fill="auto"/>
          </w:tcPr>
          <w:p w14:paraId="7BA688F5" w14:textId="77777777" w:rsidR="0017072C" w:rsidRPr="005A3CE2" w:rsidRDefault="0017072C" w:rsidP="00206540">
            <w:pPr>
              <w:bidi w:val="0"/>
              <w:spacing w:after="0" w:line="240" w:lineRule="auto"/>
              <w:jc w:val="center"/>
            </w:pPr>
            <w:r w:rsidRPr="005A3CE2">
              <w:t>69.32</w:t>
            </w:r>
          </w:p>
        </w:tc>
        <w:tc>
          <w:tcPr>
            <w:tcW w:w="1080" w:type="dxa"/>
            <w:tcBorders>
              <w:top w:val="nil"/>
              <w:bottom w:val="nil"/>
            </w:tcBorders>
            <w:shd w:val="clear" w:color="auto" w:fill="auto"/>
          </w:tcPr>
          <w:p w14:paraId="3EE11338" w14:textId="77777777" w:rsidR="0017072C" w:rsidRPr="00467A21" w:rsidRDefault="0017072C" w:rsidP="00206540">
            <w:pPr>
              <w:bidi w:val="0"/>
              <w:spacing w:after="0" w:line="240" w:lineRule="auto"/>
              <w:jc w:val="center"/>
            </w:pPr>
            <w:proofErr w:type="spellStart"/>
            <w:r w:rsidRPr="00467A21">
              <w:rPr>
                <w:rtl/>
              </w:rPr>
              <w:t>High</w:t>
            </w:r>
            <w:proofErr w:type="spellEnd"/>
          </w:p>
        </w:tc>
      </w:tr>
      <w:tr w:rsidR="0017072C" w:rsidRPr="00353EE0" w14:paraId="41612A07" w14:textId="77777777" w:rsidTr="0017072C">
        <w:tc>
          <w:tcPr>
            <w:tcW w:w="851" w:type="dxa"/>
            <w:tcBorders>
              <w:top w:val="nil"/>
              <w:bottom w:val="nil"/>
            </w:tcBorders>
            <w:shd w:val="clear" w:color="auto" w:fill="auto"/>
          </w:tcPr>
          <w:p w14:paraId="4E2BDFDA" w14:textId="77777777" w:rsidR="0017072C" w:rsidRPr="00353EE0" w:rsidRDefault="0017072C" w:rsidP="00206540">
            <w:pPr>
              <w:bidi w:val="0"/>
              <w:spacing w:after="0" w:line="240" w:lineRule="auto"/>
              <w:jc w:val="center"/>
            </w:pPr>
            <w:r w:rsidRPr="00353EE0">
              <w:rPr>
                <w:rtl/>
              </w:rPr>
              <w:t>4</w:t>
            </w:r>
          </w:p>
        </w:tc>
        <w:tc>
          <w:tcPr>
            <w:tcW w:w="4839" w:type="dxa"/>
            <w:tcBorders>
              <w:top w:val="nil"/>
              <w:bottom w:val="nil"/>
            </w:tcBorders>
            <w:shd w:val="clear" w:color="auto" w:fill="auto"/>
          </w:tcPr>
          <w:p w14:paraId="04378916" w14:textId="77777777" w:rsidR="0017072C" w:rsidRPr="0007432F" w:rsidRDefault="0017072C" w:rsidP="00206540">
            <w:pPr>
              <w:bidi w:val="0"/>
              <w:spacing w:after="0" w:line="240" w:lineRule="auto"/>
              <w:jc w:val="both"/>
            </w:pPr>
            <w:r>
              <w:rPr>
                <w:rFonts w:hint="cs"/>
                <w:rtl/>
              </w:rPr>
              <w:t xml:space="preserve">I </w:t>
            </w:r>
            <w:proofErr w:type="spellStart"/>
            <w:r>
              <w:rPr>
                <w:rFonts w:hint="cs"/>
                <w:rtl/>
              </w:rPr>
              <w:t>suffer</w:t>
            </w:r>
            <w:proofErr w:type="spellEnd"/>
            <w:r>
              <w:rPr>
                <w:rFonts w:hint="cs"/>
                <w:rtl/>
              </w:rPr>
              <w:t xml:space="preserve"> </w:t>
            </w:r>
            <w:proofErr w:type="spellStart"/>
            <w:r w:rsidRPr="0007432F">
              <w:rPr>
                <w:rtl/>
              </w:rPr>
              <w:t>from</w:t>
            </w:r>
            <w:proofErr w:type="spellEnd"/>
            <w:r w:rsidRPr="0007432F">
              <w:rPr>
                <w:rtl/>
              </w:rPr>
              <w:t xml:space="preserve"> </w:t>
            </w:r>
            <w:proofErr w:type="spellStart"/>
            <w:r w:rsidRPr="0007432F">
              <w:rPr>
                <w:rtl/>
              </w:rPr>
              <w:t>anxiety</w:t>
            </w:r>
            <w:proofErr w:type="spellEnd"/>
            <w:r w:rsidRPr="0007432F">
              <w:rPr>
                <w:rtl/>
              </w:rPr>
              <w:t xml:space="preserve"> </w:t>
            </w:r>
            <w:proofErr w:type="spellStart"/>
            <w:r w:rsidRPr="0007432F">
              <w:rPr>
                <w:rtl/>
              </w:rPr>
              <w:t>and</w:t>
            </w:r>
            <w:proofErr w:type="spellEnd"/>
            <w:r w:rsidRPr="0007432F">
              <w:rPr>
                <w:rtl/>
              </w:rPr>
              <w:t xml:space="preserve"> </w:t>
            </w:r>
            <w:proofErr w:type="spellStart"/>
            <w:r w:rsidRPr="0007432F">
              <w:rPr>
                <w:rtl/>
              </w:rPr>
              <w:t>sadness</w:t>
            </w:r>
            <w:proofErr w:type="spellEnd"/>
            <w:r w:rsidRPr="0007432F">
              <w:rPr>
                <w:rtl/>
              </w:rPr>
              <w:t xml:space="preserve"> </w:t>
            </w:r>
            <w:r>
              <w:rPr>
                <w:rFonts w:hint="cs"/>
                <w:rtl/>
              </w:rPr>
              <w:t>.</w:t>
            </w:r>
          </w:p>
        </w:tc>
        <w:tc>
          <w:tcPr>
            <w:tcW w:w="956" w:type="dxa"/>
            <w:tcBorders>
              <w:top w:val="nil"/>
              <w:bottom w:val="nil"/>
            </w:tcBorders>
            <w:shd w:val="clear" w:color="auto" w:fill="auto"/>
          </w:tcPr>
          <w:p w14:paraId="6192D121" w14:textId="77777777" w:rsidR="0017072C" w:rsidRPr="00201F02" w:rsidRDefault="0017072C" w:rsidP="00206540">
            <w:pPr>
              <w:bidi w:val="0"/>
              <w:spacing w:after="0" w:line="240" w:lineRule="auto"/>
              <w:jc w:val="center"/>
            </w:pPr>
            <w:r w:rsidRPr="00201F02">
              <w:t>3.0186</w:t>
            </w:r>
          </w:p>
        </w:tc>
        <w:tc>
          <w:tcPr>
            <w:tcW w:w="1050" w:type="dxa"/>
            <w:tcBorders>
              <w:top w:val="nil"/>
              <w:bottom w:val="nil"/>
            </w:tcBorders>
            <w:shd w:val="clear" w:color="auto" w:fill="auto"/>
          </w:tcPr>
          <w:p w14:paraId="586DCB69" w14:textId="77777777" w:rsidR="0017072C" w:rsidRPr="00201F02" w:rsidRDefault="0017072C" w:rsidP="00206540">
            <w:pPr>
              <w:bidi w:val="0"/>
              <w:spacing w:after="0" w:line="240" w:lineRule="auto"/>
              <w:jc w:val="center"/>
            </w:pPr>
            <w:r w:rsidRPr="00201F02">
              <w:t>1.22715</w:t>
            </w:r>
          </w:p>
        </w:tc>
        <w:tc>
          <w:tcPr>
            <w:tcW w:w="900" w:type="dxa"/>
            <w:tcBorders>
              <w:top w:val="nil"/>
              <w:bottom w:val="nil"/>
            </w:tcBorders>
            <w:shd w:val="clear" w:color="auto" w:fill="auto"/>
          </w:tcPr>
          <w:p w14:paraId="07214E9E" w14:textId="77777777" w:rsidR="0017072C" w:rsidRPr="005A3CE2" w:rsidRDefault="0017072C" w:rsidP="00206540">
            <w:pPr>
              <w:bidi w:val="0"/>
              <w:spacing w:after="0" w:line="240" w:lineRule="auto"/>
              <w:jc w:val="center"/>
            </w:pPr>
            <w:r w:rsidRPr="005A3CE2">
              <w:t>60.37</w:t>
            </w:r>
          </w:p>
        </w:tc>
        <w:tc>
          <w:tcPr>
            <w:tcW w:w="1080" w:type="dxa"/>
            <w:tcBorders>
              <w:top w:val="nil"/>
              <w:bottom w:val="nil"/>
            </w:tcBorders>
            <w:shd w:val="clear" w:color="auto" w:fill="auto"/>
          </w:tcPr>
          <w:p w14:paraId="23D1C437" w14:textId="77777777" w:rsidR="0017072C" w:rsidRPr="00467A21" w:rsidRDefault="0017072C" w:rsidP="00206540">
            <w:pPr>
              <w:bidi w:val="0"/>
              <w:spacing w:after="0" w:line="240" w:lineRule="auto"/>
              <w:jc w:val="center"/>
            </w:pPr>
            <w:proofErr w:type="spellStart"/>
            <w:r w:rsidRPr="00467A21">
              <w:rPr>
                <w:rtl/>
              </w:rPr>
              <w:t>Medium</w:t>
            </w:r>
            <w:proofErr w:type="spellEnd"/>
          </w:p>
        </w:tc>
      </w:tr>
      <w:tr w:rsidR="0017072C" w:rsidRPr="00353EE0" w14:paraId="0BB38F51" w14:textId="77777777" w:rsidTr="0017072C">
        <w:trPr>
          <w:trHeight w:val="68"/>
        </w:trPr>
        <w:tc>
          <w:tcPr>
            <w:tcW w:w="851" w:type="dxa"/>
            <w:tcBorders>
              <w:top w:val="nil"/>
              <w:bottom w:val="nil"/>
            </w:tcBorders>
            <w:shd w:val="clear" w:color="auto" w:fill="auto"/>
          </w:tcPr>
          <w:p w14:paraId="47962349" w14:textId="77777777" w:rsidR="0017072C" w:rsidRPr="00353EE0" w:rsidRDefault="0017072C" w:rsidP="00206540">
            <w:pPr>
              <w:bidi w:val="0"/>
              <w:spacing w:after="0" w:line="240" w:lineRule="auto"/>
              <w:jc w:val="center"/>
            </w:pPr>
            <w:r w:rsidRPr="00353EE0">
              <w:rPr>
                <w:rtl/>
              </w:rPr>
              <w:t>5</w:t>
            </w:r>
          </w:p>
        </w:tc>
        <w:tc>
          <w:tcPr>
            <w:tcW w:w="4839" w:type="dxa"/>
            <w:tcBorders>
              <w:top w:val="nil"/>
              <w:bottom w:val="nil"/>
            </w:tcBorders>
            <w:shd w:val="clear" w:color="auto" w:fill="auto"/>
          </w:tcPr>
          <w:p w14:paraId="65D49211" w14:textId="77777777" w:rsidR="0017072C" w:rsidRDefault="0017072C" w:rsidP="00206540">
            <w:pPr>
              <w:bidi w:val="0"/>
              <w:spacing w:after="0" w:line="240" w:lineRule="auto"/>
              <w:jc w:val="both"/>
            </w:pPr>
            <w:r>
              <w:rPr>
                <w:rFonts w:hint="cs"/>
                <w:rtl/>
              </w:rPr>
              <w:t xml:space="preserve">I </w:t>
            </w:r>
            <w:proofErr w:type="spellStart"/>
            <w:r>
              <w:rPr>
                <w:rFonts w:hint="cs"/>
                <w:rtl/>
              </w:rPr>
              <w:t>feel</w:t>
            </w:r>
            <w:proofErr w:type="spellEnd"/>
            <w:r>
              <w:rPr>
                <w:rFonts w:hint="cs"/>
                <w:rtl/>
              </w:rPr>
              <w:t xml:space="preserve"> </w:t>
            </w:r>
            <w:proofErr w:type="spellStart"/>
            <w:r w:rsidRPr="0007432F">
              <w:rPr>
                <w:rtl/>
              </w:rPr>
              <w:t>depressed</w:t>
            </w:r>
            <w:proofErr w:type="spellEnd"/>
            <w:r w:rsidRPr="0007432F">
              <w:rPr>
                <w:rtl/>
              </w:rPr>
              <w:t xml:space="preserve"> </w:t>
            </w:r>
            <w:r>
              <w:rPr>
                <w:rFonts w:hint="cs"/>
                <w:rtl/>
              </w:rPr>
              <w:t>.</w:t>
            </w:r>
          </w:p>
        </w:tc>
        <w:tc>
          <w:tcPr>
            <w:tcW w:w="956" w:type="dxa"/>
            <w:tcBorders>
              <w:top w:val="nil"/>
              <w:bottom w:val="nil"/>
            </w:tcBorders>
            <w:shd w:val="clear" w:color="auto" w:fill="auto"/>
          </w:tcPr>
          <w:p w14:paraId="26F47B42" w14:textId="77777777" w:rsidR="0017072C" w:rsidRPr="00201F02" w:rsidRDefault="0017072C" w:rsidP="00206540">
            <w:pPr>
              <w:bidi w:val="0"/>
              <w:spacing w:after="0" w:line="240" w:lineRule="auto"/>
              <w:jc w:val="center"/>
            </w:pPr>
            <w:r w:rsidRPr="00201F02">
              <w:t>2.7453</w:t>
            </w:r>
          </w:p>
        </w:tc>
        <w:tc>
          <w:tcPr>
            <w:tcW w:w="1050" w:type="dxa"/>
            <w:tcBorders>
              <w:top w:val="nil"/>
              <w:bottom w:val="nil"/>
            </w:tcBorders>
            <w:shd w:val="clear" w:color="auto" w:fill="auto"/>
          </w:tcPr>
          <w:p w14:paraId="0C2947BB" w14:textId="77777777" w:rsidR="0017072C" w:rsidRDefault="0017072C" w:rsidP="00206540">
            <w:pPr>
              <w:bidi w:val="0"/>
              <w:spacing w:after="0" w:line="240" w:lineRule="auto"/>
              <w:jc w:val="center"/>
            </w:pPr>
            <w:r w:rsidRPr="00201F02">
              <w:t>1.24639</w:t>
            </w:r>
          </w:p>
        </w:tc>
        <w:tc>
          <w:tcPr>
            <w:tcW w:w="900" w:type="dxa"/>
            <w:tcBorders>
              <w:top w:val="nil"/>
              <w:bottom w:val="nil"/>
            </w:tcBorders>
            <w:shd w:val="clear" w:color="auto" w:fill="auto"/>
          </w:tcPr>
          <w:p w14:paraId="26B17F9E" w14:textId="77777777" w:rsidR="0017072C" w:rsidRDefault="0017072C" w:rsidP="00206540">
            <w:pPr>
              <w:bidi w:val="0"/>
              <w:spacing w:after="0" w:line="240" w:lineRule="auto"/>
              <w:jc w:val="center"/>
            </w:pPr>
            <w:r w:rsidRPr="005A3CE2">
              <w:t>54.91</w:t>
            </w:r>
          </w:p>
        </w:tc>
        <w:tc>
          <w:tcPr>
            <w:tcW w:w="1080" w:type="dxa"/>
            <w:tcBorders>
              <w:top w:val="nil"/>
              <w:bottom w:val="nil"/>
            </w:tcBorders>
            <w:shd w:val="clear" w:color="auto" w:fill="auto"/>
          </w:tcPr>
          <w:p w14:paraId="02798A19" w14:textId="77777777" w:rsidR="0017072C" w:rsidRDefault="0017072C" w:rsidP="00206540">
            <w:pPr>
              <w:bidi w:val="0"/>
              <w:spacing w:after="0" w:line="240" w:lineRule="auto"/>
              <w:jc w:val="center"/>
            </w:pPr>
            <w:proofErr w:type="spellStart"/>
            <w:r w:rsidRPr="00467A21">
              <w:rPr>
                <w:rtl/>
              </w:rPr>
              <w:t>Medium</w:t>
            </w:r>
            <w:proofErr w:type="spellEnd"/>
          </w:p>
        </w:tc>
      </w:tr>
      <w:tr w:rsidR="0017072C" w:rsidRPr="005339E7" w14:paraId="766641EC" w14:textId="77777777" w:rsidTr="0017072C">
        <w:tc>
          <w:tcPr>
            <w:tcW w:w="5690" w:type="dxa"/>
            <w:gridSpan w:val="2"/>
            <w:tcBorders>
              <w:top w:val="nil"/>
            </w:tcBorders>
            <w:shd w:val="clear" w:color="auto" w:fill="auto"/>
          </w:tcPr>
          <w:p w14:paraId="028DCCAE" w14:textId="77777777" w:rsidR="0017072C" w:rsidRPr="005339E7" w:rsidRDefault="0017072C" w:rsidP="00206540">
            <w:pPr>
              <w:bidi w:val="0"/>
              <w:spacing w:after="0" w:line="240" w:lineRule="auto"/>
              <w:jc w:val="center"/>
              <w:rPr>
                <w:b/>
                <w:bCs/>
              </w:rPr>
            </w:pPr>
            <w:proofErr w:type="spellStart"/>
            <w:r w:rsidRPr="005339E7">
              <w:rPr>
                <w:b/>
                <w:bCs/>
                <w:rtl/>
              </w:rPr>
              <w:t>Total</w:t>
            </w:r>
            <w:proofErr w:type="spellEnd"/>
            <w:r w:rsidRPr="005339E7">
              <w:rPr>
                <w:b/>
                <w:bCs/>
                <w:rtl/>
              </w:rPr>
              <w:t xml:space="preserve"> </w:t>
            </w:r>
            <w:proofErr w:type="spellStart"/>
            <w:r w:rsidRPr="005339E7">
              <w:rPr>
                <w:b/>
                <w:bCs/>
                <w:rtl/>
              </w:rPr>
              <w:t>score</w:t>
            </w:r>
            <w:proofErr w:type="spellEnd"/>
            <w:r w:rsidRPr="005339E7">
              <w:rPr>
                <w:b/>
                <w:bCs/>
                <w:rtl/>
              </w:rPr>
              <w:t xml:space="preserve"> </w:t>
            </w:r>
            <w:proofErr w:type="spellStart"/>
            <w:r w:rsidRPr="005339E7">
              <w:rPr>
                <w:rFonts w:hint="cs"/>
                <w:b/>
                <w:bCs/>
                <w:rtl/>
              </w:rPr>
              <w:t>for</w:t>
            </w:r>
            <w:proofErr w:type="spellEnd"/>
            <w:r w:rsidRPr="005339E7">
              <w:rPr>
                <w:rFonts w:hint="cs"/>
                <w:b/>
                <w:bCs/>
                <w:rtl/>
              </w:rPr>
              <w:t xml:space="preserve"> </w:t>
            </w:r>
            <w:proofErr w:type="spellStart"/>
            <w:r w:rsidRPr="005339E7">
              <w:rPr>
                <w:rFonts w:hint="cs"/>
                <w:b/>
                <w:bCs/>
                <w:rtl/>
              </w:rPr>
              <w:t>the</w:t>
            </w:r>
            <w:proofErr w:type="spellEnd"/>
            <w:r w:rsidRPr="005339E7">
              <w:rPr>
                <w:rFonts w:hint="cs"/>
                <w:b/>
                <w:bCs/>
                <w:rtl/>
              </w:rPr>
              <w:t xml:space="preserve"> </w:t>
            </w:r>
            <w:proofErr w:type="spellStart"/>
            <w:r w:rsidRPr="005339E7">
              <w:rPr>
                <w:b/>
                <w:bCs/>
                <w:rtl/>
              </w:rPr>
              <w:t>psychological</w:t>
            </w:r>
            <w:proofErr w:type="spellEnd"/>
            <w:r w:rsidRPr="005339E7">
              <w:rPr>
                <w:b/>
                <w:bCs/>
                <w:rtl/>
              </w:rPr>
              <w:t xml:space="preserve"> </w:t>
            </w:r>
            <w:proofErr w:type="spellStart"/>
            <w:r w:rsidRPr="005339E7">
              <w:rPr>
                <w:b/>
                <w:bCs/>
                <w:rtl/>
              </w:rPr>
              <w:t>field</w:t>
            </w:r>
            <w:proofErr w:type="spellEnd"/>
          </w:p>
        </w:tc>
        <w:tc>
          <w:tcPr>
            <w:tcW w:w="956" w:type="dxa"/>
            <w:tcBorders>
              <w:top w:val="nil"/>
            </w:tcBorders>
            <w:shd w:val="clear" w:color="auto" w:fill="auto"/>
          </w:tcPr>
          <w:p w14:paraId="14F1E6CD" w14:textId="77777777" w:rsidR="0017072C" w:rsidRPr="00316F95" w:rsidRDefault="0017072C" w:rsidP="00206540">
            <w:pPr>
              <w:bidi w:val="0"/>
              <w:spacing w:after="0" w:line="240" w:lineRule="auto"/>
              <w:jc w:val="center"/>
              <w:rPr>
                <w:b/>
                <w:bCs/>
              </w:rPr>
            </w:pPr>
            <w:r w:rsidRPr="00316F95">
              <w:rPr>
                <w:b/>
                <w:bCs/>
              </w:rPr>
              <w:t>3.3988</w:t>
            </w:r>
          </w:p>
        </w:tc>
        <w:tc>
          <w:tcPr>
            <w:tcW w:w="1050" w:type="dxa"/>
            <w:tcBorders>
              <w:top w:val="nil"/>
            </w:tcBorders>
            <w:shd w:val="clear" w:color="auto" w:fill="auto"/>
          </w:tcPr>
          <w:p w14:paraId="1F300884" w14:textId="77777777" w:rsidR="0017072C" w:rsidRPr="00316F95" w:rsidRDefault="0017072C" w:rsidP="00206540">
            <w:pPr>
              <w:bidi w:val="0"/>
              <w:spacing w:after="0" w:line="240" w:lineRule="auto"/>
              <w:jc w:val="center"/>
              <w:rPr>
                <w:b/>
                <w:bCs/>
              </w:rPr>
            </w:pPr>
            <w:r w:rsidRPr="00316F95">
              <w:rPr>
                <w:b/>
                <w:bCs/>
              </w:rPr>
              <w:t xml:space="preserve">.57162 </w:t>
            </w:r>
            <w:r w:rsidRPr="00316F95">
              <w:rPr>
                <w:rFonts w:hint="cs"/>
                <w:b/>
                <w:bCs/>
                <w:rtl/>
              </w:rPr>
              <w:t>0</w:t>
            </w:r>
          </w:p>
        </w:tc>
        <w:tc>
          <w:tcPr>
            <w:tcW w:w="900" w:type="dxa"/>
            <w:tcBorders>
              <w:top w:val="nil"/>
            </w:tcBorders>
            <w:shd w:val="clear" w:color="auto" w:fill="auto"/>
          </w:tcPr>
          <w:p w14:paraId="10C382CF" w14:textId="77777777" w:rsidR="0017072C" w:rsidRPr="00316F95" w:rsidRDefault="0017072C" w:rsidP="00206540">
            <w:pPr>
              <w:bidi w:val="0"/>
              <w:spacing w:after="0" w:line="240" w:lineRule="auto"/>
              <w:jc w:val="center"/>
              <w:rPr>
                <w:b/>
                <w:bCs/>
              </w:rPr>
            </w:pPr>
            <w:r w:rsidRPr="00316F95">
              <w:rPr>
                <w:b/>
                <w:bCs/>
              </w:rPr>
              <w:t>67.98</w:t>
            </w:r>
          </w:p>
        </w:tc>
        <w:tc>
          <w:tcPr>
            <w:tcW w:w="1080" w:type="dxa"/>
            <w:tcBorders>
              <w:top w:val="nil"/>
            </w:tcBorders>
            <w:shd w:val="clear" w:color="auto" w:fill="auto"/>
          </w:tcPr>
          <w:p w14:paraId="377DF67F" w14:textId="77777777" w:rsidR="0017072C" w:rsidRPr="00316F95" w:rsidRDefault="0017072C" w:rsidP="00206540">
            <w:pPr>
              <w:bidi w:val="0"/>
              <w:spacing w:after="0" w:line="240" w:lineRule="auto"/>
              <w:jc w:val="center"/>
              <w:rPr>
                <w:b/>
                <w:bCs/>
              </w:rPr>
            </w:pPr>
            <w:proofErr w:type="spellStart"/>
            <w:r w:rsidRPr="00316F95">
              <w:rPr>
                <w:b/>
                <w:bCs/>
                <w:rtl/>
              </w:rPr>
              <w:t>Medium</w:t>
            </w:r>
            <w:proofErr w:type="spellEnd"/>
          </w:p>
        </w:tc>
      </w:tr>
    </w:tbl>
    <w:p w14:paraId="4483302C"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b/>
          <w:bCs/>
          <w:sz w:val="20"/>
          <w:szCs w:val="20"/>
          <w:rtl/>
        </w:rPr>
        <w:t>*</w:t>
      </w:r>
      <w:r w:rsidRPr="003E7B26">
        <w:rPr>
          <w:rFonts w:asciiTheme="majorBidi" w:eastAsia="Times New Roman" w:hAnsiTheme="majorBidi" w:cstheme="majorBidi"/>
          <w:b/>
          <w:bCs/>
          <w:sz w:val="20"/>
          <w:szCs w:val="20"/>
          <w:lang w:val="en"/>
        </w:rPr>
        <w:t>Maximum degree of paragraph</w:t>
      </w:r>
      <w:r w:rsidRPr="003E7B26">
        <w:rPr>
          <w:rFonts w:asciiTheme="majorBidi" w:eastAsia="Times New Roman" w:hAnsiTheme="majorBidi" w:cstheme="majorBidi"/>
          <w:b/>
          <w:bCs/>
          <w:sz w:val="20"/>
          <w:szCs w:val="20"/>
          <w:rtl/>
          <w:lang w:val="en"/>
        </w:rPr>
        <w:t> </w:t>
      </w:r>
      <w:r w:rsidRPr="003E7B26">
        <w:rPr>
          <w:rFonts w:asciiTheme="majorBidi" w:eastAsia="Times New Roman" w:hAnsiTheme="majorBidi" w:cstheme="majorBidi"/>
          <w:b/>
          <w:bCs/>
          <w:sz w:val="20"/>
          <w:szCs w:val="20"/>
          <w:rtl/>
        </w:rPr>
        <w:t>(5) </w:t>
      </w:r>
      <w:r w:rsidRPr="003E7B26">
        <w:rPr>
          <w:rFonts w:asciiTheme="majorBidi" w:eastAsia="Times New Roman" w:hAnsiTheme="majorBidi" w:cstheme="majorBidi"/>
          <w:b/>
          <w:bCs/>
          <w:sz w:val="20"/>
          <w:szCs w:val="20"/>
          <w:lang w:val="en"/>
        </w:rPr>
        <w:t>For the field</w:t>
      </w:r>
      <w:r w:rsidRPr="003E7B26">
        <w:rPr>
          <w:rFonts w:asciiTheme="majorBidi" w:eastAsia="Times New Roman" w:hAnsiTheme="majorBidi" w:cstheme="majorBidi"/>
          <w:b/>
          <w:bCs/>
          <w:sz w:val="20"/>
          <w:szCs w:val="20"/>
          <w:rtl/>
          <w:lang w:val="en"/>
        </w:rPr>
        <w:t> </w:t>
      </w:r>
      <w:r w:rsidRPr="003E7B26">
        <w:rPr>
          <w:rFonts w:asciiTheme="majorBidi" w:eastAsia="Times New Roman" w:hAnsiTheme="majorBidi" w:cstheme="majorBidi"/>
          <w:b/>
          <w:bCs/>
          <w:sz w:val="20"/>
          <w:szCs w:val="20"/>
          <w:rtl/>
        </w:rPr>
        <w:t>(25)</w:t>
      </w:r>
    </w:p>
    <w:p w14:paraId="77DBE74A" w14:textId="77777777" w:rsidR="004F319C" w:rsidRPr="003E7B26" w:rsidRDefault="004F319C" w:rsidP="00A7444E">
      <w:pPr>
        <w:bidi w:val="0"/>
        <w:spacing w:after="0" w:line="240" w:lineRule="auto"/>
        <w:ind w:firstLine="72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It is evidenced by the table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(9) </w:t>
      </w:r>
      <w:r w:rsidRPr="003E7B26">
        <w:rPr>
          <w:rFonts w:asciiTheme="majorBidi" w:eastAsia="Times New Roman" w:hAnsiTheme="majorBidi" w:cstheme="majorBidi"/>
          <w:sz w:val="28"/>
          <w:szCs w:val="28"/>
          <w:lang w:val="en"/>
        </w:rPr>
        <w:t>That</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color w:val="000000"/>
          <w:sz w:val="28"/>
          <w:szCs w:val="28"/>
          <w:lang w:val="en"/>
        </w:rPr>
        <w:t>Degree</w:t>
      </w:r>
      <w:r w:rsidRPr="003E7B26">
        <w:rPr>
          <w:rFonts w:asciiTheme="majorBidi" w:eastAsia="Times New Roman" w:hAnsiTheme="majorBidi" w:cstheme="majorBidi"/>
          <w:color w:val="000000"/>
          <w:sz w:val="28"/>
          <w:szCs w:val="28"/>
          <w:rtl/>
          <w:lang w:val="en"/>
        </w:rPr>
        <w:t> </w:t>
      </w:r>
      <w:r w:rsidRPr="003E7B26">
        <w:rPr>
          <w:rFonts w:asciiTheme="majorBidi" w:eastAsia="Times New Roman" w:hAnsiTheme="majorBidi" w:cstheme="majorBidi"/>
          <w:sz w:val="28"/>
          <w:szCs w:val="28"/>
          <w:lang w:val="en"/>
        </w:rPr>
        <w:t>The role of the family in building the personality of a teenager in light of contemporary economic challenges according to the psychological field</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color w:val="000000"/>
          <w:sz w:val="28"/>
          <w:szCs w:val="28"/>
          <w:lang w:val="en"/>
        </w:rPr>
        <w:t>It was an average value where the average value of the total percentage of respondents ' response to all paragraphs reached this area</w:t>
      </w:r>
      <w:r w:rsidRPr="003E7B26">
        <w:rPr>
          <w:rFonts w:asciiTheme="majorBidi" w:eastAsia="Times New Roman" w:hAnsiTheme="majorBidi" w:cstheme="majorBidi"/>
          <w:color w:val="000000"/>
          <w:sz w:val="28"/>
          <w:szCs w:val="28"/>
          <w:rtl/>
          <w:lang w:val="en"/>
        </w:rPr>
        <w:t> </w:t>
      </w:r>
      <w:r w:rsidRPr="003E7B26">
        <w:rPr>
          <w:rFonts w:asciiTheme="majorBidi" w:eastAsia="Times New Roman" w:hAnsiTheme="majorBidi" w:cstheme="majorBidi"/>
          <w:color w:val="000000"/>
          <w:sz w:val="28"/>
          <w:szCs w:val="28"/>
          <w:rtl/>
        </w:rPr>
        <w:t>(67.98%).</w:t>
      </w:r>
    </w:p>
    <w:p w14:paraId="4A4503E2" w14:textId="77777777" w:rsidR="004F319C" w:rsidRPr="003E7B26" w:rsidRDefault="004F319C" w:rsidP="00A7444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The emotional sphere</w:t>
      </w:r>
    </w:p>
    <w:p w14:paraId="54B2D4A2" w14:textId="6F4A7F6F" w:rsidR="004F319C" w:rsidRDefault="004F319C" w:rsidP="00A7444E">
      <w:pPr>
        <w:bidi w:val="0"/>
        <w:spacing w:after="0" w:line="240" w:lineRule="auto"/>
        <w:jc w:val="center"/>
        <w:rPr>
          <w:rFonts w:asciiTheme="majorBidi" w:eastAsia="Times New Roman" w:hAnsiTheme="majorBidi" w:cstheme="majorBidi"/>
          <w:b/>
          <w:bCs/>
          <w:rtl/>
        </w:rPr>
      </w:pPr>
      <w:r w:rsidRPr="003E7B26">
        <w:rPr>
          <w:rFonts w:asciiTheme="majorBidi" w:eastAsia="Times New Roman" w:hAnsiTheme="majorBidi" w:cstheme="majorBidi"/>
          <w:b/>
          <w:bCs/>
          <w:lang w:val="en"/>
        </w:rPr>
        <w:t>Schedule</w:t>
      </w:r>
      <w:r w:rsidRPr="003E7B26">
        <w:rPr>
          <w:rFonts w:asciiTheme="majorBidi" w:eastAsia="Times New Roman" w:hAnsiTheme="majorBidi" w:cstheme="majorBidi"/>
          <w:b/>
          <w:bCs/>
          <w:rtl/>
        </w:rPr>
        <w:t>(10): </w:t>
      </w:r>
      <w:r w:rsidRPr="003E7B26">
        <w:rPr>
          <w:rFonts w:asciiTheme="majorBidi" w:eastAsia="Times New Roman" w:hAnsiTheme="majorBidi" w:cstheme="majorBidi"/>
          <w:b/>
          <w:bCs/>
          <w:lang w:val="en"/>
        </w:rPr>
        <w:t>Arithmetic averages, standard deviation and percentages of the role of the family in building the personality of a teenager in light of contemporary economic challenges in the Arab society in Israel according to the emotional sphere in descending order by degree</w:t>
      </w:r>
      <w:r w:rsidRPr="003E7B26">
        <w:rPr>
          <w:rFonts w:asciiTheme="majorBidi" w:eastAsia="Times New Roman" w:hAnsiTheme="majorBidi" w:cstheme="majorBidi"/>
          <w:b/>
          <w:bCs/>
          <w:rtl/>
        </w:rPr>
        <w:t>.</w:t>
      </w:r>
    </w:p>
    <w:tbl>
      <w:tblPr>
        <w:tblpPr w:leftFromText="180" w:rightFromText="180" w:vertAnchor="text" w:tblpXSpec="center" w:tblpY="1"/>
        <w:tblOverlap w:val="never"/>
        <w:tblW w:w="9879" w:type="dxa"/>
        <w:tblBorders>
          <w:top w:val="single" w:sz="8" w:space="0" w:color="000000"/>
          <w:bottom w:val="single" w:sz="8" w:space="0" w:color="000000"/>
          <w:insideH w:val="single" w:sz="8" w:space="0" w:color="000000"/>
        </w:tblBorders>
        <w:tblLayout w:type="fixed"/>
        <w:tblLook w:val="01E0" w:firstRow="1" w:lastRow="1" w:firstColumn="1" w:lastColumn="1" w:noHBand="0" w:noVBand="0"/>
      </w:tblPr>
      <w:tblGrid>
        <w:gridCol w:w="868"/>
        <w:gridCol w:w="4942"/>
        <w:gridCol w:w="976"/>
        <w:gridCol w:w="1072"/>
        <w:gridCol w:w="919"/>
        <w:gridCol w:w="1102"/>
      </w:tblGrid>
      <w:tr w:rsidR="0017072C" w:rsidRPr="00353EE0" w14:paraId="1AE9C51A" w14:textId="77777777" w:rsidTr="0017072C">
        <w:trPr>
          <w:cantSplit/>
          <w:trHeight w:val="1106"/>
        </w:trPr>
        <w:tc>
          <w:tcPr>
            <w:tcW w:w="868" w:type="dxa"/>
            <w:tcBorders>
              <w:bottom w:val="single" w:sz="8" w:space="0" w:color="000000"/>
            </w:tcBorders>
            <w:shd w:val="clear" w:color="auto" w:fill="F2F2F2"/>
            <w:textDirection w:val="btLr"/>
            <w:vAlign w:val="center"/>
          </w:tcPr>
          <w:p w14:paraId="31B72A22" w14:textId="77777777" w:rsidR="0017072C" w:rsidRPr="00353EE0" w:rsidRDefault="0017072C" w:rsidP="00206540">
            <w:pPr>
              <w:bidi w:val="0"/>
              <w:spacing w:after="0" w:line="240" w:lineRule="auto"/>
              <w:ind w:left="113" w:right="113"/>
              <w:jc w:val="center"/>
              <w:rPr>
                <w:b/>
                <w:bCs/>
              </w:rPr>
            </w:pPr>
            <w:proofErr w:type="spellStart"/>
            <w:r w:rsidRPr="00353EE0">
              <w:rPr>
                <w:b/>
                <w:bCs/>
                <w:rtl/>
              </w:rPr>
              <w:t>sequencing</w:t>
            </w:r>
            <w:proofErr w:type="spellEnd"/>
          </w:p>
        </w:tc>
        <w:tc>
          <w:tcPr>
            <w:tcW w:w="4941" w:type="dxa"/>
            <w:tcBorders>
              <w:bottom w:val="single" w:sz="8" w:space="0" w:color="000000"/>
            </w:tcBorders>
            <w:shd w:val="clear" w:color="auto" w:fill="F2F2F2"/>
            <w:vAlign w:val="center"/>
          </w:tcPr>
          <w:p w14:paraId="5AD83936" w14:textId="77777777" w:rsidR="0017072C" w:rsidRPr="00353EE0" w:rsidRDefault="0017072C" w:rsidP="00206540">
            <w:pPr>
              <w:bidi w:val="0"/>
              <w:spacing w:after="0" w:line="240" w:lineRule="auto"/>
              <w:jc w:val="center"/>
              <w:rPr>
                <w:b/>
                <w:bCs/>
              </w:rPr>
            </w:pPr>
            <w:proofErr w:type="spellStart"/>
            <w:r w:rsidRPr="00353EE0">
              <w:rPr>
                <w:b/>
                <w:bCs/>
                <w:rtl/>
              </w:rPr>
              <w:t>Paragraph</w:t>
            </w:r>
            <w:proofErr w:type="spellEnd"/>
          </w:p>
        </w:tc>
        <w:tc>
          <w:tcPr>
            <w:tcW w:w="976" w:type="dxa"/>
            <w:tcBorders>
              <w:bottom w:val="single" w:sz="8" w:space="0" w:color="000000"/>
            </w:tcBorders>
            <w:shd w:val="clear" w:color="auto" w:fill="F2F2F2"/>
            <w:vAlign w:val="center"/>
          </w:tcPr>
          <w:p w14:paraId="3417A4CF" w14:textId="77777777" w:rsidR="0017072C" w:rsidRPr="00353EE0" w:rsidRDefault="0017072C" w:rsidP="00206540">
            <w:pPr>
              <w:bidi w:val="0"/>
              <w:spacing w:after="0" w:line="240" w:lineRule="auto"/>
              <w:jc w:val="center"/>
              <w:rPr>
                <w:b/>
                <w:bCs/>
                <w:rtl/>
              </w:rPr>
            </w:pPr>
            <w:r w:rsidRPr="00353EE0">
              <w:rPr>
                <w:b/>
                <w:bCs/>
                <w:rtl/>
              </w:rPr>
              <w:t>SMA</w:t>
            </w:r>
          </w:p>
        </w:tc>
        <w:tc>
          <w:tcPr>
            <w:tcW w:w="1072" w:type="dxa"/>
            <w:tcBorders>
              <w:bottom w:val="single" w:sz="8" w:space="0" w:color="000000"/>
            </w:tcBorders>
            <w:shd w:val="clear" w:color="auto" w:fill="F2F2F2"/>
            <w:vAlign w:val="center"/>
          </w:tcPr>
          <w:p w14:paraId="0A1A6B06" w14:textId="77777777" w:rsidR="0017072C" w:rsidRPr="00353EE0" w:rsidRDefault="0017072C" w:rsidP="00206540">
            <w:pPr>
              <w:bidi w:val="0"/>
              <w:spacing w:after="0" w:line="240" w:lineRule="auto"/>
              <w:jc w:val="center"/>
              <w:rPr>
                <w:b/>
                <w:bCs/>
                <w:rtl/>
              </w:rPr>
            </w:pPr>
            <w:proofErr w:type="spellStart"/>
            <w:r w:rsidRPr="00353EE0">
              <w:rPr>
                <w:b/>
                <w:bCs/>
                <w:rtl/>
              </w:rPr>
              <w:t>standard</w:t>
            </w:r>
            <w:proofErr w:type="spellEnd"/>
            <w:r w:rsidRPr="00353EE0">
              <w:rPr>
                <w:b/>
                <w:bCs/>
                <w:rtl/>
              </w:rPr>
              <w:t xml:space="preserve"> </w:t>
            </w:r>
            <w:proofErr w:type="spellStart"/>
            <w:r w:rsidRPr="00353EE0">
              <w:rPr>
                <w:b/>
                <w:bCs/>
                <w:rtl/>
              </w:rPr>
              <w:t>deviation</w:t>
            </w:r>
            <w:proofErr w:type="spellEnd"/>
          </w:p>
        </w:tc>
        <w:tc>
          <w:tcPr>
            <w:tcW w:w="919" w:type="dxa"/>
            <w:tcBorders>
              <w:bottom w:val="single" w:sz="8" w:space="0" w:color="000000"/>
            </w:tcBorders>
            <w:shd w:val="clear" w:color="auto" w:fill="F2F2F2"/>
            <w:vAlign w:val="center"/>
          </w:tcPr>
          <w:p w14:paraId="32888625" w14:textId="77777777" w:rsidR="0017072C" w:rsidRPr="00353EE0" w:rsidRDefault="0017072C" w:rsidP="00206540">
            <w:pPr>
              <w:bidi w:val="0"/>
              <w:spacing w:after="0" w:line="240" w:lineRule="auto"/>
              <w:jc w:val="center"/>
              <w:rPr>
                <w:b/>
                <w:bCs/>
                <w:rtl/>
              </w:rPr>
            </w:pPr>
            <w:proofErr w:type="spellStart"/>
            <w:r w:rsidRPr="00353EE0">
              <w:rPr>
                <w:b/>
                <w:bCs/>
                <w:rtl/>
              </w:rPr>
              <w:t>percentage</w:t>
            </w:r>
            <w:proofErr w:type="spellEnd"/>
          </w:p>
        </w:tc>
        <w:tc>
          <w:tcPr>
            <w:tcW w:w="1102" w:type="dxa"/>
            <w:tcBorders>
              <w:bottom w:val="single" w:sz="8" w:space="0" w:color="000000"/>
            </w:tcBorders>
            <w:shd w:val="clear" w:color="auto" w:fill="F2F2F2"/>
            <w:vAlign w:val="center"/>
          </w:tcPr>
          <w:p w14:paraId="3A8EFF6D" w14:textId="77777777" w:rsidR="0017072C" w:rsidRPr="00353EE0" w:rsidRDefault="0017072C" w:rsidP="00206540">
            <w:pPr>
              <w:bidi w:val="0"/>
              <w:spacing w:after="0" w:line="240" w:lineRule="auto"/>
              <w:jc w:val="center"/>
              <w:rPr>
                <w:b/>
                <w:bCs/>
                <w:rtl/>
              </w:rPr>
            </w:pPr>
            <w:proofErr w:type="spellStart"/>
            <w:r w:rsidRPr="00BB6107">
              <w:rPr>
                <w:b/>
                <w:bCs/>
                <w:rtl/>
              </w:rPr>
              <w:t>Class</w:t>
            </w:r>
            <w:proofErr w:type="spellEnd"/>
          </w:p>
        </w:tc>
      </w:tr>
      <w:tr w:rsidR="0017072C" w:rsidRPr="00353EE0" w14:paraId="1C6F2E2D" w14:textId="77777777" w:rsidTr="0017072C">
        <w:trPr>
          <w:trHeight w:val="264"/>
        </w:trPr>
        <w:tc>
          <w:tcPr>
            <w:tcW w:w="868" w:type="dxa"/>
            <w:tcBorders>
              <w:bottom w:val="nil"/>
            </w:tcBorders>
            <w:shd w:val="clear" w:color="auto" w:fill="auto"/>
          </w:tcPr>
          <w:p w14:paraId="153B3B62" w14:textId="77777777" w:rsidR="0017072C" w:rsidRPr="00353EE0" w:rsidRDefault="0017072C" w:rsidP="00206540">
            <w:pPr>
              <w:bidi w:val="0"/>
              <w:spacing w:after="0" w:line="240" w:lineRule="auto"/>
              <w:jc w:val="center"/>
            </w:pPr>
            <w:r w:rsidRPr="00353EE0">
              <w:rPr>
                <w:rtl/>
              </w:rPr>
              <w:t>1</w:t>
            </w:r>
          </w:p>
        </w:tc>
        <w:tc>
          <w:tcPr>
            <w:tcW w:w="4941" w:type="dxa"/>
            <w:tcBorders>
              <w:bottom w:val="nil"/>
            </w:tcBorders>
            <w:shd w:val="clear" w:color="auto" w:fill="auto"/>
          </w:tcPr>
          <w:p w14:paraId="1C61D647" w14:textId="77777777" w:rsidR="0017072C" w:rsidRPr="00246A22" w:rsidRDefault="0017072C" w:rsidP="00206540">
            <w:pPr>
              <w:bidi w:val="0"/>
              <w:spacing w:after="0" w:line="240" w:lineRule="auto"/>
              <w:jc w:val="both"/>
            </w:pPr>
            <w:r>
              <w:rPr>
                <w:rFonts w:hint="cs"/>
                <w:rtl/>
              </w:rPr>
              <w:t xml:space="preserve">I </w:t>
            </w:r>
            <w:proofErr w:type="spellStart"/>
            <w:r>
              <w:rPr>
                <w:rFonts w:hint="cs"/>
                <w:rtl/>
              </w:rPr>
              <w:t>feel</w:t>
            </w:r>
            <w:proofErr w:type="spellEnd"/>
            <w:r>
              <w:rPr>
                <w:rFonts w:hint="cs"/>
                <w:rtl/>
              </w:rPr>
              <w:t xml:space="preserve"> </w:t>
            </w:r>
            <w:proofErr w:type="spellStart"/>
            <w:r w:rsidRPr="00246A22">
              <w:rPr>
                <w:rtl/>
              </w:rPr>
              <w:t>that</w:t>
            </w:r>
            <w:proofErr w:type="spellEnd"/>
            <w:r w:rsidRPr="00246A22">
              <w:rPr>
                <w:rtl/>
              </w:rPr>
              <w:t xml:space="preserve"> </w:t>
            </w:r>
            <w:proofErr w:type="spellStart"/>
            <w:r w:rsidRPr="00246A22">
              <w:rPr>
                <w:rtl/>
              </w:rPr>
              <w:t>my</w:t>
            </w:r>
            <w:proofErr w:type="spellEnd"/>
            <w:r w:rsidRPr="00246A22">
              <w:rPr>
                <w:rtl/>
              </w:rPr>
              <w:t xml:space="preserve"> </w:t>
            </w:r>
            <w:proofErr w:type="spellStart"/>
            <w:r w:rsidRPr="00246A22">
              <w:rPr>
                <w:rtl/>
              </w:rPr>
              <w:t>parents</w:t>
            </w:r>
            <w:proofErr w:type="spellEnd"/>
            <w:r w:rsidRPr="00246A22">
              <w:rPr>
                <w:rtl/>
              </w:rPr>
              <w:t xml:space="preserve"> </w:t>
            </w:r>
            <w:proofErr w:type="spellStart"/>
            <w:r w:rsidRPr="00246A22">
              <w:rPr>
                <w:rtl/>
              </w:rPr>
              <w:t>are</w:t>
            </w:r>
            <w:proofErr w:type="spellEnd"/>
            <w:r w:rsidRPr="00246A22">
              <w:rPr>
                <w:rtl/>
              </w:rPr>
              <w:t xml:space="preserve"> </w:t>
            </w:r>
            <w:proofErr w:type="spellStart"/>
            <w:r w:rsidRPr="00246A22">
              <w:rPr>
                <w:rtl/>
              </w:rPr>
              <w:t>satisfied</w:t>
            </w:r>
            <w:proofErr w:type="spellEnd"/>
            <w:r w:rsidRPr="00246A22">
              <w:rPr>
                <w:rtl/>
              </w:rPr>
              <w:t xml:space="preserve"> </w:t>
            </w:r>
            <w:proofErr w:type="spellStart"/>
            <w:r w:rsidRPr="00246A22">
              <w:rPr>
                <w:rtl/>
              </w:rPr>
              <w:t>with</w:t>
            </w:r>
            <w:proofErr w:type="spellEnd"/>
            <w:r w:rsidRPr="00246A22">
              <w:rPr>
                <w:rtl/>
              </w:rPr>
              <w:t xml:space="preserve"> </w:t>
            </w:r>
            <w:proofErr w:type="spellStart"/>
            <w:r w:rsidRPr="00246A22">
              <w:rPr>
                <w:rtl/>
              </w:rPr>
              <w:t>me</w:t>
            </w:r>
            <w:proofErr w:type="spellEnd"/>
            <w:r w:rsidRPr="00246A22">
              <w:t xml:space="preserve"> </w:t>
            </w:r>
            <w:r>
              <w:rPr>
                <w:rFonts w:hint="cs"/>
                <w:rtl/>
              </w:rPr>
              <w:t>.</w:t>
            </w:r>
          </w:p>
        </w:tc>
        <w:tc>
          <w:tcPr>
            <w:tcW w:w="976" w:type="dxa"/>
            <w:tcBorders>
              <w:bottom w:val="nil"/>
            </w:tcBorders>
            <w:shd w:val="clear" w:color="auto" w:fill="auto"/>
          </w:tcPr>
          <w:p w14:paraId="706613B1" w14:textId="77777777" w:rsidR="0017072C" w:rsidRPr="003F3E64" w:rsidRDefault="0017072C" w:rsidP="00206540">
            <w:pPr>
              <w:bidi w:val="0"/>
              <w:spacing w:after="0" w:line="240" w:lineRule="auto"/>
              <w:jc w:val="center"/>
            </w:pPr>
            <w:r w:rsidRPr="003F3E64">
              <w:t>4.3168</w:t>
            </w:r>
          </w:p>
        </w:tc>
        <w:tc>
          <w:tcPr>
            <w:tcW w:w="1072" w:type="dxa"/>
            <w:tcBorders>
              <w:bottom w:val="nil"/>
            </w:tcBorders>
            <w:shd w:val="clear" w:color="auto" w:fill="auto"/>
          </w:tcPr>
          <w:p w14:paraId="170E6C75" w14:textId="77777777" w:rsidR="0017072C" w:rsidRPr="003F3E64" w:rsidRDefault="0017072C" w:rsidP="00206540">
            <w:pPr>
              <w:bidi w:val="0"/>
              <w:spacing w:after="0" w:line="240" w:lineRule="auto"/>
              <w:jc w:val="center"/>
            </w:pPr>
            <w:r w:rsidRPr="003F3E64">
              <w:t xml:space="preserve">.83981 </w:t>
            </w:r>
            <w:r>
              <w:rPr>
                <w:rFonts w:hint="cs"/>
                <w:rtl/>
              </w:rPr>
              <w:t>0</w:t>
            </w:r>
          </w:p>
        </w:tc>
        <w:tc>
          <w:tcPr>
            <w:tcW w:w="919" w:type="dxa"/>
            <w:tcBorders>
              <w:bottom w:val="nil"/>
            </w:tcBorders>
            <w:shd w:val="clear" w:color="auto" w:fill="auto"/>
          </w:tcPr>
          <w:p w14:paraId="1F63816C" w14:textId="77777777" w:rsidR="0017072C" w:rsidRPr="008743CF" w:rsidRDefault="0017072C" w:rsidP="00206540">
            <w:pPr>
              <w:bidi w:val="0"/>
              <w:spacing w:after="0" w:line="240" w:lineRule="auto"/>
              <w:jc w:val="center"/>
            </w:pPr>
            <w:r w:rsidRPr="008743CF">
              <w:t>86.34</w:t>
            </w:r>
          </w:p>
        </w:tc>
        <w:tc>
          <w:tcPr>
            <w:tcW w:w="1102" w:type="dxa"/>
            <w:tcBorders>
              <w:bottom w:val="nil"/>
            </w:tcBorders>
            <w:shd w:val="clear" w:color="auto" w:fill="auto"/>
          </w:tcPr>
          <w:p w14:paraId="4768D98F" w14:textId="77777777" w:rsidR="0017072C" w:rsidRPr="00CD41DE" w:rsidRDefault="0017072C" w:rsidP="00206540">
            <w:pPr>
              <w:bidi w:val="0"/>
              <w:spacing w:after="0" w:line="240" w:lineRule="auto"/>
              <w:jc w:val="center"/>
            </w:pPr>
            <w:proofErr w:type="spellStart"/>
            <w:r w:rsidRPr="00CD41DE">
              <w:rPr>
                <w:rtl/>
              </w:rPr>
              <w:t>Too</w:t>
            </w:r>
            <w:proofErr w:type="spellEnd"/>
            <w:r w:rsidRPr="00CD41DE">
              <w:rPr>
                <w:rtl/>
              </w:rPr>
              <w:t xml:space="preserve"> </w:t>
            </w:r>
            <w:proofErr w:type="spellStart"/>
            <w:r w:rsidRPr="00CD41DE">
              <w:rPr>
                <w:rtl/>
              </w:rPr>
              <w:t>high</w:t>
            </w:r>
            <w:proofErr w:type="spellEnd"/>
          </w:p>
        </w:tc>
      </w:tr>
      <w:tr w:rsidR="0017072C" w:rsidRPr="00353EE0" w14:paraId="44C84D60" w14:textId="77777777" w:rsidTr="0017072C">
        <w:trPr>
          <w:trHeight w:val="301"/>
        </w:trPr>
        <w:tc>
          <w:tcPr>
            <w:tcW w:w="868" w:type="dxa"/>
            <w:tcBorders>
              <w:top w:val="nil"/>
              <w:bottom w:val="nil"/>
            </w:tcBorders>
            <w:shd w:val="clear" w:color="auto" w:fill="auto"/>
          </w:tcPr>
          <w:p w14:paraId="704B250C" w14:textId="77777777" w:rsidR="0017072C" w:rsidRPr="00353EE0" w:rsidRDefault="0017072C" w:rsidP="00206540">
            <w:pPr>
              <w:bidi w:val="0"/>
              <w:spacing w:after="0" w:line="240" w:lineRule="auto"/>
              <w:jc w:val="center"/>
            </w:pPr>
            <w:r w:rsidRPr="00353EE0">
              <w:rPr>
                <w:rtl/>
              </w:rPr>
              <w:t>2</w:t>
            </w:r>
          </w:p>
        </w:tc>
        <w:tc>
          <w:tcPr>
            <w:tcW w:w="4941" w:type="dxa"/>
            <w:tcBorders>
              <w:top w:val="nil"/>
              <w:bottom w:val="nil"/>
            </w:tcBorders>
            <w:shd w:val="clear" w:color="auto" w:fill="auto"/>
          </w:tcPr>
          <w:p w14:paraId="0DD9401D" w14:textId="77777777" w:rsidR="0017072C" w:rsidRPr="00246A22" w:rsidRDefault="0017072C" w:rsidP="00206540">
            <w:pPr>
              <w:bidi w:val="0"/>
              <w:spacing w:after="0" w:line="240" w:lineRule="auto"/>
              <w:jc w:val="both"/>
            </w:pPr>
            <w:r>
              <w:rPr>
                <w:rFonts w:hint="cs"/>
                <w:rtl/>
              </w:rPr>
              <w:t xml:space="preserve">I </w:t>
            </w:r>
            <w:proofErr w:type="spellStart"/>
            <w:r>
              <w:rPr>
                <w:rFonts w:hint="cs"/>
                <w:rtl/>
              </w:rPr>
              <w:t>feel</w:t>
            </w:r>
            <w:proofErr w:type="spellEnd"/>
            <w:r>
              <w:rPr>
                <w:rFonts w:hint="cs"/>
                <w:rtl/>
              </w:rPr>
              <w:t xml:space="preserve"> </w:t>
            </w:r>
            <w:proofErr w:type="spellStart"/>
            <w:r w:rsidRPr="00246A22">
              <w:rPr>
                <w:rtl/>
              </w:rPr>
              <w:t>good</w:t>
            </w:r>
            <w:proofErr w:type="spellEnd"/>
            <w:r w:rsidRPr="00246A22">
              <w:rPr>
                <w:rtl/>
              </w:rPr>
              <w:t xml:space="preserve"> </w:t>
            </w:r>
            <w:proofErr w:type="spellStart"/>
            <w:r w:rsidRPr="00246A22">
              <w:rPr>
                <w:rtl/>
              </w:rPr>
              <w:t>about</w:t>
            </w:r>
            <w:proofErr w:type="spellEnd"/>
            <w:r w:rsidRPr="00246A22">
              <w:rPr>
                <w:rtl/>
              </w:rPr>
              <w:t xml:space="preserve"> </w:t>
            </w:r>
            <w:proofErr w:type="spellStart"/>
            <w:r w:rsidRPr="00246A22">
              <w:rPr>
                <w:rtl/>
              </w:rPr>
              <w:t>myself</w:t>
            </w:r>
            <w:proofErr w:type="spellEnd"/>
            <w:r w:rsidRPr="00246A22">
              <w:t xml:space="preserve">                </w:t>
            </w:r>
            <w:r>
              <w:rPr>
                <w:rFonts w:hint="cs"/>
                <w:rtl/>
              </w:rPr>
              <w:t>.</w:t>
            </w:r>
            <w:r w:rsidRPr="00246A22">
              <w:t xml:space="preserve"> </w:t>
            </w:r>
          </w:p>
        </w:tc>
        <w:tc>
          <w:tcPr>
            <w:tcW w:w="976" w:type="dxa"/>
            <w:tcBorders>
              <w:top w:val="nil"/>
              <w:bottom w:val="nil"/>
            </w:tcBorders>
            <w:shd w:val="clear" w:color="auto" w:fill="auto"/>
          </w:tcPr>
          <w:p w14:paraId="627D4AA9" w14:textId="77777777" w:rsidR="0017072C" w:rsidRPr="003F3E64" w:rsidRDefault="0017072C" w:rsidP="00206540">
            <w:pPr>
              <w:bidi w:val="0"/>
              <w:spacing w:after="0" w:line="240" w:lineRule="auto"/>
              <w:jc w:val="center"/>
            </w:pPr>
            <w:r w:rsidRPr="003F3E64">
              <w:t>4.0870</w:t>
            </w:r>
          </w:p>
        </w:tc>
        <w:tc>
          <w:tcPr>
            <w:tcW w:w="1072" w:type="dxa"/>
            <w:tcBorders>
              <w:top w:val="nil"/>
              <w:bottom w:val="nil"/>
            </w:tcBorders>
            <w:shd w:val="clear" w:color="auto" w:fill="auto"/>
          </w:tcPr>
          <w:p w14:paraId="7BA62316" w14:textId="77777777" w:rsidR="0017072C" w:rsidRPr="003F3E64" w:rsidRDefault="0017072C" w:rsidP="00206540">
            <w:pPr>
              <w:bidi w:val="0"/>
              <w:spacing w:after="0" w:line="240" w:lineRule="auto"/>
              <w:jc w:val="center"/>
            </w:pPr>
            <w:r w:rsidRPr="003F3E64">
              <w:t xml:space="preserve">.84699 </w:t>
            </w:r>
            <w:r>
              <w:rPr>
                <w:rFonts w:hint="cs"/>
                <w:rtl/>
              </w:rPr>
              <w:t>0</w:t>
            </w:r>
          </w:p>
        </w:tc>
        <w:tc>
          <w:tcPr>
            <w:tcW w:w="919" w:type="dxa"/>
            <w:tcBorders>
              <w:top w:val="nil"/>
              <w:bottom w:val="nil"/>
            </w:tcBorders>
            <w:shd w:val="clear" w:color="auto" w:fill="auto"/>
          </w:tcPr>
          <w:p w14:paraId="2F9D0033" w14:textId="77777777" w:rsidR="0017072C" w:rsidRPr="008743CF" w:rsidRDefault="0017072C" w:rsidP="00206540">
            <w:pPr>
              <w:bidi w:val="0"/>
              <w:spacing w:after="0" w:line="240" w:lineRule="auto"/>
              <w:jc w:val="center"/>
            </w:pPr>
            <w:r w:rsidRPr="008743CF">
              <w:t>81.74</w:t>
            </w:r>
          </w:p>
        </w:tc>
        <w:tc>
          <w:tcPr>
            <w:tcW w:w="1102" w:type="dxa"/>
            <w:tcBorders>
              <w:top w:val="nil"/>
              <w:bottom w:val="nil"/>
            </w:tcBorders>
            <w:shd w:val="clear" w:color="auto" w:fill="auto"/>
          </w:tcPr>
          <w:p w14:paraId="351D6C16" w14:textId="77777777" w:rsidR="0017072C" w:rsidRPr="00CD41DE" w:rsidRDefault="0017072C" w:rsidP="00206540">
            <w:pPr>
              <w:bidi w:val="0"/>
              <w:spacing w:after="0" w:line="240" w:lineRule="auto"/>
              <w:jc w:val="center"/>
            </w:pPr>
            <w:proofErr w:type="spellStart"/>
            <w:r w:rsidRPr="00CD41DE">
              <w:rPr>
                <w:rtl/>
              </w:rPr>
              <w:t>High</w:t>
            </w:r>
            <w:proofErr w:type="spellEnd"/>
          </w:p>
        </w:tc>
      </w:tr>
      <w:tr w:rsidR="0017072C" w:rsidRPr="00353EE0" w14:paraId="505C66BE" w14:textId="77777777" w:rsidTr="0017072C">
        <w:trPr>
          <w:trHeight w:val="588"/>
        </w:trPr>
        <w:tc>
          <w:tcPr>
            <w:tcW w:w="868" w:type="dxa"/>
            <w:tcBorders>
              <w:top w:val="nil"/>
              <w:bottom w:val="nil"/>
            </w:tcBorders>
            <w:shd w:val="clear" w:color="auto" w:fill="auto"/>
          </w:tcPr>
          <w:p w14:paraId="534D3D5B" w14:textId="77777777" w:rsidR="0017072C" w:rsidRPr="00353EE0" w:rsidRDefault="0017072C" w:rsidP="00206540">
            <w:pPr>
              <w:bidi w:val="0"/>
              <w:spacing w:after="0" w:line="240" w:lineRule="auto"/>
              <w:jc w:val="center"/>
            </w:pPr>
            <w:r w:rsidRPr="00353EE0">
              <w:rPr>
                <w:rtl/>
              </w:rPr>
              <w:t>3</w:t>
            </w:r>
          </w:p>
        </w:tc>
        <w:tc>
          <w:tcPr>
            <w:tcW w:w="4941" w:type="dxa"/>
            <w:tcBorders>
              <w:top w:val="nil"/>
              <w:bottom w:val="nil"/>
            </w:tcBorders>
            <w:shd w:val="clear" w:color="auto" w:fill="auto"/>
          </w:tcPr>
          <w:p w14:paraId="5537B1F6" w14:textId="77777777" w:rsidR="0017072C" w:rsidRPr="00246A22" w:rsidRDefault="0017072C" w:rsidP="00206540">
            <w:pPr>
              <w:bidi w:val="0"/>
              <w:spacing w:after="0" w:line="240" w:lineRule="auto"/>
              <w:jc w:val="both"/>
            </w:pPr>
            <w:r>
              <w:rPr>
                <w:rFonts w:hint="cs"/>
                <w:rtl/>
              </w:rPr>
              <w:t xml:space="preserve">I </w:t>
            </w:r>
            <w:proofErr w:type="spellStart"/>
            <w:r>
              <w:rPr>
                <w:rFonts w:hint="cs"/>
                <w:rtl/>
              </w:rPr>
              <w:t>receive</w:t>
            </w:r>
            <w:proofErr w:type="spellEnd"/>
            <w:r>
              <w:rPr>
                <w:rFonts w:hint="cs"/>
                <w:rtl/>
              </w:rPr>
              <w:t xml:space="preserve"> </w:t>
            </w:r>
            <w:proofErr w:type="spellStart"/>
            <w:r w:rsidRPr="00246A22">
              <w:rPr>
                <w:rtl/>
              </w:rPr>
              <w:t>support</w:t>
            </w:r>
            <w:proofErr w:type="spellEnd"/>
            <w:r w:rsidRPr="00246A22">
              <w:rPr>
                <w:rtl/>
              </w:rPr>
              <w:t xml:space="preserve"> </w:t>
            </w:r>
            <w:proofErr w:type="spellStart"/>
            <w:r w:rsidRPr="00246A22">
              <w:rPr>
                <w:rtl/>
              </w:rPr>
              <w:t>from</w:t>
            </w:r>
            <w:proofErr w:type="spellEnd"/>
            <w:r w:rsidRPr="00246A22">
              <w:rPr>
                <w:rtl/>
              </w:rPr>
              <w:t xml:space="preserve"> </w:t>
            </w:r>
            <w:proofErr w:type="spellStart"/>
            <w:r>
              <w:rPr>
                <w:rFonts w:hint="cs"/>
                <w:rtl/>
              </w:rPr>
              <w:t>my</w:t>
            </w:r>
            <w:proofErr w:type="spellEnd"/>
            <w:r>
              <w:rPr>
                <w:rFonts w:hint="cs"/>
                <w:rtl/>
              </w:rPr>
              <w:t xml:space="preserve"> </w:t>
            </w:r>
            <w:proofErr w:type="spellStart"/>
            <w:r>
              <w:rPr>
                <w:rFonts w:hint="cs"/>
                <w:rtl/>
              </w:rPr>
              <w:t>family</w:t>
            </w:r>
            <w:proofErr w:type="spellEnd"/>
            <w:proofErr w:type="gramStart"/>
            <w:r>
              <w:rPr>
                <w:rFonts w:hint="cs"/>
                <w:rtl/>
              </w:rPr>
              <w:t xml:space="preserve"> </w:t>
            </w:r>
            <w:r w:rsidRPr="00246A22">
              <w:rPr>
                <w:rtl/>
              </w:rPr>
              <w:t>,</w:t>
            </w:r>
            <w:proofErr w:type="gramEnd"/>
            <w:r w:rsidRPr="00246A22">
              <w:rPr>
                <w:rtl/>
              </w:rPr>
              <w:t xml:space="preserve"> </w:t>
            </w:r>
            <w:proofErr w:type="spellStart"/>
            <w:r w:rsidRPr="00246A22">
              <w:rPr>
                <w:rtl/>
              </w:rPr>
              <w:t>friends</w:t>
            </w:r>
            <w:proofErr w:type="spellEnd"/>
            <w:r w:rsidRPr="00246A22">
              <w:rPr>
                <w:rtl/>
              </w:rPr>
              <w:t xml:space="preserve"> </w:t>
            </w:r>
            <w:proofErr w:type="spellStart"/>
            <w:r w:rsidRPr="00246A22">
              <w:rPr>
                <w:rtl/>
              </w:rPr>
              <w:t>and</w:t>
            </w:r>
            <w:proofErr w:type="spellEnd"/>
            <w:r w:rsidRPr="00246A22">
              <w:rPr>
                <w:rtl/>
              </w:rPr>
              <w:t xml:space="preserve"> </w:t>
            </w:r>
            <w:proofErr w:type="spellStart"/>
            <w:r w:rsidRPr="00246A22">
              <w:rPr>
                <w:rtl/>
              </w:rPr>
              <w:t>surroundings</w:t>
            </w:r>
            <w:proofErr w:type="spellEnd"/>
            <w:r w:rsidRPr="00246A22">
              <w:rPr>
                <w:rtl/>
              </w:rPr>
              <w:t xml:space="preserve"> </w:t>
            </w:r>
            <w:r>
              <w:rPr>
                <w:rFonts w:hint="cs"/>
                <w:rtl/>
              </w:rPr>
              <w:t>.</w:t>
            </w:r>
          </w:p>
        </w:tc>
        <w:tc>
          <w:tcPr>
            <w:tcW w:w="976" w:type="dxa"/>
            <w:tcBorders>
              <w:top w:val="nil"/>
              <w:bottom w:val="nil"/>
            </w:tcBorders>
            <w:shd w:val="clear" w:color="auto" w:fill="auto"/>
          </w:tcPr>
          <w:p w14:paraId="54B30567" w14:textId="77777777" w:rsidR="0017072C" w:rsidRPr="003F3E64" w:rsidRDefault="0017072C" w:rsidP="00206540">
            <w:pPr>
              <w:bidi w:val="0"/>
              <w:spacing w:after="0" w:line="240" w:lineRule="auto"/>
              <w:jc w:val="center"/>
            </w:pPr>
            <w:r w:rsidRPr="003F3E64">
              <w:t>3.9627</w:t>
            </w:r>
          </w:p>
        </w:tc>
        <w:tc>
          <w:tcPr>
            <w:tcW w:w="1072" w:type="dxa"/>
            <w:tcBorders>
              <w:top w:val="nil"/>
              <w:bottom w:val="nil"/>
            </w:tcBorders>
            <w:shd w:val="clear" w:color="auto" w:fill="auto"/>
          </w:tcPr>
          <w:p w14:paraId="72E334DB" w14:textId="77777777" w:rsidR="0017072C" w:rsidRPr="003F3E64" w:rsidRDefault="0017072C" w:rsidP="00206540">
            <w:pPr>
              <w:bidi w:val="0"/>
              <w:spacing w:after="0" w:line="240" w:lineRule="auto"/>
              <w:jc w:val="center"/>
            </w:pPr>
            <w:r w:rsidRPr="003F3E64">
              <w:t xml:space="preserve">.91439 </w:t>
            </w:r>
            <w:r>
              <w:rPr>
                <w:rFonts w:hint="cs"/>
                <w:rtl/>
              </w:rPr>
              <w:t>0</w:t>
            </w:r>
          </w:p>
        </w:tc>
        <w:tc>
          <w:tcPr>
            <w:tcW w:w="919" w:type="dxa"/>
            <w:tcBorders>
              <w:top w:val="nil"/>
              <w:bottom w:val="nil"/>
            </w:tcBorders>
            <w:shd w:val="clear" w:color="auto" w:fill="auto"/>
          </w:tcPr>
          <w:p w14:paraId="116F99BE" w14:textId="77777777" w:rsidR="0017072C" w:rsidRPr="008743CF" w:rsidRDefault="0017072C" w:rsidP="00206540">
            <w:pPr>
              <w:bidi w:val="0"/>
              <w:spacing w:after="0" w:line="240" w:lineRule="auto"/>
              <w:jc w:val="center"/>
            </w:pPr>
            <w:r w:rsidRPr="008743CF">
              <w:t>79.25</w:t>
            </w:r>
          </w:p>
        </w:tc>
        <w:tc>
          <w:tcPr>
            <w:tcW w:w="1102" w:type="dxa"/>
            <w:tcBorders>
              <w:top w:val="nil"/>
              <w:bottom w:val="nil"/>
            </w:tcBorders>
            <w:shd w:val="clear" w:color="auto" w:fill="auto"/>
          </w:tcPr>
          <w:p w14:paraId="0169BBF5" w14:textId="77777777" w:rsidR="0017072C" w:rsidRPr="00CD41DE" w:rsidRDefault="0017072C" w:rsidP="00206540">
            <w:pPr>
              <w:bidi w:val="0"/>
              <w:spacing w:after="0" w:line="240" w:lineRule="auto"/>
              <w:jc w:val="center"/>
            </w:pPr>
            <w:proofErr w:type="spellStart"/>
            <w:r w:rsidRPr="00CD41DE">
              <w:rPr>
                <w:rtl/>
              </w:rPr>
              <w:t>High</w:t>
            </w:r>
            <w:proofErr w:type="spellEnd"/>
          </w:p>
        </w:tc>
      </w:tr>
      <w:tr w:rsidR="0017072C" w:rsidRPr="00353EE0" w14:paraId="0C950593" w14:textId="77777777" w:rsidTr="0017072C">
        <w:trPr>
          <w:trHeight w:val="301"/>
        </w:trPr>
        <w:tc>
          <w:tcPr>
            <w:tcW w:w="868" w:type="dxa"/>
            <w:tcBorders>
              <w:top w:val="nil"/>
              <w:bottom w:val="nil"/>
            </w:tcBorders>
            <w:shd w:val="clear" w:color="auto" w:fill="auto"/>
          </w:tcPr>
          <w:p w14:paraId="03DE5E78" w14:textId="77777777" w:rsidR="0017072C" w:rsidRPr="00353EE0" w:rsidRDefault="0017072C" w:rsidP="00206540">
            <w:pPr>
              <w:bidi w:val="0"/>
              <w:spacing w:after="0" w:line="240" w:lineRule="auto"/>
              <w:jc w:val="center"/>
            </w:pPr>
            <w:r w:rsidRPr="00353EE0">
              <w:rPr>
                <w:rtl/>
              </w:rPr>
              <w:t>4</w:t>
            </w:r>
          </w:p>
        </w:tc>
        <w:tc>
          <w:tcPr>
            <w:tcW w:w="4941" w:type="dxa"/>
            <w:tcBorders>
              <w:top w:val="nil"/>
              <w:bottom w:val="nil"/>
            </w:tcBorders>
            <w:shd w:val="clear" w:color="auto" w:fill="auto"/>
          </w:tcPr>
          <w:p w14:paraId="04DADF90" w14:textId="77777777" w:rsidR="0017072C" w:rsidRPr="00246A22" w:rsidRDefault="0017072C" w:rsidP="00206540">
            <w:pPr>
              <w:bidi w:val="0"/>
              <w:spacing w:after="0" w:line="240" w:lineRule="auto"/>
              <w:jc w:val="both"/>
            </w:pPr>
            <w:proofErr w:type="spellStart"/>
            <w:r>
              <w:rPr>
                <w:rFonts w:hint="cs"/>
                <w:rtl/>
              </w:rPr>
              <w:t>always</w:t>
            </w:r>
            <w:proofErr w:type="spellEnd"/>
            <w:r>
              <w:rPr>
                <w:rFonts w:hint="cs"/>
                <w:rtl/>
              </w:rPr>
              <w:t xml:space="preserve"> </w:t>
            </w:r>
            <w:proofErr w:type="spellStart"/>
            <w:r w:rsidRPr="00246A22">
              <w:rPr>
                <w:rtl/>
              </w:rPr>
              <w:t>have</w:t>
            </w:r>
            <w:proofErr w:type="spellEnd"/>
            <w:r w:rsidRPr="00246A22">
              <w:rPr>
                <w:rtl/>
              </w:rPr>
              <w:t xml:space="preserve"> </w:t>
            </w:r>
            <w:proofErr w:type="spellStart"/>
            <w:r w:rsidRPr="00246A22">
              <w:rPr>
                <w:rtl/>
              </w:rPr>
              <w:t>high</w:t>
            </w:r>
            <w:proofErr w:type="spellEnd"/>
            <w:r w:rsidRPr="00246A22">
              <w:rPr>
                <w:rtl/>
              </w:rPr>
              <w:t xml:space="preserve"> </w:t>
            </w:r>
            <w:proofErr w:type="spellStart"/>
            <w:r w:rsidRPr="00246A22">
              <w:rPr>
                <w:rtl/>
              </w:rPr>
              <w:t>spirits</w:t>
            </w:r>
            <w:proofErr w:type="spellEnd"/>
            <w:r w:rsidRPr="00246A22">
              <w:rPr>
                <w:rtl/>
              </w:rPr>
              <w:t xml:space="preserve"> .</w:t>
            </w:r>
          </w:p>
        </w:tc>
        <w:tc>
          <w:tcPr>
            <w:tcW w:w="976" w:type="dxa"/>
            <w:tcBorders>
              <w:top w:val="nil"/>
              <w:bottom w:val="nil"/>
            </w:tcBorders>
            <w:shd w:val="clear" w:color="auto" w:fill="auto"/>
          </w:tcPr>
          <w:p w14:paraId="5BBF531B" w14:textId="77777777" w:rsidR="0017072C" w:rsidRPr="003F3E64" w:rsidRDefault="0017072C" w:rsidP="00206540">
            <w:pPr>
              <w:bidi w:val="0"/>
              <w:spacing w:after="0" w:line="240" w:lineRule="auto"/>
              <w:jc w:val="center"/>
            </w:pPr>
            <w:r w:rsidRPr="003F3E64">
              <w:t>3.9317</w:t>
            </w:r>
          </w:p>
        </w:tc>
        <w:tc>
          <w:tcPr>
            <w:tcW w:w="1072" w:type="dxa"/>
            <w:tcBorders>
              <w:top w:val="nil"/>
              <w:bottom w:val="nil"/>
            </w:tcBorders>
            <w:shd w:val="clear" w:color="auto" w:fill="auto"/>
          </w:tcPr>
          <w:p w14:paraId="55E40AB3" w14:textId="77777777" w:rsidR="0017072C" w:rsidRPr="003F3E64" w:rsidRDefault="0017072C" w:rsidP="00206540">
            <w:pPr>
              <w:bidi w:val="0"/>
              <w:spacing w:after="0" w:line="240" w:lineRule="auto"/>
              <w:jc w:val="center"/>
            </w:pPr>
            <w:r w:rsidRPr="003F3E64">
              <w:t xml:space="preserve">.94950 </w:t>
            </w:r>
            <w:r>
              <w:rPr>
                <w:rFonts w:hint="cs"/>
                <w:rtl/>
              </w:rPr>
              <w:t>0</w:t>
            </w:r>
          </w:p>
        </w:tc>
        <w:tc>
          <w:tcPr>
            <w:tcW w:w="919" w:type="dxa"/>
            <w:tcBorders>
              <w:top w:val="nil"/>
              <w:bottom w:val="nil"/>
            </w:tcBorders>
            <w:shd w:val="clear" w:color="auto" w:fill="auto"/>
          </w:tcPr>
          <w:p w14:paraId="287B5157" w14:textId="77777777" w:rsidR="0017072C" w:rsidRPr="008743CF" w:rsidRDefault="0017072C" w:rsidP="00206540">
            <w:pPr>
              <w:bidi w:val="0"/>
              <w:spacing w:after="0" w:line="240" w:lineRule="auto"/>
              <w:jc w:val="center"/>
            </w:pPr>
            <w:r w:rsidRPr="008743CF">
              <w:t>78.63</w:t>
            </w:r>
          </w:p>
        </w:tc>
        <w:tc>
          <w:tcPr>
            <w:tcW w:w="1102" w:type="dxa"/>
            <w:tcBorders>
              <w:top w:val="nil"/>
              <w:bottom w:val="nil"/>
            </w:tcBorders>
            <w:shd w:val="clear" w:color="auto" w:fill="auto"/>
          </w:tcPr>
          <w:p w14:paraId="1DEC480E" w14:textId="77777777" w:rsidR="0017072C" w:rsidRPr="00CD41DE" w:rsidRDefault="0017072C" w:rsidP="00206540">
            <w:pPr>
              <w:bidi w:val="0"/>
              <w:spacing w:after="0" w:line="240" w:lineRule="auto"/>
              <w:jc w:val="center"/>
            </w:pPr>
            <w:proofErr w:type="spellStart"/>
            <w:r w:rsidRPr="00CD41DE">
              <w:rPr>
                <w:rtl/>
              </w:rPr>
              <w:t>High</w:t>
            </w:r>
            <w:proofErr w:type="spellEnd"/>
          </w:p>
        </w:tc>
      </w:tr>
      <w:tr w:rsidR="0017072C" w:rsidRPr="00353EE0" w14:paraId="408702C3" w14:textId="77777777" w:rsidTr="0017072C">
        <w:trPr>
          <w:trHeight w:val="77"/>
        </w:trPr>
        <w:tc>
          <w:tcPr>
            <w:tcW w:w="868" w:type="dxa"/>
            <w:tcBorders>
              <w:top w:val="nil"/>
              <w:bottom w:val="nil"/>
            </w:tcBorders>
            <w:shd w:val="clear" w:color="auto" w:fill="auto"/>
          </w:tcPr>
          <w:p w14:paraId="4C038CA1" w14:textId="77777777" w:rsidR="0017072C" w:rsidRPr="00353EE0" w:rsidRDefault="0017072C" w:rsidP="00206540">
            <w:pPr>
              <w:bidi w:val="0"/>
              <w:spacing w:after="0" w:line="240" w:lineRule="auto"/>
              <w:jc w:val="center"/>
            </w:pPr>
            <w:r w:rsidRPr="00353EE0">
              <w:rPr>
                <w:rtl/>
              </w:rPr>
              <w:t>5</w:t>
            </w:r>
          </w:p>
        </w:tc>
        <w:tc>
          <w:tcPr>
            <w:tcW w:w="4941" w:type="dxa"/>
            <w:tcBorders>
              <w:top w:val="nil"/>
              <w:bottom w:val="nil"/>
            </w:tcBorders>
            <w:shd w:val="clear" w:color="auto" w:fill="auto"/>
          </w:tcPr>
          <w:p w14:paraId="3F36C71E" w14:textId="77777777" w:rsidR="0017072C" w:rsidRDefault="0017072C" w:rsidP="00206540">
            <w:pPr>
              <w:bidi w:val="0"/>
              <w:spacing w:after="0" w:line="240" w:lineRule="auto"/>
              <w:jc w:val="both"/>
            </w:pPr>
            <w:r>
              <w:rPr>
                <w:rFonts w:hint="cs"/>
                <w:rtl/>
              </w:rPr>
              <w:t xml:space="preserve">I </w:t>
            </w:r>
            <w:proofErr w:type="spellStart"/>
            <w:r>
              <w:rPr>
                <w:rFonts w:hint="cs"/>
                <w:rtl/>
              </w:rPr>
              <w:t>feel</w:t>
            </w:r>
            <w:proofErr w:type="spellEnd"/>
            <w:r>
              <w:rPr>
                <w:rFonts w:hint="cs"/>
                <w:rtl/>
              </w:rPr>
              <w:t xml:space="preserve"> </w:t>
            </w:r>
            <w:proofErr w:type="spellStart"/>
            <w:r w:rsidRPr="00246A22">
              <w:rPr>
                <w:rtl/>
              </w:rPr>
              <w:t>lonely</w:t>
            </w:r>
            <w:proofErr w:type="spellEnd"/>
            <w:r w:rsidRPr="00246A22">
              <w:rPr>
                <w:rtl/>
              </w:rPr>
              <w:t xml:space="preserve"> </w:t>
            </w:r>
            <w:proofErr w:type="spellStart"/>
            <w:r>
              <w:rPr>
                <w:rFonts w:hint="cs"/>
                <w:rtl/>
              </w:rPr>
              <w:t>sometimes</w:t>
            </w:r>
            <w:proofErr w:type="spellEnd"/>
            <w:r>
              <w:rPr>
                <w:rFonts w:hint="cs"/>
                <w:rtl/>
              </w:rPr>
              <w:t>.</w:t>
            </w:r>
          </w:p>
        </w:tc>
        <w:tc>
          <w:tcPr>
            <w:tcW w:w="976" w:type="dxa"/>
            <w:tcBorders>
              <w:top w:val="nil"/>
              <w:bottom w:val="nil"/>
            </w:tcBorders>
            <w:shd w:val="clear" w:color="auto" w:fill="auto"/>
          </w:tcPr>
          <w:p w14:paraId="3381A071" w14:textId="77777777" w:rsidR="0017072C" w:rsidRPr="003F3E64" w:rsidRDefault="0017072C" w:rsidP="00206540">
            <w:pPr>
              <w:bidi w:val="0"/>
              <w:spacing w:after="0" w:line="240" w:lineRule="auto"/>
              <w:jc w:val="center"/>
            </w:pPr>
            <w:r w:rsidRPr="003F3E64">
              <w:t>3.3540</w:t>
            </w:r>
          </w:p>
        </w:tc>
        <w:tc>
          <w:tcPr>
            <w:tcW w:w="1072" w:type="dxa"/>
            <w:tcBorders>
              <w:top w:val="nil"/>
              <w:bottom w:val="nil"/>
            </w:tcBorders>
            <w:shd w:val="clear" w:color="auto" w:fill="auto"/>
          </w:tcPr>
          <w:p w14:paraId="0EF4E107" w14:textId="77777777" w:rsidR="0017072C" w:rsidRDefault="0017072C" w:rsidP="00206540">
            <w:pPr>
              <w:bidi w:val="0"/>
              <w:spacing w:after="0" w:line="240" w:lineRule="auto"/>
              <w:jc w:val="center"/>
            </w:pPr>
            <w:r w:rsidRPr="003F3E64">
              <w:t>1.18538</w:t>
            </w:r>
          </w:p>
        </w:tc>
        <w:tc>
          <w:tcPr>
            <w:tcW w:w="919" w:type="dxa"/>
            <w:tcBorders>
              <w:top w:val="nil"/>
              <w:bottom w:val="nil"/>
            </w:tcBorders>
            <w:shd w:val="clear" w:color="auto" w:fill="auto"/>
          </w:tcPr>
          <w:p w14:paraId="63697214" w14:textId="77777777" w:rsidR="0017072C" w:rsidRDefault="0017072C" w:rsidP="00206540">
            <w:pPr>
              <w:bidi w:val="0"/>
              <w:spacing w:after="0" w:line="240" w:lineRule="auto"/>
              <w:jc w:val="center"/>
            </w:pPr>
            <w:r w:rsidRPr="008743CF">
              <w:t>67.08</w:t>
            </w:r>
          </w:p>
        </w:tc>
        <w:tc>
          <w:tcPr>
            <w:tcW w:w="1102" w:type="dxa"/>
            <w:tcBorders>
              <w:top w:val="nil"/>
              <w:bottom w:val="nil"/>
            </w:tcBorders>
            <w:shd w:val="clear" w:color="auto" w:fill="auto"/>
          </w:tcPr>
          <w:p w14:paraId="5F4A4D5E" w14:textId="77777777" w:rsidR="0017072C" w:rsidRDefault="0017072C" w:rsidP="00206540">
            <w:pPr>
              <w:bidi w:val="0"/>
              <w:spacing w:after="0" w:line="240" w:lineRule="auto"/>
              <w:jc w:val="center"/>
            </w:pPr>
            <w:proofErr w:type="spellStart"/>
            <w:r w:rsidRPr="00CD41DE">
              <w:rPr>
                <w:rtl/>
              </w:rPr>
              <w:t>Medium</w:t>
            </w:r>
            <w:proofErr w:type="spellEnd"/>
          </w:p>
        </w:tc>
      </w:tr>
      <w:tr w:rsidR="0017072C" w:rsidRPr="005339E7" w14:paraId="21A08E17" w14:textId="77777777" w:rsidTr="0017072C">
        <w:trPr>
          <w:trHeight w:val="301"/>
        </w:trPr>
        <w:tc>
          <w:tcPr>
            <w:tcW w:w="5810" w:type="dxa"/>
            <w:gridSpan w:val="2"/>
            <w:tcBorders>
              <w:top w:val="nil"/>
            </w:tcBorders>
            <w:shd w:val="clear" w:color="auto" w:fill="auto"/>
          </w:tcPr>
          <w:p w14:paraId="1681D719" w14:textId="77777777" w:rsidR="0017072C" w:rsidRPr="005339E7" w:rsidRDefault="0017072C" w:rsidP="00206540">
            <w:pPr>
              <w:bidi w:val="0"/>
              <w:spacing w:after="0" w:line="240" w:lineRule="auto"/>
              <w:jc w:val="center"/>
              <w:rPr>
                <w:b/>
                <w:bCs/>
              </w:rPr>
            </w:pPr>
            <w:proofErr w:type="spellStart"/>
            <w:r w:rsidRPr="005339E7">
              <w:rPr>
                <w:b/>
                <w:bCs/>
                <w:rtl/>
              </w:rPr>
              <w:t>Total</w:t>
            </w:r>
            <w:proofErr w:type="spellEnd"/>
            <w:r w:rsidRPr="005339E7">
              <w:rPr>
                <w:b/>
                <w:bCs/>
                <w:rtl/>
              </w:rPr>
              <w:t xml:space="preserve"> </w:t>
            </w:r>
            <w:proofErr w:type="spellStart"/>
            <w:r w:rsidRPr="005339E7">
              <w:rPr>
                <w:b/>
                <w:bCs/>
                <w:rtl/>
              </w:rPr>
              <w:t>score</w:t>
            </w:r>
            <w:proofErr w:type="spellEnd"/>
            <w:r w:rsidRPr="005339E7">
              <w:rPr>
                <w:b/>
                <w:bCs/>
                <w:rtl/>
              </w:rPr>
              <w:t xml:space="preserve"> </w:t>
            </w:r>
            <w:proofErr w:type="spellStart"/>
            <w:r w:rsidRPr="005339E7">
              <w:rPr>
                <w:rFonts w:hint="cs"/>
                <w:b/>
                <w:bCs/>
                <w:rtl/>
              </w:rPr>
              <w:t>for</w:t>
            </w:r>
            <w:proofErr w:type="spellEnd"/>
            <w:r w:rsidRPr="005339E7">
              <w:rPr>
                <w:rFonts w:hint="cs"/>
                <w:b/>
                <w:bCs/>
                <w:rtl/>
              </w:rPr>
              <w:t xml:space="preserve"> </w:t>
            </w:r>
            <w:proofErr w:type="spellStart"/>
            <w:r w:rsidRPr="005339E7">
              <w:rPr>
                <w:rFonts w:hint="cs"/>
                <w:b/>
                <w:bCs/>
                <w:rtl/>
              </w:rPr>
              <w:t>the</w:t>
            </w:r>
            <w:proofErr w:type="spellEnd"/>
            <w:r w:rsidRPr="005339E7">
              <w:rPr>
                <w:rFonts w:hint="cs"/>
                <w:b/>
                <w:bCs/>
                <w:rtl/>
              </w:rPr>
              <w:t xml:space="preserve"> </w:t>
            </w:r>
            <w:proofErr w:type="spellStart"/>
            <w:r w:rsidRPr="005339E7">
              <w:rPr>
                <w:b/>
                <w:bCs/>
                <w:rtl/>
              </w:rPr>
              <w:t>emotional</w:t>
            </w:r>
            <w:proofErr w:type="spellEnd"/>
            <w:r w:rsidRPr="005339E7">
              <w:rPr>
                <w:b/>
                <w:bCs/>
                <w:rtl/>
              </w:rPr>
              <w:t xml:space="preserve"> </w:t>
            </w:r>
            <w:proofErr w:type="spellStart"/>
            <w:r w:rsidRPr="005339E7">
              <w:rPr>
                <w:b/>
                <w:bCs/>
                <w:rtl/>
              </w:rPr>
              <w:t>domain</w:t>
            </w:r>
            <w:proofErr w:type="spellEnd"/>
          </w:p>
        </w:tc>
        <w:tc>
          <w:tcPr>
            <w:tcW w:w="976" w:type="dxa"/>
            <w:tcBorders>
              <w:top w:val="nil"/>
            </w:tcBorders>
            <w:shd w:val="clear" w:color="auto" w:fill="auto"/>
          </w:tcPr>
          <w:p w14:paraId="0E258EE9" w14:textId="77777777" w:rsidR="0017072C" w:rsidRPr="00A77475" w:rsidRDefault="0017072C" w:rsidP="00206540">
            <w:pPr>
              <w:bidi w:val="0"/>
              <w:spacing w:after="0" w:line="240" w:lineRule="auto"/>
              <w:jc w:val="center"/>
              <w:rPr>
                <w:b/>
                <w:bCs/>
              </w:rPr>
            </w:pPr>
            <w:r w:rsidRPr="00A77475">
              <w:rPr>
                <w:b/>
                <w:bCs/>
              </w:rPr>
              <w:t>3.9304</w:t>
            </w:r>
          </w:p>
        </w:tc>
        <w:tc>
          <w:tcPr>
            <w:tcW w:w="1072" w:type="dxa"/>
            <w:tcBorders>
              <w:top w:val="nil"/>
            </w:tcBorders>
            <w:shd w:val="clear" w:color="auto" w:fill="auto"/>
          </w:tcPr>
          <w:p w14:paraId="51E8364B" w14:textId="77777777" w:rsidR="0017072C" w:rsidRPr="00A77475" w:rsidRDefault="0017072C" w:rsidP="00206540">
            <w:pPr>
              <w:bidi w:val="0"/>
              <w:spacing w:after="0" w:line="240" w:lineRule="auto"/>
              <w:jc w:val="center"/>
              <w:rPr>
                <w:b/>
                <w:bCs/>
                <w:rtl/>
              </w:rPr>
            </w:pPr>
            <w:r w:rsidRPr="00A77475">
              <w:rPr>
                <w:b/>
                <w:bCs/>
              </w:rPr>
              <w:t xml:space="preserve">.56845 </w:t>
            </w:r>
            <w:r w:rsidRPr="00A77475">
              <w:rPr>
                <w:rFonts w:hint="cs"/>
                <w:b/>
                <w:bCs/>
                <w:rtl/>
              </w:rPr>
              <w:t>0</w:t>
            </w:r>
          </w:p>
        </w:tc>
        <w:tc>
          <w:tcPr>
            <w:tcW w:w="919" w:type="dxa"/>
            <w:tcBorders>
              <w:top w:val="nil"/>
            </w:tcBorders>
            <w:shd w:val="clear" w:color="auto" w:fill="auto"/>
          </w:tcPr>
          <w:p w14:paraId="5477B72F" w14:textId="77777777" w:rsidR="0017072C" w:rsidRPr="00A77475" w:rsidRDefault="0017072C" w:rsidP="00206540">
            <w:pPr>
              <w:bidi w:val="0"/>
              <w:spacing w:after="0" w:line="240" w:lineRule="auto"/>
              <w:jc w:val="center"/>
              <w:rPr>
                <w:b/>
                <w:bCs/>
              </w:rPr>
            </w:pPr>
            <w:r w:rsidRPr="00A77475">
              <w:rPr>
                <w:b/>
                <w:bCs/>
              </w:rPr>
              <w:t>78.61</w:t>
            </w:r>
          </w:p>
        </w:tc>
        <w:tc>
          <w:tcPr>
            <w:tcW w:w="1102" w:type="dxa"/>
            <w:tcBorders>
              <w:top w:val="nil"/>
            </w:tcBorders>
            <w:shd w:val="clear" w:color="auto" w:fill="auto"/>
          </w:tcPr>
          <w:p w14:paraId="0FBB5B0C" w14:textId="77777777" w:rsidR="0017072C" w:rsidRPr="00A77475" w:rsidRDefault="0017072C" w:rsidP="00206540">
            <w:pPr>
              <w:bidi w:val="0"/>
              <w:spacing w:after="0" w:line="240" w:lineRule="auto"/>
              <w:jc w:val="center"/>
              <w:rPr>
                <w:b/>
                <w:bCs/>
              </w:rPr>
            </w:pPr>
            <w:proofErr w:type="spellStart"/>
            <w:r w:rsidRPr="00A77475">
              <w:rPr>
                <w:b/>
                <w:bCs/>
                <w:rtl/>
              </w:rPr>
              <w:t>High</w:t>
            </w:r>
            <w:proofErr w:type="spellEnd"/>
          </w:p>
        </w:tc>
      </w:tr>
    </w:tbl>
    <w:p w14:paraId="4A942311"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b/>
          <w:bCs/>
          <w:sz w:val="20"/>
          <w:szCs w:val="20"/>
          <w:rtl/>
        </w:rPr>
        <w:t>*</w:t>
      </w:r>
      <w:r w:rsidRPr="003E7B26">
        <w:rPr>
          <w:rFonts w:asciiTheme="majorBidi" w:eastAsia="Times New Roman" w:hAnsiTheme="majorBidi" w:cstheme="majorBidi"/>
          <w:b/>
          <w:bCs/>
          <w:sz w:val="20"/>
          <w:szCs w:val="20"/>
          <w:lang w:val="en"/>
        </w:rPr>
        <w:t>Maximum degree of paragraph</w:t>
      </w:r>
      <w:r w:rsidRPr="003E7B26">
        <w:rPr>
          <w:rFonts w:asciiTheme="majorBidi" w:eastAsia="Times New Roman" w:hAnsiTheme="majorBidi" w:cstheme="majorBidi"/>
          <w:b/>
          <w:bCs/>
          <w:sz w:val="20"/>
          <w:szCs w:val="20"/>
          <w:rtl/>
          <w:lang w:val="en"/>
        </w:rPr>
        <w:t> </w:t>
      </w:r>
      <w:r w:rsidRPr="003E7B26">
        <w:rPr>
          <w:rFonts w:asciiTheme="majorBidi" w:eastAsia="Times New Roman" w:hAnsiTheme="majorBidi" w:cstheme="majorBidi"/>
          <w:b/>
          <w:bCs/>
          <w:sz w:val="20"/>
          <w:szCs w:val="20"/>
          <w:rtl/>
        </w:rPr>
        <w:t>(5) </w:t>
      </w:r>
      <w:r w:rsidRPr="003E7B26">
        <w:rPr>
          <w:rFonts w:asciiTheme="majorBidi" w:eastAsia="Times New Roman" w:hAnsiTheme="majorBidi" w:cstheme="majorBidi"/>
          <w:b/>
          <w:bCs/>
          <w:sz w:val="20"/>
          <w:szCs w:val="20"/>
          <w:lang w:val="en"/>
        </w:rPr>
        <w:t>For the field</w:t>
      </w:r>
      <w:r w:rsidRPr="003E7B26">
        <w:rPr>
          <w:rFonts w:asciiTheme="majorBidi" w:eastAsia="Times New Roman" w:hAnsiTheme="majorBidi" w:cstheme="majorBidi"/>
          <w:b/>
          <w:bCs/>
          <w:sz w:val="20"/>
          <w:szCs w:val="20"/>
          <w:rtl/>
          <w:lang w:val="en"/>
        </w:rPr>
        <w:t> </w:t>
      </w:r>
      <w:r w:rsidRPr="003E7B26">
        <w:rPr>
          <w:rFonts w:asciiTheme="majorBidi" w:eastAsia="Times New Roman" w:hAnsiTheme="majorBidi" w:cstheme="majorBidi"/>
          <w:b/>
          <w:bCs/>
          <w:sz w:val="20"/>
          <w:szCs w:val="20"/>
          <w:rtl/>
        </w:rPr>
        <w:t>(25)</w:t>
      </w:r>
    </w:p>
    <w:p w14:paraId="30121047" w14:textId="77777777" w:rsidR="004F319C" w:rsidRPr="003E7B26" w:rsidRDefault="004F319C" w:rsidP="00A7444E">
      <w:pPr>
        <w:bidi w:val="0"/>
        <w:spacing w:after="0" w:line="240" w:lineRule="auto"/>
        <w:ind w:firstLine="72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It is evidenced by the table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(10) </w:t>
      </w:r>
      <w:r w:rsidRPr="003E7B26">
        <w:rPr>
          <w:rFonts w:asciiTheme="majorBidi" w:eastAsia="Times New Roman" w:hAnsiTheme="majorBidi" w:cstheme="majorBidi"/>
          <w:sz w:val="28"/>
          <w:szCs w:val="28"/>
          <w:lang w:val="en"/>
        </w:rPr>
        <w:t>That</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color w:val="000000"/>
          <w:sz w:val="28"/>
          <w:szCs w:val="28"/>
          <w:lang w:val="en"/>
        </w:rPr>
        <w:t>Degree</w:t>
      </w:r>
      <w:r w:rsidRPr="003E7B26">
        <w:rPr>
          <w:rFonts w:asciiTheme="majorBidi" w:eastAsia="Times New Roman" w:hAnsiTheme="majorBidi" w:cstheme="majorBidi"/>
          <w:color w:val="000000"/>
          <w:sz w:val="28"/>
          <w:szCs w:val="28"/>
          <w:rtl/>
          <w:lang w:val="en"/>
        </w:rPr>
        <w:t> </w:t>
      </w:r>
      <w:r w:rsidRPr="003E7B26">
        <w:rPr>
          <w:rFonts w:asciiTheme="majorBidi" w:eastAsia="Times New Roman" w:hAnsiTheme="majorBidi" w:cstheme="majorBidi"/>
          <w:sz w:val="28"/>
          <w:szCs w:val="28"/>
          <w:lang w:val="en"/>
        </w:rPr>
        <w:t>The role of the family in building the personality of a teenager in light of contemporary economic challenges, depending on the emotional sphere, has been lost</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color w:val="000000"/>
          <w:sz w:val="28"/>
          <w:szCs w:val="28"/>
          <w:lang w:val="en"/>
        </w:rPr>
        <w:t>The average value of the total percentage of respondents ' response to all paragraphs was high in this area</w:t>
      </w:r>
      <w:r w:rsidRPr="003E7B26">
        <w:rPr>
          <w:rFonts w:asciiTheme="majorBidi" w:eastAsia="Times New Roman" w:hAnsiTheme="majorBidi" w:cstheme="majorBidi"/>
          <w:color w:val="000000"/>
          <w:sz w:val="28"/>
          <w:szCs w:val="28"/>
          <w:rtl/>
          <w:lang w:val="en"/>
        </w:rPr>
        <w:t> </w:t>
      </w:r>
      <w:r w:rsidRPr="003E7B26">
        <w:rPr>
          <w:rFonts w:asciiTheme="majorBidi" w:eastAsia="Times New Roman" w:hAnsiTheme="majorBidi" w:cstheme="majorBidi"/>
          <w:color w:val="000000"/>
          <w:sz w:val="28"/>
          <w:szCs w:val="28"/>
          <w:rtl/>
        </w:rPr>
        <w:t>(78.61%).</w:t>
      </w:r>
    </w:p>
    <w:p w14:paraId="40074A1C" w14:textId="77777777" w:rsidR="004F319C" w:rsidRPr="003E7B26" w:rsidRDefault="004F319C" w:rsidP="00A7444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The physical sphere</w:t>
      </w:r>
    </w:p>
    <w:p w14:paraId="72B2F799" w14:textId="23AAB688" w:rsidR="004F319C" w:rsidRDefault="004F319C" w:rsidP="00A7444E">
      <w:pPr>
        <w:bidi w:val="0"/>
        <w:spacing w:after="0" w:line="240" w:lineRule="auto"/>
        <w:jc w:val="center"/>
        <w:rPr>
          <w:rFonts w:asciiTheme="majorBidi" w:eastAsia="Times New Roman" w:hAnsiTheme="majorBidi" w:cstheme="majorBidi"/>
          <w:b/>
          <w:bCs/>
          <w:rtl/>
        </w:rPr>
      </w:pPr>
      <w:r w:rsidRPr="003E7B26">
        <w:rPr>
          <w:rFonts w:asciiTheme="majorBidi" w:eastAsia="Times New Roman" w:hAnsiTheme="majorBidi" w:cstheme="majorBidi"/>
          <w:b/>
          <w:bCs/>
          <w:lang w:val="en"/>
        </w:rPr>
        <w:t>Schedule</w:t>
      </w:r>
      <w:r w:rsidRPr="003E7B26">
        <w:rPr>
          <w:rFonts w:asciiTheme="majorBidi" w:eastAsia="Times New Roman" w:hAnsiTheme="majorBidi" w:cstheme="majorBidi"/>
          <w:b/>
          <w:bCs/>
          <w:rtl/>
        </w:rPr>
        <w:t>(11): </w:t>
      </w:r>
      <w:r w:rsidRPr="003E7B26">
        <w:rPr>
          <w:rFonts w:asciiTheme="majorBidi" w:eastAsia="Times New Roman" w:hAnsiTheme="majorBidi" w:cstheme="majorBidi"/>
          <w:b/>
          <w:bCs/>
          <w:lang w:val="en"/>
        </w:rPr>
        <w:t>Mathematical averages, standard deviation and percentages of the role of the family in building the personality of a teenager in light of the contemporary economic challenges in the Arab society in Israel according to the physical area in descending order by degree</w:t>
      </w:r>
      <w:r w:rsidRPr="003E7B26">
        <w:rPr>
          <w:rFonts w:asciiTheme="majorBidi" w:eastAsia="Times New Roman" w:hAnsiTheme="majorBidi" w:cstheme="majorBidi"/>
          <w:b/>
          <w:bCs/>
          <w:rtl/>
        </w:rPr>
        <w:t>.</w:t>
      </w:r>
    </w:p>
    <w:tbl>
      <w:tblPr>
        <w:tblpPr w:leftFromText="180" w:rightFromText="180" w:vertAnchor="text" w:tblpXSpec="center" w:tblpY="1"/>
        <w:tblOverlap w:val="never"/>
        <w:tblW w:w="9949" w:type="dxa"/>
        <w:tblBorders>
          <w:top w:val="single" w:sz="8" w:space="0" w:color="000000"/>
          <w:bottom w:val="single" w:sz="8" w:space="0" w:color="000000"/>
          <w:insideH w:val="single" w:sz="8" w:space="0" w:color="000000"/>
        </w:tblBorders>
        <w:tblLayout w:type="fixed"/>
        <w:tblLook w:val="01E0" w:firstRow="1" w:lastRow="1" w:firstColumn="1" w:lastColumn="1" w:noHBand="0" w:noVBand="0"/>
      </w:tblPr>
      <w:tblGrid>
        <w:gridCol w:w="597"/>
        <w:gridCol w:w="5255"/>
        <w:gridCol w:w="983"/>
        <w:gridCol w:w="1079"/>
        <w:gridCol w:w="925"/>
        <w:gridCol w:w="1110"/>
      </w:tblGrid>
      <w:tr w:rsidR="0017072C" w:rsidRPr="00353EE0" w14:paraId="51BDEB04" w14:textId="77777777" w:rsidTr="0017072C">
        <w:trPr>
          <w:cantSplit/>
          <w:trHeight w:val="1015"/>
        </w:trPr>
        <w:tc>
          <w:tcPr>
            <w:tcW w:w="597" w:type="dxa"/>
            <w:tcBorders>
              <w:bottom w:val="single" w:sz="8" w:space="0" w:color="000000"/>
            </w:tcBorders>
            <w:shd w:val="clear" w:color="auto" w:fill="F2F2F2"/>
            <w:textDirection w:val="btLr"/>
            <w:vAlign w:val="center"/>
          </w:tcPr>
          <w:p w14:paraId="3BEB336B" w14:textId="77777777" w:rsidR="0017072C" w:rsidRPr="00353EE0" w:rsidRDefault="0017072C" w:rsidP="00206540">
            <w:pPr>
              <w:bidi w:val="0"/>
              <w:spacing w:after="0" w:line="240" w:lineRule="auto"/>
              <w:ind w:left="113" w:right="113"/>
              <w:jc w:val="center"/>
              <w:rPr>
                <w:b/>
                <w:bCs/>
              </w:rPr>
            </w:pPr>
            <w:proofErr w:type="spellStart"/>
            <w:r w:rsidRPr="00353EE0">
              <w:rPr>
                <w:b/>
                <w:bCs/>
                <w:rtl/>
              </w:rPr>
              <w:t>sequencing</w:t>
            </w:r>
            <w:proofErr w:type="spellEnd"/>
          </w:p>
        </w:tc>
        <w:tc>
          <w:tcPr>
            <w:tcW w:w="5254" w:type="dxa"/>
            <w:tcBorders>
              <w:bottom w:val="single" w:sz="8" w:space="0" w:color="000000"/>
            </w:tcBorders>
            <w:shd w:val="clear" w:color="auto" w:fill="F2F2F2"/>
            <w:vAlign w:val="center"/>
          </w:tcPr>
          <w:p w14:paraId="492052C8" w14:textId="77777777" w:rsidR="0017072C" w:rsidRPr="00353EE0" w:rsidRDefault="0017072C" w:rsidP="00206540">
            <w:pPr>
              <w:bidi w:val="0"/>
              <w:spacing w:after="0" w:line="240" w:lineRule="auto"/>
              <w:jc w:val="center"/>
              <w:rPr>
                <w:b/>
                <w:bCs/>
              </w:rPr>
            </w:pPr>
            <w:proofErr w:type="spellStart"/>
            <w:r w:rsidRPr="00353EE0">
              <w:rPr>
                <w:b/>
                <w:bCs/>
                <w:rtl/>
              </w:rPr>
              <w:t>Paragraph</w:t>
            </w:r>
            <w:proofErr w:type="spellEnd"/>
          </w:p>
        </w:tc>
        <w:tc>
          <w:tcPr>
            <w:tcW w:w="983" w:type="dxa"/>
            <w:tcBorders>
              <w:bottom w:val="single" w:sz="8" w:space="0" w:color="000000"/>
            </w:tcBorders>
            <w:shd w:val="clear" w:color="auto" w:fill="F2F2F2"/>
            <w:vAlign w:val="center"/>
          </w:tcPr>
          <w:p w14:paraId="7814A45C" w14:textId="77777777" w:rsidR="0017072C" w:rsidRPr="00353EE0" w:rsidRDefault="0017072C" w:rsidP="00206540">
            <w:pPr>
              <w:bidi w:val="0"/>
              <w:spacing w:after="0" w:line="240" w:lineRule="auto"/>
              <w:jc w:val="center"/>
              <w:rPr>
                <w:b/>
                <w:bCs/>
                <w:rtl/>
              </w:rPr>
            </w:pPr>
            <w:r w:rsidRPr="00353EE0">
              <w:rPr>
                <w:b/>
                <w:bCs/>
                <w:rtl/>
              </w:rPr>
              <w:t>SMA</w:t>
            </w:r>
          </w:p>
        </w:tc>
        <w:tc>
          <w:tcPr>
            <w:tcW w:w="1079" w:type="dxa"/>
            <w:tcBorders>
              <w:bottom w:val="single" w:sz="8" w:space="0" w:color="000000"/>
            </w:tcBorders>
            <w:shd w:val="clear" w:color="auto" w:fill="F2F2F2"/>
            <w:vAlign w:val="center"/>
          </w:tcPr>
          <w:p w14:paraId="4AF2583B" w14:textId="77777777" w:rsidR="0017072C" w:rsidRPr="00353EE0" w:rsidRDefault="0017072C" w:rsidP="00206540">
            <w:pPr>
              <w:bidi w:val="0"/>
              <w:spacing w:after="0" w:line="240" w:lineRule="auto"/>
              <w:jc w:val="center"/>
              <w:rPr>
                <w:b/>
                <w:bCs/>
                <w:rtl/>
              </w:rPr>
            </w:pPr>
            <w:proofErr w:type="spellStart"/>
            <w:r w:rsidRPr="00353EE0">
              <w:rPr>
                <w:b/>
                <w:bCs/>
                <w:rtl/>
              </w:rPr>
              <w:t>standard</w:t>
            </w:r>
            <w:proofErr w:type="spellEnd"/>
            <w:r w:rsidRPr="00353EE0">
              <w:rPr>
                <w:b/>
                <w:bCs/>
                <w:rtl/>
              </w:rPr>
              <w:t xml:space="preserve"> </w:t>
            </w:r>
            <w:proofErr w:type="spellStart"/>
            <w:r w:rsidRPr="00353EE0">
              <w:rPr>
                <w:b/>
                <w:bCs/>
                <w:rtl/>
              </w:rPr>
              <w:t>deviation</w:t>
            </w:r>
            <w:proofErr w:type="spellEnd"/>
          </w:p>
        </w:tc>
        <w:tc>
          <w:tcPr>
            <w:tcW w:w="925" w:type="dxa"/>
            <w:tcBorders>
              <w:bottom w:val="single" w:sz="8" w:space="0" w:color="000000"/>
            </w:tcBorders>
            <w:shd w:val="clear" w:color="auto" w:fill="F2F2F2"/>
            <w:vAlign w:val="center"/>
          </w:tcPr>
          <w:p w14:paraId="4E2F9E2F" w14:textId="77777777" w:rsidR="0017072C" w:rsidRPr="00353EE0" w:rsidRDefault="0017072C" w:rsidP="00206540">
            <w:pPr>
              <w:bidi w:val="0"/>
              <w:spacing w:after="0" w:line="240" w:lineRule="auto"/>
              <w:jc w:val="center"/>
              <w:rPr>
                <w:b/>
                <w:bCs/>
                <w:rtl/>
              </w:rPr>
            </w:pPr>
            <w:proofErr w:type="spellStart"/>
            <w:r w:rsidRPr="00353EE0">
              <w:rPr>
                <w:b/>
                <w:bCs/>
                <w:rtl/>
              </w:rPr>
              <w:t>percentage</w:t>
            </w:r>
            <w:proofErr w:type="spellEnd"/>
          </w:p>
        </w:tc>
        <w:tc>
          <w:tcPr>
            <w:tcW w:w="1110" w:type="dxa"/>
            <w:tcBorders>
              <w:bottom w:val="single" w:sz="8" w:space="0" w:color="000000"/>
            </w:tcBorders>
            <w:shd w:val="clear" w:color="auto" w:fill="F2F2F2"/>
            <w:vAlign w:val="center"/>
          </w:tcPr>
          <w:p w14:paraId="13D4473F" w14:textId="77777777" w:rsidR="0017072C" w:rsidRPr="00353EE0" w:rsidRDefault="0017072C" w:rsidP="00206540">
            <w:pPr>
              <w:bidi w:val="0"/>
              <w:spacing w:after="0" w:line="240" w:lineRule="auto"/>
              <w:jc w:val="center"/>
              <w:rPr>
                <w:b/>
                <w:bCs/>
                <w:rtl/>
              </w:rPr>
            </w:pPr>
            <w:proofErr w:type="spellStart"/>
            <w:r w:rsidRPr="00BB6107">
              <w:rPr>
                <w:b/>
                <w:bCs/>
                <w:rtl/>
              </w:rPr>
              <w:t>Class</w:t>
            </w:r>
            <w:proofErr w:type="spellEnd"/>
          </w:p>
        </w:tc>
      </w:tr>
      <w:tr w:rsidR="0017072C" w:rsidRPr="00353EE0" w14:paraId="43F62CDD" w14:textId="77777777" w:rsidTr="0017072C">
        <w:trPr>
          <w:trHeight w:val="242"/>
        </w:trPr>
        <w:tc>
          <w:tcPr>
            <w:tcW w:w="597" w:type="dxa"/>
            <w:tcBorders>
              <w:bottom w:val="nil"/>
            </w:tcBorders>
            <w:shd w:val="clear" w:color="auto" w:fill="auto"/>
          </w:tcPr>
          <w:p w14:paraId="7DEDDBF4" w14:textId="77777777" w:rsidR="0017072C" w:rsidRPr="00353EE0" w:rsidRDefault="0017072C" w:rsidP="00206540">
            <w:pPr>
              <w:bidi w:val="0"/>
              <w:spacing w:after="0" w:line="240" w:lineRule="auto"/>
              <w:jc w:val="center"/>
            </w:pPr>
            <w:r w:rsidRPr="00353EE0">
              <w:rPr>
                <w:rtl/>
              </w:rPr>
              <w:t>1</w:t>
            </w:r>
          </w:p>
        </w:tc>
        <w:tc>
          <w:tcPr>
            <w:tcW w:w="5254" w:type="dxa"/>
            <w:tcBorders>
              <w:bottom w:val="nil"/>
            </w:tcBorders>
            <w:shd w:val="clear" w:color="auto" w:fill="auto"/>
          </w:tcPr>
          <w:p w14:paraId="291C283D" w14:textId="77777777" w:rsidR="0017072C" w:rsidRPr="00CE6206" w:rsidRDefault="0017072C" w:rsidP="00206540">
            <w:pPr>
              <w:bidi w:val="0"/>
              <w:spacing w:after="0" w:line="240" w:lineRule="auto"/>
              <w:jc w:val="highKashida"/>
            </w:pPr>
            <w:proofErr w:type="spellStart"/>
            <w:r>
              <w:rPr>
                <w:rFonts w:hint="cs"/>
                <w:rtl/>
              </w:rPr>
              <w:t>My</w:t>
            </w:r>
            <w:proofErr w:type="spellEnd"/>
            <w:r>
              <w:rPr>
                <w:rFonts w:hint="cs"/>
                <w:rtl/>
              </w:rPr>
              <w:t xml:space="preserve"> </w:t>
            </w:r>
            <w:proofErr w:type="spellStart"/>
            <w:r>
              <w:rPr>
                <w:rFonts w:hint="cs"/>
                <w:rtl/>
              </w:rPr>
              <w:t>family</w:t>
            </w:r>
            <w:proofErr w:type="spellEnd"/>
            <w:r>
              <w:rPr>
                <w:rFonts w:hint="cs"/>
                <w:rtl/>
              </w:rPr>
              <w:t xml:space="preserve"> </w:t>
            </w:r>
            <w:proofErr w:type="spellStart"/>
            <w:r w:rsidRPr="00CE6206">
              <w:rPr>
                <w:rtl/>
              </w:rPr>
              <w:t>provides</w:t>
            </w:r>
            <w:proofErr w:type="spellEnd"/>
            <w:r w:rsidRPr="00CE6206">
              <w:rPr>
                <w:rtl/>
              </w:rPr>
              <w:t xml:space="preserve"> </w:t>
            </w:r>
            <w:proofErr w:type="spellStart"/>
            <w:r w:rsidRPr="00CE6206">
              <w:rPr>
                <w:rtl/>
              </w:rPr>
              <w:t>the</w:t>
            </w:r>
            <w:proofErr w:type="spellEnd"/>
            <w:r w:rsidRPr="00CE6206">
              <w:rPr>
                <w:rtl/>
              </w:rPr>
              <w:t xml:space="preserve"> </w:t>
            </w:r>
            <w:proofErr w:type="spellStart"/>
            <w:r w:rsidRPr="00CE6206">
              <w:rPr>
                <w:rtl/>
              </w:rPr>
              <w:t>healthy</w:t>
            </w:r>
            <w:proofErr w:type="spellEnd"/>
            <w:r w:rsidRPr="00CE6206">
              <w:rPr>
                <w:rtl/>
              </w:rPr>
              <w:t xml:space="preserve"> </w:t>
            </w:r>
            <w:proofErr w:type="spellStart"/>
            <w:r w:rsidRPr="00CE6206">
              <w:rPr>
                <w:rtl/>
              </w:rPr>
              <w:t>food</w:t>
            </w:r>
            <w:proofErr w:type="spellEnd"/>
            <w:r w:rsidRPr="00CE6206">
              <w:rPr>
                <w:rtl/>
              </w:rPr>
              <w:t xml:space="preserve"> </w:t>
            </w:r>
            <w:proofErr w:type="spellStart"/>
            <w:r w:rsidRPr="00CE6206">
              <w:rPr>
                <w:rtl/>
              </w:rPr>
              <w:t>needed</w:t>
            </w:r>
            <w:proofErr w:type="spellEnd"/>
            <w:r w:rsidRPr="00CE6206">
              <w:rPr>
                <w:rtl/>
              </w:rPr>
              <w:t xml:space="preserve"> </w:t>
            </w:r>
            <w:proofErr w:type="spellStart"/>
            <w:r w:rsidRPr="00CE6206">
              <w:rPr>
                <w:rtl/>
              </w:rPr>
              <w:t>for</w:t>
            </w:r>
            <w:proofErr w:type="spellEnd"/>
            <w:r w:rsidRPr="00CE6206">
              <w:rPr>
                <w:rtl/>
              </w:rPr>
              <w:t xml:space="preserve"> </w:t>
            </w:r>
            <w:proofErr w:type="spellStart"/>
            <w:r w:rsidRPr="00CE6206">
              <w:rPr>
                <w:rtl/>
              </w:rPr>
              <w:t>healthy</w:t>
            </w:r>
            <w:proofErr w:type="spellEnd"/>
            <w:r w:rsidRPr="00CE6206">
              <w:rPr>
                <w:rtl/>
              </w:rPr>
              <w:t xml:space="preserve"> </w:t>
            </w:r>
            <w:proofErr w:type="spellStart"/>
            <w:r w:rsidRPr="00CE6206">
              <w:rPr>
                <w:rtl/>
              </w:rPr>
              <w:t>body</w:t>
            </w:r>
            <w:proofErr w:type="spellEnd"/>
            <w:r w:rsidRPr="00CE6206">
              <w:rPr>
                <w:rtl/>
              </w:rPr>
              <w:t xml:space="preserve"> </w:t>
            </w:r>
            <w:proofErr w:type="spellStart"/>
            <w:r w:rsidRPr="00CE6206">
              <w:rPr>
                <w:rtl/>
              </w:rPr>
              <w:t>growth</w:t>
            </w:r>
            <w:proofErr w:type="spellEnd"/>
            <w:r w:rsidRPr="00CE6206">
              <w:rPr>
                <w:rtl/>
              </w:rPr>
              <w:t xml:space="preserve"> </w:t>
            </w:r>
            <w:r>
              <w:rPr>
                <w:rFonts w:hint="cs"/>
                <w:rtl/>
              </w:rPr>
              <w:t>.</w:t>
            </w:r>
          </w:p>
        </w:tc>
        <w:tc>
          <w:tcPr>
            <w:tcW w:w="983" w:type="dxa"/>
            <w:tcBorders>
              <w:bottom w:val="nil"/>
            </w:tcBorders>
            <w:shd w:val="clear" w:color="auto" w:fill="auto"/>
          </w:tcPr>
          <w:p w14:paraId="384064BB" w14:textId="77777777" w:rsidR="0017072C" w:rsidRPr="00BA7CAB" w:rsidRDefault="0017072C" w:rsidP="00206540">
            <w:pPr>
              <w:bidi w:val="0"/>
              <w:spacing w:after="0" w:line="240" w:lineRule="auto"/>
              <w:jc w:val="center"/>
            </w:pPr>
            <w:r w:rsidRPr="00BA7CAB">
              <w:t>4.1801</w:t>
            </w:r>
          </w:p>
        </w:tc>
        <w:tc>
          <w:tcPr>
            <w:tcW w:w="1079" w:type="dxa"/>
            <w:tcBorders>
              <w:bottom w:val="nil"/>
            </w:tcBorders>
            <w:shd w:val="clear" w:color="auto" w:fill="auto"/>
          </w:tcPr>
          <w:p w14:paraId="19653918" w14:textId="77777777" w:rsidR="0017072C" w:rsidRPr="00BA7CAB" w:rsidRDefault="0017072C" w:rsidP="00206540">
            <w:pPr>
              <w:bidi w:val="0"/>
              <w:spacing w:after="0" w:line="240" w:lineRule="auto"/>
              <w:jc w:val="center"/>
            </w:pPr>
            <w:r w:rsidRPr="00BA7CAB">
              <w:t xml:space="preserve">.85796 </w:t>
            </w:r>
            <w:r>
              <w:rPr>
                <w:rFonts w:hint="cs"/>
                <w:rtl/>
              </w:rPr>
              <w:t>0</w:t>
            </w:r>
          </w:p>
        </w:tc>
        <w:tc>
          <w:tcPr>
            <w:tcW w:w="925" w:type="dxa"/>
            <w:tcBorders>
              <w:bottom w:val="nil"/>
            </w:tcBorders>
            <w:shd w:val="clear" w:color="auto" w:fill="auto"/>
          </w:tcPr>
          <w:p w14:paraId="5B4C1B6B" w14:textId="77777777" w:rsidR="0017072C" w:rsidRPr="00EB3DB6" w:rsidRDefault="0017072C" w:rsidP="00206540">
            <w:pPr>
              <w:bidi w:val="0"/>
              <w:spacing w:after="0" w:line="240" w:lineRule="auto"/>
              <w:jc w:val="center"/>
            </w:pPr>
            <w:r w:rsidRPr="00EB3DB6">
              <w:t>83.60</w:t>
            </w:r>
          </w:p>
        </w:tc>
        <w:tc>
          <w:tcPr>
            <w:tcW w:w="1110" w:type="dxa"/>
            <w:tcBorders>
              <w:bottom w:val="nil"/>
            </w:tcBorders>
            <w:shd w:val="clear" w:color="auto" w:fill="auto"/>
          </w:tcPr>
          <w:p w14:paraId="11C4BF93" w14:textId="77777777" w:rsidR="0017072C" w:rsidRPr="00771A1A" w:rsidRDefault="0017072C" w:rsidP="00206540">
            <w:pPr>
              <w:bidi w:val="0"/>
              <w:spacing w:after="0" w:line="240" w:lineRule="auto"/>
              <w:jc w:val="center"/>
            </w:pPr>
            <w:proofErr w:type="spellStart"/>
            <w:r w:rsidRPr="00771A1A">
              <w:rPr>
                <w:rtl/>
              </w:rPr>
              <w:t>High</w:t>
            </w:r>
            <w:proofErr w:type="spellEnd"/>
          </w:p>
        </w:tc>
      </w:tr>
      <w:tr w:rsidR="0017072C" w:rsidRPr="00353EE0" w14:paraId="7E18287B" w14:textId="77777777" w:rsidTr="0017072C">
        <w:trPr>
          <w:trHeight w:val="527"/>
        </w:trPr>
        <w:tc>
          <w:tcPr>
            <w:tcW w:w="597" w:type="dxa"/>
            <w:tcBorders>
              <w:top w:val="nil"/>
              <w:bottom w:val="nil"/>
            </w:tcBorders>
            <w:shd w:val="clear" w:color="auto" w:fill="auto"/>
          </w:tcPr>
          <w:p w14:paraId="5623F88B" w14:textId="77777777" w:rsidR="0017072C" w:rsidRPr="00353EE0" w:rsidRDefault="0017072C" w:rsidP="00206540">
            <w:pPr>
              <w:bidi w:val="0"/>
              <w:spacing w:after="0" w:line="240" w:lineRule="auto"/>
              <w:jc w:val="center"/>
            </w:pPr>
            <w:r w:rsidRPr="00353EE0">
              <w:rPr>
                <w:rtl/>
              </w:rPr>
              <w:t>2</w:t>
            </w:r>
          </w:p>
        </w:tc>
        <w:tc>
          <w:tcPr>
            <w:tcW w:w="5254" w:type="dxa"/>
            <w:tcBorders>
              <w:top w:val="nil"/>
              <w:bottom w:val="nil"/>
            </w:tcBorders>
            <w:shd w:val="clear" w:color="auto" w:fill="auto"/>
          </w:tcPr>
          <w:p w14:paraId="3D02D9AB" w14:textId="77777777" w:rsidR="0017072C" w:rsidRPr="00CE6206" w:rsidRDefault="0017072C" w:rsidP="00206540">
            <w:pPr>
              <w:bidi w:val="0"/>
              <w:spacing w:after="0" w:line="240" w:lineRule="auto"/>
              <w:jc w:val="highKashida"/>
            </w:pPr>
            <w:proofErr w:type="spellStart"/>
            <w:r>
              <w:rPr>
                <w:rFonts w:hint="cs"/>
                <w:rtl/>
              </w:rPr>
              <w:t>My</w:t>
            </w:r>
            <w:proofErr w:type="spellEnd"/>
            <w:r>
              <w:rPr>
                <w:rFonts w:hint="cs"/>
                <w:rtl/>
              </w:rPr>
              <w:t xml:space="preserve"> </w:t>
            </w:r>
            <w:proofErr w:type="spellStart"/>
            <w:r>
              <w:rPr>
                <w:rFonts w:hint="cs"/>
                <w:rtl/>
              </w:rPr>
              <w:t>family</w:t>
            </w:r>
            <w:proofErr w:type="spellEnd"/>
            <w:r>
              <w:rPr>
                <w:rFonts w:hint="cs"/>
                <w:rtl/>
              </w:rPr>
              <w:t xml:space="preserve"> </w:t>
            </w:r>
            <w:proofErr w:type="spellStart"/>
            <w:r w:rsidRPr="00CE6206">
              <w:rPr>
                <w:rtl/>
              </w:rPr>
              <w:t>can</w:t>
            </w:r>
            <w:proofErr w:type="spellEnd"/>
            <w:r w:rsidRPr="00CE6206">
              <w:rPr>
                <w:rtl/>
              </w:rPr>
              <w:t xml:space="preserve"> </w:t>
            </w:r>
            <w:proofErr w:type="spellStart"/>
            <w:r w:rsidRPr="00CE6206">
              <w:rPr>
                <w:rtl/>
              </w:rPr>
              <w:t>take</w:t>
            </w:r>
            <w:proofErr w:type="spellEnd"/>
            <w:r w:rsidRPr="00CE6206">
              <w:rPr>
                <w:rtl/>
              </w:rPr>
              <w:t xml:space="preserve"> </w:t>
            </w:r>
            <w:proofErr w:type="spellStart"/>
            <w:r w:rsidRPr="00CE6206">
              <w:rPr>
                <w:rtl/>
              </w:rPr>
              <w:t>regular</w:t>
            </w:r>
            <w:proofErr w:type="spellEnd"/>
            <w:r w:rsidRPr="00CE6206">
              <w:rPr>
                <w:rtl/>
              </w:rPr>
              <w:t xml:space="preserve"> </w:t>
            </w:r>
            <w:proofErr w:type="spellStart"/>
            <w:r w:rsidRPr="00CE6206">
              <w:rPr>
                <w:rtl/>
              </w:rPr>
              <w:t>care</w:t>
            </w:r>
            <w:proofErr w:type="spellEnd"/>
            <w:r w:rsidRPr="00CE6206">
              <w:rPr>
                <w:rtl/>
              </w:rPr>
              <w:t xml:space="preserve"> </w:t>
            </w:r>
            <w:proofErr w:type="spellStart"/>
            <w:r w:rsidRPr="00CE6206">
              <w:rPr>
                <w:rtl/>
              </w:rPr>
              <w:t>of</w:t>
            </w:r>
            <w:proofErr w:type="spellEnd"/>
            <w:r w:rsidRPr="00CE6206">
              <w:rPr>
                <w:rtl/>
              </w:rPr>
              <w:t xml:space="preserve"> </w:t>
            </w:r>
            <w:proofErr w:type="spellStart"/>
            <w:r w:rsidRPr="00CE6206">
              <w:rPr>
                <w:rtl/>
              </w:rPr>
              <w:t>my</w:t>
            </w:r>
            <w:proofErr w:type="spellEnd"/>
            <w:r w:rsidRPr="00CE6206">
              <w:rPr>
                <w:rtl/>
              </w:rPr>
              <w:t xml:space="preserve"> </w:t>
            </w:r>
            <w:proofErr w:type="spellStart"/>
            <w:r w:rsidRPr="00CE6206">
              <w:rPr>
                <w:rtl/>
              </w:rPr>
              <w:t>health</w:t>
            </w:r>
            <w:proofErr w:type="spellEnd"/>
            <w:r w:rsidRPr="00CE6206">
              <w:rPr>
                <w:rtl/>
              </w:rPr>
              <w:t xml:space="preserve"> </w:t>
            </w:r>
            <w:r>
              <w:rPr>
                <w:rFonts w:hint="cs"/>
                <w:rtl/>
              </w:rPr>
              <w:t>.</w:t>
            </w:r>
          </w:p>
        </w:tc>
        <w:tc>
          <w:tcPr>
            <w:tcW w:w="983" w:type="dxa"/>
            <w:tcBorders>
              <w:top w:val="nil"/>
              <w:bottom w:val="nil"/>
            </w:tcBorders>
            <w:shd w:val="clear" w:color="auto" w:fill="auto"/>
          </w:tcPr>
          <w:p w14:paraId="3165418D" w14:textId="77777777" w:rsidR="0017072C" w:rsidRPr="00BA7CAB" w:rsidRDefault="0017072C" w:rsidP="00206540">
            <w:pPr>
              <w:bidi w:val="0"/>
              <w:spacing w:after="0" w:line="240" w:lineRule="auto"/>
              <w:jc w:val="center"/>
            </w:pPr>
            <w:r w:rsidRPr="00BA7CAB">
              <w:t>4.0000</w:t>
            </w:r>
          </w:p>
        </w:tc>
        <w:tc>
          <w:tcPr>
            <w:tcW w:w="1079" w:type="dxa"/>
            <w:tcBorders>
              <w:top w:val="nil"/>
              <w:bottom w:val="nil"/>
            </w:tcBorders>
            <w:shd w:val="clear" w:color="auto" w:fill="auto"/>
          </w:tcPr>
          <w:p w14:paraId="14907C31" w14:textId="77777777" w:rsidR="0017072C" w:rsidRPr="00BA7CAB" w:rsidRDefault="0017072C" w:rsidP="00206540">
            <w:pPr>
              <w:bidi w:val="0"/>
              <w:spacing w:after="0" w:line="240" w:lineRule="auto"/>
              <w:jc w:val="center"/>
            </w:pPr>
            <w:r w:rsidRPr="00BA7CAB">
              <w:t xml:space="preserve">.88034 </w:t>
            </w:r>
            <w:r>
              <w:rPr>
                <w:rFonts w:hint="cs"/>
                <w:rtl/>
              </w:rPr>
              <w:t>0</w:t>
            </w:r>
          </w:p>
        </w:tc>
        <w:tc>
          <w:tcPr>
            <w:tcW w:w="925" w:type="dxa"/>
            <w:tcBorders>
              <w:top w:val="nil"/>
              <w:bottom w:val="nil"/>
            </w:tcBorders>
            <w:shd w:val="clear" w:color="auto" w:fill="auto"/>
          </w:tcPr>
          <w:p w14:paraId="05F91F99" w14:textId="77777777" w:rsidR="0017072C" w:rsidRPr="00EB3DB6" w:rsidRDefault="0017072C" w:rsidP="00206540">
            <w:pPr>
              <w:bidi w:val="0"/>
              <w:spacing w:after="0" w:line="240" w:lineRule="auto"/>
              <w:jc w:val="center"/>
            </w:pPr>
            <w:r w:rsidRPr="00EB3DB6">
              <w:t>80.00</w:t>
            </w:r>
          </w:p>
        </w:tc>
        <w:tc>
          <w:tcPr>
            <w:tcW w:w="1110" w:type="dxa"/>
            <w:tcBorders>
              <w:top w:val="nil"/>
              <w:bottom w:val="nil"/>
            </w:tcBorders>
            <w:shd w:val="clear" w:color="auto" w:fill="auto"/>
          </w:tcPr>
          <w:p w14:paraId="413DE21C" w14:textId="77777777" w:rsidR="0017072C" w:rsidRPr="00771A1A" w:rsidRDefault="0017072C" w:rsidP="00206540">
            <w:pPr>
              <w:bidi w:val="0"/>
              <w:spacing w:after="0" w:line="240" w:lineRule="auto"/>
              <w:jc w:val="center"/>
            </w:pPr>
            <w:proofErr w:type="spellStart"/>
            <w:r w:rsidRPr="00771A1A">
              <w:rPr>
                <w:rtl/>
              </w:rPr>
              <w:t>High</w:t>
            </w:r>
            <w:proofErr w:type="spellEnd"/>
          </w:p>
        </w:tc>
      </w:tr>
      <w:tr w:rsidR="0017072C" w:rsidRPr="00353EE0" w14:paraId="1E329D64" w14:textId="77777777" w:rsidTr="0017072C">
        <w:trPr>
          <w:trHeight w:val="276"/>
        </w:trPr>
        <w:tc>
          <w:tcPr>
            <w:tcW w:w="597" w:type="dxa"/>
            <w:tcBorders>
              <w:top w:val="nil"/>
              <w:bottom w:val="nil"/>
            </w:tcBorders>
            <w:shd w:val="clear" w:color="auto" w:fill="auto"/>
          </w:tcPr>
          <w:p w14:paraId="7FD5EE7E" w14:textId="77777777" w:rsidR="0017072C" w:rsidRPr="00353EE0" w:rsidRDefault="0017072C" w:rsidP="00206540">
            <w:pPr>
              <w:bidi w:val="0"/>
              <w:spacing w:after="0" w:line="240" w:lineRule="auto"/>
              <w:jc w:val="center"/>
            </w:pPr>
            <w:r w:rsidRPr="00353EE0">
              <w:rPr>
                <w:rtl/>
              </w:rPr>
              <w:t>3</w:t>
            </w:r>
          </w:p>
        </w:tc>
        <w:tc>
          <w:tcPr>
            <w:tcW w:w="5254" w:type="dxa"/>
            <w:tcBorders>
              <w:top w:val="nil"/>
              <w:bottom w:val="nil"/>
            </w:tcBorders>
            <w:shd w:val="clear" w:color="auto" w:fill="auto"/>
          </w:tcPr>
          <w:p w14:paraId="4D2B42B2" w14:textId="77777777" w:rsidR="0017072C" w:rsidRPr="00CE6206" w:rsidRDefault="0017072C" w:rsidP="00206540">
            <w:pPr>
              <w:bidi w:val="0"/>
              <w:spacing w:after="0" w:line="240" w:lineRule="auto"/>
              <w:jc w:val="highKashida"/>
            </w:pPr>
            <w:r w:rsidRPr="00CE6206">
              <w:rPr>
                <w:rtl/>
              </w:rPr>
              <w:t xml:space="preserve">I </w:t>
            </w:r>
            <w:proofErr w:type="spellStart"/>
            <w:r w:rsidRPr="00CE6206">
              <w:rPr>
                <w:rtl/>
              </w:rPr>
              <w:t>enjoy</w:t>
            </w:r>
            <w:proofErr w:type="spellEnd"/>
            <w:r w:rsidRPr="00CE6206">
              <w:rPr>
                <w:rtl/>
              </w:rPr>
              <w:t xml:space="preserve"> </w:t>
            </w:r>
            <w:proofErr w:type="spellStart"/>
            <w:r w:rsidRPr="00CE6206">
              <w:rPr>
                <w:rtl/>
              </w:rPr>
              <w:t>activity</w:t>
            </w:r>
            <w:proofErr w:type="spellEnd"/>
            <w:r w:rsidRPr="00CE6206">
              <w:rPr>
                <w:rtl/>
              </w:rPr>
              <w:t xml:space="preserve"> </w:t>
            </w:r>
            <w:proofErr w:type="spellStart"/>
            <w:r w:rsidRPr="00CE6206">
              <w:rPr>
                <w:rtl/>
              </w:rPr>
              <w:t>and</w:t>
            </w:r>
            <w:proofErr w:type="spellEnd"/>
            <w:r w:rsidRPr="00CE6206">
              <w:rPr>
                <w:rtl/>
              </w:rPr>
              <w:t xml:space="preserve"> </w:t>
            </w:r>
            <w:proofErr w:type="spellStart"/>
            <w:r w:rsidRPr="00CE6206">
              <w:rPr>
                <w:rtl/>
              </w:rPr>
              <w:t>vitality</w:t>
            </w:r>
            <w:proofErr w:type="spellEnd"/>
            <w:r w:rsidRPr="00CE6206">
              <w:rPr>
                <w:rtl/>
              </w:rPr>
              <w:t xml:space="preserve"> </w:t>
            </w:r>
            <w:r>
              <w:rPr>
                <w:rFonts w:hint="cs"/>
                <w:rtl/>
              </w:rPr>
              <w:t>.</w:t>
            </w:r>
            <w:r w:rsidRPr="00CE6206">
              <w:t xml:space="preserve">          </w:t>
            </w:r>
          </w:p>
        </w:tc>
        <w:tc>
          <w:tcPr>
            <w:tcW w:w="983" w:type="dxa"/>
            <w:tcBorders>
              <w:top w:val="nil"/>
              <w:bottom w:val="nil"/>
            </w:tcBorders>
            <w:shd w:val="clear" w:color="auto" w:fill="auto"/>
          </w:tcPr>
          <w:p w14:paraId="0FAA884D" w14:textId="77777777" w:rsidR="0017072C" w:rsidRPr="00BA7CAB" w:rsidRDefault="0017072C" w:rsidP="00206540">
            <w:pPr>
              <w:bidi w:val="0"/>
              <w:spacing w:after="0" w:line="240" w:lineRule="auto"/>
              <w:jc w:val="center"/>
            </w:pPr>
            <w:r w:rsidRPr="00BA7CAB">
              <w:t>3.9379</w:t>
            </w:r>
          </w:p>
        </w:tc>
        <w:tc>
          <w:tcPr>
            <w:tcW w:w="1079" w:type="dxa"/>
            <w:tcBorders>
              <w:top w:val="nil"/>
              <w:bottom w:val="nil"/>
            </w:tcBorders>
            <w:shd w:val="clear" w:color="auto" w:fill="auto"/>
          </w:tcPr>
          <w:p w14:paraId="1C3B9916" w14:textId="77777777" w:rsidR="0017072C" w:rsidRPr="00BA7CAB" w:rsidRDefault="0017072C" w:rsidP="00206540">
            <w:pPr>
              <w:bidi w:val="0"/>
              <w:spacing w:after="0" w:line="240" w:lineRule="auto"/>
              <w:jc w:val="center"/>
            </w:pPr>
            <w:r w:rsidRPr="00BA7CAB">
              <w:t xml:space="preserve">.96624 </w:t>
            </w:r>
            <w:r>
              <w:rPr>
                <w:rFonts w:hint="cs"/>
                <w:rtl/>
              </w:rPr>
              <w:t>0</w:t>
            </w:r>
          </w:p>
        </w:tc>
        <w:tc>
          <w:tcPr>
            <w:tcW w:w="925" w:type="dxa"/>
            <w:tcBorders>
              <w:top w:val="nil"/>
              <w:bottom w:val="nil"/>
            </w:tcBorders>
            <w:shd w:val="clear" w:color="auto" w:fill="auto"/>
          </w:tcPr>
          <w:p w14:paraId="356CB3CA" w14:textId="77777777" w:rsidR="0017072C" w:rsidRPr="00EB3DB6" w:rsidRDefault="0017072C" w:rsidP="00206540">
            <w:pPr>
              <w:bidi w:val="0"/>
              <w:spacing w:after="0" w:line="240" w:lineRule="auto"/>
              <w:jc w:val="center"/>
            </w:pPr>
            <w:r w:rsidRPr="00EB3DB6">
              <w:t>78.76</w:t>
            </w:r>
          </w:p>
        </w:tc>
        <w:tc>
          <w:tcPr>
            <w:tcW w:w="1110" w:type="dxa"/>
            <w:tcBorders>
              <w:top w:val="nil"/>
              <w:bottom w:val="nil"/>
            </w:tcBorders>
            <w:shd w:val="clear" w:color="auto" w:fill="auto"/>
          </w:tcPr>
          <w:p w14:paraId="263A1B36" w14:textId="77777777" w:rsidR="0017072C" w:rsidRPr="00771A1A" w:rsidRDefault="0017072C" w:rsidP="00206540">
            <w:pPr>
              <w:bidi w:val="0"/>
              <w:spacing w:after="0" w:line="240" w:lineRule="auto"/>
              <w:jc w:val="center"/>
            </w:pPr>
            <w:proofErr w:type="spellStart"/>
            <w:r w:rsidRPr="00771A1A">
              <w:rPr>
                <w:rtl/>
              </w:rPr>
              <w:t>High</w:t>
            </w:r>
            <w:proofErr w:type="spellEnd"/>
          </w:p>
        </w:tc>
      </w:tr>
      <w:tr w:rsidR="0017072C" w:rsidRPr="00353EE0" w14:paraId="3C55F1FE" w14:textId="77777777" w:rsidTr="0017072C">
        <w:trPr>
          <w:trHeight w:val="288"/>
        </w:trPr>
        <w:tc>
          <w:tcPr>
            <w:tcW w:w="597" w:type="dxa"/>
            <w:tcBorders>
              <w:top w:val="nil"/>
              <w:bottom w:val="nil"/>
            </w:tcBorders>
            <w:shd w:val="clear" w:color="auto" w:fill="auto"/>
          </w:tcPr>
          <w:p w14:paraId="16CCD6B4" w14:textId="77777777" w:rsidR="0017072C" w:rsidRPr="00353EE0" w:rsidRDefault="0017072C" w:rsidP="00206540">
            <w:pPr>
              <w:bidi w:val="0"/>
              <w:spacing w:after="0" w:line="240" w:lineRule="auto"/>
              <w:jc w:val="center"/>
            </w:pPr>
            <w:r w:rsidRPr="00353EE0">
              <w:rPr>
                <w:rtl/>
              </w:rPr>
              <w:t>4</w:t>
            </w:r>
          </w:p>
        </w:tc>
        <w:tc>
          <w:tcPr>
            <w:tcW w:w="5254" w:type="dxa"/>
            <w:tcBorders>
              <w:top w:val="nil"/>
              <w:bottom w:val="nil"/>
            </w:tcBorders>
            <w:shd w:val="clear" w:color="auto" w:fill="auto"/>
          </w:tcPr>
          <w:p w14:paraId="4B5574E8" w14:textId="77777777" w:rsidR="0017072C" w:rsidRPr="00CE6206" w:rsidRDefault="0017072C" w:rsidP="00206540">
            <w:pPr>
              <w:bidi w:val="0"/>
              <w:spacing w:after="0" w:line="240" w:lineRule="auto"/>
              <w:jc w:val="highKashida"/>
            </w:pPr>
            <w:proofErr w:type="spellStart"/>
            <w:r>
              <w:rPr>
                <w:rFonts w:hint="cs"/>
                <w:rtl/>
              </w:rPr>
              <w:t>Get</w:t>
            </w:r>
            <w:proofErr w:type="spellEnd"/>
            <w:r>
              <w:rPr>
                <w:rFonts w:hint="cs"/>
                <w:rtl/>
              </w:rPr>
              <w:t xml:space="preserve"> </w:t>
            </w:r>
            <w:proofErr w:type="spellStart"/>
            <w:r w:rsidRPr="00CE6206">
              <w:rPr>
                <w:rtl/>
              </w:rPr>
              <w:t>enough</w:t>
            </w:r>
            <w:proofErr w:type="spellEnd"/>
            <w:r w:rsidRPr="00CE6206">
              <w:rPr>
                <w:rtl/>
              </w:rPr>
              <w:t xml:space="preserve"> </w:t>
            </w:r>
            <w:proofErr w:type="spellStart"/>
            <w:r w:rsidRPr="00CE6206">
              <w:rPr>
                <w:rtl/>
              </w:rPr>
              <w:t>sleep</w:t>
            </w:r>
            <w:proofErr w:type="spellEnd"/>
            <w:r w:rsidRPr="00CE6206">
              <w:rPr>
                <w:rtl/>
              </w:rPr>
              <w:t xml:space="preserve"> </w:t>
            </w:r>
            <w:proofErr w:type="spellStart"/>
            <w:r w:rsidRPr="00CE6206">
              <w:rPr>
                <w:rtl/>
              </w:rPr>
              <w:t>and</w:t>
            </w:r>
            <w:proofErr w:type="spellEnd"/>
            <w:r w:rsidRPr="00CE6206">
              <w:rPr>
                <w:rtl/>
              </w:rPr>
              <w:t xml:space="preserve"> </w:t>
            </w:r>
            <w:proofErr w:type="spellStart"/>
            <w:r w:rsidRPr="00CE6206">
              <w:rPr>
                <w:rtl/>
              </w:rPr>
              <w:t>rest</w:t>
            </w:r>
            <w:proofErr w:type="spellEnd"/>
            <w:r w:rsidRPr="00CE6206">
              <w:rPr>
                <w:rtl/>
              </w:rPr>
              <w:t xml:space="preserve"> </w:t>
            </w:r>
            <w:r>
              <w:rPr>
                <w:rFonts w:hint="cs"/>
                <w:rtl/>
              </w:rPr>
              <w:t>.</w:t>
            </w:r>
          </w:p>
        </w:tc>
        <w:tc>
          <w:tcPr>
            <w:tcW w:w="983" w:type="dxa"/>
            <w:tcBorders>
              <w:top w:val="nil"/>
              <w:bottom w:val="nil"/>
            </w:tcBorders>
            <w:shd w:val="clear" w:color="auto" w:fill="auto"/>
          </w:tcPr>
          <w:p w14:paraId="2872C6FE" w14:textId="77777777" w:rsidR="0017072C" w:rsidRPr="00BA7CAB" w:rsidRDefault="0017072C" w:rsidP="00206540">
            <w:pPr>
              <w:bidi w:val="0"/>
              <w:spacing w:after="0" w:line="240" w:lineRule="auto"/>
              <w:jc w:val="center"/>
            </w:pPr>
            <w:r w:rsidRPr="00BA7CAB">
              <w:t>3.8385</w:t>
            </w:r>
          </w:p>
        </w:tc>
        <w:tc>
          <w:tcPr>
            <w:tcW w:w="1079" w:type="dxa"/>
            <w:tcBorders>
              <w:top w:val="nil"/>
              <w:bottom w:val="nil"/>
            </w:tcBorders>
            <w:shd w:val="clear" w:color="auto" w:fill="auto"/>
          </w:tcPr>
          <w:p w14:paraId="5648C887" w14:textId="77777777" w:rsidR="0017072C" w:rsidRPr="00BA7CAB" w:rsidRDefault="0017072C" w:rsidP="00206540">
            <w:pPr>
              <w:bidi w:val="0"/>
              <w:spacing w:after="0" w:line="240" w:lineRule="auto"/>
              <w:jc w:val="center"/>
            </w:pPr>
            <w:r w:rsidRPr="00BA7CAB">
              <w:t>1.08915</w:t>
            </w:r>
          </w:p>
        </w:tc>
        <w:tc>
          <w:tcPr>
            <w:tcW w:w="925" w:type="dxa"/>
            <w:tcBorders>
              <w:top w:val="nil"/>
              <w:bottom w:val="nil"/>
            </w:tcBorders>
            <w:shd w:val="clear" w:color="auto" w:fill="auto"/>
          </w:tcPr>
          <w:p w14:paraId="4141BD1B" w14:textId="77777777" w:rsidR="0017072C" w:rsidRPr="00EB3DB6" w:rsidRDefault="0017072C" w:rsidP="00206540">
            <w:pPr>
              <w:bidi w:val="0"/>
              <w:spacing w:after="0" w:line="240" w:lineRule="auto"/>
              <w:jc w:val="center"/>
            </w:pPr>
            <w:r w:rsidRPr="00EB3DB6">
              <w:t>76.77</w:t>
            </w:r>
          </w:p>
        </w:tc>
        <w:tc>
          <w:tcPr>
            <w:tcW w:w="1110" w:type="dxa"/>
            <w:tcBorders>
              <w:top w:val="nil"/>
              <w:bottom w:val="nil"/>
            </w:tcBorders>
            <w:shd w:val="clear" w:color="auto" w:fill="auto"/>
          </w:tcPr>
          <w:p w14:paraId="12009B63" w14:textId="77777777" w:rsidR="0017072C" w:rsidRPr="00771A1A" w:rsidRDefault="0017072C" w:rsidP="00206540">
            <w:pPr>
              <w:bidi w:val="0"/>
              <w:spacing w:after="0" w:line="240" w:lineRule="auto"/>
              <w:jc w:val="center"/>
            </w:pPr>
            <w:proofErr w:type="spellStart"/>
            <w:r w:rsidRPr="00771A1A">
              <w:rPr>
                <w:rtl/>
              </w:rPr>
              <w:t>High</w:t>
            </w:r>
            <w:proofErr w:type="spellEnd"/>
          </w:p>
        </w:tc>
      </w:tr>
      <w:tr w:rsidR="0017072C" w:rsidRPr="00353EE0" w14:paraId="18272475" w14:textId="77777777" w:rsidTr="0017072C">
        <w:trPr>
          <w:trHeight w:val="71"/>
        </w:trPr>
        <w:tc>
          <w:tcPr>
            <w:tcW w:w="597" w:type="dxa"/>
            <w:tcBorders>
              <w:top w:val="nil"/>
              <w:bottom w:val="nil"/>
            </w:tcBorders>
            <w:shd w:val="clear" w:color="auto" w:fill="auto"/>
          </w:tcPr>
          <w:p w14:paraId="48316C9F" w14:textId="77777777" w:rsidR="0017072C" w:rsidRPr="00353EE0" w:rsidRDefault="0017072C" w:rsidP="00206540">
            <w:pPr>
              <w:bidi w:val="0"/>
              <w:spacing w:after="0" w:line="240" w:lineRule="auto"/>
              <w:jc w:val="center"/>
            </w:pPr>
            <w:r w:rsidRPr="00353EE0">
              <w:rPr>
                <w:rtl/>
              </w:rPr>
              <w:lastRenderedPageBreak/>
              <w:t>5</w:t>
            </w:r>
          </w:p>
        </w:tc>
        <w:tc>
          <w:tcPr>
            <w:tcW w:w="5254" w:type="dxa"/>
            <w:tcBorders>
              <w:top w:val="nil"/>
              <w:bottom w:val="nil"/>
            </w:tcBorders>
            <w:shd w:val="clear" w:color="auto" w:fill="auto"/>
          </w:tcPr>
          <w:p w14:paraId="2B20F750" w14:textId="77777777" w:rsidR="0017072C" w:rsidRDefault="0017072C" w:rsidP="00206540">
            <w:pPr>
              <w:bidi w:val="0"/>
              <w:spacing w:after="0" w:line="240" w:lineRule="auto"/>
              <w:jc w:val="highKashida"/>
            </w:pPr>
            <w:r w:rsidRPr="00CE6206">
              <w:rPr>
                <w:rtl/>
              </w:rPr>
              <w:t xml:space="preserve">I </w:t>
            </w:r>
            <w:proofErr w:type="spellStart"/>
            <w:r w:rsidRPr="00CE6206">
              <w:rPr>
                <w:rtl/>
              </w:rPr>
              <w:t>talk</w:t>
            </w:r>
            <w:proofErr w:type="spellEnd"/>
            <w:r w:rsidRPr="00CE6206">
              <w:rPr>
                <w:rtl/>
              </w:rPr>
              <w:t xml:space="preserve"> </w:t>
            </w:r>
            <w:proofErr w:type="spellStart"/>
            <w:r w:rsidRPr="00CE6206">
              <w:rPr>
                <w:rtl/>
              </w:rPr>
              <w:t>to</w:t>
            </w:r>
            <w:proofErr w:type="spellEnd"/>
            <w:r w:rsidRPr="00CE6206">
              <w:rPr>
                <w:rtl/>
              </w:rPr>
              <w:t xml:space="preserve"> </w:t>
            </w:r>
            <w:proofErr w:type="spellStart"/>
            <w:r w:rsidRPr="00CE6206">
              <w:rPr>
                <w:rtl/>
              </w:rPr>
              <w:t>my</w:t>
            </w:r>
            <w:proofErr w:type="spellEnd"/>
            <w:r w:rsidRPr="00CE6206">
              <w:rPr>
                <w:rtl/>
              </w:rPr>
              <w:t xml:space="preserve"> </w:t>
            </w:r>
            <w:proofErr w:type="spellStart"/>
            <w:r w:rsidRPr="00CE6206">
              <w:rPr>
                <w:rtl/>
              </w:rPr>
              <w:t>family</w:t>
            </w:r>
            <w:proofErr w:type="spellEnd"/>
            <w:r w:rsidRPr="00CE6206">
              <w:rPr>
                <w:rtl/>
              </w:rPr>
              <w:t xml:space="preserve"> </w:t>
            </w:r>
            <w:proofErr w:type="spellStart"/>
            <w:r w:rsidRPr="00CE6206">
              <w:rPr>
                <w:rtl/>
              </w:rPr>
              <w:t>about</w:t>
            </w:r>
            <w:proofErr w:type="spellEnd"/>
            <w:r w:rsidRPr="00CE6206">
              <w:rPr>
                <w:rtl/>
              </w:rPr>
              <w:t xml:space="preserve"> </w:t>
            </w:r>
            <w:proofErr w:type="spellStart"/>
            <w:r w:rsidRPr="00CE6206">
              <w:rPr>
                <w:rtl/>
              </w:rPr>
              <w:t>the</w:t>
            </w:r>
            <w:proofErr w:type="spellEnd"/>
            <w:r w:rsidRPr="00CE6206">
              <w:rPr>
                <w:rtl/>
              </w:rPr>
              <w:t xml:space="preserve"> </w:t>
            </w:r>
            <w:proofErr w:type="spellStart"/>
            <w:r w:rsidRPr="00CE6206">
              <w:rPr>
                <w:rtl/>
              </w:rPr>
              <w:t>physical</w:t>
            </w:r>
            <w:proofErr w:type="spellEnd"/>
            <w:r w:rsidRPr="00CE6206">
              <w:rPr>
                <w:rtl/>
              </w:rPr>
              <w:t xml:space="preserve"> </w:t>
            </w:r>
            <w:proofErr w:type="spellStart"/>
            <w:r w:rsidRPr="00CE6206">
              <w:rPr>
                <w:rtl/>
              </w:rPr>
              <w:t>changes</w:t>
            </w:r>
            <w:proofErr w:type="spellEnd"/>
            <w:r w:rsidRPr="00CE6206">
              <w:rPr>
                <w:rtl/>
              </w:rPr>
              <w:t xml:space="preserve"> </w:t>
            </w:r>
            <w:proofErr w:type="spellStart"/>
            <w:r w:rsidRPr="00CE6206">
              <w:rPr>
                <w:rtl/>
              </w:rPr>
              <w:t>during</w:t>
            </w:r>
            <w:proofErr w:type="spellEnd"/>
            <w:r w:rsidRPr="00CE6206">
              <w:rPr>
                <w:rtl/>
              </w:rPr>
              <w:t xml:space="preserve"> </w:t>
            </w:r>
            <w:proofErr w:type="spellStart"/>
            <w:r w:rsidRPr="00CE6206">
              <w:rPr>
                <w:rtl/>
              </w:rPr>
              <w:t>my</w:t>
            </w:r>
            <w:proofErr w:type="spellEnd"/>
            <w:r w:rsidRPr="00CE6206">
              <w:rPr>
                <w:rtl/>
              </w:rPr>
              <w:t xml:space="preserve"> </w:t>
            </w:r>
            <w:proofErr w:type="spellStart"/>
            <w:r w:rsidRPr="00CE6206">
              <w:rPr>
                <w:rtl/>
              </w:rPr>
              <w:t>adolescence</w:t>
            </w:r>
            <w:proofErr w:type="spellEnd"/>
            <w:r w:rsidRPr="00CE6206">
              <w:rPr>
                <w:rtl/>
              </w:rPr>
              <w:t xml:space="preserve"> </w:t>
            </w:r>
            <w:r>
              <w:rPr>
                <w:rFonts w:hint="cs"/>
                <w:rtl/>
              </w:rPr>
              <w:t>.</w:t>
            </w:r>
          </w:p>
        </w:tc>
        <w:tc>
          <w:tcPr>
            <w:tcW w:w="983" w:type="dxa"/>
            <w:tcBorders>
              <w:top w:val="nil"/>
              <w:bottom w:val="nil"/>
            </w:tcBorders>
            <w:shd w:val="clear" w:color="auto" w:fill="auto"/>
          </w:tcPr>
          <w:p w14:paraId="2ABC92F4" w14:textId="77777777" w:rsidR="0017072C" w:rsidRPr="00BA7CAB" w:rsidRDefault="0017072C" w:rsidP="00206540">
            <w:pPr>
              <w:bidi w:val="0"/>
              <w:spacing w:after="0" w:line="240" w:lineRule="auto"/>
              <w:jc w:val="center"/>
            </w:pPr>
            <w:r w:rsidRPr="00BA7CAB">
              <w:t>3.2919</w:t>
            </w:r>
          </w:p>
        </w:tc>
        <w:tc>
          <w:tcPr>
            <w:tcW w:w="1079" w:type="dxa"/>
            <w:tcBorders>
              <w:top w:val="nil"/>
              <w:bottom w:val="nil"/>
            </w:tcBorders>
            <w:shd w:val="clear" w:color="auto" w:fill="auto"/>
          </w:tcPr>
          <w:p w14:paraId="1F5E5AC8" w14:textId="77777777" w:rsidR="0017072C" w:rsidRDefault="0017072C" w:rsidP="00206540">
            <w:pPr>
              <w:bidi w:val="0"/>
              <w:spacing w:after="0" w:line="240" w:lineRule="auto"/>
              <w:jc w:val="center"/>
            </w:pPr>
            <w:r w:rsidRPr="00BA7CAB">
              <w:t>1.11040</w:t>
            </w:r>
          </w:p>
        </w:tc>
        <w:tc>
          <w:tcPr>
            <w:tcW w:w="925" w:type="dxa"/>
            <w:tcBorders>
              <w:top w:val="nil"/>
              <w:bottom w:val="nil"/>
            </w:tcBorders>
            <w:shd w:val="clear" w:color="auto" w:fill="auto"/>
          </w:tcPr>
          <w:p w14:paraId="01CD70B8" w14:textId="77777777" w:rsidR="0017072C" w:rsidRDefault="0017072C" w:rsidP="00206540">
            <w:pPr>
              <w:bidi w:val="0"/>
              <w:spacing w:after="0" w:line="240" w:lineRule="auto"/>
              <w:jc w:val="center"/>
            </w:pPr>
            <w:r w:rsidRPr="00EB3DB6">
              <w:t>65.84</w:t>
            </w:r>
          </w:p>
        </w:tc>
        <w:tc>
          <w:tcPr>
            <w:tcW w:w="1110" w:type="dxa"/>
            <w:tcBorders>
              <w:top w:val="nil"/>
              <w:bottom w:val="nil"/>
            </w:tcBorders>
            <w:shd w:val="clear" w:color="auto" w:fill="auto"/>
          </w:tcPr>
          <w:p w14:paraId="4169EFF3" w14:textId="77777777" w:rsidR="0017072C" w:rsidRDefault="0017072C" w:rsidP="00206540">
            <w:pPr>
              <w:bidi w:val="0"/>
              <w:spacing w:after="0" w:line="240" w:lineRule="auto"/>
              <w:jc w:val="center"/>
            </w:pPr>
            <w:proofErr w:type="spellStart"/>
            <w:r w:rsidRPr="00771A1A">
              <w:rPr>
                <w:rtl/>
              </w:rPr>
              <w:t>Medium</w:t>
            </w:r>
            <w:proofErr w:type="spellEnd"/>
          </w:p>
        </w:tc>
      </w:tr>
      <w:tr w:rsidR="0017072C" w:rsidRPr="005339E7" w14:paraId="1C1281F3" w14:textId="77777777" w:rsidTr="0017072C">
        <w:trPr>
          <w:trHeight w:val="276"/>
        </w:trPr>
        <w:tc>
          <w:tcPr>
            <w:tcW w:w="5852" w:type="dxa"/>
            <w:gridSpan w:val="2"/>
            <w:tcBorders>
              <w:top w:val="nil"/>
            </w:tcBorders>
            <w:shd w:val="clear" w:color="auto" w:fill="auto"/>
          </w:tcPr>
          <w:p w14:paraId="30AE6B8E" w14:textId="77777777" w:rsidR="0017072C" w:rsidRPr="005339E7" w:rsidRDefault="0017072C" w:rsidP="00206540">
            <w:pPr>
              <w:bidi w:val="0"/>
              <w:spacing w:after="0" w:line="240" w:lineRule="auto"/>
              <w:jc w:val="center"/>
              <w:rPr>
                <w:b/>
                <w:bCs/>
              </w:rPr>
            </w:pPr>
            <w:proofErr w:type="spellStart"/>
            <w:r w:rsidRPr="005339E7">
              <w:rPr>
                <w:b/>
                <w:bCs/>
                <w:rtl/>
              </w:rPr>
              <w:t>Total</w:t>
            </w:r>
            <w:proofErr w:type="spellEnd"/>
            <w:r w:rsidRPr="005339E7">
              <w:rPr>
                <w:b/>
                <w:bCs/>
                <w:rtl/>
              </w:rPr>
              <w:t xml:space="preserve"> </w:t>
            </w:r>
            <w:proofErr w:type="spellStart"/>
            <w:r w:rsidRPr="005339E7">
              <w:rPr>
                <w:b/>
                <w:bCs/>
                <w:rtl/>
              </w:rPr>
              <w:t>score</w:t>
            </w:r>
            <w:proofErr w:type="spellEnd"/>
            <w:r w:rsidRPr="005339E7">
              <w:rPr>
                <w:b/>
                <w:bCs/>
                <w:rtl/>
              </w:rPr>
              <w:t xml:space="preserve"> </w:t>
            </w:r>
            <w:proofErr w:type="spellStart"/>
            <w:r w:rsidRPr="005339E7">
              <w:rPr>
                <w:rFonts w:hint="cs"/>
                <w:b/>
                <w:bCs/>
                <w:rtl/>
              </w:rPr>
              <w:t>for</w:t>
            </w:r>
            <w:proofErr w:type="spellEnd"/>
            <w:r w:rsidRPr="005339E7">
              <w:rPr>
                <w:rFonts w:hint="cs"/>
                <w:b/>
                <w:bCs/>
                <w:rtl/>
              </w:rPr>
              <w:t xml:space="preserve"> </w:t>
            </w:r>
            <w:proofErr w:type="spellStart"/>
            <w:r w:rsidRPr="005339E7">
              <w:rPr>
                <w:rFonts w:hint="cs"/>
                <w:b/>
                <w:bCs/>
                <w:rtl/>
              </w:rPr>
              <w:t>the</w:t>
            </w:r>
            <w:proofErr w:type="spellEnd"/>
            <w:r w:rsidRPr="005339E7">
              <w:rPr>
                <w:rFonts w:hint="cs"/>
                <w:b/>
                <w:bCs/>
                <w:rtl/>
              </w:rPr>
              <w:t xml:space="preserve"> </w:t>
            </w:r>
            <w:proofErr w:type="spellStart"/>
            <w:r w:rsidRPr="005339E7">
              <w:rPr>
                <w:b/>
                <w:bCs/>
                <w:rtl/>
              </w:rPr>
              <w:t>physical</w:t>
            </w:r>
            <w:proofErr w:type="spellEnd"/>
            <w:r w:rsidRPr="005339E7">
              <w:rPr>
                <w:b/>
                <w:bCs/>
                <w:rtl/>
              </w:rPr>
              <w:t xml:space="preserve"> </w:t>
            </w:r>
            <w:proofErr w:type="spellStart"/>
            <w:r w:rsidRPr="005339E7">
              <w:rPr>
                <w:b/>
                <w:bCs/>
                <w:rtl/>
              </w:rPr>
              <w:t>domain</w:t>
            </w:r>
            <w:proofErr w:type="spellEnd"/>
          </w:p>
        </w:tc>
        <w:tc>
          <w:tcPr>
            <w:tcW w:w="983" w:type="dxa"/>
            <w:tcBorders>
              <w:top w:val="nil"/>
            </w:tcBorders>
            <w:shd w:val="clear" w:color="auto" w:fill="auto"/>
          </w:tcPr>
          <w:p w14:paraId="2E60F244" w14:textId="77777777" w:rsidR="0017072C" w:rsidRPr="00CC70B8" w:rsidRDefault="0017072C" w:rsidP="00206540">
            <w:pPr>
              <w:bidi w:val="0"/>
              <w:spacing w:after="0" w:line="240" w:lineRule="auto"/>
              <w:jc w:val="center"/>
              <w:rPr>
                <w:b/>
                <w:bCs/>
              </w:rPr>
            </w:pPr>
            <w:r w:rsidRPr="00CC70B8">
              <w:rPr>
                <w:b/>
                <w:bCs/>
              </w:rPr>
              <w:t>3.8497</w:t>
            </w:r>
          </w:p>
        </w:tc>
        <w:tc>
          <w:tcPr>
            <w:tcW w:w="1079" w:type="dxa"/>
            <w:tcBorders>
              <w:top w:val="nil"/>
            </w:tcBorders>
            <w:shd w:val="clear" w:color="auto" w:fill="auto"/>
          </w:tcPr>
          <w:p w14:paraId="583ADFB6" w14:textId="77777777" w:rsidR="0017072C" w:rsidRPr="00CC70B8" w:rsidRDefault="0017072C" w:rsidP="00206540">
            <w:pPr>
              <w:bidi w:val="0"/>
              <w:spacing w:after="0" w:line="240" w:lineRule="auto"/>
              <w:jc w:val="center"/>
              <w:rPr>
                <w:b/>
                <w:bCs/>
              </w:rPr>
            </w:pPr>
            <w:r w:rsidRPr="00CC70B8">
              <w:rPr>
                <w:b/>
                <w:bCs/>
              </w:rPr>
              <w:t xml:space="preserve">.71973 </w:t>
            </w:r>
            <w:r w:rsidRPr="00CC70B8">
              <w:rPr>
                <w:rFonts w:hint="cs"/>
                <w:b/>
                <w:bCs/>
                <w:rtl/>
              </w:rPr>
              <w:t>0</w:t>
            </w:r>
          </w:p>
        </w:tc>
        <w:tc>
          <w:tcPr>
            <w:tcW w:w="925" w:type="dxa"/>
            <w:tcBorders>
              <w:top w:val="nil"/>
            </w:tcBorders>
            <w:shd w:val="clear" w:color="auto" w:fill="auto"/>
          </w:tcPr>
          <w:p w14:paraId="65A52E1E" w14:textId="77777777" w:rsidR="0017072C" w:rsidRPr="00CC70B8" w:rsidRDefault="0017072C" w:rsidP="00206540">
            <w:pPr>
              <w:bidi w:val="0"/>
              <w:spacing w:after="0" w:line="240" w:lineRule="auto"/>
              <w:jc w:val="center"/>
              <w:rPr>
                <w:b/>
                <w:bCs/>
              </w:rPr>
            </w:pPr>
            <w:r w:rsidRPr="00CC70B8">
              <w:rPr>
                <w:b/>
                <w:bCs/>
              </w:rPr>
              <w:t>76.99</w:t>
            </w:r>
          </w:p>
        </w:tc>
        <w:tc>
          <w:tcPr>
            <w:tcW w:w="1110" w:type="dxa"/>
            <w:tcBorders>
              <w:top w:val="nil"/>
            </w:tcBorders>
            <w:shd w:val="clear" w:color="auto" w:fill="auto"/>
          </w:tcPr>
          <w:p w14:paraId="0CE72F69" w14:textId="77777777" w:rsidR="0017072C" w:rsidRPr="00CC70B8" w:rsidRDefault="0017072C" w:rsidP="00206540">
            <w:pPr>
              <w:bidi w:val="0"/>
              <w:spacing w:after="0" w:line="240" w:lineRule="auto"/>
              <w:jc w:val="center"/>
              <w:rPr>
                <w:b/>
                <w:bCs/>
              </w:rPr>
            </w:pPr>
            <w:proofErr w:type="spellStart"/>
            <w:r w:rsidRPr="00CC70B8">
              <w:rPr>
                <w:b/>
                <w:bCs/>
                <w:rtl/>
              </w:rPr>
              <w:t>High</w:t>
            </w:r>
            <w:proofErr w:type="spellEnd"/>
          </w:p>
        </w:tc>
      </w:tr>
    </w:tbl>
    <w:p w14:paraId="5E0C58DE"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b/>
          <w:bCs/>
          <w:sz w:val="20"/>
          <w:szCs w:val="20"/>
          <w:rtl/>
        </w:rPr>
        <w:t>*</w:t>
      </w:r>
      <w:r w:rsidRPr="003E7B26">
        <w:rPr>
          <w:rFonts w:asciiTheme="majorBidi" w:eastAsia="Times New Roman" w:hAnsiTheme="majorBidi" w:cstheme="majorBidi"/>
          <w:b/>
          <w:bCs/>
          <w:sz w:val="20"/>
          <w:szCs w:val="20"/>
          <w:lang w:val="en"/>
        </w:rPr>
        <w:t>Maximum degree of paragraph</w:t>
      </w:r>
      <w:r w:rsidRPr="003E7B26">
        <w:rPr>
          <w:rFonts w:asciiTheme="majorBidi" w:eastAsia="Times New Roman" w:hAnsiTheme="majorBidi" w:cstheme="majorBidi"/>
          <w:b/>
          <w:bCs/>
          <w:sz w:val="20"/>
          <w:szCs w:val="20"/>
          <w:rtl/>
          <w:lang w:val="en"/>
        </w:rPr>
        <w:t> </w:t>
      </w:r>
      <w:r w:rsidRPr="003E7B26">
        <w:rPr>
          <w:rFonts w:asciiTheme="majorBidi" w:eastAsia="Times New Roman" w:hAnsiTheme="majorBidi" w:cstheme="majorBidi"/>
          <w:b/>
          <w:bCs/>
          <w:sz w:val="20"/>
          <w:szCs w:val="20"/>
          <w:rtl/>
        </w:rPr>
        <w:t>(5) </w:t>
      </w:r>
      <w:r w:rsidRPr="003E7B26">
        <w:rPr>
          <w:rFonts w:asciiTheme="majorBidi" w:eastAsia="Times New Roman" w:hAnsiTheme="majorBidi" w:cstheme="majorBidi"/>
          <w:b/>
          <w:bCs/>
          <w:sz w:val="20"/>
          <w:szCs w:val="20"/>
          <w:lang w:val="en"/>
        </w:rPr>
        <w:t>For the field</w:t>
      </w:r>
      <w:r w:rsidRPr="003E7B26">
        <w:rPr>
          <w:rFonts w:asciiTheme="majorBidi" w:eastAsia="Times New Roman" w:hAnsiTheme="majorBidi" w:cstheme="majorBidi"/>
          <w:b/>
          <w:bCs/>
          <w:sz w:val="20"/>
          <w:szCs w:val="20"/>
          <w:rtl/>
          <w:lang w:val="en"/>
        </w:rPr>
        <w:t> </w:t>
      </w:r>
      <w:r w:rsidRPr="003E7B26">
        <w:rPr>
          <w:rFonts w:asciiTheme="majorBidi" w:eastAsia="Times New Roman" w:hAnsiTheme="majorBidi" w:cstheme="majorBidi"/>
          <w:b/>
          <w:bCs/>
          <w:sz w:val="20"/>
          <w:szCs w:val="20"/>
          <w:rtl/>
        </w:rPr>
        <w:t>(25)</w:t>
      </w:r>
    </w:p>
    <w:p w14:paraId="1ABA18F6" w14:textId="77777777" w:rsidR="004F319C" w:rsidRPr="003E7B26" w:rsidRDefault="004F319C" w:rsidP="00A7444E">
      <w:pPr>
        <w:bidi w:val="0"/>
        <w:spacing w:after="0" w:line="240" w:lineRule="auto"/>
        <w:ind w:firstLine="72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Illustrated by</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color w:val="000000"/>
          <w:sz w:val="28"/>
          <w:szCs w:val="28"/>
          <w:lang w:val="en"/>
        </w:rPr>
        <w:t>Schedule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(11) </w:t>
      </w:r>
      <w:r w:rsidRPr="003E7B26">
        <w:rPr>
          <w:rFonts w:asciiTheme="majorBidi" w:eastAsia="Times New Roman" w:hAnsiTheme="majorBidi" w:cstheme="majorBidi"/>
          <w:sz w:val="28"/>
          <w:szCs w:val="28"/>
          <w:lang w:val="en"/>
        </w:rPr>
        <w:t>That</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color w:val="000000"/>
          <w:sz w:val="28"/>
          <w:szCs w:val="28"/>
          <w:lang w:val="en"/>
        </w:rPr>
        <w:t>Degree</w:t>
      </w:r>
      <w:r w:rsidRPr="003E7B26">
        <w:rPr>
          <w:rFonts w:asciiTheme="majorBidi" w:eastAsia="Times New Roman" w:hAnsiTheme="majorBidi" w:cstheme="majorBidi"/>
          <w:color w:val="000000"/>
          <w:sz w:val="28"/>
          <w:szCs w:val="28"/>
          <w:rtl/>
          <w:lang w:val="en"/>
        </w:rPr>
        <w:t> </w:t>
      </w:r>
      <w:r w:rsidRPr="003E7B26">
        <w:rPr>
          <w:rFonts w:asciiTheme="majorBidi" w:eastAsia="Times New Roman" w:hAnsiTheme="majorBidi" w:cstheme="majorBidi"/>
          <w:sz w:val="28"/>
          <w:szCs w:val="28"/>
          <w:lang w:val="en"/>
        </w:rPr>
        <w:t>The role of the family in building the personality of a teenager in light of contemporary economic challenges, depending on the physical sphere, has been lost</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color w:val="000000"/>
          <w:sz w:val="28"/>
          <w:szCs w:val="28"/>
          <w:lang w:val="en"/>
        </w:rPr>
        <w:t>The average value of the total percentage of respondents ' response to all paragraphs was high in this area</w:t>
      </w:r>
      <w:r w:rsidRPr="003E7B26">
        <w:rPr>
          <w:rFonts w:asciiTheme="majorBidi" w:eastAsia="Times New Roman" w:hAnsiTheme="majorBidi" w:cstheme="majorBidi"/>
          <w:color w:val="000000"/>
          <w:sz w:val="28"/>
          <w:szCs w:val="28"/>
          <w:rtl/>
          <w:lang w:val="en"/>
        </w:rPr>
        <w:t> </w:t>
      </w:r>
      <w:r w:rsidRPr="003E7B26">
        <w:rPr>
          <w:rFonts w:asciiTheme="majorBidi" w:eastAsia="Times New Roman" w:hAnsiTheme="majorBidi" w:cstheme="majorBidi"/>
          <w:color w:val="000000"/>
          <w:sz w:val="28"/>
          <w:szCs w:val="28"/>
          <w:rtl/>
        </w:rPr>
        <w:t>(76.99%).</w:t>
      </w:r>
    </w:p>
    <w:p w14:paraId="705C66D0" w14:textId="77777777" w:rsidR="004F319C" w:rsidRPr="003E7B26" w:rsidRDefault="004F319C" w:rsidP="00A7444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Arrangement of spheres</w:t>
      </w:r>
      <w:r w:rsidRPr="003E7B26">
        <w:rPr>
          <w:rFonts w:asciiTheme="majorBidi" w:eastAsia="Times New Roman" w:hAnsiTheme="majorBidi" w:cstheme="majorBidi"/>
          <w:b/>
          <w:bCs/>
          <w:sz w:val="28"/>
          <w:szCs w:val="28"/>
          <w:rtl/>
          <w:lang w:val="en"/>
        </w:rPr>
        <w:t> </w:t>
      </w:r>
      <w:r w:rsidRPr="003E7B26">
        <w:rPr>
          <w:rFonts w:asciiTheme="majorBidi" w:eastAsia="Times New Roman" w:hAnsiTheme="majorBidi" w:cstheme="majorBidi"/>
          <w:b/>
          <w:bCs/>
          <w:sz w:val="28"/>
          <w:szCs w:val="28"/>
          <w:lang w:val="en"/>
        </w:rPr>
        <w:t>According to the role of the family in building the personality of a teenager in light of contemporary economic challenges in the Arab society in Israel</w:t>
      </w:r>
      <w:r w:rsidRPr="003E7B26">
        <w:rPr>
          <w:rFonts w:asciiTheme="majorBidi" w:eastAsia="Times New Roman" w:hAnsiTheme="majorBidi" w:cstheme="majorBidi"/>
          <w:b/>
          <w:bCs/>
          <w:sz w:val="28"/>
          <w:szCs w:val="28"/>
          <w:rtl/>
        </w:rPr>
        <w:t>:</w:t>
      </w:r>
    </w:p>
    <w:p w14:paraId="23E1246A" w14:textId="5C0DE6F8" w:rsidR="004F319C" w:rsidRDefault="004F319C" w:rsidP="00A7444E">
      <w:pPr>
        <w:bidi w:val="0"/>
        <w:spacing w:after="0" w:line="240" w:lineRule="auto"/>
        <w:jc w:val="center"/>
        <w:rPr>
          <w:rFonts w:asciiTheme="majorBidi" w:eastAsia="Times New Roman" w:hAnsiTheme="majorBidi" w:cstheme="majorBidi"/>
          <w:b/>
          <w:bCs/>
          <w:rtl/>
        </w:rPr>
      </w:pPr>
      <w:r w:rsidRPr="003E7B26">
        <w:rPr>
          <w:rFonts w:asciiTheme="majorBidi" w:eastAsia="Times New Roman" w:hAnsiTheme="majorBidi" w:cstheme="majorBidi"/>
          <w:b/>
          <w:bCs/>
          <w:lang w:val="en"/>
        </w:rPr>
        <w:t>Schedule</w:t>
      </w:r>
      <w:r w:rsidRPr="003E7B26">
        <w:rPr>
          <w:rFonts w:asciiTheme="majorBidi" w:eastAsia="Times New Roman" w:hAnsiTheme="majorBidi" w:cstheme="majorBidi"/>
          <w:b/>
          <w:bCs/>
          <w:rtl/>
        </w:rPr>
        <w:t>(12): </w:t>
      </w:r>
      <w:r w:rsidRPr="003E7B26">
        <w:rPr>
          <w:rFonts w:asciiTheme="majorBidi" w:eastAsia="Times New Roman" w:hAnsiTheme="majorBidi" w:cstheme="majorBidi"/>
          <w:b/>
          <w:bCs/>
          <w:lang w:val="en"/>
        </w:rPr>
        <w:t>Ranking of fields according to the role of the family in building the personality of a teenager in light of contemporary economic challenges in the Arab society in Israel in descending order by degree</w:t>
      </w:r>
      <w:r w:rsidRPr="003E7B26">
        <w:rPr>
          <w:rFonts w:asciiTheme="majorBidi" w:eastAsia="Times New Roman" w:hAnsiTheme="majorBidi" w:cstheme="majorBidi"/>
          <w:b/>
          <w:bCs/>
          <w:rtl/>
        </w:rPr>
        <w:t>.</w:t>
      </w:r>
    </w:p>
    <w:p w14:paraId="1C629109" w14:textId="77777777" w:rsidR="0017072C" w:rsidRDefault="0017072C" w:rsidP="0017072C">
      <w:pPr>
        <w:bidi w:val="0"/>
        <w:spacing w:after="0" w:line="240" w:lineRule="auto"/>
        <w:jc w:val="center"/>
        <w:rPr>
          <w:rFonts w:asciiTheme="majorBidi" w:eastAsia="Times New Roman" w:hAnsiTheme="majorBidi" w:cstheme="majorBidi"/>
          <w:b/>
          <w:bCs/>
          <w:rtl/>
        </w:rPr>
      </w:pPr>
    </w:p>
    <w:tbl>
      <w:tblPr>
        <w:tblW w:w="6241" w:type="dxa"/>
        <w:jc w:val="center"/>
        <w:tblBorders>
          <w:top w:val="single" w:sz="8" w:space="0" w:color="auto"/>
          <w:bottom w:val="single" w:sz="8" w:space="0" w:color="auto"/>
          <w:insideH w:val="single" w:sz="8" w:space="0" w:color="auto"/>
        </w:tblBorders>
        <w:tblLayout w:type="fixed"/>
        <w:tblLook w:val="01E0" w:firstRow="1" w:lastRow="1" w:firstColumn="1" w:lastColumn="1" w:noHBand="0" w:noVBand="0"/>
      </w:tblPr>
      <w:tblGrid>
        <w:gridCol w:w="851"/>
        <w:gridCol w:w="957"/>
        <w:gridCol w:w="1121"/>
        <w:gridCol w:w="1128"/>
        <w:gridCol w:w="911"/>
        <w:gridCol w:w="1273"/>
      </w:tblGrid>
      <w:tr w:rsidR="0017072C" w:rsidRPr="00C123BF" w14:paraId="42BA8E30" w14:textId="77777777" w:rsidTr="0017072C">
        <w:trPr>
          <w:cantSplit/>
          <w:trHeight w:val="857"/>
          <w:jc w:val="center"/>
        </w:trPr>
        <w:tc>
          <w:tcPr>
            <w:tcW w:w="851" w:type="dxa"/>
            <w:tcBorders>
              <w:bottom w:val="single" w:sz="8" w:space="0" w:color="auto"/>
            </w:tcBorders>
            <w:shd w:val="clear" w:color="auto" w:fill="F2F2F2"/>
            <w:textDirection w:val="btLr"/>
            <w:vAlign w:val="center"/>
          </w:tcPr>
          <w:p w14:paraId="693A863B" w14:textId="77777777" w:rsidR="0017072C" w:rsidRPr="00E57AD6" w:rsidRDefault="0017072C" w:rsidP="00206540">
            <w:pPr>
              <w:bidi w:val="0"/>
              <w:spacing w:after="0" w:line="240" w:lineRule="auto"/>
              <w:ind w:left="113" w:right="113"/>
              <w:jc w:val="center"/>
              <w:rPr>
                <w:b/>
                <w:bCs/>
                <w:rtl/>
              </w:rPr>
            </w:pPr>
            <w:proofErr w:type="spellStart"/>
            <w:r w:rsidRPr="00E57AD6">
              <w:rPr>
                <w:b/>
                <w:bCs/>
                <w:rtl/>
              </w:rPr>
              <w:t>the</w:t>
            </w:r>
            <w:proofErr w:type="spellEnd"/>
            <w:r w:rsidRPr="00E57AD6">
              <w:rPr>
                <w:b/>
                <w:bCs/>
                <w:rtl/>
              </w:rPr>
              <w:t xml:space="preserve"> </w:t>
            </w:r>
            <w:proofErr w:type="spellStart"/>
            <w:r w:rsidRPr="00E57AD6">
              <w:rPr>
                <w:b/>
                <w:bCs/>
                <w:rtl/>
              </w:rPr>
              <w:t>number</w:t>
            </w:r>
            <w:proofErr w:type="spellEnd"/>
          </w:p>
        </w:tc>
        <w:tc>
          <w:tcPr>
            <w:tcW w:w="957" w:type="dxa"/>
            <w:tcBorders>
              <w:bottom w:val="single" w:sz="8" w:space="0" w:color="auto"/>
            </w:tcBorders>
            <w:shd w:val="clear" w:color="auto" w:fill="F2F2F2"/>
            <w:vAlign w:val="center"/>
          </w:tcPr>
          <w:p w14:paraId="053C7468" w14:textId="77777777" w:rsidR="0017072C" w:rsidRPr="00E57AD6" w:rsidRDefault="0017072C" w:rsidP="00206540">
            <w:pPr>
              <w:bidi w:val="0"/>
              <w:spacing w:after="0" w:line="240" w:lineRule="auto"/>
              <w:jc w:val="center"/>
              <w:rPr>
                <w:b/>
                <w:bCs/>
                <w:rtl/>
              </w:rPr>
            </w:pPr>
            <w:proofErr w:type="spellStart"/>
            <w:r w:rsidRPr="00E57AD6">
              <w:rPr>
                <w:b/>
                <w:bCs/>
                <w:rtl/>
              </w:rPr>
              <w:t>Magnets</w:t>
            </w:r>
            <w:proofErr w:type="spellEnd"/>
            <w:r w:rsidRPr="00E57AD6">
              <w:rPr>
                <w:b/>
                <w:bCs/>
                <w:rtl/>
              </w:rPr>
              <w:t xml:space="preserve"> </w:t>
            </w:r>
            <w:r>
              <w:rPr>
                <w:rFonts w:hint="cs"/>
                <w:b/>
                <w:bCs/>
                <w:rtl/>
              </w:rPr>
              <w:t xml:space="preserve">_ </w:t>
            </w:r>
            <w:r w:rsidRPr="00E57AD6">
              <w:rPr>
                <w:b/>
                <w:bCs/>
                <w:rtl/>
              </w:rPr>
              <w:t>_</w:t>
            </w:r>
          </w:p>
        </w:tc>
        <w:tc>
          <w:tcPr>
            <w:tcW w:w="1121" w:type="dxa"/>
            <w:tcBorders>
              <w:bottom w:val="single" w:sz="8" w:space="0" w:color="auto"/>
            </w:tcBorders>
            <w:shd w:val="clear" w:color="auto" w:fill="F2F2F2"/>
            <w:vAlign w:val="center"/>
          </w:tcPr>
          <w:p w14:paraId="7B4A6DA1" w14:textId="77777777" w:rsidR="0017072C" w:rsidRPr="00E57AD6" w:rsidRDefault="0017072C" w:rsidP="00206540">
            <w:pPr>
              <w:bidi w:val="0"/>
              <w:spacing w:after="0" w:line="240" w:lineRule="auto"/>
              <w:jc w:val="center"/>
              <w:rPr>
                <w:b/>
                <w:bCs/>
                <w:rtl/>
              </w:rPr>
            </w:pPr>
            <w:proofErr w:type="spellStart"/>
            <w:r w:rsidRPr="00E57AD6">
              <w:rPr>
                <w:b/>
                <w:bCs/>
                <w:rtl/>
              </w:rPr>
              <w:t>average</w:t>
            </w:r>
            <w:proofErr w:type="spellEnd"/>
          </w:p>
        </w:tc>
        <w:tc>
          <w:tcPr>
            <w:tcW w:w="1128" w:type="dxa"/>
            <w:tcBorders>
              <w:bottom w:val="single" w:sz="8" w:space="0" w:color="auto"/>
            </w:tcBorders>
            <w:shd w:val="clear" w:color="auto" w:fill="F2F2F2"/>
            <w:vAlign w:val="center"/>
          </w:tcPr>
          <w:p w14:paraId="715CAE00" w14:textId="77777777" w:rsidR="0017072C" w:rsidRPr="00E57AD6" w:rsidRDefault="0017072C" w:rsidP="00206540">
            <w:pPr>
              <w:bidi w:val="0"/>
              <w:spacing w:after="0" w:line="240" w:lineRule="auto"/>
              <w:jc w:val="center"/>
              <w:rPr>
                <w:b/>
                <w:bCs/>
                <w:rtl/>
              </w:rPr>
            </w:pPr>
            <w:proofErr w:type="spellStart"/>
            <w:r w:rsidRPr="00E57AD6">
              <w:rPr>
                <w:b/>
                <w:bCs/>
                <w:rtl/>
              </w:rPr>
              <w:t>standard</w:t>
            </w:r>
            <w:proofErr w:type="spellEnd"/>
            <w:r w:rsidRPr="00E57AD6">
              <w:rPr>
                <w:b/>
                <w:bCs/>
                <w:rtl/>
              </w:rPr>
              <w:t xml:space="preserve"> </w:t>
            </w:r>
            <w:proofErr w:type="spellStart"/>
            <w:r w:rsidRPr="00E57AD6">
              <w:rPr>
                <w:b/>
                <w:bCs/>
                <w:rtl/>
              </w:rPr>
              <w:t>deviation</w:t>
            </w:r>
            <w:proofErr w:type="spellEnd"/>
          </w:p>
        </w:tc>
        <w:tc>
          <w:tcPr>
            <w:tcW w:w="911" w:type="dxa"/>
            <w:tcBorders>
              <w:bottom w:val="single" w:sz="8" w:space="0" w:color="auto"/>
            </w:tcBorders>
            <w:shd w:val="clear" w:color="auto" w:fill="F2F2F2"/>
            <w:vAlign w:val="center"/>
          </w:tcPr>
          <w:p w14:paraId="0B8C213A" w14:textId="77777777" w:rsidR="0017072C" w:rsidRPr="00E57AD6" w:rsidRDefault="0017072C" w:rsidP="00206540">
            <w:pPr>
              <w:bidi w:val="0"/>
              <w:spacing w:after="0" w:line="240" w:lineRule="auto"/>
              <w:jc w:val="center"/>
              <w:rPr>
                <w:b/>
                <w:bCs/>
                <w:rtl/>
              </w:rPr>
            </w:pPr>
            <w:proofErr w:type="spellStart"/>
            <w:r w:rsidRPr="0030042B">
              <w:rPr>
                <w:b/>
                <w:bCs/>
                <w:rtl/>
              </w:rPr>
              <w:t>percentage</w:t>
            </w:r>
            <w:proofErr w:type="spellEnd"/>
          </w:p>
        </w:tc>
        <w:tc>
          <w:tcPr>
            <w:tcW w:w="1273" w:type="dxa"/>
            <w:tcBorders>
              <w:bottom w:val="single" w:sz="8" w:space="0" w:color="auto"/>
            </w:tcBorders>
            <w:shd w:val="clear" w:color="auto" w:fill="F2F2F2"/>
            <w:vAlign w:val="center"/>
          </w:tcPr>
          <w:p w14:paraId="19E35EDA" w14:textId="77777777" w:rsidR="0017072C" w:rsidRPr="00E57AD6" w:rsidRDefault="0017072C" w:rsidP="00206540">
            <w:pPr>
              <w:bidi w:val="0"/>
              <w:spacing w:after="0" w:line="240" w:lineRule="auto"/>
              <w:jc w:val="center"/>
              <w:rPr>
                <w:b/>
                <w:bCs/>
                <w:rtl/>
              </w:rPr>
            </w:pPr>
            <w:proofErr w:type="spellStart"/>
            <w:r>
              <w:rPr>
                <w:rFonts w:hint="cs"/>
                <w:b/>
                <w:bCs/>
                <w:rtl/>
              </w:rPr>
              <w:t>the</w:t>
            </w:r>
            <w:proofErr w:type="spellEnd"/>
            <w:r>
              <w:rPr>
                <w:rFonts w:hint="cs"/>
                <w:b/>
                <w:bCs/>
                <w:rtl/>
              </w:rPr>
              <w:t xml:space="preserve"> </w:t>
            </w:r>
            <w:proofErr w:type="spellStart"/>
            <w:r w:rsidRPr="00750AAF">
              <w:rPr>
                <w:b/>
                <w:bCs/>
                <w:rtl/>
              </w:rPr>
              <w:t>degree</w:t>
            </w:r>
            <w:proofErr w:type="spellEnd"/>
          </w:p>
        </w:tc>
      </w:tr>
      <w:tr w:rsidR="0017072C" w:rsidRPr="00C123BF" w14:paraId="0446FCB3" w14:textId="77777777" w:rsidTr="0017072C">
        <w:trPr>
          <w:trHeight w:val="68"/>
          <w:jc w:val="center"/>
        </w:trPr>
        <w:tc>
          <w:tcPr>
            <w:tcW w:w="851" w:type="dxa"/>
            <w:tcBorders>
              <w:bottom w:val="nil"/>
            </w:tcBorders>
            <w:shd w:val="clear" w:color="auto" w:fill="auto"/>
          </w:tcPr>
          <w:p w14:paraId="09ED9BBC" w14:textId="77777777" w:rsidR="0017072C" w:rsidRPr="00E57AD6" w:rsidRDefault="0017072C" w:rsidP="00206540">
            <w:pPr>
              <w:bidi w:val="0"/>
              <w:spacing w:after="0" w:line="240" w:lineRule="auto"/>
              <w:jc w:val="center"/>
            </w:pPr>
            <w:r>
              <w:rPr>
                <w:rFonts w:hint="cs"/>
                <w:rtl/>
              </w:rPr>
              <w:t>1</w:t>
            </w:r>
          </w:p>
        </w:tc>
        <w:tc>
          <w:tcPr>
            <w:tcW w:w="957" w:type="dxa"/>
            <w:tcBorders>
              <w:bottom w:val="nil"/>
            </w:tcBorders>
            <w:shd w:val="clear" w:color="auto" w:fill="auto"/>
          </w:tcPr>
          <w:p w14:paraId="7B7C3C08" w14:textId="77777777" w:rsidR="0017072C" w:rsidRPr="004D2F7C" w:rsidRDefault="0017072C" w:rsidP="00206540">
            <w:pPr>
              <w:bidi w:val="0"/>
              <w:spacing w:after="0" w:line="240" w:lineRule="auto"/>
            </w:pPr>
            <w:proofErr w:type="spellStart"/>
            <w:r>
              <w:rPr>
                <w:rFonts w:hint="cs"/>
                <w:rtl/>
              </w:rPr>
              <w:t>social</w:t>
            </w:r>
            <w:proofErr w:type="spellEnd"/>
          </w:p>
        </w:tc>
        <w:tc>
          <w:tcPr>
            <w:tcW w:w="1121" w:type="dxa"/>
            <w:tcBorders>
              <w:bottom w:val="nil"/>
            </w:tcBorders>
            <w:shd w:val="clear" w:color="auto" w:fill="auto"/>
          </w:tcPr>
          <w:p w14:paraId="6817FCB5" w14:textId="77777777" w:rsidR="0017072C" w:rsidRPr="0058005B" w:rsidRDefault="0017072C" w:rsidP="00206540">
            <w:pPr>
              <w:bidi w:val="0"/>
              <w:spacing w:after="0" w:line="240" w:lineRule="auto"/>
              <w:jc w:val="center"/>
            </w:pPr>
            <w:r w:rsidRPr="0058005B">
              <w:t>4.0261</w:t>
            </w:r>
          </w:p>
        </w:tc>
        <w:tc>
          <w:tcPr>
            <w:tcW w:w="1128" w:type="dxa"/>
            <w:tcBorders>
              <w:bottom w:val="nil"/>
            </w:tcBorders>
            <w:shd w:val="clear" w:color="auto" w:fill="auto"/>
          </w:tcPr>
          <w:p w14:paraId="7B46AB0E" w14:textId="77777777" w:rsidR="0017072C" w:rsidRPr="0058005B" w:rsidRDefault="0017072C" w:rsidP="00206540">
            <w:pPr>
              <w:bidi w:val="0"/>
              <w:spacing w:after="0" w:line="240" w:lineRule="auto"/>
              <w:jc w:val="center"/>
            </w:pPr>
            <w:r w:rsidRPr="0058005B">
              <w:t xml:space="preserve">.83610 </w:t>
            </w:r>
            <w:r>
              <w:rPr>
                <w:rFonts w:hint="cs"/>
                <w:rtl/>
              </w:rPr>
              <w:t>0</w:t>
            </w:r>
          </w:p>
        </w:tc>
        <w:tc>
          <w:tcPr>
            <w:tcW w:w="911" w:type="dxa"/>
            <w:tcBorders>
              <w:bottom w:val="nil"/>
            </w:tcBorders>
            <w:shd w:val="clear" w:color="auto" w:fill="auto"/>
          </w:tcPr>
          <w:p w14:paraId="611D293A" w14:textId="77777777" w:rsidR="0017072C" w:rsidRPr="00586AFF" w:rsidRDefault="0017072C" w:rsidP="00206540">
            <w:pPr>
              <w:bidi w:val="0"/>
              <w:spacing w:after="0" w:line="240" w:lineRule="auto"/>
              <w:jc w:val="center"/>
            </w:pPr>
            <w:r w:rsidRPr="00586AFF">
              <w:t>80.52</w:t>
            </w:r>
          </w:p>
        </w:tc>
        <w:tc>
          <w:tcPr>
            <w:tcW w:w="1273" w:type="dxa"/>
            <w:tcBorders>
              <w:bottom w:val="nil"/>
            </w:tcBorders>
            <w:shd w:val="clear" w:color="auto" w:fill="auto"/>
          </w:tcPr>
          <w:p w14:paraId="36C37AB3" w14:textId="77777777" w:rsidR="0017072C" w:rsidRPr="00A31B50" w:rsidRDefault="0017072C" w:rsidP="00206540">
            <w:pPr>
              <w:bidi w:val="0"/>
              <w:spacing w:after="0" w:line="240" w:lineRule="auto"/>
              <w:jc w:val="center"/>
            </w:pPr>
            <w:proofErr w:type="spellStart"/>
            <w:r w:rsidRPr="00A31B50">
              <w:rPr>
                <w:rtl/>
              </w:rPr>
              <w:t>High</w:t>
            </w:r>
            <w:proofErr w:type="spellEnd"/>
          </w:p>
        </w:tc>
      </w:tr>
      <w:tr w:rsidR="0017072C" w:rsidRPr="00C123BF" w14:paraId="752FD4A0" w14:textId="77777777" w:rsidTr="0017072C">
        <w:trPr>
          <w:trHeight w:val="40"/>
          <w:jc w:val="center"/>
        </w:trPr>
        <w:tc>
          <w:tcPr>
            <w:tcW w:w="851" w:type="dxa"/>
            <w:tcBorders>
              <w:top w:val="nil"/>
              <w:bottom w:val="nil"/>
            </w:tcBorders>
            <w:shd w:val="clear" w:color="auto" w:fill="auto"/>
          </w:tcPr>
          <w:p w14:paraId="32590012" w14:textId="77777777" w:rsidR="0017072C" w:rsidRPr="00E57AD6" w:rsidRDefault="0017072C" w:rsidP="00206540">
            <w:pPr>
              <w:bidi w:val="0"/>
              <w:spacing w:after="0" w:line="240" w:lineRule="auto"/>
              <w:jc w:val="center"/>
            </w:pPr>
            <w:r>
              <w:rPr>
                <w:rFonts w:hint="cs"/>
                <w:rtl/>
              </w:rPr>
              <w:t>2</w:t>
            </w:r>
          </w:p>
        </w:tc>
        <w:tc>
          <w:tcPr>
            <w:tcW w:w="957" w:type="dxa"/>
            <w:tcBorders>
              <w:top w:val="nil"/>
              <w:bottom w:val="nil"/>
            </w:tcBorders>
            <w:shd w:val="clear" w:color="auto" w:fill="auto"/>
          </w:tcPr>
          <w:p w14:paraId="1B64905A" w14:textId="77777777" w:rsidR="0017072C" w:rsidRPr="004D2F7C" w:rsidRDefault="0017072C" w:rsidP="00206540">
            <w:pPr>
              <w:bidi w:val="0"/>
              <w:spacing w:after="0" w:line="240" w:lineRule="auto"/>
            </w:pPr>
            <w:proofErr w:type="spellStart"/>
            <w:r w:rsidRPr="004D2F7C">
              <w:rPr>
                <w:rtl/>
              </w:rPr>
              <w:t>educational</w:t>
            </w:r>
            <w:proofErr w:type="spellEnd"/>
          </w:p>
        </w:tc>
        <w:tc>
          <w:tcPr>
            <w:tcW w:w="1121" w:type="dxa"/>
            <w:tcBorders>
              <w:top w:val="nil"/>
              <w:bottom w:val="nil"/>
            </w:tcBorders>
            <w:shd w:val="clear" w:color="auto" w:fill="auto"/>
          </w:tcPr>
          <w:p w14:paraId="7C02900D" w14:textId="77777777" w:rsidR="0017072C" w:rsidRPr="0058005B" w:rsidRDefault="0017072C" w:rsidP="00206540">
            <w:pPr>
              <w:bidi w:val="0"/>
              <w:spacing w:after="0" w:line="240" w:lineRule="auto"/>
              <w:jc w:val="center"/>
            </w:pPr>
            <w:r w:rsidRPr="0058005B">
              <w:t>3.9975</w:t>
            </w:r>
          </w:p>
        </w:tc>
        <w:tc>
          <w:tcPr>
            <w:tcW w:w="1128" w:type="dxa"/>
            <w:tcBorders>
              <w:top w:val="nil"/>
              <w:bottom w:val="nil"/>
            </w:tcBorders>
            <w:shd w:val="clear" w:color="auto" w:fill="auto"/>
          </w:tcPr>
          <w:p w14:paraId="095D4E3E" w14:textId="77777777" w:rsidR="0017072C" w:rsidRPr="0058005B" w:rsidRDefault="0017072C" w:rsidP="00206540">
            <w:pPr>
              <w:bidi w:val="0"/>
              <w:spacing w:after="0" w:line="240" w:lineRule="auto"/>
              <w:jc w:val="center"/>
            </w:pPr>
            <w:r w:rsidRPr="0058005B">
              <w:t xml:space="preserve">.74027 </w:t>
            </w:r>
            <w:r>
              <w:rPr>
                <w:rFonts w:hint="cs"/>
                <w:rtl/>
              </w:rPr>
              <w:t>0</w:t>
            </w:r>
          </w:p>
        </w:tc>
        <w:tc>
          <w:tcPr>
            <w:tcW w:w="911" w:type="dxa"/>
            <w:tcBorders>
              <w:top w:val="nil"/>
              <w:bottom w:val="nil"/>
            </w:tcBorders>
            <w:shd w:val="clear" w:color="auto" w:fill="auto"/>
          </w:tcPr>
          <w:p w14:paraId="5B8F5C64" w14:textId="77777777" w:rsidR="0017072C" w:rsidRPr="00586AFF" w:rsidRDefault="0017072C" w:rsidP="00206540">
            <w:pPr>
              <w:bidi w:val="0"/>
              <w:spacing w:after="0" w:line="240" w:lineRule="auto"/>
              <w:jc w:val="center"/>
            </w:pPr>
            <w:r w:rsidRPr="00586AFF">
              <w:t>79.95</w:t>
            </w:r>
          </w:p>
        </w:tc>
        <w:tc>
          <w:tcPr>
            <w:tcW w:w="1273" w:type="dxa"/>
            <w:tcBorders>
              <w:top w:val="nil"/>
              <w:bottom w:val="nil"/>
            </w:tcBorders>
            <w:shd w:val="clear" w:color="auto" w:fill="auto"/>
          </w:tcPr>
          <w:p w14:paraId="25D84730" w14:textId="77777777" w:rsidR="0017072C" w:rsidRPr="00A31B50" w:rsidRDefault="0017072C" w:rsidP="00206540">
            <w:pPr>
              <w:bidi w:val="0"/>
              <w:spacing w:after="0" w:line="240" w:lineRule="auto"/>
              <w:jc w:val="center"/>
            </w:pPr>
            <w:proofErr w:type="spellStart"/>
            <w:r w:rsidRPr="00A31B50">
              <w:rPr>
                <w:rtl/>
              </w:rPr>
              <w:t>High</w:t>
            </w:r>
            <w:proofErr w:type="spellEnd"/>
          </w:p>
        </w:tc>
      </w:tr>
      <w:tr w:rsidR="0017072C" w:rsidRPr="00C123BF" w14:paraId="4FBC6E67" w14:textId="77777777" w:rsidTr="0017072C">
        <w:trPr>
          <w:trHeight w:val="40"/>
          <w:jc w:val="center"/>
        </w:trPr>
        <w:tc>
          <w:tcPr>
            <w:tcW w:w="851" w:type="dxa"/>
            <w:tcBorders>
              <w:top w:val="nil"/>
              <w:bottom w:val="nil"/>
            </w:tcBorders>
            <w:shd w:val="clear" w:color="auto" w:fill="auto"/>
          </w:tcPr>
          <w:p w14:paraId="46FCF64F" w14:textId="77777777" w:rsidR="0017072C" w:rsidRPr="00E57AD6" w:rsidRDefault="0017072C" w:rsidP="00206540">
            <w:pPr>
              <w:bidi w:val="0"/>
              <w:spacing w:after="0" w:line="240" w:lineRule="auto"/>
              <w:jc w:val="center"/>
            </w:pPr>
            <w:r>
              <w:rPr>
                <w:rFonts w:hint="cs"/>
                <w:rtl/>
              </w:rPr>
              <w:t>3</w:t>
            </w:r>
          </w:p>
        </w:tc>
        <w:tc>
          <w:tcPr>
            <w:tcW w:w="957" w:type="dxa"/>
            <w:tcBorders>
              <w:top w:val="nil"/>
              <w:bottom w:val="nil"/>
            </w:tcBorders>
            <w:shd w:val="clear" w:color="auto" w:fill="auto"/>
          </w:tcPr>
          <w:p w14:paraId="71821C06" w14:textId="77777777" w:rsidR="0017072C" w:rsidRPr="004D2F7C" w:rsidRDefault="0017072C" w:rsidP="00206540">
            <w:pPr>
              <w:bidi w:val="0"/>
              <w:spacing w:after="0" w:line="240" w:lineRule="auto"/>
            </w:pPr>
            <w:proofErr w:type="spellStart"/>
            <w:r w:rsidRPr="004D2F7C">
              <w:rPr>
                <w:rtl/>
              </w:rPr>
              <w:t>emotional</w:t>
            </w:r>
            <w:proofErr w:type="spellEnd"/>
          </w:p>
        </w:tc>
        <w:tc>
          <w:tcPr>
            <w:tcW w:w="1121" w:type="dxa"/>
            <w:tcBorders>
              <w:top w:val="nil"/>
              <w:bottom w:val="nil"/>
            </w:tcBorders>
            <w:shd w:val="clear" w:color="auto" w:fill="auto"/>
          </w:tcPr>
          <w:p w14:paraId="2779FE87" w14:textId="77777777" w:rsidR="0017072C" w:rsidRPr="0058005B" w:rsidRDefault="0017072C" w:rsidP="00206540">
            <w:pPr>
              <w:bidi w:val="0"/>
              <w:spacing w:after="0" w:line="240" w:lineRule="auto"/>
              <w:jc w:val="center"/>
            </w:pPr>
            <w:r w:rsidRPr="0058005B">
              <w:t>3.9304</w:t>
            </w:r>
          </w:p>
        </w:tc>
        <w:tc>
          <w:tcPr>
            <w:tcW w:w="1128" w:type="dxa"/>
            <w:tcBorders>
              <w:top w:val="nil"/>
              <w:bottom w:val="nil"/>
            </w:tcBorders>
            <w:shd w:val="clear" w:color="auto" w:fill="auto"/>
          </w:tcPr>
          <w:p w14:paraId="0E264DB3" w14:textId="77777777" w:rsidR="0017072C" w:rsidRPr="0058005B" w:rsidRDefault="0017072C" w:rsidP="00206540">
            <w:pPr>
              <w:bidi w:val="0"/>
              <w:spacing w:after="0" w:line="240" w:lineRule="auto"/>
              <w:jc w:val="center"/>
            </w:pPr>
            <w:r w:rsidRPr="0058005B">
              <w:t xml:space="preserve">.56845 </w:t>
            </w:r>
            <w:r>
              <w:rPr>
                <w:rFonts w:hint="cs"/>
                <w:rtl/>
              </w:rPr>
              <w:t>0</w:t>
            </w:r>
          </w:p>
        </w:tc>
        <w:tc>
          <w:tcPr>
            <w:tcW w:w="911" w:type="dxa"/>
            <w:tcBorders>
              <w:top w:val="nil"/>
              <w:bottom w:val="nil"/>
            </w:tcBorders>
            <w:shd w:val="clear" w:color="auto" w:fill="auto"/>
          </w:tcPr>
          <w:p w14:paraId="6E7F7888" w14:textId="77777777" w:rsidR="0017072C" w:rsidRPr="00586AFF" w:rsidRDefault="0017072C" w:rsidP="00206540">
            <w:pPr>
              <w:bidi w:val="0"/>
              <w:spacing w:after="0" w:line="240" w:lineRule="auto"/>
              <w:jc w:val="center"/>
            </w:pPr>
            <w:r w:rsidRPr="00586AFF">
              <w:t>78.61</w:t>
            </w:r>
          </w:p>
        </w:tc>
        <w:tc>
          <w:tcPr>
            <w:tcW w:w="1273" w:type="dxa"/>
            <w:tcBorders>
              <w:top w:val="nil"/>
              <w:bottom w:val="nil"/>
            </w:tcBorders>
            <w:shd w:val="clear" w:color="auto" w:fill="auto"/>
          </w:tcPr>
          <w:p w14:paraId="2B3FF590" w14:textId="77777777" w:rsidR="0017072C" w:rsidRPr="00A31B50" w:rsidRDefault="0017072C" w:rsidP="00206540">
            <w:pPr>
              <w:bidi w:val="0"/>
              <w:spacing w:after="0" w:line="240" w:lineRule="auto"/>
              <w:jc w:val="center"/>
            </w:pPr>
            <w:proofErr w:type="spellStart"/>
            <w:r w:rsidRPr="00A31B50">
              <w:rPr>
                <w:rtl/>
              </w:rPr>
              <w:t>High</w:t>
            </w:r>
            <w:proofErr w:type="spellEnd"/>
          </w:p>
        </w:tc>
      </w:tr>
      <w:tr w:rsidR="0017072C" w:rsidRPr="00C123BF" w14:paraId="63749DAB" w14:textId="77777777" w:rsidTr="0017072C">
        <w:trPr>
          <w:trHeight w:val="40"/>
          <w:jc w:val="center"/>
        </w:trPr>
        <w:tc>
          <w:tcPr>
            <w:tcW w:w="851" w:type="dxa"/>
            <w:tcBorders>
              <w:top w:val="nil"/>
              <w:bottom w:val="nil"/>
            </w:tcBorders>
            <w:shd w:val="clear" w:color="auto" w:fill="auto"/>
          </w:tcPr>
          <w:p w14:paraId="0AE43E23" w14:textId="77777777" w:rsidR="0017072C" w:rsidRPr="00E57AD6" w:rsidRDefault="0017072C" w:rsidP="00206540">
            <w:pPr>
              <w:bidi w:val="0"/>
              <w:spacing w:after="0" w:line="240" w:lineRule="auto"/>
              <w:jc w:val="center"/>
            </w:pPr>
            <w:r>
              <w:rPr>
                <w:rFonts w:hint="cs"/>
                <w:rtl/>
              </w:rPr>
              <w:t>4</w:t>
            </w:r>
          </w:p>
        </w:tc>
        <w:tc>
          <w:tcPr>
            <w:tcW w:w="957" w:type="dxa"/>
            <w:tcBorders>
              <w:top w:val="nil"/>
              <w:bottom w:val="nil"/>
            </w:tcBorders>
            <w:shd w:val="clear" w:color="auto" w:fill="auto"/>
          </w:tcPr>
          <w:p w14:paraId="71307A96" w14:textId="77777777" w:rsidR="0017072C" w:rsidRDefault="0017072C" w:rsidP="00206540">
            <w:pPr>
              <w:bidi w:val="0"/>
              <w:spacing w:after="0" w:line="240" w:lineRule="auto"/>
            </w:pPr>
            <w:proofErr w:type="spellStart"/>
            <w:r w:rsidRPr="004D2F7C">
              <w:rPr>
                <w:rtl/>
              </w:rPr>
              <w:t>physical</w:t>
            </w:r>
            <w:proofErr w:type="spellEnd"/>
          </w:p>
        </w:tc>
        <w:tc>
          <w:tcPr>
            <w:tcW w:w="1121" w:type="dxa"/>
            <w:tcBorders>
              <w:top w:val="nil"/>
              <w:bottom w:val="nil"/>
            </w:tcBorders>
            <w:shd w:val="clear" w:color="auto" w:fill="auto"/>
          </w:tcPr>
          <w:p w14:paraId="6BDBBD55" w14:textId="77777777" w:rsidR="0017072C" w:rsidRPr="0058005B" w:rsidRDefault="0017072C" w:rsidP="00206540">
            <w:pPr>
              <w:bidi w:val="0"/>
              <w:spacing w:after="0" w:line="240" w:lineRule="auto"/>
              <w:jc w:val="center"/>
            </w:pPr>
            <w:r w:rsidRPr="0058005B">
              <w:t>3.8497</w:t>
            </w:r>
          </w:p>
        </w:tc>
        <w:tc>
          <w:tcPr>
            <w:tcW w:w="1128" w:type="dxa"/>
            <w:tcBorders>
              <w:top w:val="nil"/>
              <w:bottom w:val="nil"/>
            </w:tcBorders>
            <w:shd w:val="clear" w:color="auto" w:fill="auto"/>
          </w:tcPr>
          <w:p w14:paraId="67FB54FF" w14:textId="77777777" w:rsidR="0017072C" w:rsidRPr="0058005B" w:rsidRDefault="0017072C" w:rsidP="00206540">
            <w:pPr>
              <w:bidi w:val="0"/>
              <w:spacing w:after="0" w:line="240" w:lineRule="auto"/>
              <w:jc w:val="center"/>
            </w:pPr>
            <w:r w:rsidRPr="0058005B">
              <w:t xml:space="preserve">.71973 </w:t>
            </w:r>
            <w:r>
              <w:rPr>
                <w:rFonts w:hint="cs"/>
                <w:rtl/>
              </w:rPr>
              <w:t>0</w:t>
            </w:r>
          </w:p>
        </w:tc>
        <w:tc>
          <w:tcPr>
            <w:tcW w:w="911" w:type="dxa"/>
            <w:tcBorders>
              <w:top w:val="nil"/>
              <w:bottom w:val="nil"/>
            </w:tcBorders>
            <w:shd w:val="clear" w:color="auto" w:fill="auto"/>
          </w:tcPr>
          <w:p w14:paraId="2FF8A2DD" w14:textId="77777777" w:rsidR="0017072C" w:rsidRPr="00586AFF" w:rsidRDefault="0017072C" w:rsidP="00206540">
            <w:pPr>
              <w:bidi w:val="0"/>
              <w:spacing w:after="0" w:line="240" w:lineRule="auto"/>
              <w:jc w:val="center"/>
            </w:pPr>
            <w:r w:rsidRPr="00586AFF">
              <w:t>76.99</w:t>
            </w:r>
          </w:p>
        </w:tc>
        <w:tc>
          <w:tcPr>
            <w:tcW w:w="1273" w:type="dxa"/>
            <w:tcBorders>
              <w:top w:val="nil"/>
              <w:bottom w:val="nil"/>
            </w:tcBorders>
            <w:shd w:val="clear" w:color="auto" w:fill="auto"/>
          </w:tcPr>
          <w:p w14:paraId="708CC529" w14:textId="77777777" w:rsidR="0017072C" w:rsidRPr="00A31B50" w:rsidRDefault="0017072C" w:rsidP="00206540">
            <w:pPr>
              <w:bidi w:val="0"/>
              <w:spacing w:after="0" w:line="240" w:lineRule="auto"/>
              <w:jc w:val="center"/>
            </w:pPr>
            <w:proofErr w:type="spellStart"/>
            <w:r w:rsidRPr="00A31B50">
              <w:rPr>
                <w:rtl/>
              </w:rPr>
              <w:t>High</w:t>
            </w:r>
            <w:proofErr w:type="spellEnd"/>
          </w:p>
        </w:tc>
      </w:tr>
      <w:tr w:rsidR="0017072C" w:rsidRPr="00C123BF" w14:paraId="260ADD02" w14:textId="77777777" w:rsidTr="0017072C">
        <w:trPr>
          <w:trHeight w:val="55"/>
          <w:jc w:val="center"/>
        </w:trPr>
        <w:tc>
          <w:tcPr>
            <w:tcW w:w="851" w:type="dxa"/>
            <w:tcBorders>
              <w:top w:val="nil"/>
              <w:bottom w:val="nil"/>
            </w:tcBorders>
            <w:shd w:val="clear" w:color="auto" w:fill="auto"/>
          </w:tcPr>
          <w:p w14:paraId="0BD198FE" w14:textId="77777777" w:rsidR="0017072C" w:rsidRPr="00E57AD6" w:rsidRDefault="0017072C" w:rsidP="00206540">
            <w:pPr>
              <w:bidi w:val="0"/>
              <w:spacing w:after="0" w:line="240" w:lineRule="auto"/>
              <w:jc w:val="center"/>
            </w:pPr>
            <w:r>
              <w:rPr>
                <w:rFonts w:hint="cs"/>
                <w:rtl/>
              </w:rPr>
              <w:t>5</w:t>
            </w:r>
          </w:p>
        </w:tc>
        <w:tc>
          <w:tcPr>
            <w:tcW w:w="957" w:type="dxa"/>
            <w:tcBorders>
              <w:top w:val="nil"/>
              <w:bottom w:val="nil"/>
            </w:tcBorders>
            <w:shd w:val="clear" w:color="auto" w:fill="auto"/>
          </w:tcPr>
          <w:p w14:paraId="02E70305" w14:textId="77777777" w:rsidR="0017072C" w:rsidRPr="004D2F7C" w:rsidRDefault="0017072C" w:rsidP="00206540">
            <w:pPr>
              <w:bidi w:val="0"/>
              <w:spacing w:after="0" w:line="240" w:lineRule="auto"/>
            </w:pPr>
            <w:proofErr w:type="spellStart"/>
            <w:r w:rsidRPr="004D2F7C">
              <w:rPr>
                <w:rtl/>
              </w:rPr>
              <w:t>behaviourist</w:t>
            </w:r>
            <w:proofErr w:type="spellEnd"/>
          </w:p>
        </w:tc>
        <w:tc>
          <w:tcPr>
            <w:tcW w:w="1121" w:type="dxa"/>
            <w:tcBorders>
              <w:top w:val="nil"/>
              <w:bottom w:val="nil"/>
            </w:tcBorders>
            <w:shd w:val="clear" w:color="auto" w:fill="auto"/>
          </w:tcPr>
          <w:p w14:paraId="736B99E0" w14:textId="77777777" w:rsidR="0017072C" w:rsidRPr="0058005B" w:rsidRDefault="0017072C" w:rsidP="00206540">
            <w:pPr>
              <w:bidi w:val="0"/>
              <w:spacing w:after="0" w:line="240" w:lineRule="auto"/>
              <w:jc w:val="center"/>
            </w:pPr>
            <w:r w:rsidRPr="0058005B">
              <w:t>3.8211</w:t>
            </w:r>
          </w:p>
        </w:tc>
        <w:tc>
          <w:tcPr>
            <w:tcW w:w="1128" w:type="dxa"/>
            <w:tcBorders>
              <w:top w:val="nil"/>
              <w:bottom w:val="nil"/>
            </w:tcBorders>
            <w:shd w:val="clear" w:color="auto" w:fill="auto"/>
          </w:tcPr>
          <w:p w14:paraId="01FB1606" w14:textId="77777777" w:rsidR="0017072C" w:rsidRPr="0058005B" w:rsidRDefault="0017072C" w:rsidP="00206540">
            <w:pPr>
              <w:bidi w:val="0"/>
              <w:spacing w:after="0" w:line="240" w:lineRule="auto"/>
              <w:jc w:val="center"/>
            </w:pPr>
            <w:r w:rsidRPr="0058005B">
              <w:t xml:space="preserve">.71819 </w:t>
            </w:r>
            <w:r>
              <w:rPr>
                <w:rFonts w:hint="cs"/>
                <w:rtl/>
              </w:rPr>
              <w:t>0</w:t>
            </w:r>
          </w:p>
        </w:tc>
        <w:tc>
          <w:tcPr>
            <w:tcW w:w="911" w:type="dxa"/>
            <w:tcBorders>
              <w:top w:val="nil"/>
              <w:bottom w:val="nil"/>
            </w:tcBorders>
            <w:shd w:val="clear" w:color="auto" w:fill="auto"/>
          </w:tcPr>
          <w:p w14:paraId="1888A119" w14:textId="77777777" w:rsidR="0017072C" w:rsidRPr="00586AFF" w:rsidRDefault="0017072C" w:rsidP="00206540">
            <w:pPr>
              <w:bidi w:val="0"/>
              <w:spacing w:after="0" w:line="240" w:lineRule="auto"/>
              <w:jc w:val="center"/>
            </w:pPr>
            <w:r w:rsidRPr="00586AFF">
              <w:t>76.42</w:t>
            </w:r>
          </w:p>
        </w:tc>
        <w:tc>
          <w:tcPr>
            <w:tcW w:w="1273" w:type="dxa"/>
            <w:tcBorders>
              <w:top w:val="nil"/>
              <w:bottom w:val="nil"/>
            </w:tcBorders>
            <w:shd w:val="clear" w:color="auto" w:fill="auto"/>
          </w:tcPr>
          <w:p w14:paraId="4C990969" w14:textId="77777777" w:rsidR="0017072C" w:rsidRPr="00A31B50" w:rsidRDefault="0017072C" w:rsidP="00206540">
            <w:pPr>
              <w:bidi w:val="0"/>
              <w:spacing w:after="0" w:line="240" w:lineRule="auto"/>
              <w:jc w:val="center"/>
            </w:pPr>
            <w:proofErr w:type="spellStart"/>
            <w:r w:rsidRPr="00A31B50">
              <w:rPr>
                <w:rtl/>
              </w:rPr>
              <w:t>High</w:t>
            </w:r>
            <w:proofErr w:type="spellEnd"/>
          </w:p>
        </w:tc>
      </w:tr>
      <w:tr w:rsidR="0017072C" w:rsidRPr="00C123BF" w14:paraId="170F2501" w14:textId="77777777" w:rsidTr="0017072C">
        <w:trPr>
          <w:trHeight w:val="55"/>
          <w:jc w:val="center"/>
        </w:trPr>
        <w:tc>
          <w:tcPr>
            <w:tcW w:w="851" w:type="dxa"/>
            <w:tcBorders>
              <w:top w:val="nil"/>
              <w:bottom w:val="nil"/>
            </w:tcBorders>
            <w:shd w:val="clear" w:color="auto" w:fill="auto"/>
          </w:tcPr>
          <w:p w14:paraId="09CD63BB" w14:textId="77777777" w:rsidR="0017072C" w:rsidRDefault="0017072C" w:rsidP="00206540">
            <w:pPr>
              <w:bidi w:val="0"/>
              <w:spacing w:after="0" w:line="240" w:lineRule="auto"/>
              <w:jc w:val="center"/>
              <w:rPr>
                <w:rtl/>
              </w:rPr>
            </w:pPr>
            <w:r>
              <w:rPr>
                <w:rFonts w:hint="cs"/>
                <w:rtl/>
              </w:rPr>
              <w:t>6</w:t>
            </w:r>
          </w:p>
        </w:tc>
        <w:tc>
          <w:tcPr>
            <w:tcW w:w="957" w:type="dxa"/>
            <w:tcBorders>
              <w:top w:val="nil"/>
              <w:bottom w:val="nil"/>
            </w:tcBorders>
            <w:shd w:val="clear" w:color="auto" w:fill="auto"/>
          </w:tcPr>
          <w:p w14:paraId="2777B3C8" w14:textId="77777777" w:rsidR="0017072C" w:rsidRPr="004D2F7C" w:rsidRDefault="0017072C" w:rsidP="00206540">
            <w:pPr>
              <w:bidi w:val="0"/>
              <w:spacing w:after="0" w:line="240" w:lineRule="auto"/>
            </w:pPr>
            <w:proofErr w:type="spellStart"/>
            <w:r w:rsidRPr="004D2F7C">
              <w:rPr>
                <w:rtl/>
              </w:rPr>
              <w:t>psycho</w:t>
            </w:r>
            <w:proofErr w:type="spellEnd"/>
          </w:p>
        </w:tc>
        <w:tc>
          <w:tcPr>
            <w:tcW w:w="1121" w:type="dxa"/>
            <w:tcBorders>
              <w:top w:val="nil"/>
              <w:bottom w:val="nil"/>
            </w:tcBorders>
            <w:shd w:val="clear" w:color="auto" w:fill="auto"/>
          </w:tcPr>
          <w:p w14:paraId="3638D7FF" w14:textId="77777777" w:rsidR="0017072C" w:rsidRPr="0058005B" w:rsidRDefault="0017072C" w:rsidP="00206540">
            <w:pPr>
              <w:bidi w:val="0"/>
              <w:spacing w:after="0" w:line="240" w:lineRule="auto"/>
              <w:jc w:val="center"/>
            </w:pPr>
            <w:r w:rsidRPr="0058005B">
              <w:t>3.3988</w:t>
            </w:r>
          </w:p>
        </w:tc>
        <w:tc>
          <w:tcPr>
            <w:tcW w:w="1128" w:type="dxa"/>
            <w:tcBorders>
              <w:top w:val="nil"/>
              <w:bottom w:val="nil"/>
            </w:tcBorders>
            <w:shd w:val="clear" w:color="auto" w:fill="auto"/>
          </w:tcPr>
          <w:p w14:paraId="3DC33165" w14:textId="77777777" w:rsidR="0017072C" w:rsidRPr="0058005B" w:rsidRDefault="0017072C" w:rsidP="00206540">
            <w:pPr>
              <w:bidi w:val="0"/>
              <w:spacing w:after="0" w:line="240" w:lineRule="auto"/>
              <w:jc w:val="center"/>
            </w:pPr>
            <w:r w:rsidRPr="0058005B">
              <w:t xml:space="preserve">.57162 </w:t>
            </w:r>
            <w:r>
              <w:rPr>
                <w:rFonts w:hint="cs"/>
                <w:rtl/>
              </w:rPr>
              <w:t>0</w:t>
            </w:r>
          </w:p>
        </w:tc>
        <w:tc>
          <w:tcPr>
            <w:tcW w:w="911" w:type="dxa"/>
            <w:tcBorders>
              <w:top w:val="nil"/>
              <w:bottom w:val="nil"/>
            </w:tcBorders>
            <w:shd w:val="clear" w:color="auto" w:fill="auto"/>
          </w:tcPr>
          <w:p w14:paraId="044ACEC8" w14:textId="77777777" w:rsidR="0017072C" w:rsidRPr="00586AFF" w:rsidRDefault="0017072C" w:rsidP="00206540">
            <w:pPr>
              <w:bidi w:val="0"/>
              <w:spacing w:after="0" w:line="240" w:lineRule="auto"/>
              <w:jc w:val="center"/>
            </w:pPr>
            <w:r w:rsidRPr="00586AFF">
              <w:t>67.98</w:t>
            </w:r>
          </w:p>
        </w:tc>
        <w:tc>
          <w:tcPr>
            <w:tcW w:w="1273" w:type="dxa"/>
            <w:tcBorders>
              <w:top w:val="nil"/>
              <w:bottom w:val="nil"/>
            </w:tcBorders>
            <w:shd w:val="clear" w:color="auto" w:fill="auto"/>
          </w:tcPr>
          <w:p w14:paraId="44EB6F06" w14:textId="77777777" w:rsidR="0017072C" w:rsidRPr="00A31B50" w:rsidRDefault="0017072C" w:rsidP="00206540">
            <w:pPr>
              <w:bidi w:val="0"/>
              <w:spacing w:after="0" w:line="240" w:lineRule="auto"/>
              <w:jc w:val="center"/>
            </w:pPr>
            <w:proofErr w:type="spellStart"/>
            <w:r w:rsidRPr="00A31B50">
              <w:rPr>
                <w:rtl/>
              </w:rPr>
              <w:t>Medium</w:t>
            </w:r>
            <w:proofErr w:type="spellEnd"/>
          </w:p>
        </w:tc>
      </w:tr>
      <w:tr w:rsidR="0017072C" w:rsidRPr="009A1DF8" w14:paraId="6CCD18CD" w14:textId="77777777" w:rsidTr="0017072C">
        <w:trPr>
          <w:trHeight w:val="185"/>
          <w:jc w:val="center"/>
        </w:trPr>
        <w:tc>
          <w:tcPr>
            <w:tcW w:w="1808" w:type="dxa"/>
            <w:gridSpan w:val="2"/>
            <w:tcBorders>
              <w:top w:val="nil"/>
            </w:tcBorders>
            <w:shd w:val="clear" w:color="auto" w:fill="auto"/>
          </w:tcPr>
          <w:p w14:paraId="3B0B5973" w14:textId="77777777" w:rsidR="0017072C" w:rsidRPr="009A1DF8" w:rsidRDefault="0017072C" w:rsidP="00206540">
            <w:pPr>
              <w:bidi w:val="0"/>
              <w:spacing w:after="0" w:line="240" w:lineRule="auto"/>
              <w:jc w:val="center"/>
              <w:rPr>
                <w:b/>
                <w:bCs/>
                <w:rtl/>
              </w:rPr>
            </w:pPr>
            <w:proofErr w:type="spellStart"/>
            <w:r w:rsidRPr="009A1DF8">
              <w:rPr>
                <w:b/>
                <w:bCs/>
                <w:rtl/>
              </w:rPr>
              <w:t>Total</w:t>
            </w:r>
            <w:proofErr w:type="spellEnd"/>
            <w:r w:rsidRPr="009A1DF8">
              <w:rPr>
                <w:b/>
                <w:bCs/>
                <w:rtl/>
              </w:rPr>
              <w:t xml:space="preserve"> </w:t>
            </w:r>
            <w:proofErr w:type="spellStart"/>
            <w:r w:rsidRPr="009A1DF8">
              <w:rPr>
                <w:b/>
                <w:bCs/>
                <w:rtl/>
              </w:rPr>
              <w:t>marks</w:t>
            </w:r>
            <w:proofErr w:type="spellEnd"/>
          </w:p>
        </w:tc>
        <w:tc>
          <w:tcPr>
            <w:tcW w:w="1121" w:type="dxa"/>
            <w:tcBorders>
              <w:top w:val="nil"/>
            </w:tcBorders>
            <w:shd w:val="clear" w:color="auto" w:fill="auto"/>
          </w:tcPr>
          <w:p w14:paraId="3D73728F" w14:textId="77777777" w:rsidR="0017072C" w:rsidRPr="001D5C9A" w:rsidRDefault="0017072C" w:rsidP="00206540">
            <w:pPr>
              <w:bidi w:val="0"/>
              <w:spacing w:after="0" w:line="240" w:lineRule="auto"/>
              <w:jc w:val="center"/>
              <w:rPr>
                <w:b/>
                <w:bCs/>
              </w:rPr>
            </w:pPr>
            <w:r w:rsidRPr="001D5C9A">
              <w:rPr>
                <w:b/>
                <w:bCs/>
              </w:rPr>
              <w:t>3.8373</w:t>
            </w:r>
          </w:p>
        </w:tc>
        <w:tc>
          <w:tcPr>
            <w:tcW w:w="1128" w:type="dxa"/>
            <w:tcBorders>
              <w:top w:val="nil"/>
            </w:tcBorders>
            <w:shd w:val="clear" w:color="auto" w:fill="auto"/>
          </w:tcPr>
          <w:p w14:paraId="10FEB35D" w14:textId="77777777" w:rsidR="0017072C" w:rsidRPr="001D5C9A" w:rsidRDefault="0017072C" w:rsidP="00206540">
            <w:pPr>
              <w:bidi w:val="0"/>
              <w:spacing w:after="0" w:line="240" w:lineRule="auto"/>
              <w:jc w:val="center"/>
              <w:rPr>
                <w:b/>
                <w:bCs/>
              </w:rPr>
            </w:pPr>
            <w:r w:rsidRPr="001D5C9A">
              <w:rPr>
                <w:b/>
                <w:bCs/>
              </w:rPr>
              <w:t xml:space="preserve">.55085 </w:t>
            </w:r>
            <w:r w:rsidRPr="001D5C9A">
              <w:rPr>
                <w:rFonts w:hint="cs"/>
                <w:b/>
                <w:bCs/>
                <w:rtl/>
              </w:rPr>
              <w:t>0</w:t>
            </w:r>
          </w:p>
        </w:tc>
        <w:tc>
          <w:tcPr>
            <w:tcW w:w="911" w:type="dxa"/>
            <w:tcBorders>
              <w:top w:val="nil"/>
            </w:tcBorders>
            <w:shd w:val="clear" w:color="auto" w:fill="auto"/>
          </w:tcPr>
          <w:p w14:paraId="1633C157" w14:textId="77777777" w:rsidR="0017072C" w:rsidRPr="001D5C9A" w:rsidRDefault="0017072C" w:rsidP="00206540">
            <w:pPr>
              <w:bidi w:val="0"/>
              <w:spacing w:after="0" w:line="240" w:lineRule="auto"/>
              <w:jc w:val="center"/>
              <w:rPr>
                <w:b/>
                <w:bCs/>
              </w:rPr>
            </w:pPr>
            <w:r w:rsidRPr="001D5C9A">
              <w:rPr>
                <w:b/>
                <w:bCs/>
              </w:rPr>
              <w:t>76.75</w:t>
            </w:r>
          </w:p>
        </w:tc>
        <w:tc>
          <w:tcPr>
            <w:tcW w:w="1273" w:type="dxa"/>
            <w:tcBorders>
              <w:top w:val="nil"/>
            </w:tcBorders>
            <w:shd w:val="clear" w:color="auto" w:fill="auto"/>
          </w:tcPr>
          <w:p w14:paraId="5A8CF62E" w14:textId="77777777" w:rsidR="0017072C" w:rsidRPr="001D5C9A" w:rsidRDefault="0017072C" w:rsidP="00206540">
            <w:pPr>
              <w:bidi w:val="0"/>
              <w:spacing w:after="0" w:line="240" w:lineRule="auto"/>
              <w:jc w:val="center"/>
              <w:rPr>
                <w:b/>
                <w:bCs/>
              </w:rPr>
            </w:pPr>
            <w:proofErr w:type="spellStart"/>
            <w:r w:rsidRPr="001D5C9A">
              <w:rPr>
                <w:b/>
                <w:bCs/>
                <w:rtl/>
              </w:rPr>
              <w:t>High</w:t>
            </w:r>
            <w:proofErr w:type="spellEnd"/>
          </w:p>
        </w:tc>
      </w:tr>
    </w:tbl>
    <w:p w14:paraId="70D96694" w14:textId="5F413AD8" w:rsidR="0017072C" w:rsidRDefault="0017072C" w:rsidP="0017072C">
      <w:pPr>
        <w:bidi w:val="0"/>
        <w:spacing w:after="0" w:line="240" w:lineRule="auto"/>
        <w:jc w:val="center"/>
        <w:rPr>
          <w:rFonts w:asciiTheme="majorBidi" w:eastAsia="Times New Roman" w:hAnsiTheme="majorBidi" w:cstheme="majorBidi"/>
          <w:b/>
          <w:bCs/>
          <w:rtl/>
        </w:rPr>
      </w:pPr>
    </w:p>
    <w:p w14:paraId="1B0CDFB3" w14:textId="77777777" w:rsidR="004F319C" w:rsidRPr="003E7B26" w:rsidRDefault="004F319C" w:rsidP="00A7444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It is evidenced by the table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(12) </w:t>
      </w:r>
      <w:r w:rsidRPr="003E7B26">
        <w:rPr>
          <w:rFonts w:asciiTheme="majorBidi" w:eastAsia="Times New Roman" w:hAnsiTheme="majorBidi" w:cstheme="majorBidi"/>
          <w:sz w:val="28"/>
          <w:szCs w:val="28"/>
          <w:lang w:val="en"/>
        </w:rPr>
        <w:t>What comes</w:t>
      </w:r>
      <w:r w:rsidRPr="003E7B26">
        <w:rPr>
          <w:rFonts w:asciiTheme="majorBidi" w:eastAsia="Times New Roman" w:hAnsiTheme="majorBidi" w:cstheme="majorBidi"/>
          <w:sz w:val="28"/>
          <w:szCs w:val="28"/>
          <w:rtl/>
        </w:rPr>
        <w:t>:</w:t>
      </w:r>
    </w:p>
    <w:p w14:paraId="57EEA573" w14:textId="77777777" w:rsidR="004F319C" w:rsidRPr="003E7B26" w:rsidRDefault="004F319C" w:rsidP="00A7444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rtl/>
        </w:rPr>
        <w:t>1.</w:t>
      </w:r>
      <w:r w:rsidRPr="003E7B26">
        <w:rPr>
          <w:rFonts w:asciiTheme="majorBidi" w:eastAsia="Times New Roman" w:hAnsiTheme="majorBidi" w:cstheme="majorBidi"/>
          <w:rtl/>
        </w:rPr>
        <w:t> </w:t>
      </w:r>
      <w:r w:rsidRPr="003E7B26">
        <w:rPr>
          <w:rFonts w:asciiTheme="majorBidi" w:eastAsia="Times New Roman" w:hAnsiTheme="majorBidi" w:cstheme="majorBidi"/>
          <w:sz w:val="28"/>
          <w:szCs w:val="28"/>
          <w:lang w:val="en"/>
        </w:rPr>
        <w:t>The overall degree of the role of the family in building the personality of a teenager in light of contemporary economic challenges</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lang w:val="en"/>
        </w:rPr>
        <w:t>In the Arab community in Israel</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lang w:val="en"/>
        </w:rPr>
        <w:t>The average value of the total percentage of respondents ' response to all paragraphs was high in this area</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(76.75%).</w:t>
      </w:r>
    </w:p>
    <w:p w14:paraId="794E1B4B" w14:textId="77777777" w:rsidR="004F319C" w:rsidRPr="003E7B26" w:rsidRDefault="004F319C" w:rsidP="00A7444E">
      <w:pPr>
        <w:bidi w:val="0"/>
        <w:spacing w:after="0" w:line="240" w:lineRule="auto"/>
        <w:ind w:firstLine="29"/>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rtl/>
        </w:rPr>
        <w:t>2. </w:t>
      </w:r>
      <w:r w:rsidRPr="003E7B26">
        <w:rPr>
          <w:rFonts w:asciiTheme="majorBidi" w:eastAsia="Times New Roman" w:hAnsiTheme="majorBidi" w:cstheme="majorBidi"/>
          <w:sz w:val="28"/>
          <w:szCs w:val="28"/>
          <w:lang w:val="en"/>
        </w:rPr>
        <w:t>The ranking of the fields according to the role of the family in building the personality of a teenager in light of the contemporary economic challenges in the Arab society in Israel came as follows</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First rank</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Social second place</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Educational third place</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Emotional fourth place</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Physical fifth place</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fifth-ranked behaviorist</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rtl/>
        </w:rPr>
        <w:t> </w:t>
      </w:r>
      <w:r w:rsidRPr="003E7B26">
        <w:rPr>
          <w:rFonts w:asciiTheme="majorBidi" w:eastAsia="Times New Roman" w:hAnsiTheme="majorBidi" w:cstheme="majorBidi"/>
          <w:sz w:val="28"/>
          <w:szCs w:val="28"/>
          <w:lang w:val="en"/>
        </w:rPr>
        <w:t>Psychological</w:t>
      </w:r>
    </w:p>
    <w:p w14:paraId="447A0960" w14:textId="77777777" w:rsidR="004F319C" w:rsidRPr="003E7B26" w:rsidRDefault="004F319C" w:rsidP="00A7444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t>Results related to hypotheses</w:t>
      </w:r>
    </w:p>
    <w:p w14:paraId="18C68EE7" w14:textId="1B2D7EA7" w:rsidR="004F319C" w:rsidRPr="003E7B26" w:rsidRDefault="004F319C" w:rsidP="00A7444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Results related to the first hypothesis</w:t>
      </w:r>
      <w:r w:rsidRPr="003E7B26">
        <w:rPr>
          <w:rFonts w:asciiTheme="majorBidi" w:eastAsia="Times New Roman" w:hAnsiTheme="majorBidi" w:cstheme="majorBidi"/>
          <w:b/>
          <w:bCs/>
          <w:sz w:val="28"/>
          <w:szCs w:val="28"/>
          <w:rtl/>
          <w:lang w:val="en"/>
        </w:rPr>
        <w:t> </w:t>
      </w:r>
      <w:r w:rsidRPr="003E7B26">
        <w:rPr>
          <w:rFonts w:asciiTheme="majorBidi" w:eastAsia="Times New Roman" w:hAnsiTheme="majorBidi" w:cstheme="majorBidi"/>
          <w:sz w:val="28"/>
          <w:szCs w:val="28"/>
          <w:lang w:val="en"/>
        </w:rPr>
        <w:t>There are no significant differences at the semantic level</w:t>
      </w:r>
      <w:r w:rsidR="00A7444E">
        <w:rPr>
          <w:rFonts w:asciiTheme="majorBidi" w:eastAsia="Times New Roman" w:hAnsiTheme="majorBidi" w:cstheme="majorBidi"/>
          <w:sz w:val="28"/>
          <w:szCs w:val="28"/>
          <w:lang w:val="en"/>
        </w:rPr>
        <w:t xml:space="preserve"> (</w:t>
      </w:r>
      <w:r w:rsidR="00A7444E" w:rsidRPr="00F313F7">
        <w:rPr>
          <w:rFonts w:ascii="Simplified Arabic" w:hAnsi="Simplified Arabic" w:cs="Simplified Arabic"/>
          <w:b/>
          <w:bCs/>
          <w:sz w:val="28"/>
          <w:szCs w:val="28"/>
        </w:rPr>
        <w:sym w:font="Symbol" w:char="F061"/>
      </w:r>
      <w:r w:rsidR="00A7444E" w:rsidRPr="00F313F7">
        <w:rPr>
          <w:b/>
          <w:bCs/>
          <w:sz w:val="28"/>
          <w:szCs w:val="28"/>
        </w:rPr>
        <w:t>≤</w:t>
      </w:r>
      <w:r w:rsidR="00A7444E" w:rsidRPr="00F313F7">
        <w:rPr>
          <w:rFonts w:ascii="Simplified Arabic" w:hAnsi="Simplified Arabic" w:cs="Simplified Arabic"/>
          <w:b/>
          <w:bCs/>
          <w:sz w:val="28"/>
          <w:szCs w:val="28"/>
          <w:rtl/>
        </w:rPr>
        <w:t>0.05</w:t>
      </w:r>
      <w:r w:rsidR="00A7444E">
        <w:rPr>
          <w:rFonts w:ascii="Simplified Arabic" w:hAnsi="Simplified Arabic" w:cs="Simplified Arabic"/>
          <w:b/>
          <w:bCs/>
          <w:sz w:val="28"/>
          <w:szCs w:val="28"/>
        </w:rPr>
        <w:t>)</w:t>
      </w:r>
      <w:r w:rsidR="00A7444E">
        <w:t xml:space="preserve"> </w:t>
      </w:r>
      <w:r w:rsidRPr="003E7B26">
        <w:rPr>
          <w:rFonts w:asciiTheme="majorBidi" w:eastAsia="Times New Roman" w:hAnsiTheme="majorBidi" w:cstheme="majorBidi"/>
          <w:sz w:val="28"/>
          <w:szCs w:val="28"/>
          <w:lang w:val="en"/>
        </w:rPr>
        <w:t>In the mathematical averages of the role of the family in building the personality of a teenager in the light of contemporary economic challenges in the Arab society in Israel according to the gender variable</w:t>
      </w:r>
      <w:r w:rsidRPr="003E7B26">
        <w:rPr>
          <w:rFonts w:asciiTheme="majorBidi" w:eastAsia="Times New Roman" w:hAnsiTheme="majorBidi" w:cstheme="majorBidi"/>
          <w:sz w:val="28"/>
          <w:szCs w:val="28"/>
          <w:rtl/>
        </w:rPr>
        <w:t>.</w:t>
      </w:r>
    </w:p>
    <w:p w14:paraId="14650465" w14:textId="20A0B3B1" w:rsidR="004F319C" w:rsidRPr="003E7B26" w:rsidRDefault="004F319C" w:rsidP="00A7444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lastRenderedPageBreak/>
        <w:t xml:space="preserve">In order to test the </w:t>
      </w:r>
      <w:r w:rsidR="00A7444E" w:rsidRPr="003E7B26">
        <w:rPr>
          <w:rFonts w:asciiTheme="majorBidi" w:eastAsia="Times New Roman" w:hAnsiTheme="majorBidi" w:cstheme="majorBidi"/>
          <w:sz w:val="28"/>
          <w:szCs w:val="28"/>
          <w:lang w:val="en"/>
        </w:rPr>
        <w:t>hypothesis,</w:t>
      </w:r>
      <w:r w:rsidRPr="003E7B26">
        <w:rPr>
          <w:rFonts w:asciiTheme="majorBidi" w:eastAsia="Times New Roman" w:hAnsiTheme="majorBidi" w:cstheme="majorBidi"/>
          <w:sz w:val="28"/>
          <w:szCs w:val="28"/>
          <w:lang w:val="en"/>
        </w:rPr>
        <w:t xml:space="preserve"> I used a test</w:t>
      </w:r>
      <w:r w:rsid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T</w:t>
      </w:r>
      <w:r w:rsid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For two independent groups</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sz w:val="28"/>
          <w:szCs w:val="28"/>
        </w:rPr>
        <w:t>Independent t-test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Table results</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(13) </w:t>
      </w:r>
      <w:r w:rsidRPr="003E7B26">
        <w:rPr>
          <w:rFonts w:asciiTheme="majorBidi" w:eastAsia="Times New Roman" w:hAnsiTheme="majorBidi" w:cstheme="majorBidi"/>
          <w:sz w:val="28"/>
          <w:szCs w:val="28"/>
          <w:lang w:val="en"/>
        </w:rPr>
        <w:t>It turns out that</w:t>
      </w:r>
      <w:r w:rsidRPr="003E7B26">
        <w:rPr>
          <w:rFonts w:asciiTheme="majorBidi" w:eastAsia="Times New Roman" w:hAnsiTheme="majorBidi" w:cstheme="majorBidi"/>
          <w:sz w:val="28"/>
          <w:szCs w:val="28"/>
          <w:rtl/>
        </w:rPr>
        <w:t>:</w:t>
      </w:r>
    </w:p>
    <w:p w14:paraId="02664D51" w14:textId="007451AC" w:rsidR="004F319C" w:rsidRDefault="004F319C" w:rsidP="00A7444E">
      <w:pPr>
        <w:bidi w:val="0"/>
        <w:spacing w:after="0" w:line="240" w:lineRule="auto"/>
        <w:jc w:val="center"/>
        <w:rPr>
          <w:rFonts w:asciiTheme="majorBidi" w:eastAsia="Times New Roman" w:hAnsiTheme="majorBidi" w:cstheme="majorBidi"/>
          <w:b/>
          <w:bCs/>
          <w:rtl/>
        </w:rPr>
      </w:pPr>
      <w:r w:rsidRPr="003E7B26">
        <w:rPr>
          <w:rFonts w:asciiTheme="majorBidi" w:eastAsia="Times New Roman" w:hAnsiTheme="majorBidi" w:cstheme="majorBidi"/>
          <w:b/>
          <w:bCs/>
          <w:lang w:val="en"/>
        </w:rPr>
        <w:t>Schedule</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rtl/>
        </w:rPr>
        <w:t>(13) </w:t>
      </w:r>
      <w:r w:rsidRPr="003E7B26">
        <w:rPr>
          <w:rFonts w:asciiTheme="majorBidi" w:eastAsia="Times New Roman" w:hAnsiTheme="majorBidi" w:cstheme="majorBidi"/>
          <w:b/>
          <w:bCs/>
          <w:lang w:val="en"/>
        </w:rPr>
        <w:t>Test results</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rtl/>
        </w:rPr>
        <w:t>(</w:t>
      </w:r>
      <w:r w:rsidRPr="003E7B26">
        <w:rPr>
          <w:rFonts w:asciiTheme="majorBidi" w:eastAsia="Times New Roman" w:hAnsiTheme="majorBidi" w:cstheme="majorBidi"/>
          <w:b/>
          <w:bCs/>
          <w:lang w:val="en"/>
        </w:rPr>
        <w:t>T</w:t>
      </w:r>
      <w:r w:rsidRPr="003E7B26">
        <w:rPr>
          <w:rFonts w:asciiTheme="majorBidi" w:eastAsia="Times New Roman" w:hAnsiTheme="majorBidi" w:cstheme="majorBidi"/>
          <w:b/>
          <w:bCs/>
          <w:rtl/>
        </w:rPr>
        <w:t>) </w:t>
      </w:r>
      <w:r w:rsidRPr="003E7B26">
        <w:rPr>
          <w:rFonts w:asciiTheme="majorBidi" w:eastAsia="Times New Roman" w:hAnsiTheme="majorBidi" w:cstheme="majorBidi"/>
          <w:b/>
          <w:bCs/>
          <w:lang w:val="en"/>
        </w:rPr>
        <w:t>The significance of the differences in the arithmetic averages of the role of the family in building the personality of a teenager in light of contemporary economic challenges</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lang w:val="en"/>
        </w:rPr>
        <w:t>In the Arab community in Israel</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lang w:val="en"/>
        </w:rPr>
        <w:t>Depending on the gender variant</w:t>
      </w:r>
      <w:r w:rsidRPr="003E7B26">
        <w:rPr>
          <w:rFonts w:asciiTheme="majorBidi" w:eastAsia="Times New Roman" w:hAnsiTheme="majorBidi" w:cstheme="majorBidi"/>
          <w:b/>
          <w:bCs/>
          <w:rtl/>
        </w:rPr>
        <w:t>.</w:t>
      </w:r>
    </w:p>
    <w:tbl>
      <w:tblPr>
        <w:tblpPr w:leftFromText="180" w:rightFromText="180" w:vertAnchor="text" w:tblpXSpec="center" w:tblpY="1"/>
        <w:tblOverlap w:val="never"/>
        <w:tblW w:w="9041" w:type="dxa"/>
        <w:tblBorders>
          <w:top w:val="single" w:sz="8" w:space="0" w:color="auto"/>
          <w:bottom w:val="single" w:sz="8" w:space="0" w:color="auto"/>
          <w:insideH w:val="single" w:sz="8" w:space="0" w:color="auto"/>
        </w:tblBorders>
        <w:tblLook w:val="01E0" w:firstRow="1" w:lastRow="1" w:firstColumn="1" w:lastColumn="1" w:noHBand="0" w:noVBand="0"/>
      </w:tblPr>
      <w:tblGrid>
        <w:gridCol w:w="1578"/>
        <w:gridCol w:w="1091"/>
        <w:gridCol w:w="1204"/>
        <w:gridCol w:w="1068"/>
        <w:gridCol w:w="1205"/>
        <w:gridCol w:w="1317"/>
        <w:gridCol w:w="1578"/>
      </w:tblGrid>
      <w:tr w:rsidR="0017072C" w:rsidRPr="00353EE0" w14:paraId="7E66426D" w14:textId="77777777" w:rsidTr="0017072C">
        <w:trPr>
          <w:trHeight w:val="282"/>
        </w:trPr>
        <w:tc>
          <w:tcPr>
            <w:tcW w:w="1578" w:type="dxa"/>
            <w:vMerge w:val="restart"/>
            <w:shd w:val="clear" w:color="auto" w:fill="F2F2F2"/>
            <w:vAlign w:val="center"/>
          </w:tcPr>
          <w:p w14:paraId="2E7BE0CE" w14:textId="77777777" w:rsidR="0017072C" w:rsidRPr="00353EE0" w:rsidRDefault="0017072C" w:rsidP="00206540">
            <w:pPr>
              <w:bidi w:val="0"/>
              <w:spacing w:after="0" w:line="240" w:lineRule="auto"/>
              <w:jc w:val="center"/>
              <w:rPr>
                <w:b/>
                <w:bCs/>
              </w:rPr>
            </w:pPr>
            <w:proofErr w:type="spellStart"/>
            <w:r>
              <w:rPr>
                <w:b/>
                <w:bCs/>
                <w:rtl/>
              </w:rPr>
              <w:t>sex</w:t>
            </w:r>
            <w:proofErr w:type="spellEnd"/>
          </w:p>
        </w:tc>
        <w:tc>
          <w:tcPr>
            <w:tcW w:w="2295" w:type="dxa"/>
            <w:gridSpan w:val="2"/>
            <w:shd w:val="clear" w:color="auto" w:fill="F2F2F2"/>
            <w:vAlign w:val="center"/>
          </w:tcPr>
          <w:p w14:paraId="616BFA41" w14:textId="77777777" w:rsidR="0017072C" w:rsidRPr="00353EE0" w:rsidRDefault="0017072C" w:rsidP="00206540">
            <w:pPr>
              <w:bidi w:val="0"/>
              <w:spacing w:after="0" w:line="240" w:lineRule="auto"/>
              <w:jc w:val="center"/>
              <w:rPr>
                <w:b/>
                <w:bCs/>
              </w:rPr>
            </w:pPr>
            <w:proofErr w:type="spellStart"/>
            <w:r w:rsidRPr="00353EE0">
              <w:rPr>
                <w:b/>
                <w:bCs/>
                <w:rtl/>
              </w:rPr>
              <w:t>male</w:t>
            </w:r>
            <w:proofErr w:type="spellEnd"/>
            <w:r w:rsidRPr="00353EE0">
              <w:rPr>
                <w:b/>
                <w:bCs/>
                <w:rtl/>
              </w:rPr>
              <w:t xml:space="preserve"> (n= </w:t>
            </w:r>
            <w:r>
              <w:rPr>
                <w:rFonts w:hint="cs"/>
                <w:b/>
                <w:bCs/>
                <w:rtl/>
              </w:rPr>
              <w:t xml:space="preserve">33 </w:t>
            </w:r>
            <w:r w:rsidRPr="00353EE0">
              <w:rPr>
                <w:b/>
                <w:bCs/>
                <w:rtl/>
              </w:rPr>
              <w:t>)</w:t>
            </w:r>
          </w:p>
        </w:tc>
        <w:tc>
          <w:tcPr>
            <w:tcW w:w="2273" w:type="dxa"/>
            <w:gridSpan w:val="2"/>
            <w:shd w:val="clear" w:color="auto" w:fill="F2F2F2"/>
            <w:vAlign w:val="center"/>
          </w:tcPr>
          <w:p w14:paraId="066C6B08" w14:textId="77777777" w:rsidR="0017072C" w:rsidRPr="00353EE0" w:rsidRDefault="0017072C" w:rsidP="00206540">
            <w:pPr>
              <w:bidi w:val="0"/>
              <w:spacing w:after="0" w:line="240" w:lineRule="auto"/>
              <w:jc w:val="center"/>
              <w:rPr>
                <w:b/>
                <w:bCs/>
              </w:rPr>
            </w:pPr>
            <w:proofErr w:type="spellStart"/>
            <w:r w:rsidRPr="00353EE0">
              <w:rPr>
                <w:b/>
                <w:bCs/>
                <w:rtl/>
              </w:rPr>
              <w:t>female</w:t>
            </w:r>
            <w:proofErr w:type="spellEnd"/>
            <w:r w:rsidRPr="00353EE0">
              <w:rPr>
                <w:b/>
                <w:bCs/>
                <w:rtl/>
              </w:rPr>
              <w:t xml:space="preserve"> (n= </w:t>
            </w:r>
            <w:r>
              <w:rPr>
                <w:rFonts w:hint="cs"/>
                <w:b/>
                <w:bCs/>
                <w:rtl/>
              </w:rPr>
              <w:t xml:space="preserve">128 </w:t>
            </w:r>
            <w:r w:rsidRPr="00353EE0">
              <w:rPr>
                <w:b/>
                <w:bCs/>
                <w:rtl/>
              </w:rPr>
              <w:t>)</w:t>
            </w:r>
          </w:p>
        </w:tc>
        <w:tc>
          <w:tcPr>
            <w:tcW w:w="1317" w:type="dxa"/>
            <w:vMerge w:val="restart"/>
            <w:shd w:val="clear" w:color="auto" w:fill="F2F2F2"/>
            <w:vAlign w:val="center"/>
          </w:tcPr>
          <w:p w14:paraId="0852B61A" w14:textId="77777777" w:rsidR="0017072C" w:rsidRPr="00353EE0" w:rsidRDefault="0017072C" w:rsidP="00206540">
            <w:pPr>
              <w:bidi w:val="0"/>
              <w:spacing w:after="0" w:line="240" w:lineRule="auto"/>
              <w:jc w:val="center"/>
              <w:rPr>
                <w:b/>
                <w:bCs/>
                <w:rtl/>
              </w:rPr>
            </w:pPr>
            <w:r w:rsidRPr="00353EE0">
              <w:rPr>
                <w:b/>
                <w:bCs/>
                <w:rtl/>
              </w:rPr>
              <w:t>(T)</w:t>
            </w:r>
          </w:p>
          <w:p w14:paraId="6820ACA7" w14:textId="77777777" w:rsidR="0017072C" w:rsidRPr="00353EE0" w:rsidRDefault="0017072C" w:rsidP="00206540">
            <w:pPr>
              <w:bidi w:val="0"/>
              <w:spacing w:after="0" w:line="240" w:lineRule="auto"/>
              <w:jc w:val="center"/>
              <w:rPr>
                <w:b/>
                <w:bCs/>
              </w:rPr>
            </w:pPr>
            <w:proofErr w:type="spellStart"/>
            <w:r w:rsidRPr="00353EE0">
              <w:rPr>
                <w:b/>
                <w:bCs/>
                <w:rtl/>
              </w:rPr>
              <w:t>calculated</w:t>
            </w:r>
            <w:proofErr w:type="spellEnd"/>
          </w:p>
        </w:tc>
        <w:tc>
          <w:tcPr>
            <w:tcW w:w="1578" w:type="dxa"/>
            <w:vMerge w:val="restart"/>
            <w:shd w:val="clear" w:color="auto" w:fill="F2F2F2"/>
            <w:vAlign w:val="center"/>
          </w:tcPr>
          <w:p w14:paraId="488C7F20" w14:textId="77777777" w:rsidR="0017072C" w:rsidRPr="00353EE0" w:rsidRDefault="0017072C" w:rsidP="00206540">
            <w:pPr>
              <w:bidi w:val="0"/>
              <w:spacing w:after="0" w:line="240" w:lineRule="auto"/>
              <w:jc w:val="center"/>
              <w:rPr>
                <w:b/>
                <w:bCs/>
                <w:rtl/>
              </w:rPr>
            </w:pPr>
            <w:proofErr w:type="spellStart"/>
            <w:r w:rsidRPr="00353EE0">
              <w:rPr>
                <w:b/>
                <w:bCs/>
                <w:rtl/>
              </w:rPr>
              <w:t>significance</w:t>
            </w:r>
            <w:proofErr w:type="spellEnd"/>
            <w:r w:rsidRPr="00353EE0">
              <w:rPr>
                <w:b/>
                <w:bCs/>
                <w:rtl/>
              </w:rPr>
              <w:t xml:space="preserve"> </w:t>
            </w:r>
            <w:proofErr w:type="spellStart"/>
            <w:r w:rsidRPr="00353EE0">
              <w:rPr>
                <w:b/>
                <w:bCs/>
                <w:rtl/>
              </w:rPr>
              <w:t>level</w:t>
            </w:r>
            <w:proofErr w:type="spellEnd"/>
          </w:p>
          <w:p w14:paraId="50F5BD26" w14:textId="77777777" w:rsidR="0017072C" w:rsidRPr="00353EE0" w:rsidRDefault="0017072C" w:rsidP="00206540">
            <w:pPr>
              <w:bidi w:val="0"/>
              <w:spacing w:after="0" w:line="240" w:lineRule="auto"/>
              <w:jc w:val="center"/>
              <w:rPr>
                <w:b/>
                <w:bCs/>
              </w:rPr>
            </w:pPr>
            <w:proofErr w:type="spellStart"/>
            <w:r w:rsidRPr="00353EE0">
              <w:rPr>
                <w:b/>
                <w:bCs/>
                <w:rtl/>
              </w:rPr>
              <w:t>calculated</w:t>
            </w:r>
            <w:proofErr w:type="spellEnd"/>
          </w:p>
        </w:tc>
      </w:tr>
      <w:tr w:rsidR="0017072C" w:rsidRPr="00353EE0" w14:paraId="6A08C34D" w14:textId="77777777" w:rsidTr="0017072C">
        <w:trPr>
          <w:trHeight w:val="564"/>
        </w:trPr>
        <w:tc>
          <w:tcPr>
            <w:tcW w:w="1578" w:type="dxa"/>
            <w:vMerge/>
            <w:tcBorders>
              <w:bottom w:val="single" w:sz="8" w:space="0" w:color="auto"/>
            </w:tcBorders>
            <w:vAlign w:val="center"/>
          </w:tcPr>
          <w:p w14:paraId="340F57D1" w14:textId="77777777" w:rsidR="0017072C" w:rsidRPr="00353EE0" w:rsidRDefault="0017072C" w:rsidP="00206540">
            <w:pPr>
              <w:bidi w:val="0"/>
              <w:spacing w:after="0" w:line="240" w:lineRule="auto"/>
              <w:rPr>
                <w:b/>
                <w:bCs/>
              </w:rPr>
            </w:pPr>
          </w:p>
        </w:tc>
        <w:tc>
          <w:tcPr>
            <w:tcW w:w="1091" w:type="dxa"/>
            <w:tcBorders>
              <w:bottom w:val="single" w:sz="8" w:space="0" w:color="auto"/>
              <w:right w:val="nil"/>
            </w:tcBorders>
            <w:shd w:val="clear" w:color="auto" w:fill="F2F2F2"/>
            <w:vAlign w:val="center"/>
          </w:tcPr>
          <w:p w14:paraId="4BA8CF75" w14:textId="77777777" w:rsidR="0017072C" w:rsidRPr="00353EE0" w:rsidRDefault="0017072C" w:rsidP="00206540">
            <w:pPr>
              <w:bidi w:val="0"/>
              <w:spacing w:after="0" w:line="240" w:lineRule="auto"/>
              <w:jc w:val="center"/>
              <w:rPr>
                <w:b/>
                <w:bCs/>
                <w:rtl/>
              </w:rPr>
            </w:pPr>
            <w:proofErr w:type="spellStart"/>
            <w:r w:rsidRPr="00353EE0">
              <w:rPr>
                <w:b/>
                <w:bCs/>
                <w:rtl/>
              </w:rPr>
              <w:t>average</w:t>
            </w:r>
            <w:proofErr w:type="spellEnd"/>
          </w:p>
        </w:tc>
        <w:tc>
          <w:tcPr>
            <w:tcW w:w="1204" w:type="dxa"/>
            <w:tcBorders>
              <w:left w:val="nil"/>
              <w:bottom w:val="single" w:sz="8" w:space="0" w:color="auto"/>
            </w:tcBorders>
            <w:shd w:val="clear" w:color="auto" w:fill="F2F2F2"/>
            <w:vAlign w:val="center"/>
          </w:tcPr>
          <w:p w14:paraId="262B8FE0" w14:textId="77777777" w:rsidR="0017072C" w:rsidRPr="00E15A8A" w:rsidRDefault="0017072C" w:rsidP="00206540">
            <w:pPr>
              <w:bidi w:val="0"/>
              <w:spacing w:after="0" w:line="240" w:lineRule="auto"/>
              <w:jc w:val="center"/>
              <w:rPr>
                <w:rtl/>
              </w:rPr>
            </w:pPr>
            <w:proofErr w:type="spellStart"/>
            <w:r w:rsidRPr="00353EE0">
              <w:rPr>
                <w:b/>
                <w:bCs/>
                <w:rtl/>
              </w:rPr>
              <w:t>deviation</w:t>
            </w:r>
            <w:proofErr w:type="spellEnd"/>
          </w:p>
        </w:tc>
        <w:tc>
          <w:tcPr>
            <w:tcW w:w="1068" w:type="dxa"/>
            <w:tcBorders>
              <w:bottom w:val="single" w:sz="8" w:space="0" w:color="auto"/>
            </w:tcBorders>
            <w:shd w:val="clear" w:color="auto" w:fill="F2F2F2"/>
            <w:vAlign w:val="center"/>
          </w:tcPr>
          <w:p w14:paraId="703B4C14" w14:textId="77777777" w:rsidR="0017072C" w:rsidRPr="00353EE0" w:rsidRDefault="0017072C" w:rsidP="00206540">
            <w:pPr>
              <w:bidi w:val="0"/>
              <w:spacing w:after="0" w:line="240" w:lineRule="auto"/>
              <w:jc w:val="center"/>
              <w:rPr>
                <w:b/>
                <w:bCs/>
              </w:rPr>
            </w:pPr>
            <w:proofErr w:type="spellStart"/>
            <w:r w:rsidRPr="00353EE0">
              <w:rPr>
                <w:b/>
                <w:bCs/>
                <w:rtl/>
              </w:rPr>
              <w:t>average</w:t>
            </w:r>
            <w:proofErr w:type="spellEnd"/>
          </w:p>
        </w:tc>
        <w:tc>
          <w:tcPr>
            <w:tcW w:w="1204" w:type="dxa"/>
            <w:tcBorders>
              <w:bottom w:val="single" w:sz="8" w:space="0" w:color="auto"/>
            </w:tcBorders>
            <w:shd w:val="clear" w:color="auto" w:fill="F2F2F2"/>
            <w:vAlign w:val="center"/>
          </w:tcPr>
          <w:p w14:paraId="2DE294F3" w14:textId="77777777" w:rsidR="0017072C" w:rsidRPr="00353EE0" w:rsidRDefault="0017072C" w:rsidP="00206540">
            <w:pPr>
              <w:bidi w:val="0"/>
              <w:spacing w:after="0" w:line="240" w:lineRule="auto"/>
              <w:jc w:val="center"/>
              <w:rPr>
                <w:b/>
                <w:bCs/>
              </w:rPr>
            </w:pPr>
            <w:proofErr w:type="spellStart"/>
            <w:r w:rsidRPr="00353EE0">
              <w:rPr>
                <w:b/>
                <w:bCs/>
                <w:rtl/>
              </w:rPr>
              <w:t>deviation</w:t>
            </w:r>
            <w:proofErr w:type="spellEnd"/>
          </w:p>
        </w:tc>
        <w:tc>
          <w:tcPr>
            <w:tcW w:w="0" w:type="auto"/>
            <w:vMerge/>
            <w:tcBorders>
              <w:bottom w:val="single" w:sz="8" w:space="0" w:color="auto"/>
            </w:tcBorders>
            <w:vAlign w:val="center"/>
          </w:tcPr>
          <w:p w14:paraId="68790784" w14:textId="77777777" w:rsidR="0017072C" w:rsidRPr="00353EE0" w:rsidRDefault="0017072C" w:rsidP="00206540">
            <w:pPr>
              <w:bidi w:val="0"/>
              <w:spacing w:after="0" w:line="240" w:lineRule="auto"/>
              <w:rPr>
                <w:b/>
                <w:bCs/>
              </w:rPr>
            </w:pPr>
          </w:p>
        </w:tc>
        <w:tc>
          <w:tcPr>
            <w:tcW w:w="0" w:type="auto"/>
            <w:vMerge/>
            <w:tcBorders>
              <w:bottom w:val="single" w:sz="8" w:space="0" w:color="auto"/>
            </w:tcBorders>
            <w:vAlign w:val="center"/>
          </w:tcPr>
          <w:p w14:paraId="0622399C" w14:textId="77777777" w:rsidR="0017072C" w:rsidRPr="00353EE0" w:rsidRDefault="0017072C" w:rsidP="00206540">
            <w:pPr>
              <w:bidi w:val="0"/>
              <w:spacing w:after="0" w:line="240" w:lineRule="auto"/>
              <w:rPr>
                <w:b/>
                <w:bCs/>
              </w:rPr>
            </w:pPr>
          </w:p>
        </w:tc>
      </w:tr>
      <w:tr w:rsidR="0017072C" w:rsidRPr="00353EE0" w14:paraId="59DDFDE3" w14:textId="77777777" w:rsidTr="0017072C">
        <w:trPr>
          <w:trHeight w:val="114"/>
        </w:trPr>
        <w:tc>
          <w:tcPr>
            <w:tcW w:w="1578" w:type="dxa"/>
            <w:tcBorders>
              <w:bottom w:val="nil"/>
            </w:tcBorders>
          </w:tcPr>
          <w:p w14:paraId="6D395290" w14:textId="77777777" w:rsidR="0017072C" w:rsidRPr="008E5D5E" w:rsidRDefault="0017072C" w:rsidP="00206540">
            <w:pPr>
              <w:bidi w:val="0"/>
              <w:spacing w:after="0" w:line="240" w:lineRule="auto"/>
            </w:pPr>
            <w:proofErr w:type="spellStart"/>
            <w:r>
              <w:rPr>
                <w:rFonts w:hint="cs"/>
                <w:rtl/>
              </w:rPr>
              <w:t>social</w:t>
            </w:r>
            <w:proofErr w:type="spellEnd"/>
          </w:p>
        </w:tc>
        <w:tc>
          <w:tcPr>
            <w:tcW w:w="1091" w:type="dxa"/>
            <w:tcBorders>
              <w:bottom w:val="nil"/>
              <w:right w:val="nil"/>
            </w:tcBorders>
          </w:tcPr>
          <w:p w14:paraId="4B21463D" w14:textId="77777777" w:rsidR="0017072C" w:rsidRPr="0079415A" w:rsidRDefault="0017072C" w:rsidP="00206540">
            <w:pPr>
              <w:bidi w:val="0"/>
              <w:spacing w:after="0" w:line="240" w:lineRule="auto"/>
              <w:jc w:val="center"/>
            </w:pPr>
            <w:r w:rsidRPr="0079415A">
              <w:t>3.8000</w:t>
            </w:r>
          </w:p>
        </w:tc>
        <w:tc>
          <w:tcPr>
            <w:tcW w:w="1204" w:type="dxa"/>
            <w:tcBorders>
              <w:left w:val="nil"/>
              <w:bottom w:val="nil"/>
            </w:tcBorders>
          </w:tcPr>
          <w:p w14:paraId="5690699A" w14:textId="77777777" w:rsidR="0017072C" w:rsidRPr="0079415A" w:rsidRDefault="0017072C" w:rsidP="00206540">
            <w:pPr>
              <w:bidi w:val="0"/>
              <w:spacing w:after="0" w:line="240" w:lineRule="auto"/>
              <w:jc w:val="center"/>
            </w:pPr>
            <w:r w:rsidRPr="0079415A">
              <w:t xml:space="preserve">.91378 </w:t>
            </w:r>
            <w:r>
              <w:rPr>
                <w:rFonts w:hint="cs"/>
                <w:rtl/>
              </w:rPr>
              <w:t>0</w:t>
            </w:r>
          </w:p>
        </w:tc>
        <w:tc>
          <w:tcPr>
            <w:tcW w:w="1068" w:type="dxa"/>
            <w:tcBorders>
              <w:bottom w:val="nil"/>
            </w:tcBorders>
          </w:tcPr>
          <w:p w14:paraId="7D3011CF" w14:textId="77777777" w:rsidR="0017072C" w:rsidRPr="003777D3" w:rsidRDefault="0017072C" w:rsidP="00206540">
            <w:pPr>
              <w:bidi w:val="0"/>
              <w:spacing w:after="0" w:line="240" w:lineRule="auto"/>
              <w:jc w:val="center"/>
            </w:pPr>
            <w:r w:rsidRPr="003777D3">
              <w:t>4.0469</w:t>
            </w:r>
          </w:p>
        </w:tc>
        <w:tc>
          <w:tcPr>
            <w:tcW w:w="1204" w:type="dxa"/>
            <w:tcBorders>
              <w:bottom w:val="nil"/>
            </w:tcBorders>
          </w:tcPr>
          <w:p w14:paraId="38281C60" w14:textId="77777777" w:rsidR="0017072C" w:rsidRPr="003777D3" w:rsidRDefault="0017072C" w:rsidP="00206540">
            <w:pPr>
              <w:bidi w:val="0"/>
              <w:spacing w:after="0" w:line="240" w:lineRule="auto"/>
              <w:jc w:val="center"/>
            </w:pPr>
            <w:r w:rsidRPr="003777D3">
              <w:t xml:space="preserve">.80490 </w:t>
            </w:r>
            <w:r>
              <w:rPr>
                <w:rFonts w:hint="cs"/>
                <w:rtl/>
              </w:rPr>
              <w:t>0</w:t>
            </w:r>
          </w:p>
        </w:tc>
        <w:tc>
          <w:tcPr>
            <w:tcW w:w="1317" w:type="dxa"/>
            <w:tcBorders>
              <w:bottom w:val="nil"/>
            </w:tcBorders>
          </w:tcPr>
          <w:p w14:paraId="75D5512F" w14:textId="77777777" w:rsidR="0017072C" w:rsidRPr="00F07190" w:rsidRDefault="0017072C" w:rsidP="00206540">
            <w:pPr>
              <w:bidi w:val="0"/>
              <w:spacing w:after="0" w:line="240" w:lineRule="auto"/>
              <w:jc w:val="center"/>
            </w:pPr>
            <w:r w:rsidRPr="00F07190">
              <w:t>-0.620</w:t>
            </w:r>
          </w:p>
        </w:tc>
        <w:tc>
          <w:tcPr>
            <w:tcW w:w="1578" w:type="dxa"/>
            <w:tcBorders>
              <w:bottom w:val="nil"/>
            </w:tcBorders>
          </w:tcPr>
          <w:p w14:paraId="13986EC3" w14:textId="77777777" w:rsidR="0017072C" w:rsidRPr="002B3CC4" w:rsidRDefault="0017072C" w:rsidP="00206540">
            <w:pPr>
              <w:bidi w:val="0"/>
              <w:spacing w:after="0" w:line="240" w:lineRule="auto"/>
              <w:jc w:val="center"/>
            </w:pPr>
            <w:r>
              <w:t xml:space="preserve">.53 </w:t>
            </w:r>
            <w:r>
              <w:rPr>
                <w:rFonts w:hint="cs"/>
                <w:rtl/>
              </w:rPr>
              <w:t>0</w:t>
            </w:r>
          </w:p>
        </w:tc>
      </w:tr>
      <w:tr w:rsidR="0017072C" w:rsidRPr="00353EE0" w14:paraId="6AAEC366" w14:textId="77777777" w:rsidTr="0017072C">
        <w:trPr>
          <w:trHeight w:val="76"/>
        </w:trPr>
        <w:tc>
          <w:tcPr>
            <w:tcW w:w="1578" w:type="dxa"/>
            <w:tcBorders>
              <w:top w:val="nil"/>
              <w:bottom w:val="nil"/>
            </w:tcBorders>
          </w:tcPr>
          <w:p w14:paraId="3461DF82" w14:textId="77777777" w:rsidR="0017072C" w:rsidRPr="008E5D5E" w:rsidRDefault="0017072C" w:rsidP="00206540">
            <w:pPr>
              <w:bidi w:val="0"/>
              <w:spacing w:after="0" w:line="240" w:lineRule="auto"/>
            </w:pPr>
            <w:proofErr w:type="spellStart"/>
            <w:r>
              <w:rPr>
                <w:rtl/>
              </w:rPr>
              <w:t>educational</w:t>
            </w:r>
            <w:proofErr w:type="spellEnd"/>
          </w:p>
        </w:tc>
        <w:tc>
          <w:tcPr>
            <w:tcW w:w="1091" w:type="dxa"/>
            <w:tcBorders>
              <w:top w:val="nil"/>
              <w:bottom w:val="nil"/>
              <w:right w:val="nil"/>
            </w:tcBorders>
          </w:tcPr>
          <w:p w14:paraId="29C8433D" w14:textId="77777777" w:rsidR="0017072C" w:rsidRPr="0079415A" w:rsidRDefault="0017072C" w:rsidP="00206540">
            <w:pPr>
              <w:bidi w:val="0"/>
              <w:spacing w:after="0" w:line="240" w:lineRule="auto"/>
              <w:jc w:val="center"/>
            </w:pPr>
            <w:r w:rsidRPr="0079415A">
              <w:t>3.9576</w:t>
            </w:r>
          </w:p>
        </w:tc>
        <w:tc>
          <w:tcPr>
            <w:tcW w:w="1204" w:type="dxa"/>
            <w:tcBorders>
              <w:top w:val="nil"/>
              <w:left w:val="nil"/>
              <w:bottom w:val="nil"/>
            </w:tcBorders>
          </w:tcPr>
          <w:p w14:paraId="02C839CE" w14:textId="77777777" w:rsidR="0017072C" w:rsidRPr="0079415A" w:rsidRDefault="0017072C" w:rsidP="00206540">
            <w:pPr>
              <w:bidi w:val="0"/>
              <w:spacing w:after="0" w:line="240" w:lineRule="auto"/>
              <w:jc w:val="center"/>
            </w:pPr>
            <w:r w:rsidRPr="0079415A">
              <w:t xml:space="preserve">.91345 </w:t>
            </w:r>
            <w:r>
              <w:rPr>
                <w:rFonts w:hint="cs"/>
                <w:rtl/>
              </w:rPr>
              <w:t>0</w:t>
            </w:r>
          </w:p>
        </w:tc>
        <w:tc>
          <w:tcPr>
            <w:tcW w:w="1068" w:type="dxa"/>
            <w:tcBorders>
              <w:top w:val="nil"/>
              <w:bottom w:val="nil"/>
            </w:tcBorders>
          </w:tcPr>
          <w:p w14:paraId="565E419E" w14:textId="77777777" w:rsidR="0017072C" w:rsidRPr="003777D3" w:rsidRDefault="0017072C" w:rsidP="00206540">
            <w:pPr>
              <w:bidi w:val="0"/>
              <w:spacing w:after="0" w:line="240" w:lineRule="auto"/>
              <w:jc w:val="center"/>
            </w:pPr>
            <w:r w:rsidRPr="003777D3">
              <w:t>4.0484</w:t>
            </w:r>
          </w:p>
        </w:tc>
        <w:tc>
          <w:tcPr>
            <w:tcW w:w="1204" w:type="dxa"/>
            <w:tcBorders>
              <w:top w:val="nil"/>
              <w:bottom w:val="nil"/>
            </w:tcBorders>
          </w:tcPr>
          <w:p w14:paraId="79082390" w14:textId="77777777" w:rsidR="0017072C" w:rsidRPr="003777D3" w:rsidRDefault="0017072C" w:rsidP="00206540">
            <w:pPr>
              <w:bidi w:val="0"/>
              <w:spacing w:after="0" w:line="240" w:lineRule="auto"/>
              <w:jc w:val="center"/>
            </w:pPr>
            <w:r w:rsidRPr="003777D3">
              <w:t xml:space="preserve">.68355 </w:t>
            </w:r>
            <w:r>
              <w:rPr>
                <w:rFonts w:hint="cs"/>
                <w:rtl/>
              </w:rPr>
              <w:t>0</w:t>
            </w:r>
          </w:p>
        </w:tc>
        <w:tc>
          <w:tcPr>
            <w:tcW w:w="1317" w:type="dxa"/>
            <w:tcBorders>
              <w:top w:val="nil"/>
              <w:bottom w:val="nil"/>
            </w:tcBorders>
          </w:tcPr>
          <w:p w14:paraId="48494200" w14:textId="77777777" w:rsidR="0017072C" w:rsidRPr="00F07190" w:rsidRDefault="0017072C" w:rsidP="00206540">
            <w:pPr>
              <w:bidi w:val="0"/>
              <w:spacing w:after="0" w:line="240" w:lineRule="auto"/>
              <w:jc w:val="center"/>
            </w:pPr>
            <w:r w:rsidRPr="00F07190">
              <w:t>-1,730</w:t>
            </w:r>
          </w:p>
        </w:tc>
        <w:tc>
          <w:tcPr>
            <w:tcW w:w="1578" w:type="dxa"/>
            <w:tcBorders>
              <w:top w:val="nil"/>
              <w:bottom w:val="nil"/>
            </w:tcBorders>
          </w:tcPr>
          <w:p w14:paraId="3D75C90D" w14:textId="77777777" w:rsidR="0017072C" w:rsidRPr="002B3CC4" w:rsidRDefault="0017072C" w:rsidP="00206540">
            <w:pPr>
              <w:bidi w:val="0"/>
              <w:spacing w:after="0" w:line="240" w:lineRule="auto"/>
              <w:jc w:val="center"/>
            </w:pPr>
            <w:r>
              <w:t xml:space="preserve">.08 </w:t>
            </w:r>
            <w:r>
              <w:rPr>
                <w:rFonts w:hint="cs"/>
                <w:rtl/>
              </w:rPr>
              <w:t>0</w:t>
            </w:r>
          </w:p>
        </w:tc>
      </w:tr>
      <w:tr w:rsidR="0017072C" w:rsidRPr="00353EE0" w14:paraId="55486832" w14:textId="77777777" w:rsidTr="0017072C">
        <w:trPr>
          <w:trHeight w:val="76"/>
        </w:trPr>
        <w:tc>
          <w:tcPr>
            <w:tcW w:w="1578" w:type="dxa"/>
            <w:tcBorders>
              <w:top w:val="nil"/>
              <w:bottom w:val="nil"/>
            </w:tcBorders>
          </w:tcPr>
          <w:p w14:paraId="4D8B0B6D" w14:textId="77777777" w:rsidR="0017072C" w:rsidRPr="008E5D5E" w:rsidRDefault="0017072C" w:rsidP="00206540">
            <w:pPr>
              <w:bidi w:val="0"/>
              <w:spacing w:after="0" w:line="240" w:lineRule="auto"/>
            </w:pPr>
            <w:proofErr w:type="spellStart"/>
            <w:r>
              <w:rPr>
                <w:rtl/>
              </w:rPr>
              <w:t>behaviourist</w:t>
            </w:r>
            <w:proofErr w:type="spellEnd"/>
          </w:p>
        </w:tc>
        <w:tc>
          <w:tcPr>
            <w:tcW w:w="1091" w:type="dxa"/>
            <w:tcBorders>
              <w:top w:val="nil"/>
              <w:bottom w:val="nil"/>
              <w:right w:val="nil"/>
            </w:tcBorders>
          </w:tcPr>
          <w:p w14:paraId="6A423999" w14:textId="77777777" w:rsidR="0017072C" w:rsidRPr="0079415A" w:rsidRDefault="0017072C" w:rsidP="00206540">
            <w:pPr>
              <w:bidi w:val="0"/>
              <w:spacing w:after="0" w:line="240" w:lineRule="auto"/>
              <w:jc w:val="center"/>
            </w:pPr>
            <w:r w:rsidRPr="0079415A">
              <w:t>3.2667</w:t>
            </w:r>
          </w:p>
        </w:tc>
        <w:tc>
          <w:tcPr>
            <w:tcW w:w="1204" w:type="dxa"/>
            <w:tcBorders>
              <w:top w:val="nil"/>
              <w:left w:val="nil"/>
              <w:bottom w:val="nil"/>
            </w:tcBorders>
          </w:tcPr>
          <w:p w14:paraId="09A89D18" w14:textId="77777777" w:rsidR="0017072C" w:rsidRPr="0079415A" w:rsidRDefault="0017072C" w:rsidP="00206540">
            <w:pPr>
              <w:bidi w:val="0"/>
              <w:spacing w:after="0" w:line="240" w:lineRule="auto"/>
              <w:jc w:val="center"/>
            </w:pPr>
            <w:r w:rsidRPr="0079415A">
              <w:t xml:space="preserve">.71531 </w:t>
            </w:r>
            <w:r>
              <w:rPr>
                <w:rFonts w:hint="cs"/>
                <w:rtl/>
              </w:rPr>
              <w:t>0</w:t>
            </w:r>
          </w:p>
        </w:tc>
        <w:tc>
          <w:tcPr>
            <w:tcW w:w="1068" w:type="dxa"/>
            <w:tcBorders>
              <w:top w:val="nil"/>
              <w:bottom w:val="nil"/>
            </w:tcBorders>
          </w:tcPr>
          <w:p w14:paraId="249F5486" w14:textId="77777777" w:rsidR="0017072C" w:rsidRPr="003777D3" w:rsidRDefault="0017072C" w:rsidP="00206540">
            <w:pPr>
              <w:bidi w:val="0"/>
              <w:spacing w:after="0" w:line="240" w:lineRule="auto"/>
              <w:jc w:val="center"/>
            </w:pPr>
            <w:r w:rsidRPr="003777D3">
              <w:t>3.7859</w:t>
            </w:r>
          </w:p>
        </w:tc>
        <w:tc>
          <w:tcPr>
            <w:tcW w:w="1204" w:type="dxa"/>
            <w:tcBorders>
              <w:top w:val="nil"/>
              <w:bottom w:val="nil"/>
            </w:tcBorders>
          </w:tcPr>
          <w:p w14:paraId="0F7A5201" w14:textId="77777777" w:rsidR="0017072C" w:rsidRPr="003777D3" w:rsidRDefault="0017072C" w:rsidP="00206540">
            <w:pPr>
              <w:bidi w:val="0"/>
              <w:spacing w:after="0" w:line="240" w:lineRule="auto"/>
              <w:jc w:val="center"/>
            </w:pPr>
            <w:r w:rsidRPr="003777D3">
              <w:t xml:space="preserve">.65841 </w:t>
            </w:r>
            <w:r>
              <w:rPr>
                <w:rFonts w:hint="cs"/>
                <w:rtl/>
              </w:rPr>
              <w:t>0</w:t>
            </w:r>
          </w:p>
        </w:tc>
        <w:tc>
          <w:tcPr>
            <w:tcW w:w="1317" w:type="dxa"/>
            <w:tcBorders>
              <w:top w:val="nil"/>
              <w:bottom w:val="nil"/>
            </w:tcBorders>
          </w:tcPr>
          <w:p w14:paraId="62A8A21D" w14:textId="77777777" w:rsidR="0017072C" w:rsidRPr="00F07190" w:rsidRDefault="0017072C" w:rsidP="00206540">
            <w:pPr>
              <w:bidi w:val="0"/>
              <w:spacing w:after="0" w:line="240" w:lineRule="auto"/>
              <w:jc w:val="center"/>
            </w:pPr>
            <w:r w:rsidRPr="00F07190">
              <w:t>1,226</w:t>
            </w:r>
          </w:p>
        </w:tc>
        <w:tc>
          <w:tcPr>
            <w:tcW w:w="1578" w:type="dxa"/>
            <w:tcBorders>
              <w:top w:val="nil"/>
              <w:bottom w:val="nil"/>
            </w:tcBorders>
          </w:tcPr>
          <w:p w14:paraId="7A6023C0" w14:textId="77777777" w:rsidR="0017072C" w:rsidRPr="002B3CC4" w:rsidRDefault="0017072C" w:rsidP="00206540">
            <w:pPr>
              <w:bidi w:val="0"/>
              <w:spacing w:after="0" w:line="240" w:lineRule="auto"/>
              <w:jc w:val="center"/>
            </w:pPr>
            <w:r>
              <w:t xml:space="preserve">.22 </w:t>
            </w:r>
            <w:r>
              <w:rPr>
                <w:rFonts w:hint="cs"/>
                <w:rtl/>
              </w:rPr>
              <w:t>0</w:t>
            </w:r>
          </w:p>
        </w:tc>
      </w:tr>
      <w:tr w:rsidR="0017072C" w:rsidRPr="00353EE0" w14:paraId="771EC517" w14:textId="77777777" w:rsidTr="0017072C">
        <w:trPr>
          <w:trHeight w:val="76"/>
        </w:trPr>
        <w:tc>
          <w:tcPr>
            <w:tcW w:w="1578" w:type="dxa"/>
            <w:tcBorders>
              <w:top w:val="nil"/>
              <w:bottom w:val="nil"/>
            </w:tcBorders>
          </w:tcPr>
          <w:p w14:paraId="55D23249" w14:textId="77777777" w:rsidR="0017072C" w:rsidRPr="008E5D5E" w:rsidRDefault="0017072C" w:rsidP="00206540">
            <w:pPr>
              <w:bidi w:val="0"/>
              <w:spacing w:after="0" w:line="240" w:lineRule="auto"/>
            </w:pPr>
            <w:proofErr w:type="spellStart"/>
            <w:r>
              <w:rPr>
                <w:rtl/>
              </w:rPr>
              <w:t>psycho</w:t>
            </w:r>
            <w:proofErr w:type="spellEnd"/>
          </w:p>
        </w:tc>
        <w:tc>
          <w:tcPr>
            <w:tcW w:w="1091" w:type="dxa"/>
            <w:tcBorders>
              <w:top w:val="nil"/>
              <w:bottom w:val="nil"/>
              <w:right w:val="nil"/>
            </w:tcBorders>
          </w:tcPr>
          <w:p w14:paraId="7BDFF87A" w14:textId="77777777" w:rsidR="0017072C" w:rsidRPr="0079415A" w:rsidRDefault="0017072C" w:rsidP="00206540">
            <w:pPr>
              <w:bidi w:val="0"/>
              <w:spacing w:after="0" w:line="240" w:lineRule="auto"/>
              <w:jc w:val="center"/>
            </w:pPr>
            <w:r w:rsidRPr="0079415A">
              <w:t>3.8545</w:t>
            </w:r>
          </w:p>
        </w:tc>
        <w:tc>
          <w:tcPr>
            <w:tcW w:w="1204" w:type="dxa"/>
            <w:tcBorders>
              <w:top w:val="nil"/>
              <w:left w:val="nil"/>
              <w:bottom w:val="nil"/>
            </w:tcBorders>
          </w:tcPr>
          <w:p w14:paraId="5A4C57FB" w14:textId="77777777" w:rsidR="0017072C" w:rsidRPr="0079415A" w:rsidRDefault="0017072C" w:rsidP="00206540">
            <w:pPr>
              <w:bidi w:val="0"/>
              <w:spacing w:after="0" w:line="240" w:lineRule="auto"/>
              <w:jc w:val="center"/>
            </w:pPr>
            <w:r w:rsidRPr="0079415A">
              <w:t xml:space="preserve">.71111 </w:t>
            </w:r>
            <w:r>
              <w:rPr>
                <w:rFonts w:hint="cs"/>
                <w:rtl/>
              </w:rPr>
              <w:t>0</w:t>
            </w:r>
          </w:p>
        </w:tc>
        <w:tc>
          <w:tcPr>
            <w:tcW w:w="1068" w:type="dxa"/>
            <w:tcBorders>
              <w:top w:val="nil"/>
              <w:bottom w:val="nil"/>
            </w:tcBorders>
          </w:tcPr>
          <w:p w14:paraId="3DD8152C" w14:textId="77777777" w:rsidR="0017072C" w:rsidRPr="003777D3" w:rsidRDefault="0017072C" w:rsidP="00206540">
            <w:pPr>
              <w:bidi w:val="0"/>
              <w:spacing w:after="0" w:line="240" w:lineRule="auto"/>
              <w:jc w:val="center"/>
            </w:pPr>
            <w:r w:rsidRPr="003777D3">
              <w:t>3.4328</w:t>
            </w:r>
          </w:p>
        </w:tc>
        <w:tc>
          <w:tcPr>
            <w:tcW w:w="1204" w:type="dxa"/>
            <w:tcBorders>
              <w:top w:val="nil"/>
              <w:bottom w:val="nil"/>
            </w:tcBorders>
          </w:tcPr>
          <w:p w14:paraId="25B0FC6C" w14:textId="77777777" w:rsidR="0017072C" w:rsidRPr="003777D3" w:rsidRDefault="0017072C" w:rsidP="00206540">
            <w:pPr>
              <w:bidi w:val="0"/>
              <w:spacing w:after="0" w:line="240" w:lineRule="auto"/>
              <w:jc w:val="center"/>
            </w:pPr>
            <w:r w:rsidRPr="003777D3">
              <w:t xml:space="preserve">.52633 </w:t>
            </w:r>
            <w:r>
              <w:rPr>
                <w:rFonts w:hint="cs"/>
                <w:rtl/>
              </w:rPr>
              <w:t>0</w:t>
            </w:r>
          </w:p>
        </w:tc>
        <w:tc>
          <w:tcPr>
            <w:tcW w:w="1317" w:type="dxa"/>
            <w:tcBorders>
              <w:top w:val="nil"/>
              <w:bottom w:val="nil"/>
            </w:tcBorders>
          </w:tcPr>
          <w:p w14:paraId="11D080FF" w14:textId="77777777" w:rsidR="0017072C" w:rsidRPr="00F07190" w:rsidRDefault="0017072C" w:rsidP="00206540">
            <w:pPr>
              <w:bidi w:val="0"/>
              <w:spacing w:after="0" w:line="240" w:lineRule="auto"/>
              <w:jc w:val="center"/>
            </w:pPr>
            <w:r w:rsidRPr="00F07190">
              <w:t>-1.495</w:t>
            </w:r>
          </w:p>
        </w:tc>
        <w:tc>
          <w:tcPr>
            <w:tcW w:w="1578" w:type="dxa"/>
            <w:tcBorders>
              <w:top w:val="nil"/>
              <w:bottom w:val="nil"/>
            </w:tcBorders>
          </w:tcPr>
          <w:p w14:paraId="06F16E3D" w14:textId="77777777" w:rsidR="0017072C" w:rsidRPr="002B3CC4" w:rsidRDefault="0017072C" w:rsidP="00206540">
            <w:pPr>
              <w:bidi w:val="0"/>
              <w:spacing w:after="0" w:line="240" w:lineRule="auto"/>
              <w:jc w:val="center"/>
            </w:pPr>
            <w:r>
              <w:t xml:space="preserve">.13 </w:t>
            </w:r>
            <w:r>
              <w:rPr>
                <w:rFonts w:hint="cs"/>
                <w:rtl/>
              </w:rPr>
              <w:t>0</w:t>
            </w:r>
          </w:p>
        </w:tc>
      </w:tr>
      <w:tr w:rsidR="0017072C" w:rsidRPr="00353EE0" w14:paraId="7F9E8DE3" w14:textId="77777777" w:rsidTr="0017072C">
        <w:trPr>
          <w:trHeight w:val="76"/>
        </w:trPr>
        <w:tc>
          <w:tcPr>
            <w:tcW w:w="1578" w:type="dxa"/>
            <w:tcBorders>
              <w:top w:val="nil"/>
              <w:bottom w:val="nil"/>
            </w:tcBorders>
          </w:tcPr>
          <w:p w14:paraId="727C06A1" w14:textId="77777777" w:rsidR="0017072C" w:rsidRPr="008E5D5E" w:rsidRDefault="0017072C" w:rsidP="00206540">
            <w:pPr>
              <w:bidi w:val="0"/>
              <w:spacing w:after="0" w:line="240" w:lineRule="auto"/>
            </w:pPr>
            <w:proofErr w:type="spellStart"/>
            <w:r>
              <w:rPr>
                <w:rtl/>
              </w:rPr>
              <w:t>emotional</w:t>
            </w:r>
            <w:proofErr w:type="spellEnd"/>
          </w:p>
        </w:tc>
        <w:tc>
          <w:tcPr>
            <w:tcW w:w="1091" w:type="dxa"/>
            <w:tcBorders>
              <w:top w:val="nil"/>
              <w:bottom w:val="nil"/>
              <w:right w:val="nil"/>
            </w:tcBorders>
          </w:tcPr>
          <w:p w14:paraId="1B173152" w14:textId="77777777" w:rsidR="0017072C" w:rsidRPr="0079415A" w:rsidRDefault="0017072C" w:rsidP="00206540">
            <w:pPr>
              <w:bidi w:val="0"/>
              <w:spacing w:after="0" w:line="240" w:lineRule="auto"/>
              <w:jc w:val="center"/>
            </w:pPr>
            <w:r w:rsidRPr="0079415A">
              <w:t>3.6970</w:t>
            </w:r>
          </w:p>
        </w:tc>
        <w:tc>
          <w:tcPr>
            <w:tcW w:w="1204" w:type="dxa"/>
            <w:tcBorders>
              <w:top w:val="nil"/>
              <w:left w:val="nil"/>
              <w:bottom w:val="nil"/>
            </w:tcBorders>
          </w:tcPr>
          <w:p w14:paraId="63CBE0BE" w14:textId="77777777" w:rsidR="0017072C" w:rsidRPr="0079415A" w:rsidRDefault="0017072C" w:rsidP="00206540">
            <w:pPr>
              <w:bidi w:val="0"/>
              <w:spacing w:after="0" w:line="240" w:lineRule="auto"/>
              <w:jc w:val="center"/>
            </w:pPr>
            <w:r w:rsidRPr="0079415A">
              <w:t xml:space="preserve">.86186 </w:t>
            </w:r>
            <w:r>
              <w:rPr>
                <w:rFonts w:hint="cs"/>
                <w:rtl/>
              </w:rPr>
              <w:t>0</w:t>
            </w:r>
          </w:p>
        </w:tc>
        <w:tc>
          <w:tcPr>
            <w:tcW w:w="1068" w:type="dxa"/>
            <w:tcBorders>
              <w:top w:val="nil"/>
              <w:bottom w:val="nil"/>
            </w:tcBorders>
          </w:tcPr>
          <w:p w14:paraId="1F79BD94" w14:textId="77777777" w:rsidR="0017072C" w:rsidRPr="003777D3" w:rsidRDefault="0017072C" w:rsidP="00206540">
            <w:pPr>
              <w:bidi w:val="0"/>
              <w:spacing w:after="0" w:line="240" w:lineRule="auto"/>
              <w:jc w:val="center"/>
            </w:pPr>
            <w:r w:rsidRPr="003777D3">
              <w:t>3.9500</w:t>
            </w:r>
          </w:p>
        </w:tc>
        <w:tc>
          <w:tcPr>
            <w:tcW w:w="1204" w:type="dxa"/>
            <w:tcBorders>
              <w:top w:val="nil"/>
              <w:bottom w:val="nil"/>
            </w:tcBorders>
          </w:tcPr>
          <w:p w14:paraId="1C6AA777" w14:textId="77777777" w:rsidR="0017072C" w:rsidRPr="003777D3" w:rsidRDefault="0017072C" w:rsidP="00206540">
            <w:pPr>
              <w:bidi w:val="0"/>
              <w:spacing w:after="0" w:line="240" w:lineRule="auto"/>
              <w:jc w:val="center"/>
            </w:pPr>
            <w:r w:rsidRPr="003777D3">
              <w:t xml:space="preserve">.52706 </w:t>
            </w:r>
            <w:r>
              <w:rPr>
                <w:rFonts w:hint="cs"/>
                <w:rtl/>
              </w:rPr>
              <w:t>0</w:t>
            </w:r>
          </w:p>
        </w:tc>
        <w:tc>
          <w:tcPr>
            <w:tcW w:w="1317" w:type="dxa"/>
            <w:tcBorders>
              <w:top w:val="nil"/>
              <w:bottom w:val="nil"/>
            </w:tcBorders>
          </w:tcPr>
          <w:p w14:paraId="42A74BC2" w14:textId="77777777" w:rsidR="0017072C" w:rsidRPr="00F07190" w:rsidRDefault="0017072C" w:rsidP="00206540">
            <w:pPr>
              <w:bidi w:val="0"/>
              <w:spacing w:after="0" w:line="240" w:lineRule="auto"/>
              <w:jc w:val="center"/>
            </w:pPr>
            <w:r w:rsidRPr="00F07190">
              <w:t>-.859</w:t>
            </w:r>
          </w:p>
        </w:tc>
        <w:tc>
          <w:tcPr>
            <w:tcW w:w="1578" w:type="dxa"/>
            <w:tcBorders>
              <w:top w:val="nil"/>
              <w:bottom w:val="nil"/>
            </w:tcBorders>
          </w:tcPr>
          <w:p w14:paraId="27122EEA" w14:textId="77777777" w:rsidR="0017072C" w:rsidRPr="002B3CC4" w:rsidRDefault="0017072C" w:rsidP="00206540">
            <w:pPr>
              <w:bidi w:val="0"/>
              <w:spacing w:after="0" w:line="240" w:lineRule="auto"/>
              <w:jc w:val="center"/>
            </w:pPr>
            <w:r>
              <w:t xml:space="preserve">.39 </w:t>
            </w:r>
            <w:r>
              <w:rPr>
                <w:rFonts w:hint="cs"/>
                <w:rtl/>
              </w:rPr>
              <w:t>0</w:t>
            </w:r>
          </w:p>
        </w:tc>
      </w:tr>
      <w:tr w:rsidR="0017072C" w:rsidRPr="00353EE0" w14:paraId="185C61A9" w14:textId="77777777" w:rsidTr="0017072C">
        <w:trPr>
          <w:trHeight w:val="76"/>
        </w:trPr>
        <w:tc>
          <w:tcPr>
            <w:tcW w:w="1578" w:type="dxa"/>
            <w:tcBorders>
              <w:top w:val="nil"/>
              <w:bottom w:val="nil"/>
            </w:tcBorders>
          </w:tcPr>
          <w:p w14:paraId="00B6373A" w14:textId="77777777" w:rsidR="0017072C" w:rsidRDefault="0017072C" w:rsidP="00206540">
            <w:pPr>
              <w:bidi w:val="0"/>
              <w:spacing w:after="0" w:line="240" w:lineRule="auto"/>
              <w:rPr>
                <w:rtl/>
              </w:rPr>
            </w:pPr>
            <w:proofErr w:type="spellStart"/>
            <w:r w:rsidRPr="0078554A">
              <w:rPr>
                <w:rtl/>
              </w:rPr>
              <w:t>physical</w:t>
            </w:r>
            <w:proofErr w:type="spellEnd"/>
          </w:p>
        </w:tc>
        <w:tc>
          <w:tcPr>
            <w:tcW w:w="1091" w:type="dxa"/>
            <w:tcBorders>
              <w:top w:val="nil"/>
              <w:bottom w:val="nil"/>
              <w:right w:val="nil"/>
            </w:tcBorders>
          </w:tcPr>
          <w:p w14:paraId="697165FD" w14:textId="77777777" w:rsidR="0017072C" w:rsidRPr="0079415A" w:rsidRDefault="0017072C" w:rsidP="00206540">
            <w:pPr>
              <w:bidi w:val="0"/>
              <w:spacing w:after="0" w:line="240" w:lineRule="auto"/>
              <w:jc w:val="center"/>
            </w:pPr>
            <w:r w:rsidRPr="0079415A">
              <w:t>3.7535</w:t>
            </w:r>
          </w:p>
        </w:tc>
        <w:tc>
          <w:tcPr>
            <w:tcW w:w="1204" w:type="dxa"/>
            <w:tcBorders>
              <w:top w:val="nil"/>
              <w:left w:val="nil"/>
              <w:bottom w:val="nil"/>
            </w:tcBorders>
          </w:tcPr>
          <w:p w14:paraId="3E628469" w14:textId="77777777" w:rsidR="0017072C" w:rsidRDefault="0017072C" w:rsidP="00206540">
            <w:pPr>
              <w:bidi w:val="0"/>
              <w:spacing w:after="0" w:line="240" w:lineRule="auto"/>
              <w:jc w:val="center"/>
            </w:pPr>
            <w:r w:rsidRPr="0079415A">
              <w:t xml:space="preserve">.75938 </w:t>
            </w:r>
            <w:r>
              <w:rPr>
                <w:rFonts w:hint="cs"/>
                <w:rtl/>
              </w:rPr>
              <w:t>0</w:t>
            </w:r>
          </w:p>
        </w:tc>
        <w:tc>
          <w:tcPr>
            <w:tcW w:w="1068" w:type="dxa"/>
            <w:tcBorders>
              <w:top w:val="nil"/>
              <w:bottom w:val="nil"/>
            </w:tcBorders>
          </w:tcPr>
          <w:p w14:paraId="647E8BDB" w14:textId="77777777" w:rsidR="0017072C" w:rsidRPr="003777D3" w:rsidRDefault="0017072C" w:rsidP="00206540">
            <w:pPr>
              <w:bidi w:val="0"/>
              <w:spacing w:after="0" w:line="240" w:lineRule="auto"/>
              <w:jc w:val="center"/>
            </w:pPr>
            <w:r w:rsidRPr="003777D3">
              <w:t>3.8891</w:t>
            </w:r>
          </w:p>
        </w:tc>
        <w:tc>
          <w:tcPr>
            <w:tcW w:w="1204" w:type="dxa"/>
            <w:tcBorders>
              <w:top w:val="nil"/>
              <w:bottom w:val="nil"/>
            </w:tcBorders>
          </w:tcPr>
          <w:p w14:paraId="65C836FC" w14:textId="77777777" w:rsidR="0017072C" w:rsidRPr="003777D3" w:rsidRDefault="0017072C" w:rsidP="00206540">
            <w:pPr>
              <w:bidi w:val="0"/>
              <w:spacing w:after="0" w:line="240" w:lineRule="auto"/>
              <w:jc w:val="center"/>
            </w:pPr>
            <w:r w:rsidRPr="003777D3">
              <w:t xml:space="preserve">.67663 </w:t>
            </w:r>
            <w:r>
              <w:rPr>
                <w:rFonts w:hint="cs"/>
                <w:rtl/>
              </w:rPr>
              <w:t>0</w:t>
            </w:r>
          </w:p>
        </w:tc>
        <w:tc>
          <w:tcPr>
            <w:tcW w:w="1317" w:type="dxa"/>
            <w:tcBorders>
              <w:top w:val="nil"/>
              <w:bottom w:val="nil"/>
            </w:tcBorders>
          </w:tcPr>
          <w:p w14:paraId="4CF24700" w14:textId="77777777" w:rsidR="0017072C" w:rsidRPr="00F07190" w:rsidRDefault="0017072C" w:rsidP="00206540">
            <w:pPr>
              <w:bidi w:val="0"/>
              <w:spacing w:after="0" w:line="240" w:lineRule="auto"/>
              <w:jc w:val="center"/>
            </w:pPr>
            <w:r w:rsidRPr="00F07190">
              <w:t>-1,371</w:t>
            </w:r>
          </w:p>
        </w:tc>
        <w:tc>
          <w:tcPr>
            <w:tcW w:w="1578" w:type="dxa"/>
            <w:tcBorders>
              <w:top w:val="nil"/>
              <w:bottom w:val="nil"/>
            </w:tcBorders>
          </w:tcPr>
          <w:p w14:paraId="059AA298" w14:textId="77777777" w:rsidR="0017072C" w:rsidRPr="002B3CC4" w:rsidRDefault="0017072C" w:rsidP="00206540">
            <w:pPr>
              <w:bidi w:val="0"/>
              <w:spacing w:after="0" w:line="240" w:lineRule="auto"/>
              <w:jc w:val="center"/>
            </w:pPr>
            <w:r>
              <w:t xml:space="preserve">.17 </w:t>
            </w:r>
            <w:r>
              <w:rPr>
                <w:rFonts w:hint="cs"/>
                <w:rtl/>
              </w:rPr>
              <w:t>0</w:t>
            </w:r>
          </w:p>
        </w:tc>
      </w:tr>
      <w:tr w:rsidR="0017072C" w:rsidRPr="00353EE0" w14:paraId="1E3B8365" w14:textId="77777777" w:rsidTr="0017072C">
        <w:trPr>
          <w:trHeight w:val="76"/>
        </w:trPr>
        <w:tc>
          <w:tcPr>
            <w:tcW w:w="1578" w:type="dxa"/>
            <w:tcBorders>
              <w:top w:val="nil"/>
              <w:bottom w:val="single" w:sz="8" w:space="0" w:color="auto"/>
            </w:tcBorders>
          </w:tcPr>
          <w:p w14:paraId="2B1B4BF7" w14:textId="77777777" w:rsidR="0017072C" w:rsidRPr="00607DD6" w:rsidRDefault="0017072C" w:rsidP="00206540">
            <w:pPr>
              <w:bidi w:val="0"/>
              <w:spacing w:after="0" w:line="240" w:lineRule="auto"/>
              <w:rPr>
                <w:b/>
                <w:bCs/>
              </w:rPr>
            </w:pPr>
            <w:proofErr w:type="spellStart"/>
            <w:r w:rsidRPr="00607DD6">
              <w:rPr>
                <w:b/>
                <w:bCs/>
                <w:rtl/>
              </w:rPr>
              <w:t>Total</w:t>
            </w:r>
            <w:proofErr w:type="spellEnd"/>
            <w:r w:rsidRPr="00607DD6">
              <w:rPr>
                <w:b/>
                <w:bCs/>
                <w:rtl/>
              </w:rPr>
              <w:t xml:space="preserve"> </w:t>
            </w:r>
            <w:proofErr w:type="spellStart"/>
            <w:r w:rsidRPr="00607DD6">
              <w:rPr>
                <w:b/>
                <w:bCs/>
                <w:rtl/>
              </w:rPr>
              <w:t>marks</w:t>
            </w:r>
            <w:proofErr w:type="spellEnd"/>
          </w:p>
        </w:tc>
        <w:tc>
          <w:tcPr>
            <w:tcW w:w="1091" w:type="dxa"/>
            <w:tcBorders>
              <w:top w:val="nil"/>
              <w:bottom w:val="single" w:sz="8" w:space="0" w:color="auto"/>
              <w:right w:val="nil"/>
            </w:tcBorders>
          </w:tcPr>
          <w:p w14:paraId="513E05B7" w14:textId="77777777" w:rsidR="0017072C" w:rsidRPr="009F0F5D" w:rsidRDefault="0017072C" w:rsidP="00206540">
            <w:pPr>
              <w:bidi w:val="0"/>
              <w:spacing w:after="0" w:line="240" w:lineRule="auto"/>
              <w:jc w:val="center"/>
              <w:rPr>
                <w:b/>
                <w:bCs/>
              </w:rPr>
            </w:pPr>
            <w:r w:rsidRPr="009F0F5D">
              <w:rPr>
                <w:b/>
                <w:bCs/>
              </w:rPr>
              <w:t>3.8000</w:t>
            </w:r>
          </w:p>
        </w:tc>
        <w:tc>
          <w:tcPr>
            <w:tcW w:w="1204" w:type="dxa"/>
            <w:tcBorders>
              <w:top w:val="nil"/>
              <w:left w:val="nil"/>
              <w:bottom w:val="single" w:sz="8" w:space="0" w:color="auto"/>
            </w:tcBorders>
          </w:tcPr>
          <w:p w14:paraId="536E2628" w14:textId="77777777" w:rsidR="0017072C" w:rsidRPr="009F0F5D" w:rsidRDefault="0017072C" w:rsidP="00206540">
            <w:pPr>
              <w:bidi w:val="0"/>
              <w:spacing w:after="0" w:line="240" w:lineRule="auto"/>
              <w:jc w:val="center"/>
              <w:rPr>
                <w:b/>
                <w:bCs/>
              </w:rPr>
            </w:pPr>
            <w:r w:rsidRPr="009F0F5D">
              <w:rPr>
                <w:b/>
                <w:bCs/>
              </w:rPr>
              <w:t xml:space="preserve">.91378 </w:t>
            </w:r>
            <w:r w:rsidRPr="009F0F5D">
              <w:rPr>
                <w:rFonts w:hint="cs"/>
                <w:b/>
                <w:bCs/>
                <w:rtl/>
              </w:rPr>
              <w:t>0</w:t>
            </w:r>
          </w:p>
        </w:tc>
        <w:tc>
          <w:tcPr>
            <w:tcW w:w="1068" w:type="dxa"/>
            <w:tcBorders>
              <w:top w:val="nil"/>
              <w:bottom w:val="single" w:sz="8" w:space="0" w:color="auto"/>
            </w:tcBorders>
          </w:tcPr>
          <w:p w14:paraId="43BA9CDB" w14:textId="77777777" w:rsidR="0017072C" w:rsidRPr="009F0F5D" w:rsidRDefault="0017072C" w:rsidP="00206540">
            <w:pPr>
              <w:bidi w:val="0"/>
              <w:spacing w:after="0" w:line="240" w:lineRule="auto"/>
              <w:jc w:val="center"/>
              <w:rPr>
                <w:b/>
                <w:bCs/>
              </w:rPr>
            </w:pPr>
            <w:r w:rsidRPr="009F0F5D">
              <w:rPr>
                <w:b/>
                <w:bCs/>
              </w:rPr>
              <w:t>3.8589</w:t>
            </w:r>
          </w:p>
        </w:tc>
        <w:tc>
          <w:tcPr>
            <w:tcW w:w="1204" w:type="dxa"/>
            <w:tcBorders>
              <w:top w:val="nil"/>
              <w:bottom w:val="single" w:sz="8" w:space="0" w:color="auto"/>
            </w:tcBorders>
          </w:tcPr>
          <w:p w14:paraId="69204C9B" w14:textId="77777777" w:rsidR="0017072C" w:rsidRPr="009F0F5D" w:rsidRDefault="0017072C" w:rsidP="00206540">
            <w:pPr>
              <w:bidi w:val="0"/>
              <w:spacing w:after="0" w:line="240" w:lineRule="auto"/>
              <w:jc w:val="center"/>
              <w:rPr>
                <w:b/>
                <w:bCs/>
              </w:rPr>
            </w:pPr>
            <w:r w:rsidRPr="009F0F5D">
              <w:rPr>
                <w:b/>
                <w:bCs/>
              </w:rPr>
              <w:t xml:space="preserve">.48445 </w:t>
            </w:r>
            <w:r w:rsidRPr="009F0F5D">
              <w:rPr>
                <w:rFonts w:hint="cs"/>
                <w:b/>
                <w:bCs/>
                <w:rtl/>
              </w:rPr>
              <w:t>0</w:t>
            </w:r>
          </w:p>
        </w:tc>
        <w:tc>
          <w:tcPr>
            <w:tcW w:w="1317" w:type="dxa"/>
            <w:tcBorders>
              <w:top w:val="nil"/>
              <w:bottom w:val="single" w:sz="8" w:space="0" w:color="auto"/>
            </w:tcBorders>
          </w:tcPr>
          <w:p w14:paraId="1727C85A" w14:textId="77777777" w:rsidR="0017072C" w:rsidRPr="009F0F5D" w:rsidRDefault="0017072C" w:rsidP="00206540">
            <w:pPr>
              <w:bidi w:val="0"/>
              <w:spacing w:after="0" w:line="240" w:lineRule="auto"/>
              <w:jc w:val="center"/>
              <w:rPr>
                <w:b/>
                <w:bCs/>
              </w:rPr>
            </w:pPr>
            <w:r w:rsidRPr="009F0F5D">
              <w:rPr>
                <w:b/>
                <w:bCs/>
              </w:rPr>
              <w:t>-0.979</w:t>
            </w:r>
          </w:p>
        </w:tc>
        <w:tc>
          <w:tcPr>
            <w:tcW w:w="1578" w:type="dxa"/>
            <w:tcBorders>
              <w:top w:val="nil"/>
              <w:bottom w:val="single" w:sz="8" w:space="0" w:color="auto"/>
            </w:tcBorders>
          </w:tcPr>
          <w:p w14:paraId="6C3DE9B4" w14:textId="77777777" w:rsidR="0017072C" w:rsidRPr="009F0F5D" w:rsidRDefault="0017072C" w:rsidP="00206540">
            <w:pPr>
              <w:bidi w:val="0"/>
              <w:spacing w:after="0" w:line="240" w:lineRule="auto"/>
              <w:jc w:val="center"/>
              <w:rPr>
                <w:b/>
                <w:bCs/>
              </w:rPr>
            </w:pPr>
            <w:r w:rsidRPr="009F0F5D">
              <w:rPr>
                <w:b/>
                <w:bCs/>
              </w:rPr>
              <w:t xml:space="preserve">.32 </w:t>
            </w:r>
            <w:r w:rsidRPr="009F0F5D">
              <w:rPr>
                <w:rFonts w:hint="cs"/>
                <w:b/>
                <w:bCs/>
                <w:rtl/>
              </w:rPr>
              <w:t>0</w:t>
            </w:r>
          </w:p>
        </w:tc>
      </w:tr>
    </w:tbl>
    <w:p w14:paraId="20E738E1" w14:textId="1B4B33C4" w:rsidR="004F319C" w:rsidRPr="003E7B26" w:rsidRDefault="004F319C" w:rsidP="003E7B26">
      <w:pPr>
        <w:bidi w:val="0"/>
        <w:spacing w:after="0" w:line="240" w:lineRule="auto"/>
        <w:ind w:right="317"/>
        <w:rPr>
          <w:rFonts w:asciiTheme="majorBidi" w:eastAsia="Times New Roman" w:hAnsiTheme="majorBidi" w:cstheme="majorBidi"/>
          <w:sz w:val="24"/>
          <w:szCs w:val="24"/>
          <w:rtl/>
        </w:rPr>
      </w:pPr>
      <w:r w:rsidRPr="003E7B26">
        <w:rPr>
          <w:rFonts w:asciiTheme="majorBidi" w:eastAsia="Times New Roman" w:hAnsiTheme="majorBidi" w:cstheme="majorBidi"/>
          <w:b/>
          <w:bCs/>
          <w:sz w:val="20"/>
          <w:szCs w:val="20"/>
          <w:rtl/>
        </w:rPr>
        <w:t>*</w:t>
      </w:r>
      <w:r w:rsidRPr="003E7B26">
        <w:rPr>
          <w:rFonts w:asciiTheme="majorBidi" w:eastAsia="Times New Roman" w:hAnsiTheme="majorBidi" w:cstheme="majorBidi"/>
          <w:b/>
          <w:bCs/>
          <w:sz w:val="20"/>
          <w:szCs w:val="20"/>
          <w:lang w:val="en"/>
        </w:rPr>
        <w:t>D. statistically at the level of significance</w:t>
      </w:r>
      <w:r w:rsidR="00A7444E">
        <w:rPr>
          <w:rFonts w:asciiTheme="majorBidi" w:eastAsia="Times New Roman" w:hAnsiTheme="majorBidi" w:cstheme="majorBidi"/>
          <w:b/>
          <w:bCs/>
          <w:sz w:val="20"/>
          <w:szCs w:val="20"/>
          <w:lang w:val="en"/>
        </w:rPr>
        <w:t xml:space="preserve"> </w:t>
      </w:r>
      <w:r w:rsidR="00A7444E" w:rsidRPr="00A7444E">
        <w:rPr>
          <w:rFonts w:asciiTheme="majorBidi" w:eastAsia="Times New Roman" w:hAnsiTheme="majorBidi" w:cstheme="majorBidi"/>
          <w:b/>
          <w:bCs/>
          <w:sz w:val="20"/>
          <w:szCs w:val="20"/>
          <w:lang w:val="en"/>
        </w:rPr>
        <w:t>(</w:t>
      </w:r>
      <w:r w:rsidR="00A7444E" w:rsidRPr="003E7B26">
        <w:rPr>
          <w:rFonts w:asciiTheme="majorBidi" w:eastAsia="Times New Roman" w:hAnsiTheme="majorBidi" w:cstheme="majorBidi"/>
          <w:b/>
          <w:bCs/>
          <w:sz w:val="20"/>
          <w:szCs w:val="20"/>
        </w:rPr>
        <w:sym w:font="Symbol" w:char="F061"/>
      </w:r>
      <w:r w:rsidR="00A7444E" w:rsidRPr="00A7444E">
        <w:rPr>
          <w:rFonts w:asciiTheme="majorBidi" w:eastAsia="Times New Roman" w:hAnsiTheme="majorBidi" w:cstheme="majorBidi"/>
          <w:b/>
          <w:bCs/>
          <w:sz w:val="20"/>
          <w:szCs w:val="20"/>
          <w:lang w:val="en"/>
        </w:rPr>
        <w:t xml:space="preserve">≤0.05) </w:t>
      </w:r>
    </w:p>
    <w:p w14:paraId="617DCBC1" w14:textId="262F2990" w:rsidR="004F319C" w:rsidRPr="003E7B26" w:rsidRDefault="004F319C" w:rsidP="00A7444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It is clear from the table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(13) </w:t>
      </w:r>
      <w:r w:rsidRPr="003E7B26">
        <w:rPr>
          <w:rFonts w:asciiTheme="majorBidi" w:eastAsia="Times New Roman" w:hAnsiTheme="majorBidi" w:cstheme="majorBidi"/>
          <w:sz w:val="28"/>
          <w:szCs w:val="28"/>
          <w:lang w:val="en"/>
        </w:rPr>
        <w:t>The value of the level of significance calculated on the total degree of the role of the family in building the personality of a teenager in light of contemporary economic challenges in the Arab society in Israel and in all fields depending on the gender variable has reached</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(0.53</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0.08</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0.22</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0.13</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0.39</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0.17</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0.32) </w:t>
      </w:r>
      <w:r w:rsidRPr="003E7B26">
        <w:rPr>
          <w:rFonts w:asciiTheme="majorBidi" w:eastAsia="Times New Roman" w:hAnsiTheme="majorBidi" w:cstheme="majorBidi"/>
          <w:sz w:val="28"/>
          <w:szCs w:val="28"/>
          <w:lang w:val="en"/>
        </w:rPr>
        <w:t>And these values are greater than the value of the significance level, that is, we accept the null hypothesis that there are no significant differences at the significance level</w:t>
      </w:r>
      <w:r w:rsidR="00A7444E">
        <w:rPr>
          <w:rFonts w:asciiTheme="majorBidi" w:eastAsia="Times New Roman" w:hAnsiTheme="majorBidi" w:cstheme="majorBidi"/>
          <w:sz w:val="28"/>
          <w:szCs w:val="28"/>
          <w:lang w:val="en"/>
        </w:rPr>
        <w:t xml:space="preserve"> (</w:t>
      </w:r>
      <w:r w:rsidR="00A7444E" w:rsidRPr="00F313F7">
        <w:rPr>
          <w:rFonts w:ascii="Simplified Arabic" w:hAnsi="Simplified Arabic" w:cs="Simplified Arabic"/>
          <w:b/>
          <w:bCs/>
          <w:sz w:val="28"/>
          <w:szCs w:val="28"/>
        </w:rPr>
        <w:sym w:font="Symbol" w:char="F061"/>
      </w:r>
      <w:r w:rsidR="00A7444E" w:rsidRPr="00F313F7">
        <w:rPr>
          <w:b/>
          <w:bCs/>
          <w:sz w:val="28"/>
          <w:szCs w:val="28"/>
        </w:rPr>
        <w:t>≤</w:t>
      </w:r>
      <w:r w:rsidR="00A7444E" w:rsidRPr="00F313F7">
        <w:rPr>
          <w:rFonts w:ascii="Simplified Arabic" w:hAnsi="Simplified Arabic" w:cs="Simplified Arabic"/>
          <w:b/>
          <w:bCs/>
          <w:sz w:val="28"/>
          <w:szCs w:val="28"/>
          <w:rtl/>
        </w:rPr>
        <w:t>0.05</w:t>
      </w:r>
      <w:r w:rsidR="00A7444E">
        <w:rPr>
          <w:rFonts w:ascii="Simplified Arabic" w:hAnsi="Simplified Arabic" w:cs="Simplified Arabic"/>
          <w:b/>
          <w:bCs/>
          <w:sz w:val="28"/>
          <w:szCs w:val="28"/>
        </w:rPr>
        <w:t>)</w:t>
      </w:r>
      <w:r w:rsidR="00A7444E">
        <w:t xml:space="preserve"> </w:t>
      </w:r>
      <w:r w:rsidRPr="003E7B26">
        <w:rPr>
          <w:rFonts w:asciiTheme="majorBidi" w:eastAsia="Times New Roman" w:hAnsiTheme="majorBidi" w:cstheme="majorBidi"/>
          <w:sz w:val="28"/>
          <w:szCs w:val="28"/>
          <w:lang w:val="en"/>
        </w:rPr>
        <w:t>In the mathematical averages of the role of the family in building the personality of a teenager in light of contemporary economic challenges according to the gender variable</w:t>
      </w:r>
      <w:r w:rsidRPr="003E7B26">
        <w:rPr>
          <w:rFonts w:asciiTheme="majorBidi" w:eastAsia="Times New Roman" w:hAnsiTheme="majorBidi" w:cstheme="majorBidi"/>
          <w:sz w:val="28"/>
          <w:szCs w:val="28"/>
          <w:rtl/>
        </w:rPr>
        <w:t>.</w:t>
      </w:r>
    </w:p>
    <w:p w14:paraId="31FE97E9" w14:textId="7BB0C591" w:rsidR="004F319C" w:rsidRPr="003E7B26" w:rsidRDefault="004F319C" w:rsidP="00A7444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Results related to the second hypothesis</w:t>
      </w:r>
      <w:r w:rsidRPr="003E7B26">
        <w:rPr>
          <w:rFonts w:asciiTheme="majorBidi" w:eastAsia="Times New Roman" w:hAnsiTheme="majorBidi" w:cstheme="majorBidi"/>
          <w:b/>
          <w:bCs/>
          <w:sz w:val="28"/>
          <w:szCs w:val="28"/>
          <w:rtl/>
          <w:lang w:val="en"/>
        </w:rPr>
        <w:t> </w:t>
      </w:r>
      <w:r w:rsidRPr="003E7B26">
        <w:rPr>
          <w:rFonts w:asciiTheme="majorBidi" w:eastAsia="Times New Roman" w:hAnsiTheme="majorBidi" w:cstheme="majorBidi"/>
          <w:sz w:val="28"/>
          <w:szCs w:val="28"/>
          <w:lang w:val="en"/>
        </w:rPr>
        <w:t>There are no significant differences at the semantic level</w:t>
      </w:r>
      <w:r w:rsidR="00A7444E">
        <w:rPr>
          <w:rFonts w:asciiTheme="majorBidi" w:eastAsia="Times New Roman" w:hAnsiTheme="majorBidi" w:cstheme="majorBidi"/>
          <w:sz w:val="28"/>
          <w:szCs w:val="28"/>
          <w:lang w:val="en"/>
        </w:rPr>
        <w:t xml:space="preserve"> (</w:t>
      </w:r>
      <w:r w:rsidR="00A7444E" w:rsidRPr="00F313F7">
        <w:rPr>
          <w:rFonts w:ascii="Simplified Arabic" w:hAnsi="Simplified Arabic" w:cs="Simplified Arabic"/>
          <w:b/>
          <w:bCs/>
          <w:sz w:val="28"/>
          <w:szCs w:val="28"/>
        </w:rPr>
        <w:sym w:font="Symbol" w:char="F061"/>
      </w:r>
      <w:r w:rsidR="00A7444E" w:rsidRPr="00F313F7">
        <w:rPr>
          <w:b/>
          <w:bCs/>
          <w:sz w:val="28"/>
          <w:szCs w:val="28"/>
        </w:rPr>
        <w:t>≤</w:t>
      </w:r>
      <w:r w:rsidR="00A7444E" w:rsidRPr="00F313F7">
        <w:rPr>
          <w:rFonts w:ascii="Simplified Arabic" w:hAnsi="Simplified Arabic" w:cs="Simplified Arabic"/>
          <w:b/>
          <w:bCs/>
          <w:sz w:val="28"/>
          <w:szCs w:val="28"/>
          <w:rtl/>
        </w:rPr>
        <w:t>0.05</w:t>
      </w:r>
      <w:r w:rsidR="00A7444E">
        <w:rPr>
          <w:rFonts w:ascii="Simplified Arabic" w:hAnsi="Simplified Arabic" w:cs="Simplified Arabic"/>
          <w:b/>
          <w:bCs/>
          <w:sz w:val="28"/>
          <w:szCs w:val="28"/>
        </w:rPr>
        <w:t>)</w:t>
      </w:r>
      <w:r w:rsidR="00A7444E">
        <w:t xml:space="preserve"> </w:t>
      </w:r>
      <w:r w:rsidRPr="003E7B26">
        <w:rPr>
          <w:rFonts w:asciiTheme="majorBidi" w:eastAsia="Times New Roman" w:hAnsiTheme="majorBidi" w:cstheme="majorBidi"/>
          <w:sz w:val="28"/>
          <w:szCs w:val="28"/>
          <w:lang w:val="en"/>
        </w:rPr>
        <w:t>In the mathematical averages of the role of the family in building the personality of a teenager under contemporary economic challenges, depending on the age variable, and in order to examine the hypothesis, a test was used</w:t>
      </w:r>
      <w:r w:rsid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T</w:t>
      </w:r>
      <w:r w:rsidR="00A7444E">
        <w:rPr>
          <w:rFonts w:asciiTheme="majorBidi" w:eastAsia="Times New Roman" w:hAnsiTheme="majorBidi" w:cstheme="majorBidi"/>
          <w:sz w:val="28"/>
          <w:szCs w:val="28"/>
          <w:lang w:val="en"/>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For two independent groups</w:t>
      </w:r>
      <w:r w:rsid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rPr>
        <w:t>Independent t-test</w:t>
      </w:r>
      <w:r w:rsidR="00A7444E">
        <w:rPr>
          <w:rFonts w:asciiTheme="majorBidi" w:eastAsia="Times New Roman" w:hAnsiTheme="majorBidi" w:cstheme="majorBidi"/>
          <w:sz w:val="28"/>
          <w:szCs w:val="28"/>
        </w:rPr>
        <w:t xml:space="preserve">) </w:t>
      </w:r>
      <w:r w:rsidRPr="003E7B26">
        <w:rPr>
          <w:rFonts w:asciiTheme="majorBidi" w:eastAsia="Times New Roman" w:hAnsiTheme="majorBidi" w:cstheme="majorBidi"/>
          <w:sz w:val="28"/>
          <w:szCs w:val="28"/>
          <w:lang w:val="en"/>
        </w:rPr>
        <w:t>Table results</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(14) </w:t>
      </w:r>
      <w:r w:rsidRPr="003E7B26">
        <w:rPr>
          <w:rFonts w:asciiTheme="majorBidi" w:eastAsia="Times New Roman" w:hAnsiTheme="majorBidi" w:cstheme="majorBidi"/>
          <w:sz w:val="28"/>
          <w:szCs w:val="28"/>
          <w:lang w:val="en"/>
        </w:rPr>
        <w:t>It turns out that</w:t>
      </w:r>
      <w:r w:rsidRPr="003E7B26">
        <w:rPr>
          <w:rFonts w:asciiTheme="majorBidi" w:eastAsia="Times New Roman" w:hAnsiTheme="majorBidi" w:cstheme="majorBidi"/>
          <w:sz w:val="28"/>
          <w:szCs w:val="28"/>
          <w:rtl/>
        </w:rPr>
        <w:t>:</w:t>
      </w:r>
    </w:p>
    <w:p w14:paraId="0F169599" w14:textId="1652054B" w:rsidR="004F319C" w:rsidRDefault="004F319C" w:rsidP="00A7444E">
      <w:pPr>
        <w:bidi w:val="0"/>
        <w:spacing w:after="0" w:line="240" w:lineRule="auto"/>
        <w:jc w:val="center"/>
        <w:rPr>
          <w:rFonts w:asciiTheme="majorBidi" w:eastAsia="Times New Roman" w:hAnsiTheme="majorBidi" w:cstheme="majorBidi"/>
          <w:b/>
          <w:bCs/>
          <w:rtl/>
        </w:rPr>
      </w:pPr>
      <w:r w:rsidRPr="003E7B26">
        <w:rPr>
          <w:rFonts w:asciiTheme="majorBidi" w:eastAsia="Times New Roman" w:hAnsiTheme="majorBidi" w:cstheme="majorBidi"/>
          <w:b/>
          <w:bCs/>
          <w:lang w:val="en"/>
        </w:rPr>
        <w:t>Schedule</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rtl/>
        </w:rPr>
        <w:t>(14) </w:t>
      </w:r>
      <w:r w:rsidRPr="003E7B26">
        <w:rPr>
          <w:rFonts w:asciiTheme="majorBidi" w:eastAsia="Times New Roman" w:hAnsiTheme="majorBidi" w:cstheme="majorBidi"/>
          <w:b/>
          <w:bCs/>
          <w:lang w:val="en"/>
        </w:rPr>
        <w:t>Test results</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rtl/>
        </w:rPr>
        <w:t>(</w:t>
      </w:r>
      <w:r w:rsidRPr="003E7B26">
        <w:rPr>
          <w:rFonts w:asciiTheme="majorBidi" w:eastAsia="Times New Roman" w:hAnsiTheme="majorBidi" w:cstheme="majorBidi"/>
          <w:b/>
          <w:bCs/>
          <w:lang w:val="en"/>
        </w:rPr>
        <w:t>T</w:t>
      </w:r>
      <w:r w:rsidRPr="003E7B26">
        <w:rPr>
          <w:rFonts w:asciiTheme="majorBidi" w:eastAsia="Times New Roman" w:hAnsiTheme="majorBidi" w:cstheme="majorBidi"/>
          <w:b/>
          <w:bCs/>
          <w:rtl/>
        </w:rPr>
        <w:t>) </w:t>
      </w:r>
      <w:r w:rsidRPr="003E7B26">
        <w:rPr>
          <w:rFonts w:asciiTheme="majorBidi" w:eastAsia="Times New Roman" w:hAnsiTheme="majorBidi" w:cstheme="majorBidi"/>
          <w:b/>
          <w:bCs/>
          <w:lang w:val="en"/>
        </w:rPr>
        <w:t>The significance of the differences in the arithmetic averages of the role of the family in building the personality of a teenager in light of contemporary economic challenges</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lang w:val="en"/>
        </w:rPr>
        <w:t>In the Arab community in Israel</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lang w:val="en"/>
        </w:rPr>
        <w:t>Depending on the age variable</w:t>
      </w:r>
      <w:r w:rsidRPr="003E7B26">
        <w:rPr>
          <w:rFonts w:asciiTheme="majorBidi" w:eastAsia="Times New Roman" w:hAnsiTheme="majorBidi" w:cstheme="majorBidi"/>
          <w:b/>
          <w:bCs/>
          <w:rtl/>
        </w:rPr>
        <w:t>.</w:t>
      </w:r>
    </w:p>
    <w:tbl>
      <w:tblPr>
        <w:bidiVisual/>
        <w:tblW w:w="8875" w:type="dxa"/>
        <w:jc w:val="center"/>
        <w:tblBorders>
          <w:top w:val="single" w:sz="8" w:space="0" w:color="auto"/>
          <w:bottom w:val="single" w:sz="8" w:space="0" w:color="auto"/>
          <w:insideH w:val="single" w:sz="8" w:space="0" w:color="auto"/>
        </w:tblBorders>
        <w:tblLook w:val="01E0" w:firstRow="1" w:lastRow="1" w:firstColumn="1" w:lastColumn="1" w:noHBand="0" w:noVBand="0"/>
      </w:tblPr>
      <w:tblGrid>
        <w:gridCol w:w="1549"/>
        <w:gridCol w:w="1071"/>
        <w:gridCol w:w="1182"/>
        <w:gridCol w:w="1049"/>
        <w:gridCol w:w="1182"/>
        <w:gridCol w:w="1293"/>
        <w:gridCol w:w="1549"/>
      </w:tblGrid>
      <w:tr w:rsidR="0017072C" w:rsidRPr="00353EE0" w14:paraId="680EDD0F" w14:textId="77777777" w:rsidTr="00206540">
        <w:trPr>
          <w:jc w:val="center"/>
        </w:trPr>
        <w:tc>
          <w:tcPr>
            <w:tcW w:w="2144" w:type="dxa"/>
            <w:vMerge w:val="restart"/>
            <w:shd w:val="clear" w:color="auto" w:fill="F2F2F2"/>
            <w:vAlign w:val="center"/>
          </w:tcPr>
          <w:p w14:paraId="7FC9C41E" w14:textId="77777777" w:rsidR="0017072C" w:rsidRPr="00353EE0" w:rsidRDefault="0017072C" w:rsidP="00206540">
            <w:pPr>
              <w:bidi w:val="0"/>
              <w:spacing w:after="0" w:line="240" w:lineRule="auto"/>
              <w:jc w:val="center"/>
              <w:rPr>
                <w:b/>
                <w:bCs/>
              </w:rPr>
            </w:pPr>
            <w:proofErr w:type="spellStart"/>
            <w:r w:rsidRPr="00BF31CB">
              <w:rPr>
                <w:b/>
                <w:bCs/>
                <w:rtl/>
              </w:rPr>
              <w:t>the</w:t>
            </w:r>
            <w:proofErr w:type="spellEnd"/>
            <w:r w:rsidRPr="00BF31CB">
              <w:rPr>
                <w:b/>
                <w:bCs/>
                <w:rtl/>
              </w:rPr>
              <w:t xml:space="preserve"> </w:t>
            </w:r>
            <w:proofErr w:type="spellStart"/>
            <w:r w:rsidRPr="00BF31CB">
              <w:rPr>
                <w:b/>
                <w:bCs/>
                <w:rtl/>
              </w:rPr>
              <w:t>age</w:t>
            </w:r>
            <w:proofErr w:type="spellEnd"/>
          </w:p>
        </w:tc>
        <w:tc>
          <w:tcPr>
            <w:tcW w:w="2159" w:type="dxa"/>
            <w:gridSpan w:val="2"/>
            <w:shd w:val="clear" w:color="auto" w:fill="F2F2F2"/>
            <w:vAlign w:val="center"/>
          </w:tcPr>
          <w:p w14:paraId="7A75B532" w14:textId="77777777" w:rsidR="0017072C" w:rsidRDefault="0017072C" w:rsidP="00206540">
            <w:pPr>
              <w:bidi w:val="0"/>
              <w:spacing w:after="0" w:line="240" w:lineRule="auto"/>
              <w:jc w:val="center"/>
              <w:rPr>
                <w:b/>
                <w:bCs/>
                <w:rtl/>
              </w:rPr>
            </w:pPr>
            <w:proofErr w:type="spellStart"/>
            <w:r>
              <w:rPr>
                <w:rFonts w:hint="cs"/>
                <w:b/>
                <w:bCs/>
                <w:rtl/>
              </w:rPr>
              <w:t>under</w:t>
            </w:r>
            <w:proofErr w:type="spellEnd"/>
            <w:r>
              <w:rPr>
                <w:rFonts w:hint="cs"/>
                <w:b/>
                <w:bCs/>
                <w:rtl/>
              </w:rPr>
              <w:t xml:space="preserve"> 18 </w:t>
            </w:r>
            <w:proofErr w:type="spellStart"/>
            <w:r>
              <w:rPr>
                <w:rFonts w:hint="cs"/>
                <w:b/>
                <w:bCs/>
                <w:rtl/>
              </w:rPr>
              <w:t>years</w:t>
            </w:r>
            <w:proofErr w:type="spellEnd"/>
            <w:r>
              <w:rPr>
                <w:rFonts w:hint="cs"/>
                <w:b/>
                <w:bCs/>
                <w:rtl/>
              </w:rPr>
              <w:t xml:space="preserve"> </w:t>
            </w:r>
            <w:proofErr w:type="spellStart"/>
            <w:r>
              <w:rPr>
                <w:rFonts w:hint="cs"/>
                <w:b/>
                <w:bCs/>
                <w:rtl/>
              </w:rPr>
              <w:t>old</w:t>
            </w:r>
            <w:proofErr w:type="spellEnd"/>
          </w:p>
          <w:p w14:paraId="10B53A93" w14:textId="77777777" w:rsidR="0017072C" w:rsidRPr="00353EE0" w:rsidRDefault="0017072C" w:rsidP="00206540">
            <w:pPr>
              <w:bidi w:val="0"/>
              <w:spacing w:after="0" w:line="240" w:lineRule="auto"/>
              <w:jc w:val="center"/>
              <w:rPr>
                <w:b/>
                <w:bCs/>
              </w:rPr>
            </w:pPr>
            <w:r w:rsidRPr="00353EE0">
              <w:rPr>
                <w:b/>
                <w:bCs/>
                <w:rtl/>
              </w:rPr>
              <w:t xml:space="preserve">(n= </w:t>
            </w:r>
            <w:r>
              <w:rPr>
                <w:rFonts w:hint="cs"/>
                <w:b/>
                <w:bCs/>
                <w:rtl/>
              </w:rPr>
              <w:t xml:space="preserve">10 </w:t>
            </w:r>
            <w:r w:rsidRPr="00353EE0">
              <w:rPr>
                <w:b/>
                <w:bCs/>
                <w:rtl/>
              </w:rPr>
              <w:t>)</w:t>
            </w:r>
          </w:p>
        </w:tc>
        <w:tc>
          <w:tcPr>
            <w:tcW w:w="2185" w:type="dxa"/>
            <w:gridSpan w:val="2"/>
            <w:shd w:val="clear" w:color="auto" w:fill="F2F2F2"/>
            <w:vAlign w:val="center"/>
          </w:tcPr>
          <w:p w14:paraId="1394D32D" w14:textId="77777777" w:rsidR="0017072C" w:rsidRPr="00353EE0" w:rsidRDefault="0017072C" w:rsidP="00206540">
            <w:pPr>
              <w:bidi w:val="0"/>
              <w:spacing w:after="0" w:line="240" w:lineRule="auto"/>
              <w:jc w:val="center"/>
              <w:rPr>
                <w:b/>
                <w:bCs/>
              </w:rPr>
            </w:pPr>
            <w:proofErr w:type="spellStart"/>
            <w:r>
              <w:rPr>
                <w:rFonts w:hint="cs"/>
                <w:b/>
                <w:bCs/>
                <w:rtl/>
              </w:rPr>
              <w:t>over</w:t>
            </w:r>
            <w:proofErr w:type="spellEnd"/>
            <w:r>
              <w:rPr>
                <w:rFonts w:hint="cs"/>
                <w:b/>
                <w:bCs/>
                <w:rtl/>
              </w:rPr>
              <w:t xml:space="preserve"> 18 </w:t>
            </w:r>
            <w:proofErr w:type="spellStart"/>
            <w:r>
              <w:rPr>
                <w:rFonts w:hint="cs"/>
                <w:b/>
                <w:bCs/>
                <w:rtl/>
              </w:rPr>
              <w:t>years</w:t>
            </w:r>
            <w:proofErr w:type="spellEnd"/>
            <w:r>
              <w:rPr>
                <w:rFonts w:hint="cs"/>
                <w:b/>
                <w:bCs/>
                <w:rtl/>
              </w:rPr>
              <w:t xml:space="preserve"> </w:t>
            </w:r>
            <w:proofErr w:type="spellStart"/>
            <w:r>
              <w:rPr>
                <w:rFonts w:hint="cs"/>
                <w:b/>
                <w:bCs/>
                <w:rtl/>
              </w:rPr>
              <w:t>old</w:t>
            </w:r>
            <w:proofErr w:type="spellEnd"/>
            <w:r>
              <w:rPr>
                <w:rFonts w:hint="cs"/>
                <w:b/>
                <w:bCs/>
                <w:rtl/>
              </w:rPr>
              <w:t xml:space="preserve"> </w:t>
            </w:r>
            <w:r w:rsidRPr="00353EE0">
              <w:rPr>
                <w:b/>
                <w:bCs/>
                <w:rtl/>
              </w:rPr>
              <w:t xml:space="preserve">(n= </w:t>
            </w:r>
            <w:r>
              <w:rPr>
                <w:rFonts w:hint="cs"/>
                <w:b/>
                <w:bCs/>
                <w:rtl/>
              </w:rPr>
              <w:t xml:space="preserve">151 </w:t>
            </w:r>
            <w:r w:rsidRPr="00353EE0">
              <w:rPr>
                <w:b/>
                <w:bCs/>
                <w:rtl/>
              </w:rPr>
              <w:t>)</w:t>
            </w:r>
          </w:p>
        </w:tc>
        <w:tc>
          <w:tcPr>
            <w:tcW w:w="1096" w:type="dxa"/>
            <w:vMerge w:val="restart"/>
            <w:shd w:val="clear" w:color="auto" w:fill="F2F2F2"/>
            <w:vAlign w:val="center"/>
          </w:tcPr>
          <w:p w14:paraId="4F761A8C" w14:textId="77777777" w:rsidR="0017072C" w:rsidRPr="00353EE0" w:rsidRDefault="0017072C" w:rsidP="00206540">
            <w:pPr>
              <w:bidi w:val="0"/>
              <w:spacing w:after="0" w:line="240" w:lineRule="auto"/>
              <w:jc w:val="center"/>
              <w:rPr>
                <w:b/>
                <w:bCs/>
                <w:rtl/>
              </w:rPr>
            </w:pPr>
            <w:r w:rsidRPr="00353EE0">
              <w:rPr>
                <w:b/>
                <w:bCs/>
                <w:rtl/>
              </w:rPr>
              <w:t>(T)</w:t>
            </w:r>
          </w:p>
          <w:p w14:paraId="00E5455B" w14:textId="77777777" w:rsidR="0017072C" w:rsidRPr="00353EE0" w:rsidRDefault="0017072C" w:rsidP="00206540">
            <w:pPr>
              <w:bidi w:val="0"/>
              <w:spacing w:after="0" w:line="240" w:lineRule="auto"/>
              <w:jc w:val="center"/>
              <w:rPr>
                <w:b/>
                <w:bCs/>
              </w:rPr>
            </w:pPr>
            <w:proofErr w:type="spellStart"/>
            <w:r w:rsidRPr="00353EE0">
              <w:rPr>
                <w:b/>
                <w:bCs/>
                <w:rtl/>
              </w:rPr>
              <w:t>calculated</w:t>
            </w:r>
            <w:proofErr w:type="spellEnd"/>
          </w:p>
        </w:tc>
        <w:tc>
          <w:tcPr>
            <w:tcW w:w="1291" w:type="dxa"/>
            <w:vMerge w:val="restart"/>
            <w:shd w:val="clear" w:color="auto" w:fill="F2F2F2"/>
            <w:vAlign w:val="center"/>
          </w:tcPr>
          <w:p w14:paraId="76A25506" w14:textId="77777777" w:rsidR="0017072C" w:rsidRPr="00353EE0" w:rsidRDefault="0017072C" w:rsidP="00206540">
            <w:pPr>
              <w:bidi w:val="0"/>
              <w:spacing w:after="0" w:line="240" w:lineRule="auto"/>
              <w:jc w:val="center"/>
              <w:rPr>
                <w:b/>
                <w:bCs/>
                <w:rtl/>
              </w:rPr>
            </w:pPr>
            <w:proofErr w:type="spellStart"/>
            <w:r w:rsidRPr="00353EE0">
              <w:rPr>
                <w:b/>
                <w:bCs/>
                <w:rtl/>
              </w:rPr>
              <w:t>significance</w:t>
            </w:r>
            <w:proofErr w:type="spellEnd"/>
            <w:r w:rsidRPr="00353EE0">
              <w:rPr>
                <w:b/>
                <w:bCs/>
                <w:rtl/>
              </w:rPr>
              <w:t xml:space="preserve"> </w:t>
            </w:r>
            <w:proofErr w:type="spellStart"/>
            <w:r w:rsidRPr="00353EE0">
              <w:rPr>
                <w:b/>
                <w:bCs/>
                <w:rtl/>
              </w:rPr>
              <w:t>level</w:t>
            </w:r>
            <w:proofErr w:type="spellEnd"/>
          </w:p>
          <w:p w14:paraId="4CA4C463" w14:textId="77777777" w:rsidR="0017072C" w:rsidRPr="00353EE0" w:rsidRDefault="0017072C" w:rsidP="00206540">
            <w:pPr>
              <w:bidi w:val="0"/>
              <w:spacing w:after="0" w:line="240" w:lineRule="auto"/>
              <w:jc w:val="center"/>
              <w:rPr>
                <w:b/>
                <w:bCs/>
              </w:rPr>
            </w:pPr>
            <w:proofErr w:type="spellStart"/>
            <w:r w:rsidRPr="00353EE0">
              <w:rPr>
                <w:b/>
                <w:bCs/>
                <w:rtl/>
              </w:rPr>
              <w:t>calculated</w:t>
            </w:r>
            <w:proofErr w:type="spellEnd"/>
          </w:p>
        </w:tc>
      </w:tr>
      <w:tr w:rsidR="0017072C" w:rsidRPr="00353EE0" w14:paraId="03930F2E" w14:textId="77777777" w:rsidTr="00206540">
        <w:trPr>
          <w:jc w:val="center"/>
        </w:trPr>
        <w:tc>
          <w:tcPr>
            <w:tcW w:w="2144" w:type="dxa"/>
            <w:vMerge/>
            <w:tcBorders>
              <w:bottom w:val="single" w:sz="8" w:space="0" w:color="auto"/>
            </w:tcBorders>
            <w:vAlign w:val="center"/>
          </w:tcPr>
          <w:p w14:paraId="1D437326" w14:textId="77777777" w:rsidR="0017072C" w:rsidRPr="00353EE0" w:rsidRDefault="0017072C" w:rsidP="00206540">
            <w:pPr>
              <w:bidi w:val="0"/>
              <w:spacing w:after="0" w:line="240" w:lineRule="auto"/>
              <w:rPr>
                <w:b/>
                <w:bCs/>
              </w:rPr>
            </w:pPr>
          </w:p>
        </w:tc>
        <w:tc>
          <w:tcPr>
            <w:tcW w:w="1163" w:type="dxa"/>
            <w:tcBorders>
              <w:bottom w:val="single" w:sz="8" w:space="0" w:color="auto"/>
              <w:right w:val="nil"/>
            </w:tcBorders>
            <w:shd w:val="clear" w:color="auto" w:fill="F2F2F2"/>
            <w:vAlign w:val="center"/>
          </w:tcPr>
          <w:p w14:paraId="3FA54575" w14:textId="77777777" w:rsidR="0017072C" w:rsidRPr="00353EE0" w:rsidRDefault="0017072C" w:rsidP="00206540">
            <w:pPr>
              <w:bidi w:val="0"/>
              <w:spacing w:after="0" w:line="240" w:lineRule="auto"/>
              <w:jc w:val="center"/>
              <w:rPr>
                <w:b/>
                <w:bCs/>
                <w:rtl/>
              </w:rPr>
            </w:pPr>
            <w:proofErr w:type="spellStart"/>
            <w:r w:rsidRPr="00353EE0">
              <w:rPr>
                <w:b/>
                <w:bCs/>
                <w:rtl/>
              </w:rPr>
              <w:t>average</w:t>
            </w:r>
            <w:proofErr w:type="spellEnd"/>
          </w:p>
        </w:tc>
        <w:tc>
          <w:tcPr>
            <w:tcW w:w="996" w:type="dxa"/>
            <w:tcBorders>
              <w:left w:val="nil"/>
              <w:bottom w:val="single" w:sz="8" w:space="0" w:color="auto"/>
            </w:tcBorders>
            <w:shd w:val="clear" w:color="auto" w:fill="F2F2F2"/>
            <w:vAlign w:val="center"/>
          </w:tcPr>
          <w:p w14:paraId="42666C60" w14:textId="77777777" w:rsidR="0017072C" w:rsidRPr="00E15A8A" w:rsidRDefault="0017072C" w:rsidP="00206540">
            <w:pPr>
              <w:bidi w:val="0"/>
              <w:spacing w:after="0" w:line="240" w:lineRule="auto"/>
              <w:jc w:val="center"/>
              <w:rPr>
                <w:rtl/>
              </w:rPr>
            </w:pPr>
            <w:proofErr w:type="spellStart"/>
            <w:r w:rsidRPr="00353EE0">
              <w:rPr>
                <w:b/>
                <w:bCs/>
                <w:rtl/>
              </w:rPr>
              <w:t>deviation</w:t>
            </w:r>
            <w:proofErr w:type="spellEnd"/>
          </w:p>
        </w:tc>
        <w:tc>
          <w:tcPr>
            <w:tcW w:w="1052" w:type="dxa"/>
            <w:tcBorders>
              <w:bottom w:val="single" w:sz="8" w:space="0" w:color="auto"/>
            </w:tcBorders>
            <w:shd w:val="clear" w:color="auto" w:fill="F2F2F2"/>
            <w:vAlign w:val="center"/>
          </w:tcPr>
          <w:p w14:paraId="6E5874AA" w14:textId="77777777" w:rsidR="0017072C" w:rsidRPr="00353EE0" w:rsidRDefault="0017072C" w:rsidP="00206540">
            <w:pPr>
              <w:bidi w:val="0"/>
              <w:spacing w:after="0" w:line="240" w:lineRule="auto"/>
              <w:jc w:val="center"/>
              <w:rPr>
                <w:b/>
                <w:bCs/>
              </w:rPr>
            </w:pPr>
            <w:proofErr w:type="spellStart"/>
            <w:r w:rsidRPr="00353EE0">
              <w:rPr>
                <w:b/>
                <w:bCs/>
                <w:rtl/>
              </w:rPr>
              <w:t>average</w:t>
            </w:r>
            <w:proofErr w:type="spellEnd"/>
          </w:p>
        </w:tc>
        <w:tc>
          <w:tcPr>
            <w:tcW w:w="1133" w:type="dxa"/>
            <w:tcBorders>
              <w:bottom w:val="single" w:sz="8" w:space="0" w:color="auto"/>
            </w:tcBorders>
            <w:shd w:val="clear" w:color="auto" w:fill="F2F2F2"/>
            <w:vAlign w:val="center"/>
          </w:tcPr>
          <w:p w14:paraId="52809D23" w14:textId="77777777" w:rsidR="0017072C" w:rsidRPr="00353EE0" w:rsidRDefault="0017072C" w:rsidP="00206540">
            <w:pPr>
              <w:bidi w:val="0"/>
              <w:spacing w:after="0" w:line="240" w:lineRule="auto"/>
              <w:jc w:val="center"/>
              <w:rPr>
                <w:b/>
                <w:bCs/>
              </w:rPr>
            </w:pPr>
            <w:proofErr w:type="spellStart"/>
            <w:r w:rsidRPr="00353EE0">
              <w:rPr>
                <w:b/>
                <w:bCs/>
                <w:rtl/>
              </w:rPr>
              <w:t>deviation</w:t>
            </w:r>
            <w:proofErr w:type="spellEnd"/>
          </w:p>
        </w:tc>
        <w:tc>
          <w:tcPr>
            <w:tcW w:w="0" w:type="auto"/>
            <w:vMerge/>
            <w:tcBorders>
              <w:bottom w:val="single" w:sz="8" w:space="0" w:color="auto"/>
            </w:tcBorders>
            <w:vAlign w:val="center"/>
          </w:tcPr>
          <w:p w14:paraId="2B191977" w14:textId="77777777" w:rsidR="0017072C" w:rsidRPr="00353EE0" w:rsidRDefault="0017072C" w:rsidP="00206540">
            <w:pPr>
              <w:bidi w:val="0"/>
              <w:spacing w:after="0" w:line="240" w:lineRule="auto"/>
              <w:rPr>
                <w:b/>
                <w:bCs/>
              </w:rPr>
            </w:pPr>
          </w:p>
        </w:tc>
        <w:tc>
          <w:tcPr>
            <w:tcW w:w="0" w:type="auto"/>
            <w:vMerge/>
            <w:tcBorders>
              <w:bottom w:val="single" w:sz="8" w:space="0" w:color="auto"/>
            </w:tcBorders>
            <w:vAlign w:val="center"/>
          </w:tcPr>
          <w:p w14:paraId="7CF2A439" w14:textId="77777777" w:rsidR="0017072C" w:rsidRPr="00353EE0" w:rsidRDefault="0017072C" w:rsidP="00206540">
            <w:pPr>
              <w:bidi w:val="0"/>
              <w:spacing w:after="0" w:line="240" w:lineRule="auto"/>
              <w:rPr>
                <w:b/>
                <w:bCs/>
              </w:rPr>
            </w:pPr>
          </w:p>
        </w:tc>
      </w:tr>
      <w:tr w:rsidR="0017072C" w:rsidRPr="00353EE0" w14:paraId="096102A3" w14:textId="77777777" w:rsidTr="00206540">
        <w:trPr>
          <w:trHeight w:val="102"/>
          <w:jc w:val="center"/>
        </w:trPr>
        <w:tc>
          <w:tcPr>
            <w:tcW w:w="2144" w:type="dxa"/>
            <w:tcBorders>
              <w:bottom w:val="nil"/>
            </w:tcBorders>
          </w:tcPr>
          <w:p w14:paraId="3BB9FD8D" w14:textId="77777777" w:rsidR="0017072C" w:rsidRPr="008E5D5E" w:rsidRDefault="0017072C" w:rsidP="00206540">
            <w:pPr>
              <w:bidi w:val="0"/>
              <w:spacing w:after="0" w:line="240" w:lineRule="auto"/>
            </w:pPr>
            <w:proofErr w:type="spellStart"/>
            <w:r>
              <w:rPr>
                <w:rFonts w:hint="cs"/>
                <w:rtl/>
              </w:rPr>
              <w:t>social</w:t>
            </w:r>
            <w:proofErr w:type="spellEnd"/>
          </w:p>
        </w:tc>
        <w:tc>
          <w:tcPr>
            <w:tcW w:w="1163" w:type="dxa"/>
            <w:tcBorders>
              <w:bottom w:val="nil"/>
              <w:right w:val="nil"/>
            </w:tcBorders>
          </w:tcPr>
          <w:p w14:paraId="6940D9A5" w14:textId="77777777" w:rsidR="0017072C" w:rsidRPr="00155EC4" w:rsidRDefault="0017072C" w:rsidP="00206540">
            <w:pPr>
              <w:bidi w:val="0"/>
              <w:spacing w:after="0" w:line="240" w:lineRule="auto"/>
              <w:jc w:val="center"/>
            </w:pPr>
            <w:r w:rsidRPr="00155EC4">
              <w:t>3.1400</w:t>
            </w:r>
          </w:p>
        </w:tc>
        <w:tc>
          <w:tcPr>
            <w:tcW w:w="996" w:type="dxa"/>
            <w:tcBorders>
              <w:left w:val="nil"/>
              <w:bottom w:val="nil"/>
            </w:tcBorders>
          </w:tcPr>
          <w:p w14:paraId="77EA7D75" w14:textId="77777777" w:rsidR="0017072C" w:rsidRPr="00155EC4" w:rsidRDefault="0017072C" w:rsidP="00206540">
            <w:pPr>
              <w:bidi w:val="0"/>
              <w:spacing w:after="0" w:line="240" w:lineRule="auto"/>
              <w:jc w:val="center"/>
            </w:pPr>
            <w:r w:rsidRPr="00155EC4">
              <w:t>1.46682</w:t>
            </w:r>
          </w:p>
        </w:tc>
        <w:tc>
          <w:tcPr>
            <w:tcW w:w="1052" w:type="dxa"/>
            <w:tcBorders>
              <w:bottom w:val="nil"/>
            </w:tcBorders>
          </w:tcPr>
          <w:p w14:paraId="79DBEEA2" w14:textId="77777777" w:rsidR="0017072C" w:rsidRPr="00021C69" w:rsidRDefault="0017072C" w:rsidP="00206540">
            <w:pPr>
              <w:bidi w:val="0"/>
              <w:spacing w:after="0" w:line="240" w:lineRule="auto"/>
              <w:jc w:val="center"/>
            </w:pPr>
            <w:r w:rsidRPr="00021C69">
              <w:t>4.0848</w:t>
            </w:r>
          </w:p>
        </w:tc>
        <w:tc>
          <w:tcPr>
            <w:tcW w:w="1133" w:type="dxa"/>
            <w:tcBorders>
              <w:bottom w:val="nil"/>
            </w:tcBorders>
          </w:tcPr>
          <w:p w14:paraId="055EA3E2" w14:textId="77777777" w:rsidR="0017072C" w:rsidRPr="00021C69" w:rsidRDefault="0017072C" w:rsidP="00206540">
            <w:pPr>
              <w:bidi w:val="0"/>
              <w:spacing w:after="0" w:line="240" w:lineRule="auto"/>
              <w:jc w:val="center"/>
            </w:pPr>
            <w:r w:rsidRPr="00021C69">
              <w:t xml:space="preserve">.74884 </w:t>
            </w:r>
            <w:r>
              <w:rPr>
                <w:rFonts w:hint="cs"/>
                <w:rtl/>
              </w:rPr>
              <w:t>0</w:t>
            </w:r>
          </w:p>
        </w:tc>
        <w:tc>
          <w:tcPr>
            <w:tcW w:w="1096" w:type="dxa"/>
            <w:tcBorders>
              <w:bottom w:val="nil"/>
            </w:tcBorders>
          </w:tcPr>
          <w:p w14:paraId="1AC1BF4A" w14:textId="77777777" w:rsidR="0017072C" w:rsidRPr="007F7476" w:rsidRDefault="0017072C" w:rsidP="00206540">
            <w:pPr>
              <w:bidi w:val="0"/>
              <w:spacing w:after="0" w:line="240" w:lineRule="auto"/>
              <w:jc w:val="center"/>
            </w:pPr>
            <w:r w:rsidRPr="007F7476">
              <w:t>-3,587</w:t>
            </w:r>
          </w:p>
        </w:tc>
        <w:tc>
          <w:tcPr>
            <w:tcW w:w="1291" w:type="dxa"/>
            <w:tcBorders>
              <w:bottom w:val="nil"/>
            </w:tcBorders>
          </w:tcPr>
          <w:p w14:paraId="15D4377A" w14:textId="77777777" w:rsidR="0017072C" w:rsidRPr="00E952A5" w:rsidRDefault="0017072C" w:rsidP="00206540">
            <w:pPr>
              <w:bidi w:val="0"/>
              <w:spacing w:after="0" w:line="240" w:lineRule="auto"/>
              <w:jc w:val="center"/>
            </w:pPr>
            <w:r>
              <w:t xml:space="preserve">.00 </w:t>
            </w:r>
            <w:r>
              <w:rPr>
                <w:rFonts w:hint="cs"/>
                <w:rtl/>
              </w:rPr>
              <w:t xml:space="preserve">0 </w:t>
            </w:r>
            <w:r>
              <w:t>*</w:t>
            </w:r>
          </w:p>
        </w:tc>
      </w:tr>
      <w:tr w:rsidR="0017072C" w:rsidRPr="00353EE0" w14:paraId="3BC87D76" w14:textId="77777777" w:rsidTr="00206540">
        <w:trPr>
          <w:trHeight w:val="68"/>
          <w:jc w:val="center"/>
        </w:trPr>
        <w:tc>
          <w:tcPr>
            <w:tcW w:w="2144" w:type="dxa"/>
            <w:tcBorders>
              <w:top w:val="nil"/>
              <w:bottom w:val="nil"/>
            </w:tcBorders>
          </w:tcPr>
          <w:p w14:paraId="69AEED58" w14:textId="77777777" w:rsidR="0017072C" w:rsidRPr="008E5D5E" w:rsidRDefault="0017072C" w:rsidP="00206540">
            <w:pPr>
              <w:bidi w:val="0"/>
              <w:spacing w:after="0" w:line="240" w:lineRule="auto"/>
            </w:pPr>
            <w:proofErr w:type="spellStart"/>
            <w:r>
              <w:rPr>
                <w:rtl/>
              </w:rPr>
              <w:t>educational</w:t>
            </w:r>
            <w:proofErr w:type="spellEnd"/>
          </w:p>
        </w:tc>
        <w:tc>
          <w:tcPr>
            <w:tcW w:w="1163" w:type="dxa"/>
            <w:tcBorders>
              <w:top w:val="nil"/>
              <w:bottom w:val="nil"/>
              <w:right w:val="nil"/>
            </w:tcBorders>
          </w:tcPr>
          <w:p w14:paraId="76D449C4" w14:textId="77777777" w:rsidR="0017072C" w:rsidRPr="00155EC4" w:rsidRDefault="0017072C" w:rsidP="00206540">
            <w:pPr>
              <w:bidi w:val="0"/>
              <w:spacing w:after="0" w:line="240" w:lineRule="auto"/>
              <w:jc w:val="center"/>
            </w:pPr>
            <w:r w:rsidRPr="00155EC4">
              <w:t>3.5000</w:t>
            </w:r>
          </w:p>
        </w:tc>
        <w:tc>
          <w:tcPr>
            <w:tcW w:w="996" w:type="dxa"/>
            <w:tcBorders>
              <w:top w:val="nil"/>
              <w:left w:val="nil"/>
              <w:bottom w:val="nil"/>
            </w:tcBorders>
          </w:tcPr>
          <w:p w14:paraId="491EED9F" w14:textId="77777777" w:rsidR="0017072C" w:rsidRPr="00155EC4" w:rsidRDefault="0017072C" w:rsidP="00206540">
            <w:pPr>
              <w:bidi w:val="0"/>
              <w:spacing w:after="0" w:line="240" w:lineRule="auto"/>
              <w:jc w:val="center"/>
            </w:pPr>
            <w:r w:rsidRPr="00155EC4">
              <w:t>1.29013</w:t>
            </w:r>
          </w:p>
        </w:tc>
        <w:tc>
          <w:tcPr>
            <w:tcW w:w="1052" w:type="dxa"/>
            <w:tcBorders>
              <w:top w:val="nil"/>
              <w:bottom w:val="nil"/>
            </w:tcBorders>
          </w:tcPr>
          <w:p w14:paraId="428ECBB2" w14:textId="77777777" w:rsidR="0017072C" w:rsidRPr="00021C69" w:rsidRDefault="0017072C" w:rsidP="00206540">
            <w:pPr>
              <w:bidi w:val="0"/>
              <w:spacing w:after="0" w:line="240" w:lineRule="auto"/>
              <w:jc w:val="center"/>
            </w:pPr>
            <w:r w:rsidRPr="00021C69">
              <w:t>4.0305</w:t>
            </w:r>
          </w:p>
        </w:tc>
        <w:tc>
          <w:tcPr>
            <w:tcW w:w="1133" w:type="dxa"/>
            <w:tcBorders>
              <w:top w:val="nil"/>
              <w:bottom w:val="nil"/>
            </w:tcBorders>
          </w:tcPr>
          <w:p w14:paraId="7B294AD2" w14:textId="77777777" w:rsidR="0017072C" w:rsidRPr="00021C69" w:rsidRDefault="0017072C" w:rsidP="00206540">
            <w:pPr>
              <w:bidi w:val="0"/>
              <w:spacing w:after="0" w:line="240" w:lineRule="auto"/>
              <w:jc w:val="center"/>
            </w:pPr>
            <w:r w:rsidRPr="00021C69">
              <w:t xml:space="preserve">.68342 </w:t>
            </w:r>
            <w:r>
              <w:rPr>
                <w:rFonts w:hint="cs"/>
                <w:rtl/>
              </w:rPr>
              <w:t>0</w:t>
            </w:r>
          </w:p>
        </w:tc>
        <w:tc>
          <w:tcPr>
            <w:tcW w:w="1096" w:type="dxa"/>
            <w:tcBorders>
              <w:top w:val="nil"/>
              <w:bottom w:val="nil"/>
            </w:tcBorders>
          </w:tcPr>
          <w:p w14:paraId="7A284E5A" w14:textId="77777777" w:rsidR="0017072C" w:rsidRPr="007F7476" w:rsidRDefault="0017072C" w:rsidP="00206540">
            <w:pPr>
              <w:bidi w:val="0"/>
              <w:spacing w:after="0" w:line="240" w:lineRule="auto"/>
              <w:jc w:val="center"/>
            </w:pPr>
            <w:r w:rsidRPr="007F7476">
              <w:t>-2,221</w:t>
            </w:r>
          </w:p>
        </w:tc>
        <w:tc>
          <w:tcPr>
            <w:tcW w:w="1291" w:type="dxa"/>
            <w:tcBorders>
              <w:top w:val="nil"/>
              <w:bottom w:val="nil"/>
            </w:tcBorders>
          </w:tcPr>
          <w:p w14:paraId="7752BA78" w14:textId="77777777" w:rsidR="0017072C" w:rsidRPr="00E952A5" w:rsidRDefault="0017072C" w:rsidP="00206540">
            <w:pPr>
              <w:bidi w:val="0"/>
              <w:spacing w:after="0" w:line="240" w:lineRule="auto"/>
              <w:jc w:val="center"/>
            </w:pPr>
            <w:r>
              <w:t xml:space="preserve">.020 * </w:t>
            </w:r>
            <w:r>
              <w:rPr>
                <w:rFonts w:hint="cs"/>
                <w:rtl/>
              </w:rPr>
              <w:t>_</w:t>
            </w:r>
          </w:p>
        </w:tc>
      </w:tr>
      <w:tr w:rsidR="0017072C" w:rsidRPr="00353EE0" w14:paraId="4AB00EB8" w14:textId="77777777" w:rsidTr="00206540">
        <w:trPr>
          <w:trHeight w:val="68"/>
          <w:jc w:val="center"/>
        </w:trPr>
        <w:tc>
          <w:tcPr>
            <w:tcW w:w="2144" w:type="dxa"/>
            <w:tcBorders>
              <w:top w:val="nil"/>
              <w:bottom w:val="nil"/>
            </w:tcBorders>
          </w:tcPr>
          <w:p w14:paraId="1581F90D" w14:textId="77777777" w:rsidR="0017072C" w:rsidRPr="008E5D5E" w:rsidRDefault="0017072C" w:rsidP="00206540">
            <w:pPr>
              <w:bidi w:val="0"/>
              <w:spacing w:after="0" w:line="240" w:lineRule="auto"/>
            </w:pPr>
            <w:proofErr w:type="spellStart"/>
            <w:r>
              <w:rPr>
                <w:rtl/>
              </w:rPr>
              <w:t>behaviourist</w:t>
            </w:r>
            <w:proofErr w:type="spellEnd"/>
          </w:p>
        </w:tc>
        <w:tc>
          <w:tcPr>
            <w:tcW w:w="1163" w:type="dxa"/>
            <w:tcBorders>
              <w:top w:val="nil"/>
              <w:bottom w:val="nil"/>
              <w:right w:val="nil"/>
            </w:tcBorders>
          </w:tcPr>
          <w:p w14:paraId="363C31C1" w14:textId="77777777" w:rsidR="0017072C" w:rsidRPr="00155EC4" w:rsidRDefault="0017072C" w:rsidP="00206540">
            <w:pPr>
              <w:bidi w:val="0"/>
              <w:spacing w:after="0" w:line="240" w:lineRule="auto"/>
              <w:jc w:val="center"/>
            </w:pPr>
            <w:r w:rsidRPr="00155EC4">
              <w:t>3.6600</w:t>
            </w:r>
          </w:p>
        </w:tc>
        <w:tc>
          <w:tcPr>
            <w:tcW w:w="996" w:type="dxa"/>
            <w:tcBorders>
              <w:top w:val="nil"/>
              <w:left w:val="nil"/>
              <w:bottom w:val="nil"/>
            </w:tcBorders>
          </w:tcPr>
          <w:p w14:paraId="3E4D7E46" w14:textId="77777777" w:rsidR="0017072C" w:rsidRPr="00155EC4" w:rsidRDefault="0017072C" w:rsidP="00206540">
            <w:pPr>
              <w:bidi w:val="0"/>
              <w:spacing w:after="0" w:line="240" w:lineRule="auto"/>
              <w:jc w:val="center"/>
            </w:pPr>
            <w:r w:rsidRPr="00155EC4">
              <w:t>1.39220</w:t>
            </w:r>
          </w:p>
        </w:tc>
        <w:tc>
          <w:tcPr>
            <w:tcW w:w="1052" w:type="dxa"/>
            <w:tcBorders>
              <w:top w:val="nil"/>
              <w:bottom w:val="nil"/>
            </w:tcBorders>
          </w:tcPr>
          <w:p w14:paraId="3DF21002" w14:textId="77777777" w:rsidR="0017072C" w:rsidRPr="00021C69" w:rsidRDefault="0017072C" w:rsidP="00206540">
            <w:pPr>
              <w:bidi w:val="0"/>
              <w:spacing w:after="0" w:line="240" w:lineRule="auto"/>
              <w:jc w:val="center"/>
            </w:pPr>
            <w:r w:rsidRPr="00021C69">
              <w:t>3.8318</w:t>
            </w:r>
          </w:p>
        </w:tc>
        <w:tc>
          <w:tcPr>
            <w:tcW w:w="1133" w:type="dxa"/>
            <w:tcBorders>
              <w:top w:val="nil"/>
              <w:bottom w:val="nil"/>
            </w:tcBorders>
          </w:tcPr>
          <w:p w14:paraId="0A5CE8A2" w14:textId="77777777" w:rsidR="0017072C" w:rsidRPr="00021C69" w:rsidRDefault="0017072C" w:rsidP="00206540">
            <w:pPr>
              <w:bidi w:val="0"/>
              <w:spacing w:after="0" w:line="240" w:lineRule="auto"/>
              <w:jc w:val="center"/>
            </w:pPr>
            <w:r w:rsidRPr="00021C69">
              <w:t xml:space="preserve">.65730 </w:t>
            </w:r>
            <w:r>
              <w:rPr>
                <w:rFonts w:hint="cs"/>
                <w:rtl/>
              </w:rPr>
              <w:t>0</w:t>
            </w:r>
          </w:p>
        </w:tc>
        <w:tc>
          <w:tcPr>
            <w:tcW w:w="1096" w:type="dxa"/>
            <w:tcBorders>
              <w:top w:val="nil"/>
              <w:bottom w:val="nil"/>
            </w:tcBorders>
          </w:tcPr>
          <w:p w14:paraId="29554267" w14:textId="77777777" w:rsidR="0017072C" w:rsidRPr="007F7476" w:rsidRDefault="0017072C" w:rsidP="00206540">
            <w:pPr>
              <w:bidi w:val="0"/>
              <w:spacing w:after="0" w:line="240" w:lineRule="auto"/>
              <w:jc w:val="center"/>
            </w:pPr>
            <w:r w:rsidRPr="007F7476">
              <w:t>-0.731</w:t>
            </w:r>
          </w:p>
        </w:tc>
        <w:tc>
          <w:tcPr>
            <w:tcW w:w="1291" w:type="dxa"/>
            <w:tcBorders>
              <w:top w:val="nil"/>
              <w:bottom w:val="nil"/>
            </w:tcBorders>
          </w:tcPr>
          <w:p w14:paraId="46E1420F" w14:textId="77777777" w:rsidR="0017072C" w:rsidRPr="00E952A5" w:rsidRDefault="0017072C" w:rsidP="00206540">
            <w:pPr>
              <w:bidi w:val="0"/>
              <w:spacing w:after="0" w:line="240" w:lineRule="auto"/>
              <w:jc w:val="center"/>
            </w:pPr>
            <w:r>
              <w:t xml:space="preserve">.46 </w:t>
            </w:r>
            <w:r>
              <w:rPr>
                <w:rFonts w:hint="cs"/>
                <w:rtl/>
              </w:rPr>
              <w:t>0</w:t>
            </w:r>
          </w:p>
        </w:tc>
      </w:tr>
      <w:tr w:rsidR="0017072C" w:rsidRPr="00353EE0" w14:paraId="5A42F471" w14:textId="77777777" w:rsidTr="00206540">
        <w:trPr>
          <w:trHeight w:val="68"/>
          <w:jc w:val="center"/>
        </w:trPr>
        <w:tc>
          <w:tcPr>
            <w:tcW w:w="2144" w:type="dxa"/>
            <w:tcBorders>
              <w:top w:val="nil"/>
              <w:bottom w:val="nil"/>
            </w:tcBorders>
          </w:tcPr>
          <w:p w14:paraId="5F317771" w14:textId="77777777" w:rsidR="0017072C" w:rsidRPr="008E5D5E" w:rsidRDefault="0017072C" w:rsidP="00206540">
            <w:pPr>
              <w:bidi w:val="0"/>
              <w:spacing w:after="0" w:line="240" w:lineRule="auto"/>
            </w:pPr>
            <w:proofErr w:type="spellStart"/>
            <w:r>
              <w:rPr>
                <w:rtl/>
              </w:rPr>
              <w:t>psycho</w:t>
            </w:r>
            <w:proofErr w:type="spellEnd"/>
          </w:p>
        </w:tc>
        <w:tc>
          <w:tcPr>
            <w:tcW w:w="1163" w:type="dxa"/>
            <w:tcBorders>
              <w:top w:val="nil"/>
              <w:bottom w:val="nil"/>
              <w:right w:val="nil"/>
            </w:tcBorders>
          </w:tcPr>
          <w:p w14:paraId="07C018A6" w14:textId="77777777" w:rsidR="0017072C" w:rsidRPr="00155EC4" w:rsidRDefault="0017072C" w:rsidP="00206540">
            <w:pPr>
              <w:bidi w:val="0"/>
              <w:spacing w:after="0" w:line="240" w:lineRule="auto"/>
              <w:jc w:val="center"/>
            </w:pPr>
            <w:r w:rsidRPr="00155EC4">
              <w:t>3.2800</w:t>
            </w:r>
          </w:p>
        </w:tc>
        <w:tc>
          <w:tcPr>
            <w:tcW w:w="996" w:type="dxa"/>
            <w:tcBorders>
              <w:top w:val="nil"/>
              <w:left w:val="nil"/>
              <w:bottom w:val="nil"/>
            </w:tcBorders>
          </w:tcPr>
          <w:p w14:paraId="6F7E4FAD" w14:textId="77777777" w:rsidR="0017072C" w:rsidRPr="00155EC4" w:rsidRDefault="0017072C" w:rsidP="00206540">
            <w:pPr>
              <w:bidi w:val="0"/>
              <w:spacing w:after="0" w:line="240" w:lineRule="auto"/>
              <w:jc w:val="center"/>
            </w:pPr>
            <w:r w:rsidRPr="00155EC4">
              <w:t>1.16314</w:t>
            </w:r>
          </w:p>
        </w:tc>
        <w:tc>
          <w:tcPr>
            <w:tcW w:w="1052" w:type="dxa"/>
            <w:tcBorders>
              <w:top w:val="nil"/>
              <w:bottom w:val="nil"/>
            </w:tcBorders>
          </w:tcPr>
          <w:p w14:paraId="5BC3829A" w14:textId="77777777" w:rsidR="0017072C" w:rsidRPr="00021C69" w:rsidRDefault="0017072C" w:rsidP="00206540">
            <w:pPr>
              <w:bidi w:val="0"/>
              <w:spacing w:after="0" w:line="240" w:lineRule="auto"/>
              <w:jc w:val="center"/>
            </w:pPr>
            <w:r w:rsidRPr="00021C69">
              <w:t>3.4066</w:t>
            </w:r>
          </w:p>
        </w:tc>
        <w:tc>
          <w:tcPr>
            <w:tcW w:w="1133" w:type="dxa"/>
            <w:tcBorders>
              <w:top w:val="nil"/>
              <w:bottom w:val="nil"/>
            </w:tcBorders>
          </w:tcPr>
          <w:p w14:paraId="7676375E" w14:textId="77777777" w:rsidR="0017072C" w:rsidRPr="00021C69" w:rsidRDefault="0017072C" w:rsidP="00206540">
            <w:pPr>
              <w:bidi w:val="0"/>
              <w:spacing w:after="0" w:line="240" w:lineRule="auto"/>
              <w:jc w:val="center"/>
            </w:pPr>
            <w:r w:rsidRPr="00021C69">
              <w:t xml:space="preserve">.51610 </w:t>
            </w:r>
            <w:r>
              <w:rPr>
                <w:rFonts w:hint="cs"/>
                <w:rtl/>
              </w:rPr>
              <w:t>0</w:t>
            </w:r>
          </w:p>
        </w:tc>
        <w:tc>
          <w:tcPr>
            <w:tcW w:w="1096" w:type="dxa"/>
            <w:tcBorders>
              <w:top w:val="nil"/>
              <w:bottom w:val="nil"/>
            </w:tcBorders>
          </w:tcPr>
          <w:p w14:paraId="303700CB" w14:textId="77777777" w:rsidR="0017072C" w:rsidRPr="007F7476" w:rsidRDefault="0017072C" w:rsidP="00206540">
            <w:pPr>
              <w:bidi w:val="0"/>
              <w:spacing w:after="0" w:line="240" w:lineRule="auto"/>
              <w:jc w:val="center"/>
            </w:pPr>
            <w:r w:rsidRPr="007F7476">
              <w:t>-0.677</w:t>
            </w:r>
          </w:p>
        </w:tc>
        <w:tc>
          <w:tcPr>
            <w:tcW w:w="1291" w:type="dxa"/>
            <w:tcBorders>
              <w:top w:val="nil"/>
              <w:bottom w:val="nil"/>
            </w:tcBorders>
          </w:tcPr>
          <w:p w14:paraId="49263819" w14:textId="77777777" w:rsidR="0017072C" w:rsidRPr="00E952A5" w:rsidRDefault="0017072C" w:rsidP="00206540">
            <w:pPr>
              <w:bidi w:val="0"/>
              <w:spacing w:after="0" w:line="240" w:lineRule="auto"/>
              <w:jc w:val="center"/>
            </w:pPr>
            <w:r>
              <w:t xml:space="preserve">.49 </w:t>
            </w:r>
            <w:r>
              <w:rPr>
                <w:rFonts w:hint="cs"/>
                <w:rtl/>
              </w:rPr>
              <w:t>0</w:t>
            </w:r>
          </w:p>
        </w:tc>
      </w:tr>
      <w:tr w:rsidR="0017072C" w:rsidRPr="00353EE0" w14:paraId="7C859957" w14:textId="77777777" w:rsidTr="00206540">
        <w:trPr>
          <w:trHeight w:val="68"/>
          <w:jc w:val="center"/>
        </w:trPr>
        <w:tc>
          <w:tcPr>
            <w:tcW w:w="2144" w:type="dxa"/>
            <w:tcBorders>
              <w:top w:val="nil"/>
              <w:bottom w:val="nil"/>
            </w:tcBorders>
          </w:tcPr>
          <w:p w14:paraId="55A87954" w14:textId="77777777" w:rsidR="0017072C" w:rsidRPr="008E5D5E" w:rsidRDefault="0017072C" w:rsidP="00206540">
            <w:pPr>
              <w:bidi w:val="0"/>
              <w:spacing w:after="0" w:line="240" w:lineRule="auto"/>
            </w:pPr>
            <w:proofErr w:type="spellStart"/>
            <w:r>
              <w:rPr>
                <w:rtl/>
              </w:rPr>
              <w:t>emotional</w:t>
            </w:r>
            <w:proofErr w:type="spellEnd"/>
          </w:p>
        </w:tc>
        <w:tc>
          <w:tcPr>
            <w:tcW w:w="1163" w:type="dxa"/>
            <w:tcBorders>
              <w:top w:val="nil"/>
              <w:bottom w:val="nil"/>
              <w:right w:val="nil"/>
            </w:tcBorders>
          </w:tcPr>
          <w:p w14:paraId="3B436308" w14:textId="77777777" w:rsidR="0017072C" w:rsidRPr="00155EC4" w:rsidRDefault="0017072C" w:rsidP="00206540">
            <w:pPr>
              <w:bidi w:val="0"/>
              <w:spacing w:after="0" w:line="240" w:lineRule="auto"/>
              <w:jc w:val="center"/>
            </w:pPr>
            <w:r w:rsidRPr="00155EC4">
              <w:t>3.6400</w:t>
            </w:r>
          </w:p>
        </w:tc>
        <w:tc>
          <w:tcPr>
            <w:tcW w:w="996" w:type="dxa"/>
            <w:tcBorders>
              <w:top w:val="nil"/>
              <w:left w:val="nil"/>
              <w:bottom w:val="nil"/>
            </w:tcBorders>
          </w:tcPr>
          <w:p w14:paraId="233B09BE" w14:textId="77777777" w:rsidR="0017072C" w:rsidRPr="00155EC4" w:rsidRDefault="0017072C" w:rsidP="00206540">
            <w:pPr>
              <w:bidi w:val="0"/>
              <w:spacing w:after="0" w:line="240" w:lineRule="auto"/>
              <w:jc w:val="center"/>
            </w:pPr>
            <w:r w:rsidRPr="00155EC4">
              <w:t>1.25716</w:t>
            </w:r>
          </w:p>
        </w:tc>
        <w:tc>
          <w:tcPr>
            <w:tcW w:w="1052" w:type="dxa"/>
            <w:tcBorders>
              <w:top w:val="nil"/>
              <w:bottom w:val="nil"/>
            </w:tcBorders>
          </w:tcPr>
          <w:p w14:paraId="2AF17DB7" w14:textId="77777777" w:rsidR="0017072C" w:rsidRPr="00021C69" w:rsidRDefault="0017072C" w:rsidP="00206540">
            <w:pPr>
              <w:bidi w:val="0"/>
              <w:spacing w:after="0" w:line="240" w:lineRule="auto"/>
              <w:jc w:val="center"/>
            </w:pPr>
            <w:r w:rsidRPr="00021C69">
              <w:t>3.9497</w:t>
            </w:r>
          </w:p>
        </w:tc>
        <w:tc>
          <w:tcPr>
            <w:tcW w:w="1133" w:type="dxa"/>
            <w:tcBorders>
              <w:top w:val="nil"/>
              <w:bottom w:val="nil"/>
            </w:tcBorders>
          </w:tcPr>
          <w:p w14:paraId="0D709818" w14:textId="77777777" w:rsidR="0017072C" w:rsidRPr="00021C69" w:rsidRDefault="0017072C" w:rsidP="00206540">
            <w:pPr>
              <w:bidi w:val="0"/>
              <w:spacing w:after="0" w:line="240" w:lineRule="auto"/>
              <w:jc w:val="center"/>
            </w:pPr>
            <w:r w:rsidRPr="00021C69">
              <w:t xml:space="preserve">.49381 </w:t>
            </w:r>
            <w:r>
              <w:rPr>
                <w:rFonts w:hint="cs"/>
                <w:rtl/>
              </w:rPr>
              <w:t>0</w:t>
            </w:r>
          </w:p>
        </w:tc>
        <w:tc>
          <w:tcPr>
            <w:tcW w:w="1096" w:type="dxa"/>
            <w:tcBorders>
              <w:top w:val="nil"/>
              <w:bottom w:val="nil"/>
            </w:tcBorders>
          </w:tcPr>
          <w:p w14:paraId="3387968E" w14:textId="77777777" w:rsidR="0017072C" w:rsidRPr="007F7476" w:rsidRDefault="0017072C" w:rsidP="00206540">
            <w:pPr>
              <w:bidi w:val="0"/>
              <w:spacing w:after="0" w:line="240" w:lineRule="auto"/>
              <w:jc w:val="center"/>
            </w:pPr>
            <w:r w:rsidRPr="007F7476">
              <w:t>-1,678</w:t>
            </w:r>
          </w:p>
        </w:tc>
        <w:tc>
          <w:tcPr>
            <w:tcW w:w="1291" w:type="dxa"/>
            <w:tcBorders>
              <w:top w:val="nil"/>
              <w:bottom w:val="nil"/>
            </w:tcBorders>
          </w:tcPr>
          <w:p w14:paraId="73A78426" w14:textId="77777777" w:rsidR="0017072C" w:rsidRPr="00E952A5" w:rsidRDefault="0017072C" w:rsidP="00206540">
            <w:pPr>
              <w:bidi w:val="0"/>
              <w:spacing w:after="0" w:line="240" w:lineRule="auto"/>
              <w:jc w:val="center"/>
            </w:pPr>
            <w:r>
              <w:t xml:space="preserve">.09 </w:t>
            </w:r>
            <w:r>
              <w:rPr>
                <w:rFonts w:hint="cs"/>
                <w:rtl/>
              </w:rPr>
              <w:t>0</w:t>
            </w:r>
          </w:p>
        </w:tc>
      </w:tr>
      <w:tr w:rsidR="0017072C" w:rsidRPr="00353EE0" w14:paraId="72BC41D9" w14:textId="77777777" w:rsidTr="00206540">
        <w:trPr>
          <w:trHeight w:val="68"/>
          <w:jc w:val="center"/>
        </w:trPr>
        <w:tc>
          <w:tcPr>
            <w:tcW w:w="2144" w:type="dxa"/>
            <w:tcBorders>
              <w:top w:val="nil"/>
              <w:bottom w:val="nil"/>
            </w:tcBorders>
          </w:tcPr>
          <w:p w14:paraId="2C58A268" w14:textId="77777777" w:rsidR="0017072C" w:rsidRDefault="0017072C" w:rsidP="00206540">
            <w:pPr>
              <w:bidi w:val="0"/>
              <w:spacing w:after="0" w:line="240" w:lineRule="auto"/>
              <w:rPr>
                <w:rtl/>
              </w:rPr>
            </w:pPr>
            <w:proofErr w:type="spellStart"/>
            <w:r w:rsidRPr="0078554A">
              <w:rPr>
                <w:rtl/>
              </w:rPr>
              <w:t>physical</w:t>
            </w:r>
            <w:proofErr w:type="spellEnd"/>
          </w:p>
        </w:tc>
        <w:tc>
          <w:tcPr>
            <w:tcW w:w="1163" w:type="dxa"/>
            <w:tcBorders>
              <w:top w:val="nil"/>
              <w:bottom w:val="nil"/>
              <w:right w:val="nil"/>
            </w:tcBorders>
          </w:tcPr>
          <w:p w14:paraId="5F5B36BD" w14:textId="77777777" w:rsidR="0017072C" w:rsidRPr="00155EC4" w:rsidRDefault="0017072C" w:rsidP="00206540">
            <w:pPr>
              <w:bidi w:val="0"/>
              <w:spacing w:after="0" w:line="240" w:lineRule="auto"/>
              <w:jc w:val="center"/>
            </w:pPr>
            <w:r w:rsidRPr="00155EC4">
              <w:t>3.4800</w:t>
            </w:r>
          </w:p>
        </w:tc>
        <w:tc>
          <w:tcPr>
            <w:tcW w:w="996" w:type="dxa"/>
            <w:tcBorders>
              <w:top w:val="nil"/>
              <w:left w:val="nil"/>
              <w:bottom w:val="nil"/>
            </w:tcBorders>
          </w:tcPr>
          <w:p w14:paraId="494FCB06" w14:textId="77777777" w:rsidR="0017072C" w:rsidRPr="00155EC4" w:rsidRDefault="0017072C" w:rsidP="00206540">
            <w:pPr>
              <w:bidi w:val="0"/>
              <w:spacing w:after="0" w:line="240" w:lineRule="auto"/>
              <w:jc w:val="center"/>
            </w:pPr>
            <w:r w:rsidRPr="00155EC4">
              <w:t>1.34726</w:t>
            </w:r>
          </w:p>
        </w:tc>
        <w:tc>
          <w:tcPr>
            <w:tcW w:w="1052" w:type="dxa"/>
            <w:tcBorders>
              <w:top w:val="nil"/>
              <w:bottom w:val="nil"/>
            </w:tcBorders>
          </w:tcPr>
          <w:p w14:paraId="152C8145" w14:textId="77777777" w:rsidR="0017072C" w:rsidRPr="00021C69" w:rsidRDefault="0017072C" w:rsidP="00206540">
            <w:pPr>
              <w:bidi w:val="0"/>
              <w:spacing w:after="0" w:line="240" w:lineRule="auto"/>
              <w:jc w:val="center"/>
            </w:pPr>
            <w:r w:rsidRPr="00021C69">
              <w:t>3.8742</w:t>
            </w:r>
          </w:p>
        </w:tc>
        <w:tc>
          <w:tcPr>
            <w:tcW w:w="1133" w:type="dxa"/>
            <w:tcBorders>
              <w:top w:val="nil"/>
              <w:bottom w:val="nil"/>
            </w:tcBorders>
          </w:tcPr>
          <w:p w14:paraId="6767F09B" w14:textId="77777777" w:rsidR="0017072C" w:rsidRPr="00021C69" w:rsidRDefault="0017072C" w:rsidP="00206540">
            <w:pPr>
              <w:bidi w:val="0"/>
              <w:spacing w:after="0" w:line="240" w:lineRule="auto"/>
              <w:jc w:val="center"/>
            </w:pPr>
            <w:r w:rsidRPr="00021C69">
              <w:t xml:space="preserve">.65873 </w:t>
            </w:r>
            <w:r>
              <w:rPr>
                <w:rFonts w:hint="cs"/>
                <w:rtl/>
              </w:rPr>
              <w:t>0</w:t>
            </w:r>
          </w:p>
        </w:tc>
        <w:tc>
          <w:tcPr>
            <w:tcW w:w="1096" w:type="dxa"/>
            <w:tcBorders>
              <w:top w:val="nil"/>
              <w:bottom w:val="nil"/>
            </w:tcBorders>
          </w:tcPr>
          <w:p w14:paraId="19866186" w14:textId="77777777" w:rsidR="0017072C" w:rsidRPr="007F7476" w:rsidRDefault="0017072C" w:rsidP="00206540">
            <w:pPr>
              <w:bidi w:val="0"/>
              <w:spacing w:after="0" w:line="240" w:lineRule="auto"/>
              <w:jc w:val="center"/>
            </w:pPr>
            <w:r w:rsidRPr="007F7476">
              <w:t>-1.687</w:t>
            </w:r>
          </w:p>
        </w:tc>
        <w:tc>
          <w:tcPr>
            <w:tcW w:w="1291" w:type="dxa"/>
            <w:tcBorders>
              <w:top w:val="nil"/>
              <w:bottom w:val="nil"/>
            </w:tcBorders>
          </w:tcPr>
          <w:p w14:paraId="535804C8" w14:textId="77777777" w:rsidR="0017072C" w:rsidRPr="00E952A5" w:rsidRDefault="0017072C" w:rsidP="00206540">
            <w:pPr>
              <w:bidi w:val="0"/>
              <w:spacing w:after="0" w:line="240" w:lineRule="auto"/>
              <w:jc w:val="center"/>
            </w:pPr>
            <w:r>
              <w:t xml:space="preserve">.09 </w:t>
            </w:r>
            <w:r>
              <w:rPr>
                <w:rFonts w:hint="cs"/>
                <w:rtl/>
              </w:rPr>
              <w:t>0</w:t>
            </w:r>
          </w:p>
        </w:tc>
      </w:tr>
      <w:tr w:rsidR="0017072C" w:rsidRPr="00353EE0" w14:paraId="71E1EB08" w14:textId="77777777" w:rsidTr="00206540">
        <w:trPr>
          <w:trHeight w:val="68"/>
          <w:jc w:val="center"/>
        </w:trPr>
        <w:tc>
          <w:tcPr>
            <w:tcW w:w="2144" w:type="dxa"/>
            <w:tcBorders>
              <w:top w:val="nil"/>
              <w:bottom w:val="single" w:sz="8" w:space="0" w:color="auto"/>
            </w:tcBorders>
          </w:tcPr>
          <w:p w14:paraId="3B370FD4" w14:textId="77777777" w:rsidR="0017072C" w:rsidRPr="00607DD6" w:rsidRDefault="0017072C" w:rsidP="00206540">
            <w:pPr>
              <w:bidi w:val="0"/>
              <w:spacing w:after="0" w:line="240" w:lineRule="auto"/>
              <w:rPr>
                <w:b/>
                <w:bCs/>
              </w:rPr>
            </w:pPr>
            <w:proofErr w:type="spellStart"/>
            <w:r w:rsidRPr="00607DD6">
              <w:rPr>
                <w:b/>
                <w:bCs/>
                <w:rtl/>
              </w:rPr>
              <w:t>Total</w:t>
            </w:r>
            <w:proofErr w:type="spellEnd"/>
            <w:r w:rsidRPr="00607DD6">
              <w:rPr>
                <w:b/>
                <w:bCs/>
                <w:rtl/>
              </w:rPr>
              <w:t xml:space="preserve"> </w:t>
            </w:r>
            <w:proofErr w:type="spellStart"/>
            <w:r w:rsidRPr="00607DD6">
              <w:rPr>
                <w:b/>
                <w:bCs/>
                <w:rtl/>
              </w:rPr>
              <w:t>marks</w:t>
            </w:r>
            <w:proofErr w:type="spellEnd"/>
          </w:p>
        </w:tc>
        <w:tc>
          <w:tcPr>
            <w:tcW w:w="1163" w:type="dxa"/>
            <w:tcBorders>
              <w:top w:val="nil"/>
              <w:bottom w:val="single" w:sz="8" w:space="0" w:color="auto"/>
              <w:right w:val="nil"/>
            </w:tcBorders>
          </w:tcPr>
          <w:p w14:paraId="4A67045E" w14:textId="77777777" w:rsidR="0017072C" w:rsidRPr="009715D7" w:rsidRDefault="0017072C" w:rsidP="00206540">
            <w:pPr>
              <w:bidi w:val="0"/>
              <w:spacing w:after="0" w:line="240" w:lineRule="auto"/>
              <w:jc w:val="center"/>
              <w:rPr>
                <w:b/>
                <w:bCs/>
              </w:rPr>
            </w:pPr>
            <w:r w:rsidRPr="009715D7">
              <w:rPr>
                <w:b/>
                <w:bCs/>
              </w:rPr>
              <w:t>3.4500</w:t>
            </w:r>
          </w:p>
        </w:tc>
        <w:tc>
          <w:tcPr>
            <w:tcW w:w="996" w:type="dxa"/>
            <w:tcBorders>
              <w:top w:val="nil"/>
              <w:left w:val="nil"/>
              <w:bottom w:val="single" w:sz="8" w:space="0" w:color="auto"/>
            </w:tcBorders>
          </w:tcPr>
          <w:p w14:paraId="6D1F6782" w14:textId="77777777" w:rsidR="0017072C" w:rsidRPr="009715D7" w:rsidRDefault="0017072C" w:rsidP="00206540">
            <w:pPr>
              <w:bidi w:val="0"/>
              <w:spacing w:after="0" w:line="240" w:lineRule="auto"/>
              <w:jc w:val="center"/>
              <w:rPr>
                <w:b/>
                <w:bCs/>
              </w:rPr>
            </w:pPr>
            <w:r w:rsidRPr="009715D7">
              <w:rPr>
                <w:b/>
                <w:bCs/>
              </w:rPr>
              <w:t>1.18803</w:t>
            </w:r>
          </w:p>
        </w:tc>
        <w:tc>
          <w:tcPr>
            <w:tcW w:w="1052" w:type="dxa"/>
            <w:tcBorders>
              <w:top w:val="nil"/>
              <w:bottom w:val="single" w:sz="8" w:space="0" w:color="auto"/>
            </w:tcBorders>
          </w:tcPr>
          <w:p w14:paraId="68D2CC80" w14:textId="77777777" w:rsidR="0017072C" w:rsidRPr="009715D7" w:rsidRDefault="0017072C" w:rsidP="00206540">
            <w:pPr>
              <w:bidi w:val="0"/>
              <w:spacing w:after="0" w:line="240" w:lineRule="auto"/>
              <w:jc w:val="center"/>
              <w:rPr>
                <w:b/>
                <w:bCs/>
              </w:rPr>
            </w:pPr>
            <w:r w:rsidRPr="009715D7">
              <w:rPr>
                <w:b/>
                <w:bCs/>
              </w:rPr>
              <w:t>3.8629</w:t>
            </w:r>
          </w:p>
        </w:tc>
        <w:tc>
          <w:tcPr>
            <w:tcW w:w="1133" w:type="dxa"/>
            <w:tcBorders>
              <w:top w:val="nil"/>
              <w:bottom w:val="single" w:sz="8" w:space="0" w:color="auto"/>
            </w:tcBorders>
          </w:tcPr>
          <w:p w14:paraId="79FC4874" w14:textId="77777777" w:rsidR="0017072C" w:rsidRPr="009715D7" w:rsidRDefault="0017072C" w:rsidP="00206540">
            <w:pPr>
              <w:bidi w:val="0"/>
              <w:spacing w:after="0" w:line="240" w:lineRule="auto"/>
              <w:jc w:val="center"/>
              <w:rPr>
                <w:b/>
                <w:bCs/>
              </w:rPr>
            </w:pPr>
            <w:r w:rsidRPr="009715D7">
              <w:rPr>
                <w:b/>
                <w:bCs/>
              </w:rPr>
              <w:t xml:space="preserve">.47783 </w:t>
            </w:r>
            <w:r w:rsidRPr="009715D7">
              <w:rPr>
                <w:rFonts w:hint="cs"/>
                <w:b/>
                <w:bCs/>
                <w:rtl/>
              </w:rPr>
              <w:t>0</w:t>
            </w:r>
          </w:p>
        </w:tc>
        <w:tc>
          <w:tcPr>
            <w:tcW w:w="1096" w:type="dxa"/>
            <w:tcBorders>
              <w:top w:val="nil"/>
              <w:bottom w:val="single" w:sz="8" w:space="0" w:color="auto"/>
            </w:tcBorders>
          </w:tcPr>
          <w:p w14:paraId="5E7470F1" w14:textId="77777777" w:rsidR="0017072C" w:rsidRPr="009715D7" w:rsidRDefault="0017072C" w:rsidP="00206540">
            <w:pPr>
              <w:bidi w:val="0"/>
              <w:spacing w:after="0" w:line="240" w:lineRule="auto"/>
              <w:jc w:val="center"/>
              <w:rPr>
                <w:b/>
                <w:bCs/>
              </w:rPr>
            </w:pPr>
            <w:r w:rsidRPr="009715D7">
              <w:rPr>
                <w:b/>
                <w:bCs/>
              </w:rPr>
              <w:t>-2,327</w:t>
            </w:r>
          </w:p>
        </w:tc>
        <w:tc>
          <w:tcPr>
            <w:tcW w:w="1291" w:type="dxa"/>
            <w:tcBorders>
              <w:top w:val="nil"/>
              <w:bottom w:val="single" w:sz="8" w:space="0" w:color="auto"/>
            </w:tcBorders>
          </w:tcPr>
          <w:p w14:paraId="341DAF7C" w14:textId="77777777" w:rsidR="0017072C" w:rsidRPr="009715D7" w:rsidRDefault="0017072C" w:rsidP="00206540">
            <w:pPr>
              <w:bidi w:val="0"/>
              <w:spacing w:after="0" w:line="240" w:lineRule="auto"/>
              <w:jc w:val="center"/>
              <w:rPr>
                <w:b/>
                <w:bCs/>
              </w:rPr>
            </w:pPr>
            <w:r w:rsidRPr="009715D7">
              <w:rPr>
                <w:b/>
                <w:bCs/>
              </w:rPr>
              <w:t xml:space="preserve">.020 </w:t>
            </w:r>
            <w:r>
              <w:rPr>
                <w:b/>
                <w:bCs/>
              </w:rPr>
              <w:t xml:space="preserve">* </w:t>
            </w:r>
            <w:r w:rsidRPr="009715D7">
              <w:rPr>
                <w:rFonts w:hint="cs"/>
                <w:b/>
                <w:bCs/>
                <w:rtl/>
              </w:rPr>
              <w:t>_</w:t>
            </w:r>
          </w:p>
        </w:tc>
      </w:tr>
    </w:tbl>
    <w:p w14:paraId="0326EE94" w14:textId="5050B223" w:rsidR="004F319C" w:rsidRPr="00A7444E" w:rsidRDefault="004F319C" w:rsidP="003E7B26">
      <w:pPr>
        <w:bidi w:val="0"/>
        <w:spacing w:after="0" w:line="240" w:lineRule="auto"/>
        <w:ind w:right="317"/>
        <w:rPr>
          <w:rFonts w:asciiTheme="majorBidi" w:eastAsia="Times New Roman" w:hAnsiTheme="majorBidi" w:cstheme="majorBidi"/>
          <w:b/>
          <w:bCs/>
          <w:sz w:val="20"/>
          <w:szCs w:val="20"/>
          <w:rtl/>
          <w:lang w:val="en"/>
        </w:rPr>
      </w:pPr>
      <w:r w:rsidRPr="00A7444E">
        <w:rPr>
          <w:rFonts w:asciiTheme="majorBidi" w:eastAsia="Times New Roman" w:hAnsiTheme="majorBidi" w:cstheme="majorBidi"/>
          <w:b/>
          <w:bCs/>
          <w:sz w:val="20"/>
          <w:szCs w:val="20"/>
          <w:rtl/>
          <w:lang w:val="en"/>
        </w:rPr>
        <w:t>*</w:t>
      </w:r>
      <w:r w:rsidRPr="003E7B26">
        <w:rPr>
          <w:rFonts w:asciiTheme="majorBidi" w:eastAsia="Times New Roman" w:hAnsiTheme="majorBidi" w:cstheme="majorBidi"/>
          <w:b/>
          <w:bCs/>
          <w:sz w:val="20"/>
          <w:szCs w:val="20"/>
          <w:lang w:val="en"/>
        </w:rPr>
        <w:t>D. statistically at the level of significance</w:t>
      </w:r>
      <w:r w:rsidR="00A7444E">
        <w:rPr>
          <w:rFonts w:asciiTheme="majorBidi" w:eastAsia="Times New Roman" w:hAnsiTheme="majorBidi" w:cstheme="majorBidi"/>
          <w:b/>
          <w:bCs/>
          <w:sz w:val="20"/>
          <w:szCs w:val="20"/>
          <w:lang w:val="en"/>
        </w:rPr>
        <w:t xml:space="preserve"> </w:t>
      </w:r>
      <w:r w:rsidR="00A7444E" w:rsidRPr="00A7444E">
        <w:rPr>
          <w:rFonts w:asciiTheme="majorBidi" w:eastAsia="Times New Roman" w:hAnsiTheme="majorBidi" w:cstheme="majorBidi"/>
          <w:b/>
          <w:bCs/>
          <w:sz w:val="20"/>
          <w:szCs w:val="20"/>
          <w:lang w:val="en"/>
        </w:rPr>
        <w:t>(</w:t>
      </w:r>
      <w:r w:rsidR="00A7444E" w:rsidRPr="00A7444E">
        <w:rPr>
          <w:rFonts w:asciiTheme="majorBidi" w:eastAsia="Times New Roman" w:hAnsiTheme="majorBidi" w:cstheme="majorBidi"/>
          <w:b/>
          <w:bCs/>
          <w:sz w:val="20"/>
          <w:szCs w:val="20"/>
          <w:lang w:val="en"/>
        </w:rPr>
        <w:sym w:font="Symbol" w:char="F061"/>
      </w:r>
      <w:r w:rsidR="00A7444E" w:rsidRPr="00A7444E">
        <w:rPr>
          <w:rFonts w:asciiTheme="majorBidi" w:eastAsia="Times New Roman" w:hAnsiTheme="majorBidi" w:cstheme="majorBidi"/>
          <w:b/>
          <w:bCs/>
          <w:sz w:val="20"/>
          <w:szCs w:val="20"/>
          <w:lang w:val="en"/>
        </w:rPr>
        <w:t>≤</w:t>
      </w:r>
      <w:r w:rsidR="00A7444E" w:rsidRPr="00A7444E">
        <w:rPr>
          <w:rFonts w:asciiTheme="majorBidi" w:eastAsia="Times New Roman" w:hAnsiTheme="majorBidi" w:cstheme="majorBidi"/>
          <w:b/>
          <w:bCs/>
          <w:sz w:val="20"/>
          <w:szCs w:val="20"/>
          <w:rtl/>
          <w:lang w:val="en"/>
        </w:rPr>
        <w:t>0.05</w:t>
      </w:r>
      <w:r w:rsidR="00A7444E" w:rsidRPr="00A7444E">
        <w:rPr>
          <w:rFonts w:asciiTheme="majorBidi" w:eastAsia="Times New Roman" w:hAnsiTheme="majorBidi" w:cstheme="majorBidi"/>
          <w:b/>
          <w:bCs/>
          <w:sz w:val="20"/>
          <w:szCs w:val="20"/>
          <w:lang w:val="en"/>
        </w:rPr>
        <w:t>)</w:t>
      </w:r>
    </w:p>
    <w:p w14:paraId="079B5DC4" w14:textId="54644DEA" w:rsidR="004F319C" w:rsidRPr="0017072C" w:rsidRDefault="004F319C" w:rsidP="0017072C">
      <w:pPr>
        <w:bidi w:val="0"/>
        <w:spacing w:after="0" w:line="240" w:lineRule="auto"/>
        <w:jc w:val="both"/>
        <w:rPr>
          <w:rFonts w:asciiTheme="majorBidi" w:eastAsia="Times New Roman" w:hAnsiTheme="majorBidi" w:cstheme="majorBidi"/>
          <w:sz w:val="28"/>
          <w:szCs w:val="28"/>
          <w:rtl/>
          <w:lang w:val="en"/>
        </w:rPr>
      </w:pPr>
      <w:r w:rsidRPr="003E7B26">
        <w:rPr>
          <w:rFonts w:asciiTheme="majorBidi" w:eastAsia="Times New Roman" w:hAnsiTheme="majorBidi" w:cstheme="majorBidi"/>
          <w:sz w:val="28"/>
          <w:szCs w:val="28"/>
          <w:lang w:val="en"/>
        </w:rPr>
        <w:t>It is clear from the table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(14) </w:t>
      </w:r>
      <w:r w:rsidRPr="003E7B26">
        <w:rPr>
          <w:rFonts w:asciiTheme="majorBidi" w:eastAsia="Times New Roman" w:hAnsiTheme="majorBidi" w:cstheme="majorBidi"/>
          <w:sz w:val="28"/>
          <w:szCs w:val="28"/>
          <w:lang w:val="en"/>
        </w:rPr>
        <w:t>That the value of the semantic level calculated on the domains</w:t>
      </w:r>
      <w:r w:rsid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Behavioral, psychological, emotional, physical</w:t>
      </w:r>
      <w:r w:rsid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 xml:space="preserve">Depending </w:t>
      </w:r>
      <w:r w:rsidRPr="003E7B26">
        <w:rPr>
          <w:rFonts w:asciiTheme="majorBidi" w:eastAsia="Times New Roman" w:hAnsiTheme="majorBidi" w:cstheme="majorBidi"/>
          <w:sz w:val="28"/>
          <w:szCs w:val="28"/>
          <w:lang w:val="en"/>
        </w:rPr>
        <w:lastRenderedPageBreak/>
        <w:t>on the age variable has reached respectively</w:t>
      </w:r>
      <w:r w:rsidR="0017072C">
        <w:rPr>
          <w:rFonts w:asciiTheme="majorBidi" w:eastAsia="Times New Roman" w:hAnsiTheme="majorBidi" w:cstheme="majorBidi"/>
          <w:sz w:val="28"/>
          <w:szCs w:val="28"/>
          <w:lang w:val="en"/>
        </w:rPr>
        <w:t xml:space="preserve"> </w:t>
      </w:r>
      <w:r w:rsidR="0017072C" w:rsidRPr="0017072C">
        <w:rPr>
          <w:rFonts w:asciiTheme="majorBidi" w:eastAsia="Times New Roman" w:hAnsiTheme="majorBidi" w:cstheme="majorBidi"/>
          <w:sz w:val="26"/>
          <w:szCs w:val="26"/>
          <w:rtl/>
        </w:rPr>
        <w:t>(0.53</w:t>
      </w:r>
      <w:r w:rsidR="0017072C" w:rsidRPr="0017072C">
        <w:rPr>
          <w:rFonts w:asciiTheme="majorBidi" w:eastAsia="Times New Roman" w:hAnsiTheme="majorBidi" w:cstheme="majorBidi"/>
          <w:sz w:val="26"/>
          <w:szCs w:val="26"/>
          <w:rtl/>
          <w:lang w:val="en"/>
        </w:rPr>
        <w:t>، </w:t>
      </w:r>
      <w:r w:rsidR="0017072C" w:rsidRPr="0017072C">
        <w:rPr>
          <w:rFonts w:asciiTheme="majorBidi" w:eastAsia="Times New Roman" w:hAnsiTheme="majorBidi" w:cstheme="majorBidi"/>
          <w:sz w:val="26"/>
          <w:szCs w:val="26"/>
          <w:rtl/>
        </w:rPr>
        <w:t>0.08</w:t>
      </w:r>
      <w:r w:rsidR="0017072C" w:rsidRPr="0017072C">
        <w:rPr>
          <w:rFonts w:asciiTheme="majorBidi" w:eastAsia="Times New Roman" w:hAnsiTheme="majorBidi" w:cstheme="majorBidi"/>
          <w:sz w:val="26"/>
          <w:szCs w:val="26"/>
          <w:rtl/>
          <w:lang w:val="en"/>
        </w:rPr>
        <w:t>، </w:t>
      </w:r>
      <w:r w:rsidR="0017072C" w:rsidRPr="0017072C">
        <w:rPr>
          <w:rFonts w:asciiTheme="majorBidi" w:eastAsia="Times New Roman" w:hAnsiTheme="majorBidi" w:cstheme="majorBidi"/>
          <w:sz w:val="26"/>
          <w:szCs w:val="26"/>
          <w:rtl/>
        </w:rPr>
        <w:t>0.22</w:t>
      </w:r>
      <w:r w:rsidR="0017072C" w:rsidRPr="0017072C">
        <w:rPr>
          <w:rFonts w:asciiTheme="majorBidi" w:eastAsia="Times New Roman" w:hAnsiTheme="majorBidi" w:cstheme="majorBidi"/>
          <w:sz w:val="26"/>
          <w:szCs w:val="26"/>
          <w:rtl/>
          <w:lang w:val="en"/>
        </w:rPr>
        <w:t>، </w:t>
      </w:r>
      <w:r w:rsidR="0017072C" w:rsidRPr="0017072C">
        <w:rPr>
          <w:rFonts w:asciiTheme="majorBidi" w:eastAsia="Times New Roman" w:hAnsiTheme="majorBidi" w:cstheme="majorBidi"/>
          <w:sz w:val="26"/>
          <w:szCs w:val="26"/>
          <w:rtl/>
        </w:rPr>
        <w:t>0.13</w:t>
      </w:r>
      <w:r w:rsidR="0017072C" w:rsidRPr="0017072C">
        <w:rPr>
          <w:rFonts w:asciiTheme="majorBidi" w:eastAsia="Times New Roman" w:hAnsiTheme="majorBidi" w:cstheme="majorBidi"/>
          <w:sz w:val="26"/>
          <w:szCs w:val="26"/>
          <w:rtl/>
          <w:lang w:val="en"/>
        </w:rPr>
        <w:t>، </w:t>
      </w:r>
      <w:r w:rsidR="0017072C" w:rsidRPr="0017072C">
        <w:rPr>
          <w:rFonts w:asciiTheme="majorBidi" w:eastAsia="Times New Roman" w:hAnsiTheme="majorBidi" w:cstheme="majorBidi"/>
          <w:sz w:val="26"/>
          <w:szCs w:val="26"/>
          <w:rtl/>
        </w:rPr>
        <w:t>0.39</w:t>
      </w:r>
      <w:r w:rsidR="0017072C" w:rsidRPr="0017072C">
        <w:rPr>
          <w:rFonts w:asciiTheme="majorBidi" w:eastAsia="Times New Roman" w:hAnsiTheme="majorBidi" w:cstheme="majorBidi"/>
          <w:sz w:val="26"/>
          <w:szCs w:val="26"/>
          <w:rtl/>
          <w:lang w:val="en"/>
        </w:rPr>
        <w:t>، </w:t>
      </w:r>
      <w:r w:rsidR="0017072C" w:rsidRPr="0017072C">
        <w:rPr>
          <w:rFonts w:asciiTheme="majorBidi" w:eastAsia="Times New Roman" w:hAnsiTheme="majorBidi" w:cstheme="majorBidi"/>
          <w:sz w:val="26"/>
          <w:szCs w:val="26"/>
          <w:rtl/>
        </w:rPr>
        <w:t>0.17</w:t>
      </w:r>
      <w:r w:rsidR="0017072C" w:rsidRPr="0017072C">
        <w:rPr>
          <w:rFonts w:asciiTheme="majorBidi" w:eastAsia="Times New Roman" w:hAnsiTheme="majorBidi" w:cstheme="majorBidi"/>
          <w:sz w:val="26"/>
          <w:szCs w:val="26"/>
          <w:rtl/>
          <w:lang w:val="en"/>
        </w:rPr>
        <w:t>، </w:t>
      </w:r>
      <w:r w:rsidR="0017072C" w:rsidRPr="0017072C">
        <w:rPr>
          <w:rFonts w:asciiTheme="majorBidi" w:eastAsia="Times New Roman" w:hAnsiTheme="majorBidi" w:cstheme="majorBidi"/>
          <w:sz w:val="26"/>
          <w:szCs w:val="26"/>
          <w:rtl/>
        </w:rPr>
        <w:t>0.32)</w:t>
      </w:r>
      <w:r w:rsidR="0017072C">
        <w:rPr>
          <w:rFonts w:asciiTheme="majorBidi" w:eastAsia="Times New Roman" w:hAnsiTheme="majorBidi" w:cstheme="majorBidi"/>
          <w:sz w:val="26"/>
          <w:szCs w:val="26"/>
        </w:rPr>
        <w:t xml:space="preserve"> </w:t>
      </w:r>
      <w:r w:rsidR="0017072C">
        <w:rPr>
          <w:rFonts w:asciiTheme="majorBidi" w:eastAsia="Times New Roman" w:hAnsiTheme="majorBidi" w:cstheme="majorBidi"/>
          <w:sz w:val="28"/>
          <w:szCs w:val="28"/>
        </w:rPr>
        <w:t>An</w:t>
      </w:r>
      <w:r w:rsidRPr="003E7B26">
        <w:rPr>
          <w:rFonts w:asciiTheme="majorBidi" w:eastAsia="Times New Roman" w:hAnsiTheme="majorBidi" w:cstheme="majorBidi"/>
          <w:sz w:val="28"/>
          <w:szCs w:val="28"/>
          <w:lang w:val="en"/>
        </w:rPr>
        <w:t>d these values are greater than the value of the significance level, that is, we accept the null hypothesis that there are no significant differences at the significance level</w:t>
      </w:r>
      <w:r w:rsidR="00A7444E">
        <w:rPr>
          <w:rFonts w:asciiTheme="majorBidi" w:eastAsia="Times New Roman" w:hAnsiTheme="majorBidi" w:cstheme="majorBidi"/>
          <w:sz w:val="28"/>
          <w:szCs w:val="28"/>
          <w:lang w:val="en"/>
        </w:rPr>
        <w:t xml:space="preserve"> (</w:t>
      </w:r>
      <w:r w:rsidR="00A7444E" w:rsidRPr="00A7444E">
        <w:rPr>
          <w:rFonts w:asciiTheme="majorBidi" w:eastAsia="Times New Roman" w:hAnsiTheme="majorBidi" w:cstheme="majorBidi"/>
          <w:sz w:val="28"/>
          <w:szCs w:val="28"/>
          <w:lang w:val="en"/>
        </w:rPr>
        <w:sym w:font="Symbol" w:char="F061"/>
      </w:r>
      <w:r w:rsidR="00A7444E" w:rsidRPr="00A7444E">
        <w:rPr>
          <w:rFonts w:asciiTheme="majorBidi" w:eastAsia="Times New Roman" w:hAnsiTheme="majorBidi" w:cstheme="majorBidi"/>
          <w:sz w:val="28"/>
          <w:szCs w:val="28"/>
          <w:lang w:val="en"/>
        </w:rPr>
        <w:t>≤</w:t>
      </w:r>
      <w:r w:rsidR="00A7444E" w:rsidRPr="00A7444E">
        <w:rPr>
          <w:rFonts w:asciiTheme="majorBidi" w:eastAsia="Times New Roman" w:hAnsiTheme="majorBidi" w:cstheme="majorBidi"/>
          <w:sz w:val="28"/>
          <w:szCs w:val="28"/>
          <w:rtl/>
          <w:lang w:val="en"/>
        </w:rPr>
        <w:t>0.05</w:t>
      </w:r>
      <w:r w:rsidR="00A7444E" w:rsidRP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In the calculation averages on these areas depending on the age variable</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As for the overall degree of the role of the family in building the personality of a teenager in light of the contemporary economic challenges in the Arab society in Israel and in the fields of</w:t>
      </w:r>
      <w:r w:rsid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Social, educational</w:t>
      </w:r>
      <w:r w:rsid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Depending on the age variable, the value of the calculated significance level is respectively</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(0.00</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0.02</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0.02) </w:t>
      </w:r>
      <w:r w:rsidRPr="003E7B26">
        <w:rPr>
          <w:rFonts w:asciiTheme="majorBidi" w:eastAsia="Times New Roman" w:hAnsiTheme="majorBidi" w:cstheme="majorBidi"/>
          <w:sz w:val="28"/>
          <w:szCs w:val="28"/>
          <w:lang w:val="en"/>
        </w:rPr>
        <w:t>And these values are less than the value of the significance level, that is, we reject the null hypothesis that there are no significant differences at the significance level</w:t>
      </w:r>
      <w:r w:rsidR="00A7444E">
        <w:rPr>
          <w:rFonts w:asciiTheme="majorBidi" w:eastAsia="Times New Roman" w:hAnsiTheme="majorBidi" w:cstheme="majorBidi"/>
          <w:sz w:val="28"/>
          <w:szCs w:val="28"/>
          <w:lang w:val="en"/>
        </w:rPr>
        <w:t xml:space="preserve"> (</w:t>
      </w:r>
      <w:r w:rsidR="00A7444E" w:rsidRPr="00A7444E">
        <w:rPr>
          <w:rFonts w:asciiTheme="majorBidi" w:eastAsia="Times New Roman" w:hAnsiTheme="majorBidi" w:cstheme="majorBidi"/>
          <w:sz w:val="28"/>
          <w:szCs w:val="28"/>
          <w:lang w:val="en"/>
        </w:rPr>
        <w:sym w:font="Symbol" w:char="F061"/>
      </w:r>
      <w:r w:rsidR="00A7444E" w:rsidRPr="00A7444E">
        <w:rPr>
          <w:rFonts w:asciiTheme="majorBidi" w:eastAsia="Times New Roman" w:hAnsiTheme="majorBidi" w:cstheme="majorBidi"/>
          <w:sz w:val="28"/>
          <w:szCs w:val="28"/>
          <w:lang w:val="en"/>
        </w:rPr>
        <w:t>≤</w:t>
      </w:r>
      <w:r w:rsidR="00A7444E" w:rsidRPr="00A7444E">
        <w:rPr>
          <w:rFonts w:asciiTheme="majorBidi" w:eastAsia="Times New Roman" w:hAnsiTheme="majorBidi" w:cstheme="majorBidi"/>
          <w:sz w:val="28"/>
          <w:szCs w:val="28"/>
          <w:rtl/>
          <w:lang w:val="en"/>
        </w:rPr>
        <w:t>0.05</w:t>
      </w:r>
      <w:r w:rsidR="00A7444E" w:rsidRPr="00A7444E">
        <w:rPr>
          <w:rFonts w:asciiTheme="majorBidi" w:eastAsia="Times New Roman" w:hAnsiTheme="majorBidi" w:cstheme="majorBidi"/>
          <w:sz w:val="28"/>
          <w:szCs w:val="28"/>
          <w:lang w:val="en"/>
        </w:rPr>
        <w:t>)</w:t>
      </w:r>
      <w:r w:rsidRPr="00A7444E">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lang w:val="en"/>
        </w:rPr>
        <w:t>In the mathematical averages of the role of the family in building the personality of a teenager in light of contemporary economic challenges in the Arab society in Israel, depending on the age variable, these differences were in favor of the study sample whose age is older than</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18 </w:t>
      </w:r>
      <w:r w:rsidRPr="003E7B26">
        <w:rPr>
          <w:rFonts w:asciiTheme="majorBidi" w:eastAsia="Times New Roman" w:hAnsiTheme="majorBidi" w:cstheme="majorBidi"/>
          <w:sz w:val="28"/>
          <w:szCs w:val="28"/>
          <w:lang w:val="en"/>
        </w:rPr>
        <w:t>Year</w:t>
      </w:r>
      <w:r w:rsidRPr="003E7B26">
        <w:rPr>
          <w:rFonts w:asciiTheme="majorBidi" w:eastAsia="Times New Roman" w:hAnsiTheme="majorBidi" w:cstheme="majorBidi"/>
          <w:sz w:val="28"/>
          <w:szCs w:val="28"/>
          <w:rtl/>
        </w:rPr>
        <w:t>.</w:t>
      </w:r>
    </w:p>
    <w:p w14:paraId="6E68CBF2" w14:textId="75A0E6E1" w:rsidR="004F319C" w:rsidRPr="003E7B26" w:rsidRDefault="004F319C" w:rsidP="00A7444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Results related to the third hypothesis</w:t>
      </w:r>
      <w:r w:rsidRPr="003E7B26">
        <w:rPr>
          <w:rFonts w:asciiTheme="majorBidi" w:eastAsia="Times New Roman" w:hAnsiTheme="majorBidi" w:cstheme="majorBidi"/>
          <w:b/>
          <w:bCs/>
          <w:sz w:val="28"/>
          <w:szCs w:val="28"/>
          <w:rtl/>
          <w:lang w:val="en"/>
        </w:rPr>
        <w:t> </w:t>
      </w:r>
      <w:r w:rsidRPr="003E7B26">
        <w:rPr>
          <w:rFonts w:asciiTheme="majorBidi" w:eastAsia="Times New Roman" w:hAnsiTheme="majorBidi" w:cstheme="majorBidi"/>
          <w:sz w:val="28"/>
          <w:szCs w:val="28"/>
          <w:lang w:val="en"/>
        </w:rPr>
        <w:t>There are no significant differences at the semantic level</w:t>
      </w:r>
      <w:r w:rsidR="00A7444E">
        <w:rPr>
          <w:rFonts w:asciiTheme="majorBidi" w:eastAsia="Times New Roman" w:hAnsiTheme="majorBidi" w:cstheme="majorBidi"/>
          <w:sz w:val="28"/>
          <w:szCs w:val="28"/>
          <w:lang w:val="en"/>
        </w:rPr>
        <w:t xml:space="preserve"> (</w:t>
      </w:r>
      <w:r w:rsidR="00A7444E" w:rsidRPr="00A7444E">
        <w:rPr>
          <w:rFonts w:asciiTheme="majorBidi" w:eastAsia="Times New Roman" w:hAnsiTheme="majorBidi" w:cstheme="majorBidi"/>
          <w:sz w:val="28"/>
          <w:szCs w:val="28"/>
          <w:lang w:val="en"/>
        </w:rPr>
        <w:sym w:font="Symbol" w:char="F061"/>
      </w:r>
      <w:r w:rsidR="00A7444E" w:rsidRPr="00A7444E">
        <w:rPr>
          <w:rFonts w:asciiTheme="majorBidi" w:eastAsia="Times New Roman" w:hAnsiTheme="majorBidi" w:cstheme="majorBidi"/>
          <w:sz w:val="28"/>
          <w:szCs w:val="28"/>
          <w:lang w:val="en"/>
        </w:rPr>
        <w:t>≤</w:t>
      </w:r>
      <w:r w:rsidR="00A7444E" w:rsidRPr="00A7444E">
        <w:rPr>
          <w:rFonts w:asciiTheme="majorBidi" w:eastAsia="Times New Roman" w:hAnsiTheme="majorBidi" w:cstheme="majorBidi"/>
          <w:sz w:val="28"/>
          <w:szCs w:val="28"/>
          <w:rtl/>
          <w:lang w:val="en"/>
        </w:rPr>
        <w:t>0.05</w:t>
      </w:r>
      <w:r w:rsidR="00A7444E" w:rsidRP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In mathematical averages of the role of the family in building the personality of a teenager in light of contemporary economic challenges in the Arab society in Israel according to the variable number of family members</w:t>
      </w:r>
      <w:r w:rsidRPr="003E7B26">
        <w:rPr>
          <w:rFonts w:asciiTheme="majorBidi" w:eastAsia="Times New Roman" w:hAnsiTheme="majorBidi" w:cstheme="majorBidi"/>
          <w:sz w:val="28"/>
          <w:szCs w:val="28"/>
          <w:rtl/>
        </w:rPr>
        <w:t>.</w:t>
      </w:r>
    </w:p>
    <w:p w14:paraId="4564E609" w14:textId="3CB7F3D5" w:rsidR="004F319C" w:rsidRPr="003E7B26" w:rsidRDefault="004F319C" w:rsidP="00A7444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 xml:space="preserve">In order to test the </w:t>
      </w:r>
      <w:r w:rsidR="00A7444E" w:rsidRPr="003E7B26">
        <w:rPr>
          <w:rFonts w:asciiTheme="majorBidi" w:eastAsia="Times New Roman" w:hAnsiTheme="majorBidi" w:cstheme="majorBidi"/>
          <w:sz w:val="28"/>
          <w:szCs w:val="28"/>
          <w:lang w:val="en"/>
        </w:rPr>
        <w:t>hypothesis,</w:t>
      </w:r>
      <w:r w:rsidRPr="003E7B26">
        <w:rPr>
          <w:rFonts w:asciiTheme="majorBidi" w:eastAsia="Times New Roman" w:hAnsiTheme="majorBidi" w:cstheme="majorBidi"/>
          <w:sz w:val="28"/>
          <w:szCs w:val="28"/>
          <w:lang w:val="en"/>
        </w:rPr>
        <w:t xml:space="preserve"> I used a test</w:t>
      </w:r>
      <w:r w:rsid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T</w:t>
      </w:r>
      <w:r w:rsidR="00A7444E">
        <w:rPr>
          <w:rFonts w:asciiTheme="majorBidi" w:eastAsia="Times New Roman" w:hAnsiTheme="majorBidi" w:cstheme="majorBidi"/>
          <w:sz w:val="28"/>
          <w:szCs w:val="28"/>
          <w:lang w:val="en"/>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For two independent groups</w:t>
      </w:r>
      <w:r w:rsid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rPr>
        <w:t>Independent t-test</w:t>
      </w:r>
      <w:r w:rsidR="00A7444E">
        <w:rPr>
          <w:rFonts w:asciiTheme="majorBidi" w:eastAsia="Times New Roman" w:hAnsiTheme="majorBidi" w:cstheme="majorBidi"/>
          <w:sz w:val="28"/>
          <w:szCs w:val="28"/>
        </w:rPr>
        <w:t xml:space="preserve">) </w:t>
      </w:r>
      <w:r w:rsidRPr="003E7B26">
        <w:rPr>
          <w:rFonts w:asciiTheme="majorBidi" w:eastAsia="Times New Roman" w:hAnsiTheme="majorBidi" w:cstheme="majorBidi"/>
          <w:sz w:val="28"/>
          <w:szCs w:val="28"/>
          <w:lang w:val="en"/>
        </w:rPr>
        <w:t>Table results</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(15) </w:t>
      </w:r>
      <w:r w:rsidRPr="003E7B26">
        <w:rPr>
          <w:rFonts w:asciiTheme="majorBidi" w:eastAsia="Times New Roman" w:hAnsiTheme="majorBidi" w:cstheme="majorBidi"/>
          <w:sz w:val="28"/>
          <w:szCs w:val="28"/>
          <w:lang w:val="en"/>
        </w:rPr>
        <w:t>It turns out that</w:t>
      </w:r>
      <w:r w:rsidRPr="003E7B26">
        <w:rPr>
          <w:rFonts w:asciiTheme="majorBidi" w:eastAsia="Times New Roman" w:hAnsiTheme="majorBidi" w:cstheme="majorBidi"/>
          <w:sz w:val="28"/>
          <w:szCs w:val="28"/>
          <w:rtl/>
        </w:rPr>
        <w:t>:</w:t>
      </w:r>
    </w:p>
    <w:p w14:paraId="4AD9BDD0" w14:textId="320AD732" w:rsidR="004F319C" w:rsidRDefault="004F319C" w:rsidP="00A7444E">
      <w:pPr>
        <w:bidi w:val="0"/>
        <w:spacing w:after="0" w:line="240" w:lineRule="auto"/>
        <w:jc w:val="center"/>
        <w:rPr>
          <w:rFonts w:asciiTheme="majorBidi" w:eastAsia="Times New Roman" w:hAnsiTheme="majorBidi" w:cstheme="majorBidi"/>
          <w:b/>
          <w:bCs/>
        </w:rPr>
      </w:pPr>
      <w:r w:rsidRPr="003E7B26">
        <w:rPr>
          <w:rFonts w:asciiTheme="majorBidi" w:eastAsia="Times New Roman" w:hAnsiTheme="majorBidi" w:cstheme="majorBidi"/>
          <w:b/>
          <w:bCs/>
          <w:lang w:val="en"/>
        </w:rPr>
        <w:t>Schedule</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rtl/>
        </w:rPr>
        <w:t>(15) </w:t>
      </w:r>
      <w:r w:rsidRPr="003E7B26">
        <w:rPr>
          <w:rFonts w:asciiTheme="majorBidi" w:eastAsia="Times New Roman" w:hAnsiTheme="majorBidi" w:cstheme="majorBidi"/>
          <w:b/>
          <w:bCs/>
          <w:lang w:val="en"/>
        </w:rPr>
        <w:t>Test results</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rtl/>
        </w:rPr>
        <w:t>(</w:t>
      </w:r>
      <w:r w:rsidRPr="003E7B26">
        <w:rPr>
          <w:rFonts w:asciiTheme="majorBidi" w:eastAsia="Times New Roman" w:hAnsiTheme="majorBidi" w:cstheme="majorBidi"/>
          <w:b/>
          <w:bCs/>
          <w:lang w:val="en"/>
        </w:rPr>
        <w:t>T</w:t>
      </w:r>
      <w:r w:rsidRPr="003E7B26">
        <w:rPr>
          <w:rFonts w:asciiTheme="majorBidi" w:eastAsia="Times New Roman" w:hAnsiTheme="majorBidi" w:cstheme="majorBidi"/>
          <w:b/>
          <w:bCs/>
          <w:rtl/>
        </w:rPr>
        <w:t>) </w:t>
      </w:r>
      <w:r w:rsidRPr="003E7B26">
        <w:rPr>
          <w:rFonts w:asciiTheme="majorBidi" w:eastAsia="Times New Roman" w:hAnsiTheme="majorBidi" w:cstheme="majorBidi"/>
          <w:b/>
          <w:bCs/>
          <w:lang w:val="en"/>
        </w:rPr>
        <w:t>The significance of the differences in the arithmetic averages of the role of the family</w:t>
      </w:r>
      <w:r w:rsidRPr="003E7B26">
        <w:rPr>
          <w:rFonts w:asciiTheme="majorBidi" w:eastAsia="Times New Roman" w:hAnsiTheme="majorBidi" w:cstheme="majorBidi"/>
          <w:b/>
          <w:bCs/>
          <w:rtl/>
          <w:lang w:val="en"/>
        </w:rPr>
        <w:t xml:space="preserve"> </w:t>
      </w:r>
      <w:r w:rsidRPr="003E7B26">
        <w:rPr>
          <w:rFonts w:asciiTheme="majorBidi" w:eastAsia="Times New Roman" w:hAnsiTheme="majorBidi" w:cstheme="majorBidi"/>
          <w:b/>
          <w:bCs/>
          <w:lang w:val="en"/>
        </w:rPr>
        <w:t>in building the personality of a teenager in light of contemporary economic challenges</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lang w:val="en"/>
        </w:rPr>
        <w:t>In the Arab community in Israel</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lang w:val="en"/>
        </w:rPr>
        <w:t>Depending on the variable number of family members</w:t>
      </w:r>
      <w:r w:rsidRPr="003E7B26">
        <w:rPr>
          <w:rFonts w:asciiTheme="majorBidi" w:eastAsia="Times New Roman" w:hAnsiTheme="majorBidi" w:cstheme="majorBidi"/>
          <w:b/>
          <w:bCs/>
          <w:rtl/>
        </w:rPr>
        <w:t>.</w:t>
      </w:r>
    </w:p>
    <w:tbl>
      <w:tblPr>
        <w:tblW w:w="9304" w:type="dxa"/>
        <w:jc w:val="center"/>
        <w:tblBorders>
          <w:top w:val="single" w:sz="8" w:space="0" w:color="auto"/>
          <w:bottom w:val="single" w:sz="8" w:space="0" w:color="auto"/>
          <w:insideH w:val="single" w:sz="8" w:space="0" w:color="auto"/>
        </w:tblBorders>
        <w:tblLook w:val="01E0" w:firstRow="1" w:lastRow="1" w:firstColumn="1" w:lastColumn="1" w:noHBand="0" w:noVBand="0"/>
      </w:tblPr>
      <w:tblGrid>
        <w:gridCol w:w="1624"/>
        <w:gridCol w:w="1123"/>
        <w:gridCol w:w="1239"/>
        <w:gridCol w:w="1100"/>
        <w:gridCol w:w="1239"/>
        <w:gridCol w:w="1355"/>
        <w:gridCol w:w="1624"/>
      </w:tblGrid>
      <w:tr w:rsidR="0017072C" w:rsidRPr="00353EE0" w14:paraId="4706999F" w14:textId="77777777" w:rsidTr="0017072C">
        <w:trPr>
          <w:trHeight w:val="619"/>
          <w:tblHeader/>
          <w:jc w:val="center"/>
        </w:trPr>
        <w:tc>
          <w:tcPr>
            <w:tcW w:w="1624" w:type="dxa"/>
            <w:vMerge w:val="restart"/>
            <w:shd w:val="clear" w:color="auto" w:fill="F2F2F2"/>
            <w:vAlign w:val="center"/>
          </w:tcPr>
          <w:p w14:paraId="71CD92D2" w14:textId="77777777" w:rsidR="0017072C" w:rsidRPr="00353EE0" w:rsidRDefault="0017072C" w:rsidP="00206540">
            <w:pPr>
              <w:bidi w:val="0"/>
              <w:spacing w:after="0" w:line="240" w:lineRule="auto"/>
              <w:jc w:val="center"/>
              <w:rPr>
                <w:b/>
                <w:bCs/>
              </w:rPr>
            </w:pPr>
            <w:proofErr w:type="spellStart"/>
            <w:r w:rsidRPr="00C322E1">
              <w:rPr>
                <w:b/>
                <w:bCs/>
                <w:rtl/>
              </w:rPr>
              <w:t>number</w:t>
            </w:r>
            <w:proofErr w:type="spellEnd"/>
            <w:r w:rsidRPr="00C322E1">
              <w:rPr>
                <w:b/>
                <w:bCs/>
                <w:rtl/>
              </w:rPr>
              <w:t xml:space="preserve"> </w:t>
            </w:r>
            <w:proofErr w:type="spellStart"/>
            <w:r w:rsidRPr="00C322E1">
              <w:rPr>
                <w:b/>
                <w:bCs/>
                <w:rtl/>
              </w:rPr>
              <w:t>of</w:t>
            </w:r>
            <w:proofErr w:type="spellEnd"/>
            <w:r w:rsidRPr="00C322E1">
              <w:rPr>
                <w:b/>
                <w:bCs/>
                <w:rtl/>
              </w:rPr>
              <w:t xml:space="preserve"> </w:t>
            </w:r>
            <w:proofErr w:type="spellStart"/>
            <w:r w:rsidRPr="00C322E1">
              <w:rPr>
                <w:b/>
                <w:bCs/>
                <w:rtl/>
              </w:rPr>
              <w:t>family</w:t>
            </w:r>
            <w:proofErr w:type="spellEnd"/>
            <w:r w:rsidRPr="00C322E1">
              <w:rPr>
                <w:b/>
                <w:bCs/>
                <w:rtl/>
              </w:rPr>
              <w:t xml:space="preserve"> </w:t>
            </w:r>
            <w:proofErr w:type="spellStart"/>
            <w:r w:rsidRPr="00C322E1">
              <w:rPr>
                <w:b/>
                <w:bCs/>
                <w:rtl/>
              </w:rPr>
              <w:t>members</w:t>
            </w:r>
            <w:proofErr w:type="spellEnd"/>
          </w:p>
        </w:tc>
        <w:tc>
          <w:tcPr>
            <w:tcW w:w="2362" w:type="dxa"/>
            <w:gridSpan w:val="2"/>
            <w:shd w:val="clear" w:color="auto" w:fill="F2F2F2"/>
            <w:vAlign w:val="center"/>
          </w:tcPr>
          <w:p w14:paraId="768670E1" w14:textId="77777777" w:rsidR="0017072C" w:rsidRPr="00353EE0" w:rsidRDefault="0017072C" w:rsidP="00206540">
            <w:pPr>
              <w:bidi w:val="0"/>
              <w:spacing w:after="0" w:line="240" w:lineRule="auto"/>
              <w:jc w:val="center"/>
              <w:rPr>
                <w:b/>
                <w:bCs/>
              </w:rPr>
            </w:pPr>
            <w:proofErr w:type="spellStart"/>
            <w:r>
              <w:rPr>
                <w:rFonts w:hint="cs"/>
                <w:b/>
                <w:bCs/>
                <w:rtl/>
              </w:rPr>
              <w:t>Less</w:t>
            </w:r>
            <w:proofErr w:type="spellEnd"/>
            <w:r>
              <w:rPr>
                <w:rFonts w:hint="cs"/>
                <w:b/>
                <w:bCs/>
                <w:rtl/>
              </w:rPr>
              <w:t xml:space="preserve"> </w:t>
            </w:r>
            <w:proofErr w:type="spellStart"/>
            <w:r>
              <w:rPr>
                <w:rFonts w:hint="cs"/>
                <w:b/>
                <w:bCs/>
                <w:rtl/>
              </w:rPr>
              <w:t>than</w:t>
            </w:r>
            <w:proofErr w:type="spellEnd"/>
            <w:r>
              <w:rPr>
                <w:rFonts w:hint="cs"/>
                <w:b/>
                <w:bCs/>
                <w:rtl/>
              </w:rPr>
              <w:t xml:space="preserve"> 5 </w:t>
            </w:r>
            <w:r w:rsidRPr="00353EE0">
              <w:rPr>
                <w:b/>
                <w:bCs/>
                <w:rtl/>
              </w:rPr>
              <w:t xml:space="preserve">(n= </w:t>
            </w:r>
            <w:r>
              <w:rPr>
                <w:rFonts w:hint="cs"/>
                <w:b/>
                <w:bCs/>
                <w:rtl/>
              </w:rPr>
              <w:t xml:space="preserve">15 </w:t>
            </w:r>
            <w:r w:rsidRPr="00353EE0">
              <w:rPr>
                <w:b/>
                <w:bCs/>
                <w:rtl/>
              </w:rPr>
              <w:t>)</w:t>
            </w:r>
          </w:p>
        </w:tc>
        <w:tc>
          <w:tcPr>
            <w:tcW w:w="2339" w:type="dxa"/>
            <w:gridSpan w:val="2"/>
            <w:shd w:val="clear" w:color="auto" w:fill="F2F2F2"/>
            <w:vAlign w:val="center"/>
          </w:tcPr>
          <w:p w14:paraId="1EA56BD7" w14:textId="77777777" w:rsidR="0017072C" w:rsidRPr="00353EE0" w:rsidRDefault="0017072C" w:rsidP="00206540">
            <w:pPr>
              <w:bidi w:val="0"/>
              <w:spacing w:after="0" w:line="240" w:lineRule="auto"/>
              <w:jc w:val="center"/>
              <w:rPr>
                <w:b/>
                <w:bCs/>
              </w:rPr>
            </w:pPr>
            <w:proofErr w:type="spellStart"/>
            <w:r>
              <w:rPr>
                <w:rFonts w:hint="cs"/>
                <w:b/>
                <w:bCs/>
                <w:rtl/>
              </w:rPr>
              <w:t>more</w:t>
            </w:r>
            <w:proofErr w:type="spellEnd"/>
            <w:r>
              <w:rPr>
                <w:rFonts w:hint="cs"/>
                <w:b/>
                <w:bCs/>
                <w:rtl/>
              </w:rPr>
              <w:t xml:space="preserve"> </w:t>
            </w:r>
            <w:proofErr w:type="spellStart"/>
            <w:r>
              <w:rPr>
                <w:rFonts w:hint="cs"/>
                <w:b/>
                <w:bCs/>
                <w:rtl/>
              </w:rPr>
              <w:t>than</w:t>
            </w:r>
            <w:proofErr w:type="spellEnd"/>
            <w:r>
              <w:rPr>
                <w:rFonts w:hint="cs"/>
                <w:b/>
                <w:bCs/>
                <w:rtl/>
              </w:rPr>
              <w:t xml:space="preserve"> 5 </w:t>
            </w:r>
            <w:r w:rsidRPr="00353EE0">
              <w:rPr>
                <w:b/>
                <w:bCs/>
                <w:rtl/>
              </w:rPr>
              <w:t xml:space="preserve">(n= </w:t>
            </w:r>
            <w:r>
              <w:rPr>
                <w:rFonts w:hint="cs"/>
                <w:b/>
                <w:bCs/>
                <w:rtl/>
              </w:rPr>
              <w:t xml:space="preserve">116 </w:t>
            </w:r>
            <w:r w:rsidRPr="00353EE0">
              <w:rPr>
                <w:b/>
                <w:bCs/>
                <w:rtl/>
              </w:rPr>
              <w:t>)</w:t>
            </w:r>
          </w:p>
        </w:tc>
        <w:tc>
          <w:tcPr>
            <w:tcW w:w="1355" w:type="dxa"/>
            <w:vMerge w:val="restart"/>
            <w:shd w:val="clear" w:color="auto" w:fill="F2F2F2"/>
            <w:vAlign w:val="center"/>
          </w:tcPr>
          <w:p w14:paraId="4B26D392" w14:textId="77777777" w:rsidR="0017072C" w:rsidRPr="00353EE0" w:rsidRDefault="0017072C" w:rsidP="00206540">
            <w:pPr>
              <w:bidi w:val="0"/>
              <w:spacing w:after="0" w:line="240" w:lineRule="auto"/>
              <w:jc w:val="center"/>
              <w:rPr>
                <w:b/>
                <w:bCs/>
                <w:rtl/>
              </w:rPr>
            </w:pPr>
            <w:r w:rsidRPr="00353EE0">
              <w:rPr>
                <w:b/>
                <w:bCs/>
                <w:rtl/>
              </w:rPr>
              <w:t>(T)</w:t>
            </w:r>
          </w:p>
          <w:p w14:paraId="2B8F7849" w14:textId="77777777" w:rsidR="0017072C" w:rsidRPr="00353EE0" w:rsidRDefault="0017072C" w:rsidP="00206540">
            <w:pPr>
              <w:bidi w:val="0"/>
              <w:spacing w:after="0" w:line="240" w:lineRule="auto"/>
              <w:jc w:val="center"/>
              <w:rPr>
                <w:b/>
                <w:bCs/>
              </w:rPr>
            </w:pPr>
            <w:proofErr w:type="spellStart"/>
            <w:r w:rsidRPr="00353EE0">
              <w:rPr>
                <w:b/>
                <w:bCs/>
                <w:rtl/>
              </w:rPr>
              <w:t>calculated</w:t>
            </w:r>
            <w:proofErr w:type="spellEnd"/>
          </w:p>
        </w:tc>
        <w:tc>
          <w:tcPr>
            <w:tcW w:w="1624" w:type="dxa"/>
            <w:vMerge w:val="restart"/>
            <w:shd w:val="clear" w:color="auto" w:fill="F2F2F2"/>
            <w:vAlign w:val="center"/>
          </w:tcPr>
          <w:p w14:paraId="3A063FBE" w14:textId="77777777" w:rsidR="0017072C" w:rsidRPr="00353EE0" w:rsidRDefault="0017072C" w:rsidP="00206540">
            <w:pPr>
              <w:bidi w:val="0"/>
              <w:spacing w:after="0" w:line="240" w:lineRule="auto"/>
              <w:jc w:val="center"/>
              <w:rPr>
                <w:b/>
                <w:bCs/>
                <w:rtl/>
              </w:rPr>
            </w:pPr>
            <w:proofErr w:type="spellStart"/>
            <w:r w:rsidRPr="00353EE0">
              <w:rPr>
                <w:b/>
                <w:bCs/>
                <w:rtl/>
              </w:rPr>
              <w:t>significance</w:t>
            </w:r>
            <w:proofErr w:type="spellEnd"/>
            <w:r w:rsidRPr="00353EE0">
              <w:rPr>
                <w:b/>
                <w:bCs/>
                <w:rtl/>
              </w:rPr>
              <w:t xml:space="preserve"> </w:t>
            </w:r>
            <w:proofErr w:type="spellStart"/>
            <w:r w:rsidRPr="00353EE0">
              <w:rPr>
                <w:b/>
                <w:bCs/>
                <w:rtl/>
              </w:rPr>
              <w:t>level</w:t>
            </w:r>
            <w:proofErr w:type="spellEnd"/>
          </w:p>
          <w:p w14:paraId="1CC830D8" w14:textId="77777777" w:rsidR="0017072C" w:rsidRPr="00353EE0" w:rsidRDefault="0017072C" w:rsidP="00206540">
            <w:pPr>
              <w:bidi w:val="0"/>
              <w:spacing w:after="0" w:line="240" w:lineRule="auto"/>
              <w:jc w:val="center"/>
              <w:rPr>
                <w:b/>
                <w:bCs/>
              </w:rPr>
            </w:pPr>
            <w:proofErr w:type="spellStart"/>
            <w:r w:rsidRPr="00353EE0">
              <w:rPr>
                <w:b/>
                <w:bCs/>
                <w:rtl/>
              </w:rPr>
              <w:t>calculated</w:t>
            </w:r>
            <w:proofErr w:type="spellEnd"/>
          </w:p>
        </w:tc>
      </w:tr>
      <w:tr w:rsidR="0017072C" w:rsidRPr="00353EE0" w14:paraId="249455BC" w14:textId="77777777" w:rsidTr="0017072C">
        <w:trPr>
          <w:trHeight w:val="339"/>
          <w:tblHeader/>
          <w:jc w:val="center"/>
        </w:trPr>
        <w:tc>
          <w:tcPr>
            <w:tcW w:w="1624" w:type="dxa"/>
            <w:vMerge/>
            <w:tcBorders>
              <w:bottom w:val="single" w:sz="8" w:space="0" w:color="auto"/>
            </w:tcBorders>
            <w:vAlign w:val="center"/>
          </w:tcPr>
          <w:p w14:paraId="634049B8" w14:textId="77777777" w:rsidR="0017072C" w:rsidRPr="00353EE0" w:rsidRDefault="0017072C" w:rsidP="00206540">
            <w:pPr>
              <w:bidi w:val="0"/>
              <w:spacing w:after="0" w:line="240" w:lineRule="auto"/>
              <w:rPr>
                <w:b/>
                <w:bCs/>
              </w:rPr>
            </w:pPr>
          </w:p>
        </w:tc>
        <w:tc>
          <w:tcPr>
            <w:tcW w:w="1123" w:type="dxa"/>
            <w:tcBorders>
              <w:bottom w:val="single" w:sz="8" w:space="0" w:color="auto"/>
              <w:right w:val="nil"/>
            </w:tcBorders>
            <w:shd w:val="clear" w:color="auto" w:fill="F2F2F2"/>
            <w:vAlign w:val="center"/>
          </w:tcPr>
          <w:p w14:paraId="3458F355" w14:textId="77777777" w:rsidR="0017072C" w:rsidRPr="00353EE0" w:rsidRDefault="0017072C" w:rsidP="00206540">
            <w:pPr>
              <w:bidi w:val="0"/>
              <w:spacing w:after="0" w:line="240" w:lineRule="auto"/>
              <w:jc w:val="center"/>
              <w:rPr>
                <w:b/>
                <w:bCs/>
                <w:rtl/>
              </w:rPr>
            </w:pPr>
            <w:proofErr w:type="spellStart"/>
            <w:r w:rsidRPr="00353EE0">
              <w:rPr>
                <w:b/>
                <w:bCs/>
                <w:rtl/>
              </w:rPr>
              <w:t>average</w:t>
            </w:r>
            <w:proofErr w:type="spellEnd"/>
          </w:p>
        </w:tc>
        <w:tc>
          <w:tcPr>
            <w:tcW w:w="1239" w:type="dxa"/>
            <w:tcBorders>
              <w:left w:val="nil"/>
              <w:bottom w:val="single" w:sz="8" w:space="0" w:color="auto"/>
            </w:tcBorders>
            <w:shd w:val="clear" w:color="auto" w:fill="F2F2F2"/>
            <w:vAlign w:val="center"/>
          </w:tcPr>
          <w:p w14:paraId="537BD566" w14:textId="77777777" w:rsidR="0017072C" w:rsidRPr="00E15A8A" w:rsidRDefault="0017072C" w:rsidP="00206540">
            <w:pPr>
              <w:bidi w:val="0"/>
              <w:spacing w:after="0" w:line="240" w:lineRule="auto"/>
              <w:jc w:val="center"/>
              <w:rPr>
                <w:rtl/>
              </w:rPr>
            </w:pPr>
            <w:proofErr w:type="spellStart"/>
            <w:r w:rsidRPr="00353EE0">
              <w:rPr>
                <w:b/>
                <w:bCs/>
                <w:rtl/>
              </w:rPr>
              <w:t>deviation</w:t>
            </w:r>
            <w:proofErr w:type="spellEnd"/>
          </w:p>
        </w:tc>
        <w:tc>
          <w:tcPr>
            <w:tcW w:w="1100" w:type="dxa"/>
            <w:tcBorders>
              <w:bottom w:val="single" w:sz="8" w:space="0" w:color="auto"/>
            </w:tcBorders>
            <w:shd w:val="clear" w:color="auto" w:fill="F2F2F2"/>
            <w:vAlign w:val="center"/>
          </w:tcPr>
          <w:p w14:paraId="50B69BDF" w14:textId="77777777" w:rsidR="0017072C" w:rsidRPr="00353EE0" w:rsidRDefault="0017072C" w:rsidP="00206540">
            <w:pPr>
              <w:bidi w:val="0"/>
              <w:spacing w:after="0" w:line="240" w:lineRule="auto"/>
              <w:jc w:val="center"/>
              <w:rPr>
                <w:b/>
                <w:bCs/>
              </w:rPr>
            </w:pPr>
            <w:proofErr w:type="spellStart"/>
            <w:r w:rsidRPr="00353EE0">
              <w:rPr>
                <w:b/>
                <w:bCs/>
                <w:rtl/>
              </w:rPr>
              <w:t>average</w:t>
            </w:r>
            <w:proofErr w:type="spellEnd"/>
          </w:p>
        </w:tc>
        <w:tc>
          <w:tcPr>
            <w:tcW w:w="1239" w:type="dxa"/>
            <w:tcBorders>
              <w:bottom w:val="single" w:sz="8" w:space="0" w:color="auto"/>
            </w:tcBorders>
            <w:shd w:val="clear" w:color="auto" w:fill="F2F2F2"/>
            <w:vAlign w:val="center"/>
          </w:tcPr>
          <w:p w14:paraId="0886907C" w14:textId="77777777" w:rsidR="0017072C" w:rsidRPr="00353EE0" w:rsidRDefault="0017072C" w:rsidP="00206540">
            <w:pPr>
              <w:bidi w:val="0"/>
              <w:spacing w:after="0" w:line="240" w:lineRule="auto"/>
              <w:jc w:val="center"/>
              <w:rPr>
                <w:b/>
                <w:bCs/>
              </w:rPr>
            </w:pPr>
            <w:proofErr w:type="spellStart"/>
            <w:r w:rsidRPr="00353EE0">
              <w:rPr>
                <w:b/>
                <w:bCs/>
                <w:rtl/>
              </w:rPr>
              <w:t>deviation</w:t>
            </w:r>
            <w:proofErr w:type="spellEnd"/>
          </w:p>
        </w:tc>
        <w:tc>
          <w:tcPr>
            <w:tcW w:w="0" w:type="auto"/>
            <w:vMerge/>
            <w:tcBorders>
              <w:bottom w:val="single" w:sz="8" w:space="0" w:color="auto"/>
            </w:tcBorders>
            <w:vAlign w:val="center"/>
          </w:tcPr>
          <w:p w14:paraId="2D6189B0" w14:textId="77777777" w:rsidR="0017072C" w:rsidRPr="00353EE0" w:rsidRDefault="0017072C" w:rsidP="00206540">
            <w:pPr>
              <w:bidi w:val="0"/>
              <w:spacing w:after="0" w:line="240" w:lineRule="auto"/>
              <w:rPr>
                <w:b/>
                <w:bCs/>
              </w:rPr>
            </w:pPr>
          </w:p>
        </w:tc>
        <w:tc>
          <w:tcPr>
            <w:tcW w:w="0" w:type="auto"/>
            <w:vMerge/>
            <w:tcBorders>
              <w:bottom w:val="single" w:sz="8" w:space="0" w:color="auto"/>
            </w:tcBorders>
            <w:vAlign w:val="center"/>
          </w:tcPr>
          <w:p w14:paraId="11EBF7F6" w14:textId="77777777" w:rsidR="0017072C" w:rsidRPr="00353EE0" w:rsidRDefault="0017072C" w:rsidP="00206540">
            <w:pPr>
              <w:bidi w:val="0"/>
              <w:spacing w:after="0" w:line="240" w:lineRule="auto"/>
              <w:rPr>
                <w:b/>
                <w:bCs/>
              </w:rPr>
            </w:pPr>
          </w:p>
        </w:tc>
      </w:tr>
      <w:tr w:rsidR="0017072C" w:rsidRPr="00353EE0" w14:paraId="254B3495" w14:textId="77777777" w:rsidTr="0017072C">
        <w:trPr>
          <w:trHeight w:val="125"/>
          <w:jc w:val="center"/>
        </w:trPr>
        <w:tc>
          <w:tcPr>
            <w:tcW w:w="1624" w:type="dxa"/>
            <w:tcBorders>
              <w:bottom w:val="nil"/>
            </w:tcBorders>
          </w:tcPr>
          <w:p w14:paraId="69A9DE11" w14:textId="77777777" w:rsidR="0017072C" w:rsidRPr="008E5D5E" w:rsidRDefault="0017072C" w:rsidP="00206540">
            <w:pPr>
              <w:bidi w:val="0"/>
              <w:spacing w:after="0" w:line="240" w:lineRule="auto"/>
            </w:pPr>
            <w:proofErr w:type="spellStart"/>
            <w:r>
              <w:rPr>
                <w:rtl/>
              </w:rPr>
              <w:t>social</w:t>
            </w:r>
            <w:proofErr w:type="spellEnd"/>
          </w:p>
        </w:tc>
        <w:tc>
          <w:tcPr>
            <w:tcW w:w="1123" w:type="dxa"/>
            <w:tcBorders>
              <w:bottom w:val="nil"/>
              <w:right w:val="nil"/>
            </w:tcBorders>
          </w:tcPr>
          <w:p w14:paraId="34B92B09" w14:textId="77777777" w:rsidR="0017072C" w:rsidRPr="00DB0532" w:rsidRDefault="0017072C" w:rsidP="00206540">
            <w:pPr>
              <w:bidi w:val="0"/>
              <w:spacing w:after="0" w:line="240" w:lineRule="auto"/>
              <w:jc w:val="center"/>
            </w:pPr>
            <w:r w:rsidRPr="00DB0532">
              <w:t>4.0533</w:t>
            </w:r>
          </w:p>
        </w:tc>
        <w:tc>
          <w:tcPr>
            <w:tcW w:w="1239" w:type="dxa"/>
            <w:tcBorders>
              <w:left w:val="nil"/>
              <w:bottom w:val="nil"/>
            </w:tcBorders>
          </w:tcPr>
          <w:p w14:paraId="3EB4D196" w14:textId="77777777" w:rsidR="0017072C" w:rsidRPr="00DB0532" w:rsidRDefault="0017072C" w:rsidP="00206540">
            <w:pPr>
              <w:bidi w:val="0"/>
              <w:spacing w:after="0" w:line="240" w:lineRule="auto"/>
              <w:jc w:val="center"/>
            </w:pPr>
            <w:r w:rsidRPr="00DB0532">
              <w:t xml:space="preserve">.88153 </w:t>
            </w:r>
            <w:r>
              <w:rPr>
                <w:rFonts w:hint="cs"/>
                <w:rtl/>
              </w:rPr>
              <w:t>0</w:t>
            </w:r>
          </w:p>
        </w:tc>
        <w:tc>
          <w:tcPr>
            <w:tcW w:w="1100" w:type="dxa"/>
            <w:tcBorders>
              <w:bottom w:val="nil"/>
            </w:tcBorders>
          </w:tcPr>
          <w:p w14:paraId="39D92EC0" w14:textId="77777777" w:rsidR="0017072C" w:rsidRPr="008E68D4" w:rsidRDefault="0017072C" w:rsidP="00206540">
            <w:pPr>
              <w:bidi w:val="0"/>
              <w:spacing w:after="0" w:line="240" w:lineRule="auto"/>
              <w:jc w:val="center"/>
            </w:pPr>
            <w:r w:rsidRPr="008E68D4">
              <w:t>4.0155</w:t>
            </w:r>
          </w:p>
        </w:tc>
        <w:tc>
          <w:tcPr>
            <w:tcW w:w="1239" w:type="dxa"/>
            <w:tcBorders>
              <w:bottom w:val="nil"/>
            </w:tcBorders>
          </w:tcPr>
          <w:p w14:paraId="5BE34B9F" w14:textId="77777777" w:rsidR="0017072C" w:rsidRPr="008E68D4" w:rsidRDefault="0017072C" w:rsidP="00206540">
            <w:pPr>
              <w:bidi w:val="0"/>
              <w:spacing w:after="0" w:line="240" w:lineRule="auto"/>
              <w:jc w:val="center"/>
            </w:pPr>
            <w:r w:rsidRPr="008E68D4">
              <w:t xml:space="preserve">.82152 </w:t>
            </w:r>
            <w:r>
              <w:rPr>
                <w:rFonts w:hint="cs"/>
                <w:rtl/>
              </w:rPr>
              <w:t>0</w:t>
            </w:r>
          </w:p>
        </w:tc>
        <w:tc>
          <w:tcPr>
            <w:tcW w:w="1355" w:type="dxa"/>
            <w:tcBorders>
              <w:bottom w:val="nil"/>
            </w:tcBorders>
          </w:tcPr>
          <w:p w14:paraId="39D904BA" w14:textId="77777777" w:rsidR="0017072C" w:rsidRPr="00D9691D" w:rsidRDefault="0017072C" w:rsidP="00206540">
            <w:pPr>
              <w:bidi w:val="0"/>
              <w:spacing w:after="0" w:line="240" w:lineRule="auto"/>
              <w:jc w:val="center"/>
            </w:pPr>
            <w:r w:rsidRPr="00D9691D">
              <w:t xml:space="preserve">.257 </w:t>
            </w:r>
            <w:r>
              <w:rPr>
                <w:rFonts w:hint="cs"/>
                <w:rtl/>
              </w:rPr>
              <w:t>0</w:t>
            </w:r>
          </w:p>
        </w:tc>
        <w:tc>
          <w:tcPr>
            <w:tcW w:w="1624" w:type="dxa"/>
            <w:tcBorders>
              <w:bottom w:val="nil"/>
            </w:tcBorders>
          </w:tcPr>
          <w:p w14:paraId="559737F9" w14:textId="77777777" w:rsidR="0017072C" w:rsidRPr="00F25B52" w:rsidRDefault="0017072C" w:rsidP="00206540">
            <w:pPr>
              <w:bidi w:val="0"/>
              <w:spacing w:after="0" w:line="240" w:lineRule="auto"/>
              <w:jc w:val="center"/>
            </w:pPr>
            <w:r>
              <w:t xml:space="preserve">.79 </w:t>
            </w:r>
            <w:r>
              <w:rPr>
                <w:rFonts w:hint="cs"/>
                <w:rtl/>
              </w:rPr>
              <w:t>0</w:t>
            </w:r>
          </w:p>
        </w:tc>
      </w:tr>
      <w:tr w:rsidR="0017072C" w:rsidRPr="00353EE0" w14:paraId="5F3877FA" w14:textId="77777777" w:rsidTr="0017072C">
        <w:trPr>
          <w:trHeight w:val="83"/>
          <w:jc w:val="center"/>
        </w:trPr>
        <w:tc>
          <w:tcPr>
            <w:tcW w:w="1624" w:type="dxa"/>
            <w:tcBorders>
              <w:top w:val="nil"/>
              <w:bottom w:val="nil"/>
            </w:tcBorders>
          </w:tcPr>
          <w:p w14:paraId="512D0BE6" w14:textId="77777777" w:rsidR="0017072C" w:rsidRPr="008E5D5E" w:rsidRDefault="0017072C" w:rsidP="00206540">
            <w:pPr>
              <w:bidi w:val="0"/>
              <w:spacing w:after="0" w:line="240" w:lineRule="auto"/>
            </w:pPr>
            <w:proofErr w:type="spellStart"/>
            <w:r>
              <w:rPr>
                <w:rtl/>
              </w:rPr>
              <w:t>educational</w:t>
            </w:r>
            <w:proofErr w:type="spellEnd"/>
          </w:p>
        </w:tc>
        <w:tc>
          <w:tcPr>
            <w:tcW w:w="1123" w:type="dxa"/>
            <w:tcBorders>
              <w:top w:val="nil"/>
              <w:bottom w:val="nil"/>
              <w:right w:val="nil"/>
            </w:tcBorders>
          </w:tcPr>
          <w:p w14:paraId="482E533E" w14:textId="77777777" w:rsidR="0017072C" w:rsidRPr="00DB0532" w:rsidRDefault="0017072C" w:rsidP="00206540">
            <w:pPr>
              <w:bidi w:val="0"/>
              <w:spacing w:after="0" w:line="240" w:lineRule="auto"/>
              <w:jc w:val="center"/>
            </w:pPr>
            <w:r w:rsidRPr="00DB0532">
              <w:t>3.9111</w:t>
            </w:r>
          </w:p>
        </w:tc>
        <w:tc>
          <w:tcPr>
            <w:tcW w:w="1239" w:type="dxa"/>
            <w:tcBorders>
              <w:top w:val="nil"/>
              <w:left w:val="nil"/>
              <w:bottom w:val="nil"/>
            </w:tcBorders>
          </w:tcPr>
          <w:p w14:paraId="343C3F73" w14:textId="77777777" w:rsidR="0017072C" w:rsidRPr="00DB0532" w:rsidRDefault="0017072C" w:rsidP="00206540">
            <w:pPr>
              <w:bidi w:val="0"/>
              <w:spacing w:after="0" w:line="240" w:lineRule="auto"/>
              <w:jc w:val="center"/>
            </w:pPr>
            <w:r w:rsidRPr="00DB0532">
              <w:t xml:space="preserve">.88683 </w:t>
            </w:r>
            <w:r>
              <w:rPr>
                <w:rFonts w:hint="cs"/>
                <w:rtl/>
              </w:rPr>
              <w:t>0</w:t>
            </w:r>
          </w:p>
        </w:tc>
        <w:tc>
          <w:tcPr>
            <w:tcW w:w="1100" w:type="dxa"/>
            <w:tcBorders>
              <w:top w:val="nil"/>
              <w:bottom w:val="nil"/>
            </w:tcBorders>
          </w:tcPr>
          <w:p w14:paraId="065AF506" w14:textId="77777777" w:rsidR="0017072C" w:rsidRPr="008E68D4" w:rsidRDefault="0017072C" w:rsidP="00206540">
            <w:pPr>
              <w:bidi w:val="0"/>
              <w:spacing w:after="0" w:line="240" w:lineRule="auto"/>
              <w:jc w:val="center"/>
            </w:pPr>
            <w:r w:rsidRPr="008E68D4">
              <w:t>4.0310</w:t>
            </w:r>
          </w:p>
        </w:tc>
        <w:tc>
          <w:tcPr>
            <w:tcW w:w="1239" w:type="dxa"/>
            <w:tcBorders>
              <w:top w:val="nil"/>
              <w:bottom w:val="nil"/>
            </w:tcBorders>
          </w:tcPr>
          <w:p w14:paraId="6A769D47" w14:textId="77777777" w:rsidR="0017072C" w:rsidRPr="008E68D4" w:rsidRDefault="0017072C" w:rsidP="00206540">
            <w:pPr>
              <w:bidi w:val="0"/>
              <w:spacing w:after="0" w:line="240" w:lineRule="auto"/>
              <w:jc w:val="center"/>
            </w:pPr>
            <w:r w:rsidRPr="008E68D4">
              <w:t xml:space="preserve">.67636 </w:t>
            </w:r>
            <w:r>
              <w:rPr>
                <w:rFonts w:hint="cs"/>
                <w:rtl/>
              </w:rPr>
              <w:t>0</w:t>
            </w:r>
          </w:p>
        </w:tc>
        <w:tc>
          <w:tcPr>
            <w:tcW w:w="1355" w:type="dxa"/>
            <w:tcBorders>
              <w:top w:val="nil"/>
              <w:bottom w:val="nil"/>
            </w:tcBorders>
          </w:tcPr>
          <w:p w14:paraId="637C8C2D" w14:textId="77777777" w:rsidR="0017072C" w:rsidRPr="00D9691D" w:rsidRDefault="0017072C" w:rsidP="00206540">
            <w:pPr>
              <w:bidi w:val="0"/>
              <w:spacing w:after="0" w:line="240" w:lineRule="auto"/>
              <w:jc w:val="center"/>
            </w:pPr>
            <w:r w:rsidRPr="00D9691D">
              <w:t>-0.922</w:t>
            </w:r>
          </w:p>
        </w:tc>
        <w:tc>
          <w:tcPr>
            <w:tcW w:w="1624" w:type="dxa"/>
            <w:tcBorders>
              <w:top w:val="nil"/>
              <w:bottom w:val="nil"/>
            </w:tcBorders>
          </w:tcPr>
          <w:p w14:paraId="3C1A7CF4" w14:textId="77777777" w:rsidR="0017072C" w:rsidRPr="00F25B52" w:rsidRDefault="0017072C" w:rsidP="00206540">
            <w:pPr>
              <w:bidi w:val="0"/>
              <w:spacing w:after="0" w:line="240" w:lineRule="auto"/>
              <w:jc w:val="center"/>
            </w:pPr>
            <w:r>
              <w:t xml:space="preserve">.35 </w:t>
            </w:r>
            <w:r>
              <w:rPr>
                <w:rFonts w:hint="cs"/>
                <w:rtl/>
              </w:rPr>
              <w:t>0</w:t>
            </w:r>
          </w:p>
        </w:tc>
      </w:tr>
      <w:tr w:rsidR="0017072C" w:rsidRPr="00353EE0" w14:paraId="74D653F0" w14:textId="77777777" w:rsidTr="0017072C">
        <w:trPr>
          <w:trHeight w:val="83"/>
          <w:jc w:val="center"/>
        </w:trPr>
        <w:tc>
          <w:tcPr>
            <w:tcW w:w="1624" w:type="dxa"/>
            <w:tcBorders>
              <w:top w:val="nil"/>
              <w:bottom w:val="nil"/>
            </w:tcBorders>
          </w:tcPr>
          <w:p w14:paraId="145F9BC6" w14:textId="77777777" w:rsidR="0017072C" w:rsidRPr="008E5D5E" w:rsidRDefault="0017072C" w:rsidP="00206540">
            <w:pPr>
              <w:bidi w:val="0"/>
              <w:spacing w:after="0" w:line="240" w:lineRule="auto"/>
            </w:pPr>
            <w:proofErr w:type="spellStart"/>
            <w:r>
              <w:rPr>
                <w:rtl/>
              </w:rPr>
              <w:t>behaviourist</w:t>
            </w:r>
            <w:proofErr w:type="spellEnd"/>
          </w:p>
        </w:tc>
        <w:tc>
          <w:tcPr>
            <w:tcW w:w="1123" w:type="dxa"/>
            <w:tcBorders>
              <w:top w:val="nil"/>
              <w:bottom w:val="nil"/>
              <w:right w:val="nil"/>
            </w:tcBorders>
          </w:tcPr>
          <w:p w14:paraId="32E7A843" w14:textId="77777777" w:rsidR="0017072C" w:rsidRPr="00DB0532" w:rsidRDefault="0017072C" w:rsidP="00206540">
            <w:pPr>
              <w:bidi w:val="0"/>
              <w:spacing w:after="0" w:line="240" w:lineRule="auto"/>
              <w:jc w:val="center"/>
            </w:pPr>
            <w:r w:rsidRPr="00DB0532">
              <w:t>3.9022</w:t>
            </w:r>
          </w:p>
        </w:tc>
        <w:tc>
          <w:tcPr>
            <w:tcW w:w="1239" w:type="dxa"/>
            <w:tcBorders>
              <w:top w:val="nil"/>
              <w:left w:val="nil"/>
              <w:bottom w:val="nil"/>
            </w:tcBorders>
          </w:tcPr>
          <w:p w14:paraId="7C2EE80E" w14:textId="77777777" w:rsidR="0017072C" w:rsidRPr="00DB0532" w:rsidRDefault="0017072C" w:rsidP="00206540">
            <w:pPr>
              <w:bidi w:val="0"/>
              <w:spacing w:after="0" w:line="240" w:lineRule="auto"/>
              <w:jc w:val="center"/>
            </w:pPr>
            <w:r w:rsidRPr="00DB0532">
              <w:t xml:space="preserve">.77533 </w:t>
            </w:r>
            <w:r>
              <w:rPr>
                <w:rFonts w:hint="cs"/>
                <w:rtl/>
              </w:rPr>
              <w:t>0</w:t>
            </w:r>
          </w:p>
        </w:tc>
        <w:tc>
          <w:tcPr>
            <w:tcW w:w="1100" w:type="dxa"/>
            <w:tcBorders>
              <w:top w:val="nil"/>
              <w:bottom w:val="nil"/>
            </w:tcBorders>
          </w:tcPr>
          <w:p w14:paraId="2E89597F" w14:textId="77777777" w:rsidR="0017072C" w:rsidRPr="008E68D4" w:rsidRDefault="0017072C" w:rsidP="00206540">
            <w:pPr>
              <w:bidi w:val="0"/>
              <w:spacing w:after="0" w:line="240" w:lineRule="auto"/>
              <w:jc w:val="center"/>
            </w:pPr>
            <w:r w:rsidRPr="008E68D4">
              <w:t>3.7897</w:t>
            </w:r>
          </w:p>
        </w:tc>
        <w:tc>
          <w:tcPr>
            <w:tcW w:w="1239" w:type="dxa"/>
            <w:tcBorders>
              <w:top w:val="nil"/>
              <w:bottom w:val="nil"/>
            </w:tcBorders>
          </w:tcPr>
          <w:p w14:paraId="663B3314" w14:textId="77777777" w:rsidR="0017072C" w:rsidRPr="008E68D4" w:rsidRDefault="0017072C" w:rsidP="00206540">
            <w:pPr>
              <w:bidi w:val="0"/>
              <w:spacing w:after="0" w:line="240" w:lineRule="auto"/>
              <w:jc w:val="center"/>
            </w:pPr>
            <w:r w:rsidRPr="008E68D4">
              <w:t xml:space="preserve">.69575 </w:t>
            </w:r>
            <w:r>
              <w:rPr>
                <w:rFonts w:hint="cs"/>
                <w:rtl/>
              </w:rPr>
              <w:t>0</w:t>
            </w:r>
          </w:p>
        </w:tc>
        <w:tc>
          <w:tcPr>
            <w:tcW w:w="1355" w:type="dxa"/>
            <w:tcBorders>
              <w:top w:val="nil"/>
              <w:bottom w:val="nil"/>
            </w:tcBorders>
          </w:tcPr>
          <w:p w14:paraId="08236D39" w14:textId="77777777" w:rsidR="0017072C" w:rsidRPr="00D9691D" w:rsidRDefault="0017072C" w:rsidP="00206540">
            <w:pPr>
              <w:bidi w:val="0"/>
              <w:spacing w:after="0" w:line="240" w:lineRule="auto"/>
              <w:jc w:val="center"/>
            </w:pPr>
            <w:r w:rsidRPr="00D9691D">
              <w:t xml:space="preserve">.892 </w:t>
            </w:r>
            <w:r>
              <w:rPr>
                <w:rFonts w:hint="cs"/>
                <w:rtl/>
              </w:rPr>
              <w:t>0</w:t>
            </w:r>
          </w:p>
        </w:tc>
        <w:tc>
          <w:tcPr>
            <w:tcW w:w="1624" w:type="dxa"/>
            <w:tcBorders>
              <w:top w:val="nil"/>
              <w:bottom w:val="nil"/>
            </w:tcBorders>
          </w:tcPr>
          <w:p w14:paraId="5221C6D9" w14:textId="77777777" w:rsidR="0017072C" w:rsidRPr="00F25B52" w:rsidRDefault="0017072C" w:rsidP="00206540">
            <w:pPr>
              <w:bidi w:val="0"/>
              <w:spacing w:after="0" w:line="240" w:lineRule="auto"/>
              <w:jc w:val="center"/>
            </w:pPr>
            <w:r>
              <w:t xml:space="preserve">.37 </w:t>
            </w:r>
            <w:r>
              <w:rPr>
                <w:rFonts w:hint="cs"/>
                <w:rtl/>
              </w:rPr>
              <w:t>0</w:t>
            </w:r>
          </w:p>
        </w:tc>
      </w:tr>
      <w:tr w:rsidR="0017072C" w:rsidRPr="00353EE0" w14:paraId="6B95EF23" w14:textId="77777777" w:rsidTr="0017072C">
        <w:trPr>
          <w:trHeight w:val="83"/>
          <w:jc w:val="center"/>
        </w:trPr>
        <w:tc>
          <w:tcPr>
            <w:tcW w:w="1624" w:type="dxa"/>
            <w:tcBorders>
              <w:top w:val="nil"/>
              <w:bottom w:val="nil"/>
            </w:tcBorders>
          </w:tcPr>
          <w:p w14:paraId="5D5F079C" w14:textId="77777777" w:rsidR="0017072C" w:rsidRPr="008E5D5E" w:rsidRDefault="0017072C" w:rsidP="00206540">
            <w:pPr>
              <w:bidi w:val="0"/>
              <w:spacing w:after="0" w:line="240" w:lineRule="auto"/>
            </w:pPr>
            <w:proofErr w:type="spellStart"/>
            <w:r>
              <w:rPr>
                <w:rtl/>
              </w:rPr>
              <w:t>psycho</w:t>
            </w:r>
            <w:proofErr w:type="spellEnd"/>
          </w:p>
        </w:tc>
        <w:tc>
          <w:tcPr>
            <w:tcW w:w="1123" w:type="dxa"/>
            <w:tcBorders>
              <w:top w:val="nil"/>
              <w:bottom w:val="nil"/>
              <w:right w:val="nil"/>
            </w:tcBorders>
          </w:tcPr>
          <w:p w14:paraId="21B3DB64" w14:textId="77777777" w:rsidR="0017072C" w:rsidRPr="00DB0532" w:rsidRDefault="0017072C" w:rsidP="00206540">
            <w:pPr>
              <w:bidi w:val="0"/>
              <w:spacing w:after="0" w:line="240" w:lineRule="auto"/>
              <w:jc w:val="center"/>
            </w:pPr>
            <w:r w:rsidRPr="00DB0532">
              <w:t>3.3333</w:t>
            </w:r>
          </w:p>
        </w:tc>
        <w:tc>
          <w:tcPr>
            <w:tcW w:w="1239" w:type="dxa"/>
            <w:tcBorders>
              <w:top w:val="nil"/>
              <w:left w:val="nil"/>
              <w:bottom w:val="nil"/>
            </w:tcBorders>
          </w:tcPr>
          <w:p w14:paraId="0BF45E81" w14:textId="77777777" w:rsidR="0017072C" w:rsidRPr="00DB0532" w:rsidRDefault="0017072C" w:rsidP="00206540">
            <w:pPr>
              <w:bidi w:val="0"/>
              <w:spacing w:after="0" w:line="240" w:lineRule="auto"/>
              <w:jc w:val="center"/>
            </w:pPr>
            <w:r w:rsidRPr="00DB0532">
              <w:t xml:space="preserve">.70967 </w:t>
            </w:r>
            <w:r>
              <w:rPr>
                <w:rFonts w:hint="cs"/>
                <w:rtl/>
              </w:rPr>
              <w:t>0</w:t>
            </w:r>
          </w:p>
        </w:tc>
        <w:tc>
          <w:tcPr>
            <w:tcW w:w="1100" w:type="dxa"/>
            <w:tcBorders>
              <w:top w:val="nil"/>
              <w:bottom w:val="nil"/>
            </w:tcBorders>
          </w:tcPr>
          <w:p w14:paraId="38DA1FCE" w14:textId="77777777" w:rsidR="0017072C" w:rsidRPr="008E68D4" w:rsidRDefault="0017072C" w:rsidP="00206540">
            <w:pPr>
              <w:bidi w:val="0"/>
              <w:spacing w:after="0" w:line="240" w:lineRule="auto"/>
              <w:jc w:val="center"/>
            </w:pPr>
            <w:r w:rsidRPr="008E68D4">
              <w:t>3.4241</w:t>
            </w:r>
          </w:p>
        </w:tc>
        <w:tc>
          <w:tcPr>
            <w:tcW w:w="1239" w:type="dxa"/>
            <w:tcBorders>
              <w:top w:val="nil"/>
              <w:bottom w:val="nil"/>
            </w:tcBorders>
          </w:tcPr>
          <w:p w14:paraId="2302EA5E" w14:textId="77777777" w:rsidR="0017072C" w:rsidRPr="008E68D4" w:rsidRDefault="0017072C" w:rsidP="00206540">
            <w:pPr>
              <w:bidi w:val="0"/>
              <w:spacing w:after="0" w:line="240" w:lineRule="auto"/>
              <w:jc w:val="center"/>
            </w:pPr>
            <w:r w:rsidRPr="008E68D4">
              <w:t xml:space="preserve">.50950 </w:t>
            </w:r>
            <w:r>
              <w:rPr>
                <w:rFonts w:hint="cs"/>
                <w:rtl/>
              </w:rPr>
              <w:t>0</w:t>
            </w:r>
          </w:p>
        </w:tc>
        <w:tc>
          <w:tcPr>
            <w:tcW w:w="1355" w:type="dxa"/>
            <w:tcBorders>
              <w:top w:val="nil"/>
              <w:bottom w:val="nil"/>
            </w:tcBorders>
          </w:tcPr>
          <w:p w14:paraId="41E5EB65" w14:textId="77777777" w:rsidR="0017072C" w:rsidRPr="00D9691D" w:rsidRDefault="0017072C" w:rsidP="00206540">
            <w:pPr>
              <w:bidi w:val="0"/>
              <w:spacing w:after="0" w:line="240" w:lineRule="auto"/>
              <w:jc w:val="center"/>
            </w:pPr>
            <w:r w:rsidRPr="00D9691D">
              <w:t>-0.904</w:t>
            </w:r>
          </w:p>
        </w:tc>
        <w:tc>
          <w:tcPr>
            <w:tcW w:w="1624" w:type="dxa"/>
            <w:tcBorders>
              <w:top w:val="nil"/>
              <w:bottom w:val="nil"/>
            </w:tcBorders>
          </w:tcPr>
          <w:p w14:paraId="2C8453F7" w14:textId="77777777" w:rsidR="0017072C" w:rsidRPr="00F25B52" w:rsidRDefault="0017072C" w:rsidP="00206540">
            <w:pPr>
              <w:bidi w:val="0"/>
              <w:spacing w:after="0" w:line="240" w:lineRule="auto"/>
              <w:jc w:val="center"/>
            </w:pPr>
            <w:r>
              <w:t xml:space="preserve">.36 </w:t>
            </w:r>
            <w:r>
              <w:rPr>
                <w:rFonts w:hint="cs"/>
                <w:rtl/>
              </w:rPr>
              <w:t>0</w:t>
            </w:r>
          </w:p>
        </w:tc>
      </w:tr>
      <w:tr w:rsidR="0017072C" w:rsidRPr="00353EE0" w14:paraId="6EE4C6DC" w14:textId="77777777" w:rsidTr="0017072C">
        <w:trPr>
          <w:trHeight w:val="83"/>
          <w:jc w:val="center"/>
        </w:trPr>
        <w:tc>
          <w:tcPr>
            <w:tcW w:w="1624" w:type="dxa"/>
            <w:tcBorders>
              <w:top w:val="nil"/>
              <w:bottom w:val="nil"/>
            </w:tcBorders>
          </w:tcPr>
          <w:p w14:paraId="72040BB2" w14:textId="77777777" w:rsidR="0017072C" w:rsidRPr="008E5D5E" w:rsidRDefault="0017072C" w:rsidP="00206540">
            <w:pPr>
              <w:bidi w:val="0"/>
              <w:spacing w:after="0" w:line="240" w:lineRule="auto"/>
            </w:pPr>
            <w:proofErr w:type="spellStart"/>
            <w:r>
              <w:rPr>
                <w:rtl/>
              </w:rPr>
              <w:t>emotional</w:t>
            </w:r>
            <w:proofErr w:type="spellEnd"/>
          </w:p>
        </w:tc>
        <w:tc>
          <w:tcPr>
            <w:tcW w:w="1123" w:type="dxa"/>
            <w:tcBorders>
              <w:top w:val="nil"/>
              <w:bottom w:val="nil"/>
              <w:right w:val="nil"/>
            </w:tcBorders>
          </w:tcPr>
          <w:p w14:paraId="2041A0C7" w14:textId="77777777" w:rsidR="0017072C" w:rsidRPr="00DB0532" w:rsidRDefault="0017072C" w:rsidP="00206540">
            <w:pPr>
              <w:bidi w:val="0"/>
              <w:spacing w:after="0" w:line="240" w:lineRule="auto"/>
              <w:jc w:val="center"/>
            </w:pPr>
            <w:r w:rsidRPr="00DB0532">
              <w:t>3.8133</w:t>
            </w:r>
          </w:p>
        </w:tc>
        <w:tc>
          <w:tcPr>
            <w:tcW w:w="1239" w:type="dxa"/>
            <w:tcBorders>
              <w:top w:val="nil"/>
              <w:left w:val="nil"/>
              <w:bottom w:val="nil"/>
            </w:tcBorders>
          </w:tcPr>
          <w:p w14:paraId="10C1C88A" w14:textId="77777777" w:rsidR="0017072C" w:rsidRPr="00DB0532" w:rsidRDefault="0017072C" w:rsidP="00206540">
            <w:pPr>
              <w:bidi w:val="0"/>
              <w:spacing w:after="0" w:line="240" w:lineRule="auto"/>
              <w:jc w:val="center"/>
            </w:pPr>
            <w:r w:rsidRPr="00DB0532">
              <w:t xml:space="preserve">.69465 </w:t>
            </w:r>
            <w:r>
              <w:rPr>
                <w:rFonts w:hint="cs"/>
                <w:rtl/>
              </w:rPr>
              <w:t>0</w:t>
            </w:r>
          </w:p>
        </w:tc>
        <w:tc>
          <w:tcPr>
            <w:tcW w:w="1100" w:type="dxa"/>
            <w:tcBorders>
              <w:top w:val="nil"/>
              <w:bottom w:val="nil"/>
            </w:tcBorders>
          </w:tcPr>
          <w:p w14:paraId="75370C3A" w14:textId="77777777" w:rsidR="0017072C" w:rsidRPr="008E68D4" w:rsidRDefault="0017072C" w:rsidP="00206540">
            <w:pPr>
              <w:bidi w:val="0"/>
              <w:spacing w:after="0" w:line="240" w:lineRule="auto"/>
              <w:jc w:val="center"/>
            </w:pPr>
            <w:r w:rsidRPr="008E68D4">
              <w:t>3.9759</w:t>
            </w:r>
          </w:p>
        </w:tc>
        <w:tc>
          <w:tcPr>
            <w:tcW w:w="1239" w:type="dxa"/>
            <w:tcBorders>
              <w:top w:val="nil"/>
              <w:bottom w:val="nil"/>
            </w:tcBorders>
          </w:tcPr>
          <w:p w14:paraId="5BDD12D1" w14:textId="77777777" w:rsidR="0017072C" w:rsidRPr="008E68D4" w:rsidRDefault="0017072C" w:rsidP="00206540">
            <w:pPr>
              <w:bidi w:val="0"/>
              <w:spacing w:after="0" w:line="240" w:lineRule="auto"/>
              <w:jc w:val="center"/>
            </w:pPr>
            <w:r w:rsidRPr="008E68D4">
              <w:t xml:space="preserve">.50744 </w:t>
            </w:r>
            <w:r>
              <w:rPr>
                <w:rFonts w:hint="cs"/>
                <w:rtl/>
              </w:rPr>
              <w:t>0</w:t>
            </w:r>
          </w:p>
        </w:tc>
        <w:tc>
          <w:tcPr>
            <w:tcW w:w="1355" w:type="dxa"/>
            <w:tcBorders>
              <w:top w:val="nil"/>
              <w:bottom w:val="nil"/>
            </w:tcBorders>
          </w:tcPr>
          <w:p w14:paraId="4B27BE9B" w14:textId="77777777" w:rsidR="0017072C" w:rsidRPr="00D9691D" w:rsidRDefault="0017072C" w:rsidP="00206540">
            <w:pPr>
              <w:bidi w:val="0"/>
              <w:spacing w:after="0" w:line="240" w:lineRule="auto"/>
              <w:jc w:val="center"/>
            </w:pPr>
            <w:r w:rsidRPr="00D9691D">
              <w:t>-1,637</w:t>
            </w:r>
          </w:p>
        </w:tc>
        <w:tc>
          <w:tcPr>
            <w:tcW w:w="1624" w:type="dxa"/>
            <w:tcBorders>
              <w:top w:val="nil"/>
              <w:bottom w:val="nil"/>
            </w:tcBorders>
          </w:tcPr>
          <w:p w14:paraId="4EC8229D" w14:textId="77777777" w:rsidR="0017072C" w:rsidRPr="00F25B52" w:rsidRDefault="0017072C" w:rsidP="00206540">
            <w:pPr>
              <w:bidi w:val="0"/>
              <w:spacing w:after="0" w:line="240" w:lineRule="auto"/>
              <w:jc w:val="center"/>
            </w:pPr>
            <w:r>
              <w:t xml:space="preserve">.10 </w:t>
            </w:r>
            <w:r>
              <w:rPr>
                <w:rFonts w:hint="cs"/>
                <w:rtl/>
              </w:rPr>
              <w:t>0</w:t>
            </w:r>
          </w:p>
        </w:tc>
      </w:tr>
      <w:tr w:rsidR="0017072C" w:rsidRPr="00353EE0" w14:paraId="5B78EDC7" w14:textId="77777777" w:rsidTr="0017072C">
        <w:trPr>
          <w:trHeight w:val="83"/>
          <w:jc w:val="center"/>
        </w:trPr>
        <w:tc>
          <w:tcPr>
            <w:tcW w:w="1624" w:type="dxa"/>
            <w:tcBorders>
              <w:top w:val="nil"/>
              <w:bottom w:val="nil"/>
            </w:tcBorders>
          </w:tcPr>
          <w:p w14:paraId="59ADE05A" w14:textId="77777777" w:rsidR="0017072C" w:rsidRDefault="0017072C" w:rsidP="00206540">
            <w:pPr>
              <w:bidi w:val="0"/>
              <w:spacing w:after="0" w:line="240" w:lineRule="auto"/>
              <w:rPr>
                <w:rtl/>
              </w:rPr>
            </w:pPr>
            <w:proofErr w:type="spellStart"/>
            <w:r w:rsidRPr="0078554A">
              <w:rPr>
                <w:rtl/>
              </w:rPr>
              <w:t>physical</w:t>
            </w:r>
            <w:proofErr w:type="spellEnd"/>
          </w:p>
        </w:tc>
        <w:tc>
          <w:tcPr>
            <w:tcW w:w="1123" w:type="dxa"/>
            <w:tcBorders>
              <w:top w:val="nil"/>
              <w:bottom w:val="nil"/>
              <w:right w:val="nil"/>
            </w:tcBorders>
          </w:tcPr>
          <w:p w14:paraId="7E84D567" w14:textId="77777777" w:rsidR="0017072C" w:rsidRPr="00DB0532" w:rsidRDefault="0017072C" w:rsidP="00206540">
            <w:pPr>
              <w:bidi w:val="0"/>
              <w:spacing w:after="0" w:line="240" w:lineRule="auto"/>
              <w:jc w:val="center"/>
            </w:pPr>
            <w:r w:rsidRPr="00DB0532">
              <w:t>3.7289</w:t>
            </w:r>
          </w:p>
        </w:tc>
        <w:tc>
          <w:tcPr>
            <w:tcW w:w="1239" w:type="dxa"/>
            <w:tcBorders>
              <w:top w:val="nil"/>
              <w:left w:val="nil"/>
              <w:bottom w:val="nil"/>
            </w:tcBorders>
          </w:tcPr>
          <w:p w14:paraId="48FBC229" w14:textId="77777777" w:rsidR="0017072C" w:rsidRPr="00DB0532" w:rsidRDefault="0017072C" w:rsidP="00206540">
            <w:pPr>
              <w:bidi w:val="0"/>
              <w:spacing w:after="0" w:line="240" w:lineRule="auto"/>
              <w:jc w:val="center"/>
            </w:pPr>
            <w:r w:rsidRPr="00DB0532">
              <w:t xml:space="preserve">.86566 </w:t>
            </w:r>
            <w:r>
              <w:rPr>
                <w:rFonts w:hint="cs"/>
                <w:rtl/>
              </w:rPr>
              <w:t>0</w:t>
            </w:r>
          </w:p>
        </w:tc>
        <w:tc>
          <w:tcPr>
            <w:tcW w:w="1100" w:type="dxa"/>
            <w:tcBorders>
              <w:top w:val="nil"/>
              <w:bottom w:val="nil"/>
            </w:tcBorders>
          </w:tcPr>
          <w:p w14:paraId="7D546E8A" w14:textId="77777777" w:rsidR="0017072C" w:rsidRPr="008E68D4" w:rsidRDefault="0017072C" w:rsidP="00206540">
            <w:pPr>
              <w:bidi w:val="0"/>
              <w:spacing w:after="0" w:line="240" w:lineRule="auto"/>
              <w:jc w:val="center"/>
            </w:pPr>
            <w:r w:rsidRPr="008E68D4">
              <w:t>3.8966</w:t>
            </w:r>
          </w:p>
        </w:tc>
        <w:tc>
          <w:tcPr>
            <w:tcW w:w="1239" w:type="dxa"/>
            <w:tcBorders>
              <w:top w:val="nil"/>
              <w:bottom w:val="nil"/>
            </w:tcBorders>
          </w:tcPr>
          <w:p w14:paraId="2B21A78F" w14:textId="77777777" w:rsidR="0017072C" w:rsidRPr="008E68D4" w:rsidRDefault="0017072C" w:rsidP="00206540">
            <w:pPr>
              <w:bidi w:val="0"/>
              <w:spacing w:after="0" w:line="240" w:lineRule="auto"/>
              <w:jc w:val="center"/>
            </w:pPr>
            <w:r w:rsidRPr="008E68D4">
              <w:t xml:space="preserve">.65274 </w:t>
            </w:r>
            <w:r>
              <w:rPr>
                <w:rFonts w:hint="cs"/>
                <w:rtl/>
              </w:rPr>
              <w:t>0</w:t>
            </w:r>
          </w:p>
        </w:tc>
        <w:tc>
          <w:tcPr>
            <w:tcW w:w="1355" w:type="dxa"/>
            <w:tcBorders>
              <w:top w:val="nil"/>
              <w:bottom w:val="nil"/>
            </w:tcBorders>
          </w:tcPr>
          <w:p w14:paraId="4525E381" w14:textId="77777777" w:rsidR="0017072C" w:rsidRPr="00D9691D" w:rsidRDefault="0017072C" w:rsidP="00206540">
            <w:pPr>
              <w:bidi w:val="0"/>
              <w:spacing w:after="0" w:line="240" w:lineRule="auto"/>
              <w:jc w:val="center"/>
            </w:pPr>
            <w:r w:rsidRPr="00D9691D">
              <w:t>-1,330</w:t>
            </w:r>
          </w:p>
        </w:tc>
        <w:tc>
          <w:tcPr>
            <w:tcW w:w="1624" w:type="dxa"/>
            <w:tcBorders>
              <w:top w:val="nil"/>
              <w:bottom w:val="nil"/>
            </w:tcBorders>
          </w:tcPr>
          <w:p w14:paraId="59959B70" w14:textId="77777777" w:rsidR="0017072C" w:rsidRPr="00F25B52" w:rsidRDefault="0017072C" w:rsidP="00206540">
            <w:pPr>
              <w:bidi w:val="0"/>
              <w:spacing w:after="0" w:line="240" w:lineRule="auto"/>
              <w:jc w:val="center"/>
            </w:pPr>
            <w:r>
              <w:t xml:space="preserve">.18 </w:t>
            </w:r>
            <w:r>
              <w:rPr>
                <w:rFonts w:hint="cs"/>
                <w:rtl/>
              </w:rPr>
              <w:t>0</w:t>
            </w:r>
          </w:p>
        </w:tc>
      </w:tr>
      <w:tr w:rsidR="0017072C" w:rsidRPr="00353EE0" w14:paraId="0FAEB070" w14:textId="77777777" w:rsidTr="0017072C">
        <w:trPr>
          <w:trHeight w:val="83"/>
          <w:jc w:val="center"/>
        </w:trPr>
        <w:tc>
          <w:tcPr>
            <w:tcW w:w="1624" w:type="dxa"/>
            <w:tcBorders>
              <w:top w:val="nil"/>
              <w:bottom w:val="single" w:sz="8" w:space="0" w:color="auto"/>
            </w:tcBorders>
          </w:tcPr>
          <w:p w14:paraId="4946E02E" w14:textId="77777777" w:rsidR="0017072C" w:rsidRPr="00607DD6" w:rsidRDefault="0017072C" w:rsidP="00206540">
            <w:pPr>
              <w:bidi w:val="0"/>
              <w:spacing w:after="0" w:line="240" w:lineRule="auto"/>
              <w:rPr>
                <w:b/>
                <w:bCs/>
              </w:rPr>
            </w:pPr>
            <w:proofErr w:type="spellStart"/>
            <w:r w:rsidRPr="00607DD6">
              <w:rPr>
                <w:b/>
                <w:bCs/>
                <w:rtl/>
              </w:rPr>
              <w:t>Total</w:t>
            </w:r>
            <w:proofErr w:type="spellEnd"/>
            <w:r w:rsidRPr="00607DD6">
              <w:rPr>
                <w:b/>
                <w:bCs/>
                <w:rtl/>
              </w:rPr>
              <w:t xml:space="preserve"> </w:t>
            </w:r>
            <w:proofErr w:type="spellStart"/>
            <w:r w:rsidRPr="00607DD6">
              <w:rPr>
                <w:b/>
                <w:bCs/>
                <w:rtl/>
              </w:rPr>
              <w:t>marks</w:t>
            </w:r>
            <w:proofErr w:type="spellEnd"/>
          </w:p>
        </w:tc>
        <w:tc>
          <w:tcPr>
            <w:tcW w:w="1123" w:type="dxa"/>
            <w:tcBorders>
              <w:top w:val="nil"/>
              <w:bottom w:val="single" w:sz="8" w:space="0" w:color="auto"/>
              <w:right w:val="nil"/>
            </w:tcBorders>
          </w:tcPr>
          <w:p w14:paraId="3F132C56" w14:textId="77777777" w:rsidR="0017072C" w:rsidRPr="00C322E1" w:rsidRDefault="0017072C" w:rsidP="00206540">
            <w:pPr>
              <w:bidi w:val="0"/>
              <w:spacing w:after="0" w:line="240" w:lineRule="auto"/>
              <w:jc w:val="center"/>
              <w:rPr>
                <w:b/>
                <w:bCs/>
              </w:rPr>
            </w:pPr>
            <w:r w:rsidRPr="00C322E1">
              <w:rPr>
                <w:b/>
                <w:bCs/>
              </w:rPr>
              <w:t>3.7904</w:t>
            </w:r>
          </w:p>
        </w:tc>
        <w:tc>
          <w:tcPr>
            <w:tcW w:w="1239" w:type="dxa"/>
            <w:tcBorders>
              <w:top w:val="nil"/>
              <w:left w:val="nil"/>
              <w:bottom w:val="single" w:sz="8" w:space="0" w:color="auto"/>
            </w:tcBorders>
          </w:tcPr>
          <w:p w14:paraId="5D98C119" w14:textId="77777777" w:rsidR="0017072C" w:rsidRPr="00C322E1" w:rsidRDefault="0017072C" w:rsidP="00206540">
            <w:pPr>
              <w:bidi w:val="0"/>
              <w:spacing w:after="0" w:line="240" w:lineRule="auto"/>
              <w:jc w:val="center"/>
              <w:rPr>
                <w:b/>
                <w:bCs/>
              </w:rPr>
            </w:pPr>
            <w:r w:rsidRPr="00C322E1">
              <w:rPr>
                <w:b/>
                <w:bCs/>
              </w:rPr>
              <w:t xml:space="preserve">.68849 </w:t>
            </w:r>
            <w:r w:rsidRPr="00C322E1">
              <w:rPr>
                <w:rFonts w:hint="cs"/>
                <w:b/>
                <w:bCs/>
                <w:rtl/>
              </w:rPr>
              <w:t>0</w:t>
            </w:r>
          </w:p>
        </w:tc>
        <w:tc>
          <w:tcPr>
            <w:tcW w:w="1100" w:type="dxa"/>
            <w:tcBorders>
              <w:top w:val="nil"/>
              <w:bottom w:val="single" w:sz="8" w:space="0" w:color="auto"/>
            </w:tcBorders>
          </w:tcPr>
          <w:p w14:paraId="4834BE76" w14:textId="77777777" w:rsidR="0017072C" w:rsidRPr="00C322E1" w:rsidRDefault="0017072C" w:rsidP="00206540">
            <w:pPr>
              <w:bidi w:val="0"/>
              <w:spacing w:after="0" w:line="240" w:lineRule="auto"/>
              <w:jc w:val="center"/>
              <w:rPr>
                <w:b/>
                <w:bCs/>
              </w:rPr>
            </w:pPr>
            <w:r w:rsidRPr="00C322E1">
              <w:rPr>
                <w:b/>
                <w:bCs/>
              </w:rPr>
              <w:t>3.8555</w:t>
            </w:r>
          </w:p>
        </w:tc>
        <w:tc>
          <w:tcPr>
            <w:tcW w:w="1239" w:type="dxa"/>
            <w:tcBorders>
              <w:top w:val="nil"/>
              <w:bottom w:val="single" w:sz="8" w:space="0" w:color="auto"/>
            </w:tcBorders>
          </w:tcPr>
          <w:p w14:paraId="2A7BA1AA" w14:textId="77777777" w:rsidR="0017072C" w:rsidRPr="00C322E1" w:rsidRDefault="0017072C" w:rsidP="00206540">
            <w:pPr>
              <w:bidi w:val="0"/>
              <w:spacing w:after="0" w:line="240" w:lineRule="auto"/>
              <w:jc w:val="center"/>
              <w:rPr>
                <w:b/>
                <w:bCs/>
              </w:rPr>
            </w:pPr>
            <w:r w:rsidRPr="00C322E1">
              <w:rPr>
                <w:b/>
                <w:bCs/>
              </w:rPr>
              <w:t xml:space="preserve">.48950 </w:t>
            </w:r>
            <w:r w:rsidRPr="00C322E1">
              <w:rPr>
                <w:rFonts w:hint="cs"/>
                <w:b/>
                <w:bCs/>
                <w:rtl/>
              </w:rPr>
              <w:t>0</w:t>
            </w:r>
          </w:p>
        </w:tc>
        <w:tc>
          <w:tcPr>
            <w:tcW w:w="1355" w:type="dxa"/>
            <w:tcBorders>
              <w:top w:val="nil"/>
              <w:bottom w:val="single" w:sz="8" w:space="0" w:color="auto"/>
            </w:tcBorders>
          </w:tcPr>
          <w:p w14:paraId="63F5C6B4" w14:textId="77777777" w:rsidR="0017072C" w:rsidRPr="00C322E1" w:rsidRDefault="0017072C" w:rsidP="00206540">
            <w:pPr>
              <w:bidi w:val="0"/>
              <w:spacing w:after="0" w:line="240" w:lineRule="auto"/>
              <w:jc w:val="center"/>
              <w:rPr>
                <w:b/>
                <w:bCs/>
              </w:rPr>
            </w:pPr>
            <w:r w:rsidRPr="00C322E1">
              <w:rPr>
                <w:b/>
                <w:bCs/>
              </w:rPr>
              <w:t>-0.672</w:t>
            </w:r>
          </w:p>
        </w:tc>
        <w:tc>
          <w:tcPr>
            <w:tcW w:w="1624" w:type="dxa"/>
            <w:tcBorders>
              <w:top w:val="nil"/>
              <w:bottom w:val="single" w:sz="8" w:space="0" w:color="auto"/>
            </w:tcBorders>
          </w:tcPr>
          <w:p w14:paraId="66D4E053" w14:textId="77777777" w:rsidR="0017072C" w:rsidRPr="00C322E1" w:rsidRDefault="0017072C" w:rsidP="00206540">
            <w:pPr>
              <w:bidi w:val="0"/>
              <w:spacing w:after="0" w:line="240" w:lineRule="auto"/>
              <w:jc w:val="center"/>
              <w:rPr>
                <w:b/>
                <w:bCs/>
              </w:rPr>
            </w:pPr>
            <w:r w:rsidRPr="00C322E1">
              <w:rPr>
                <w:b/>
                <w:bCs/>
              </w:rPr>
              <w:t xml:space="preserve">.50 </w:t>
            </w:r>
            <w:r w:rsidRPr="00C322E1">
              <w:rPr>
                <w:rFonts w:hint="cs"/>
                <w:b/>
                <w:bCs/>
                <w:rtl/>
              </w:rPr>
              <w:t>0</w:t>
            </w:r>
          </w:p>
        </w:tc>
      </w:tr>
    </w:tbl>
    <w:p w14:paraId="053DDE50" w14:textId="4C908877" w:rsidR="004F319C" w:rsidRPr="00A7444E" w:rsidRDefault="004F319C" w:rsidP="003E7B26">
      <w:pPr>
        <w:bidi w:val="0"/>
        <w:spacing w:after="0" w:line="240" w:lineRule="auto"/>
        <w:ind w:right="317"/>
        <w:rPr>
          <w:rFonts w:asciiTheme="majorBidi" w:eastAsia="Times New Roman" w:hAnsiTheme="majorBidi" w:cstheme="majorBidi"/>
          <w:b/>
          <w:bCs/>
          <w:sz w:val="20"/>
          <w:szCs w:val="20"/>
          <w:rtl/>
          <w:lang w:val="en"/>
        </w:rPr>
      </w:pPr>
      <w:r w:rsidRPr="00A7444E">
        <w:rPr>
          <w:rFonts w:asciiTheme="majorBidi" w:eastAsia="Times New Roman" w:hAnsiTheme="majorBidi" w:cstheme="majorBidi"/>
          <w:b/>
          <w:bCs/>
          <w:sz w:val="20"/>
          <w:szCs w:val="20"/>
          <w:rtl/>
          <w:lang w:val="en"/>
        </w:rPr>
        <w:t>*</w:t>
      </w:r>
      <w:r w:rsidRPr="003E7B26">
        <w:rPr>
          <w:rFonts w:asciiTheme="majorBidi" w:eastAsia="Times New Roman" w:hAnsiTheme="majorBidi" w:cstheme="majorBidi"/>
          <w:b/>
          <w:bCs/>
          <w:sz w:val="20"/>
          <w:szCs w:val="20"/>
          <w:lang w:val="en"/>
        </w:rPr>
        <w:t>D. statistically at the level of significance</w:t>
      </w:r>
      <w:r w:rsidR="00A7444E">
        <w:rPr>
          <w:rFonts w:asciiTheme="majorBidi" w:eastAsia="Times New Roman" w:hAnsiTheme="majorBidi" w:cstheme="majorBidi"/>
          <w:b/>
          <w:bCs/>
          <w:sz w:val="20"/>
          <w:szCs w:val="20"/>
          <w:lang w:val="en"/>
        </w:rPr>
        <w:t xml:space="preserve"> </w:t>
      </w:r>
      <w:r w:rsidR="00A7444E" w:rsidRPr="00A7444E">
        <w:rPr>
          <w:rFonts w:asciiTheme="majorBidi" w:eastAsia="Times New Roman" w:hAnsiTheme="majorBidi" w:cstheme="majorBidi"/>
          <w:b/>
          <w:bCs/>
          <w:sz w:val="20"/>
          <w:szCs w:val="20"/>
          <w:lang w:val="en"/>
        </w:rPr>
        <w:t>(</w:t>
      </w:r>
      <w:r w:rsidR="00A7444E" w:rsidRPr="00A7444E">
        <w:rPr>
          <w:rFonts w:asciiTheme="majorBidi" w:eastAsia="Times New Roman" w:hAnsiTheme="majorBidi" w:cstheme="majorBidi"/>
          <w:b/>
          <w:bCs/>
          <w:sz w:val="20"/>
          <w:szCs w:val="20"/>
          <w:lang w:val="en"/>
        </w:rPr>
        <w:sym w:font="Symbol" w:char="F061"/>
      </w:r>
      <w:r w:rsidR="00A7444E" w:rsidRPr="00A7444E">
        <w:rPr>
          <w:rFonts w:asciiTheme="majorBidi" w:eastAsia="Times New Roman" w:hAnsiTheme="majorBidi" w:cstheme="majorBidi"/>
          <w:b/>
          <w:bCs/>
          <w:sz w:val="20"/>
          <w:szCs w:val="20"/>
          <w:lang w:val="en"/>
        </w:rPr>
        <w:t>≤</w:t>
      </w:r>
      <w:r w:rsidR="00A7444E" w:rsidRPr="00A7444E">
        <w:rPr>
          <w:rFonts w:asciiTheme="majorBidi" w:eastAsia="Times New Roman" w:hAnsiTheme="majorBidi" w:cstheme="majorBidi"/>
          <w:b/>
          <w:bCs/>
          <w:sz w:val="20"/>
          <w:szCs w:val="20"/>
          <w:rtl/>
          <w:lang w:val="en"/>
        </w:rPr>
        <w:t>0.05</w:t>
      </w:r>
      <w:r w:rsidR="00A7444E" w:rsidRPr="00A7444E">
        <w:rPr>
          <w:rFonts w:asciiTheme="majorBidi" w:eastAsia="Times New Roman" w:hAnsiTheme="majorBidi" w:cstheme="majorBidi"/>
          <w:b/>
          <w:bCs/>
          <w:sz w:val="20"/>
          <w:szCs w:val="20"/>
          <w:lang w:val="en"/>
        </w:rPr>
        <w:t>)</w:t>
      </w:r>
    </w:p>
    <w:p w14:paraId="31865258" w14:textId="1A941736" w:rsidR="004F319C" w:rsidRPr="003E7B26" w:rsidRDefault="004F319C" w:rsidP="00A7444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It is clear from the table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(15) </w:t>
      </w:r>
      <w:r w:rsidRPr="003E7B26">
        <w:rPr>
          <w:rFonts w:asciiTheme="majorBidi" w:eastAsia="Times New Roman" w:hAnsiTheme="majorBidi" w:cstheme="majorBidi"/>
          <w:sz w:val="28"/>
          <w:szCs w:val="28"/>
          <w:lang w:val="en"/>
        </w:rPr>
        <w:t>The value of the level of significance calculated on the total degree of the role of the family in building the personality of a teenager in light of the contemporary economic challenges in the Arab society in Israel and in all areas, depending on the variable number of family members, respectively, has reached</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(0.79</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0.35</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0.37</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0.36</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0.10</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0.18</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0.50) </w:t>
      </w:r>
      <w:r w:rsidRPr="003E7B26">
        <w:rPr>
          <w:rFonts w:asciiTheme="majorBidi" w:eastAsia="Times New Roman" w:hAnsiTheme="majorBidi" w:cstheme="majorBidi"/>
          <w:sz w:val="28"/>
          <w:szCs w:val="28"/>
          <w:lang w:val="en"/>
        </w:rPr>
        <w:t>And these values are greater than the value of the significance level, that is, we accept the null hypothesis that there are no significant differences at the significance level</w:t>
      </w:r>
      <w:r w:rsidR="00A7444E">
        <w:rPr>
          <w:rFonts w:asciiTheme="majorBidi" w:eastAsia="Times New Roman" w:hAnsiTheme="majorBidi" w:cstheme="majorBidi"/>
          <w:sz w:val="28"/>
          <w:szCs w:val="28"/>
          <w:lang w:val="en"/>
        </w:rPr>
        <w:t xml:space="preserve"> (</w:t>
      </w:r>
      <w:r w:rsidR="00A7444E" w:rsidRPr="00A7444E">
        <w:rPr>
          <w:rFonts w:asciiTheme="majorBidi" w:eastAsia="Times New Roman" w:hAnsiTheme="majorBidi" w:cstheme="majorBidi"/>
          <w:sz w:val="28"/>
          <w:szCs w:val="28"/>
          <w:lang w:val="en"/>
        </w:rPr>
        <w:sym w:font="Symbol" w:char="F061"/>
      </w:r>
      <w:r w:rsidR="00A7444E" w:rsidRPr="00A7444E">
        <w:rPr>
          <w:rFonts w:asciiTheme="majorBidi" w:eastAsia="Times New Roman" w:hAnsiTheme="majorBidi" w:cstheme="majorBidi"/>
          <w:sz w:val="28"/>
          <w:szCs w:val="28"/>
          <w:lang w:val="en"/>
        </w:rPr>
        <w:t>≤</w:t>
      </w:r>
      <w:r w:rsidR="00A7444E" w:rsidRPr="00A7444E">
        <w:rPr>
          <w:rFonts w:asciiTheme="majorBidi" w:eastAsia="Times New Roman" w:hAnsiTheme="majorBidi" w:cstheme="majorBidi"/>
          <w:sz w:val="28"/>
          <w:szCs w:val="28"/>
          <w:rtl/>
          <w:lang w:val="en"/>
        </w:rPr>
        <w:t>0.05</w:t>
      </w:r>
      <w:r w:rsidR="00A7444E" w:rsidRP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 xml:space="preserve">In mathematical averages of the role of the family in building </w:t>
      </w:r>
      <w:r w:rsidRPr="003E7B26">
        <w:rPr>
          <w:rFonts w:asciiTheme="majorBidi" w:eastAsia="Times New Roman" w:hAnsiTheme="majorBidi" w:cstheme="majorBidi"/>
          <w:sz w:val="28"/>
          <w:szCs w:val="28"/>
          <w:lang w:val="en"/>
        </w:rPr>
        <w:lastRenderedPageBreak/>
        <w:t>the personality of a teenager in light of contemporary economic challenges in the Arab society in Israel according to the variable number of family members</w:t>
      </w:r>
      <w:r w:rsidRPr="003E7B26">
        <w:rPr>
          <w:rFonts w:asciiTheme="majorBidi" w:eastAsia="Times New Roman" w:hAnsiTheme="majorBidi" w:cstheme="majorBidi"/>
          <w:sz w:val="28"/>
          <w:szCs w:val="28"/>
          <w:rtl/>
        </w:rPr>
        <w:t>.</w:t>
      </w:r>
    </w:p>
    <w:p w14:paraId="0911C50D" w14:textId="2D683EC8"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Results related to the fourth hypothesis</w:t>
      </w:r>
      <w:r w:rsidRPr="003E7B26">
        <w:rPr>
          <w:rFonts w:asciiTheme="majorBidi" w:eastAsia="Times New Roman" w:hAnsiTheme="majorBidi" w:cstheme="majorBidi"/>
          <w:b/>
          <w:bCs/>
          <w:sz w:val="28"/>
          <w:szCs w:val="28"/>
          <w:rtl/>
          <w:lang w:val="en"/>
        </w:rPr>
        <w:t> </w:t>
      </w:r>
      <w:r w:rsidRPr="003E7B26">
        <w:rPr>
          <w:rFonts w:asciiTheme="majorBidi" w:eastAsia="Times New Roman" w:hAnsiTheme="majorBidi" w:cstheme="majorBidi"/>
          <w:sz w:val="28"/>
          <w:szCs w:val="28"/>
          <w:lang w:val="en"/>
        </w:rPr>
        <w:t>There are no significant differences at the semantic level</w:t>
      </w:r>
      <w:r w:rsidR="00A7444E">
        <w:rPr>
          <w:rFonts w:asciiTheme="majorBidi" w:eastAsia="Times New Roman" w:hAnsiTheme="majorBidi" w:cstheme="majorBidi"/>
          <w:sz w:val="28"/>
          <w:szCs w:val="28"/>
          <w:lang w:val="en"/>
        </w:rPr>
        <w:t xml:space="preserve"> (</w:t>
      </w:r>
      <w:r w:rsidR="00A7444E" w:rsidRPr="00A7444E">
        <w:rPr>
          <w:rFonts w:asciiTheme="majorBidi" w:eastAsia="Times New Roman" w:hAnsiTheme="majorBidi" w:cstheme="majorBidi"/>
          <w:sz w:val="28"/>
          <w:szCs w:val="28"/>
          <w:lang w:val="en"/>
        </w:rPr>
        <w:sym w:font="Symbol" w:char="F061"/>
      </w:r>
      <w:r w:rsidR="00A7444E" w:rsidRPr="00A7444E">
        <w:rPr>
          <w:rFonts w:asciiTheme="majorBidi" w:eastAsia="Times New Roman" w:hAnsiTheme="majorBidi" w:cstheme="majorBidi"/>
          <w:sz w:val="28"/>
          <w:szCs w:val="28"/>
          <w:lang w:val="en"/>
        </w:rPr>
        <w:t>≤</w:t>
      </w:r>
      <w:r w:rsidR="00A7444E" w:rsidRPr="00A7444E">
        <w:rPr>
          <w:rFonts w:asciiTheme="majorBidi" w:eastAsia="Times New Roman" w:hAnsiTheme="majorBidi" w:cstheme="majorBidi"/>
          <w:sz w:val="28"/>
          <w:szCs w:val="28"/>
          <w:rtl/>
          <w:lang w:val="en"/>
        </w:rPr>
        <w:t>0.05</w:t>
      </w:r>
      <w:r w:rsidR="00A7444E" w:rsidRP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In the mathematical averages of the role of the family in building the personality of a teenager in the light of contemporary economic challenges in the Arab society in Israel according to the family income variable</w:t>
      </w:r>
      <w:r w:rsidRPr="003E7B26">
        <w:rPr>
          <w:rFonts w:asciiTheme="majorBidi" w:eastAsia="Times New Roman" w:hAnsiTheme="majorBidi" w:cstheme="majorBidi"/>
          <w:sz w:val="28"/>
          <w:szCs w:val="28"/>
          <w:rtl/>
        </w:rPr>
        <w:t>.</w:t>
      </w:r>
    </w:p>
    <w:p w14:paraId="09C1375A" w14:textId="22BA9AE7"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 xml:space="preserve">In order to test the </w:t>
      </w:r>
      <w:r w:rsidR="00A7444E" w:rsidRPr="003E7B26">
        <w:rPr>
          <w:rFonts w:asciiTheme="majorBidi" w:eastAsia="Times New Roman" w:hAnsiTheme="majorBidi" w:cstheme="majorBidi"/>
          <w:sz w:val="28"/>
          <w:szCs w:val="28"/>
          <w:lang w:val="en"/>
        </w:rPr>
        <w:t>hypothesis,</w:t>
      </w:r>
      <w:r w:rsidRPr="003E7B26">
        <w:rPr>
          <w:rFonts w:asciiTheme="majorBidi" w:eastAsia="Times New Roman" w:hAnsiTheme="majorBidi" w:cstheme="majorBidi"/>
          <w:sz w:val="28"/>
          <w:szCs w:val="28"/>
          <w:lang w:val="en"/>
        </w:rPr>
        <w:t xml:space="preserve"> I used a test</w:t>
      </w:r>
      <w:r w:rsid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T</w:t>
      </w:r>
      <w:r w:rsidR="00A7444E">
        <w:rPr>
          <w:rFonts w:asciiTheme="majorBidi" w:eastAsia="Times New Roman" w:hAnsiTheme="majorBidi" w:cstheme="majorBidi"/>
          <w:sz w:val="28"/>
          <w:szCs w:val="28"/>
          <w:lang w:val="en"/>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For two independent groups</w:t>
      </w:r>
      <w:r w:rsid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rPr>
        <w:t>Independent t-test</w:t>
      </w:r>
      <w:r w:rsidR="00A7444E">
        <w:rPr>
          <w:rFonts w:asciiTheme="majorBidi" w:eastAsia="Times New Roman" w:hAnsiTheme="majorBidi" w:cstheme="majorBidi"/>
          <w:sz w:val="28"/>
          <w:szCs w:val="28"/>
        </w:rPr>
        <w:t xml:space="preserve">) </w:t>
      </w:r>
      <w:r w:rsidRPr="003E7B26">
        <w:rPr>
          <w:rFonts w:asciiTheme="majorBidi" w:eastAsia="Times New Roman" w:hAnsiTheme="majorBidi" w:cstheme="majorBidi"/>
          <w:sz w:val="28"/>
          <w:szCs w:val="28"/>
          <w:lang w:val="en"/>
        </w:rPr>
        <w:t>Table results</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(16) </w:t>
      </w:r>
      <w:r w:rsidRPr="003E7B26">
        <w:rPr>
          <w:rFonts w:asciiTheme="majorBidi" w:eastAsia="Times New Roman" w:hAnsiTheme="majorBidi" w:cstheme="majorBidi"/>
          <w:sz w:val="28"/>
          <w:szCs w:val="28"/>
          <w:lang w:val="en"/>
        </w:rPr>
        <w:t>It turns out that</w:t>
      </w:r>
      <w:r w:rsidRPr="003E7B26">
        <w:rPr>
          <w:rFonts w:asciiTheme="majorBidi" w:eastAsia="Times New Roman" w:hAnsiTheme="majorBidi" w:cstheme="majorBidi"/>
          <w:sz w:val="28"/>
          <w:szCs w:val="28"/>
          <w:rtl/>
        </w:rPr>
        <w:t>:</w:t>
      </w:r>
    </w:p>
    <w:p w14:paraId="547530F1" w14:textId="212C2F14" w:rsidR="004F319C" w:rsidRDefault="004F319C" w:rsidP="00A7444E">
      <w:pPr>
        <w:bidi w:val="0"/>
        <w:spacing w:after="0" w:line="240" w:lineRule="auto"/>
        <w:jc w:val="center"/>
        <w:rPr>
          <w:rFonts w:asciiTheme="majorBidi" w:eastAsia="Times New Roman" w:hAnsiTheme="majorBidi" w:cstheme="majorBidi"/>
          <w:b/>
          <w:bCs/>
        </w:rPr>
      </w:pPr>
      <w:r w:rsidRPr="003E7B26">
        <w:rPr>
          <w:rFonts w:asciiTheme="majorBidi" w:eastAsia="Times New Roman" w:hAnsiTheme="majorBidi" w:cstheme="majorBidi"/>
          <w:b/>
          <w:bCs/>
          <w:lang w:val="en"/>
        </w:rPr>
        <w:t>Schedule</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rtl/>
        </w:rPr>
        <w:t>(16) </w:t>
      </w:r>
      <w:r w:rsidRPr="003E7B26">
        <w:rPr>
          <w:rFonts w:asciiTheme="majorBidi" w:eastAsia="Times New Roman" w:hAnsiTheme="majorBidi" w:cstheme="majorBidi"/>
          <w:b/>
          <w:bCs/>
          <w:lang w:val="en"/>
        </w:rPr>
        <w:t>Test results</w:t>
      </w:r>
      <w:r w:rsidR="00A7444E">
        <w:rPr>
          <w:rFonts w:asciiTheme="majorBidi" w:eastAsia="Times New Roman" w:hAnsiTheme="majorBidi" w:cstheme="majorBidi"/>
          <w:b/>
          <w:bCs/>
          <w:lang w:val="en"/>
        </w:rPr>
        <w:t xml:space="preserve"> (</w:t>
      </w:r>
      <w:r w:rsidRPr="003E7B26">
        <w:rPr>
          <w:rFonts w:asciiTheme="majorBidi" w:eastAsia="Times New Roman" w:hAnsiTheme="majorBidi" w:cstheme="majorBidi"/>
          <w:b/>
          <w:bCs/>
          <w:lang w:val="en"/>
        </w:rPr>
        <w:t>T</w:t>
      </w:r>
      <w:r w:rsidR="00A7444E">
        <w:rPr>
          <w:rFonts w:asciiTheme="majorBidi" w:eastAsia="Times New Roman" w:hAnsiTheme="majorBidi" w:cstheme="majorBidi"/>
          <w:b/>
          <w:bCs/>
          <w:lang w:val="en"/>
        </w:rPr>
        <w:t>)</w:t>
      </w:r>
      <w:r w:rsidRPr="003E7B26">
        <w:rPr>
          <w:rFonts w:asciiTheme="majorBidi" w:eastAsia="Times New Roman" w:hAnsiTheme="majorBidi" w:cstheme="majorBidi"/>
          <w:b/>
          <w:bCs/>
          <w:rtl/>
        </w:rPr>
        <w:t> </w:t>
      </w:r>
      <w:r w:rsidRPr="003E7B26">
        <w:rPr>
          <w:rFonts w:asciiTheme="majorBidi" w:eastAsia="Times New Roman" w:hAnsiTheme="majorBidi" w:cstheme="majorBidi"/>
          <w:b/>
          <w:bCs/>
          <w:lang w:val="en"/>
        </w:rPr>
        <w:t>The significance of the differences in the arithmetic averages of the role of the family in building the personality of a teenager in light of contemporary economic challenges</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lang w:val="en"/>
        </w:rPr>
        <w:t>In the Arab community in Israel</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lang w:val="en"/>
        </w:rPr>
        <w:t>Depending on the family income variable</w:t>
      </w:r>
      <w:r w:rsidRPr="003E7B26">
        <w:rPr>
          <w:rFonts w:asciiTheme="majorBidi" w:eastAsia="Times New Roman" w:hAnsiTheme="majorBidi" w:cstheme="majorBidi"/>
          <w:b/>
          <w:bCs/>
          <w:rtl/>
        </w:rPr>
        <w:t>.</w:t>
      </w:r>
    </w:p>
    <w:tbl>
      <w:tblPr>
        <w:tblW w:w="9173" w:type="dxa"/>
        <w:jc w:val="center"/>
        <w:tblBorders>
          <w:top w:val="single" w:sz="8" w:space="0" w:color="auto"/>
          <w:bottom w:val="single" w:sz="8" w:space="0" w:color="auto"/>
          <w:insideH w:val="single" w:sz="8" w:space="0" w:color="auto"/>
        </w:tblBorders>
        <w:tblLook w:val="01E0" w:firstRow="1" w:lastRow="1" w:firstColumn="1" w:lastColumn="1" w:noHBand="0" w:noVBand="0"/>
      </w:tblPr>
      <w:tblGrid>
        <w:gridCol w:w="1601"/>
        <w:gridCol w:w="1107"/>
        <w:gridCol w:w="1222"/>
        <w:gridCol w:w="1084"/>
        <w:gridCol w:w="1222"/>
        <w:gridCol w:w="1336"/>
        <w:gridCol w:w="1601"/>
      </w:tblGrid>
      <w:tr w:rsidR="0017072C" w:rsidRPr="00353EE0" w14:paraId="2EE5D2D5" w14:textId="77777777" w:rsidTr="0017072C">
        <w:trPr>
          <w:trHeight w:val="597"/>
          <w:tblHeader/>
          <w:jc w:val="center"/>
        </w:trPr>
        <w:tc>
          <w:tcPr>
            <w:tcW w:w="1601" w:type="dxa"/>
            <w:vMerge w:val="restart"/>
            <w:shd w:val="clear" w:color="auto" w:fill="F2F2F2"/>
            <w:vAlign w:val="center"/>
          </w:tcPr>
          <w:p w14:paraId="6D4A74EB" w14:textId="77777777" w:rsidR="0017072C" w:rsidRPr="00353EE0" w:rsidRDefault="0017072C" w:rsidP="00206540">
            <w:pPr>
              <w:bidi w:val="0"/>
              <w:spacing w:after="0" w:line="240" w:lineRule="auto"/>
              <w:jc w:val="center"/>
              <w:rPr>
                <w:b/>
                <w:bCs/>
              </w:rPr>
            </w:pPr>
            <w:proofErr w:type="spellStart"/>
            <w:r w:rsidRPr="00213D09">
              <w:rPr>
                <w:b/>
                <w:bCs/>
                <w:rtl/>
              </w:rPr>
              <w:t>Family</w:t>
            </w:r>
            <w:proofErr w:type="spellEnd"/>
            <w:r w:rsidRPr="00213D09">
              <w:rPr>
                <w:b/>
                <w:bCs/>
                <w:rtl/>
              </w:rPr>
              <w:t xml:space="preserve"> </w:t>
            </w:r>
            <w:proofErr w:type="spellStart"/>
            <w:r w:rsidRPr="00213D09">
              <w:rPr>
                <w:b/>
                <w:bCs/>
                <w:rtl/>
              </w:rPr>
              <w:t>income</w:t>
            </w:r>
            <w:proofErr w:type="spellEnd"/>
          </w:p>
        </w:tc>
        <w:tc>
          <w:tcPr>
            <w:tcW w:w="2329" w:type="dxa"/>
            <w:gridSpan w:val="2"/>
            <w:shd w:val="clear" w:color="auto" w:fill="F2F2F2"/>
            <w:vAlign w:val="center"/>
          </w:tcPr>
          <w:p w14:paraId="5C745CFF" w14:textId="77777777" w:rsidR="0017072C" w:rsidRPr="00353EE0" w:rsidRDefault="0017072C" w:rsidP="00206540">
            <w:pPr>
              <w:bidi w:val="0"/>
              <w:spacing w:after="0" w:line="240" w:lineRule="auto"/>
              <w:jc w:val="center"/>
              <w:rPr>
                <w:b/>
                <w:bCs/>
              </w:rPr>
            </w:pPr>
            <w:proofErr w:type="spellStart"/>
            <w:r>
              <w:rPr>
                <w:rFonts w:hint="cs"/>
                <w:b/>
                <w:bCs/>
                <w:rtl/>
              </w:rPr>
              <w:t>Less</w:t>
            </w:r>
            <w:proofErr w:type="spellEnd"/>
            <w:r>
              <w:rPr>
                <w:rFonts w:hint="cs"/>
                <w:b/>
                <w:bCs/>
                <w:rtl/>
              </w:rPr>
              <w:t xml:space="preserve"> </w:t>
            </w:r>
            <w:proofErr w:type="spellStart"/>
            <w:r>
              <w:rPr>
                <w:rFonts w:hint="cs"/>
                <w:b/>
                <w:bCs/>
                <w:rtl/>
              </w:rPr>
              <w:t>than</w:t>
            </w:r>
            <w:proofErr w:type="spellEnd"/>
            <w:r>
              <w:rPr>
                <w:rFonts w:hint="cs"/>
                <w:b/>
                <w:bCs/>
                <w:rtl/>
              </w:rPr>
              <w:t xml:space="preserve"> 2000 </w:t>
            </w:r>
            <w:proofErr w:type="spellStart"/>
            <w:r>
              <w:rPr>
                <w:rFonts w:hint="cs"/>
                <w:b/>
                <w:bCs/>
                <w:rtl/>
              </w:rPr>
              <w:t>shekels</w:t>
            </w:r>
            <w:proofErr w:type="spellEnd"/>
            <w:r>
              <w:rPr>
                <w:rFonts w:hint="cs"/>
                <w:b/>
                <w:bCs/>
                <w:rtl/>
              </w:rPr>
              <w:t xml:space="preserve"> </w:t>
            </w:r>
            <w:r w:rsidRPr="00353EE0">
              <w:rPr>
                <w:b/>
                <w:bCs/>
                <w:rtl/>
              </w:rPr>
              <w:t xml:space="preserve">(n = </w:t>
            </w:r>
            <w:r>
              <w:rPr>
                <w:rFonts w:hint="cs"/>
                <w:b/>
                <w:bCs/>
                <w:rtl/>
              </w:rPr>
              <w:t xml:space="preserve">55 </w:t>
            </w:r>
            <w:r w:rsidRPr="00353EE0">
              <w:rPr>
                <w:b/>
                <w:bCs/>
                <w:rtl/>
              </w:rPr>
              <w:t>)</w:t>
            </w:r>
          </w:p>
        </w:tc>
        <w:tc>
          <w:tcPr>
            <w:tcW w:w="2306" w:type="dxa"/>
            <w:gridSpan w:val="2"/>
            <w:shd w:val="clear" w:color="auto" w:fill="F2F2F2"/>
            <w:vAlign w:val="center"/>
          </w:tcPr>
          <w:p w14:paraId="772085C4" w14:textId="77777777" w:rsidR="0017072C" w:rsidRPr="00353EE0" w:rsidRDefault="0017072C" w:rsidP="00206540">
            <w:pPr>
              <w:bidi w:val="0"/>
              <w:spacing w:after="0" w:line="240" w:lineRule="auto"/>
              <w:jc w:val="center"/>
              <w:rPr>
                <w:b/>
                <w:bCs/>
              </w:rPr>
            </w:pPr>
            <w:proofErr w:type="spellStart"/>
            <w:r>
              <w:rPr>
                <w:rFonts w:hint="cs"/>
                <w:b/>
                <w:bCs/>
                <w:rtl/>
              </w:rPr>
              <w:t>more</w:t>
            </w:r>
            <w:proofErr w:type="spellEnd"/>
            <w:r>
              <w:rPr>
                <w:rFonts w:hint="cs"/>
                <w:b/>
                <w:bCs/>
                <w:rtl/>
              </w:rPr>
              <w:t xml:space="preserve"> </w:t>
            </w:r>
            <w:proofErr w:type="spellStart"/>
            <w:r>
              <w:rPr>
                <w:rFonts w:hint="cs"/>
                <w:b/>
                <w:bCs/>
                <w:rtl/>
              </w:rPr>
              <w:t>than</w:t>
            </w:r>
            <w:proofErr w:type="spellEnd"/>
            <w:r>
              <w:rPr>
                <w:rFonts w:hint="cs"/>
                <w:b/>
                <w:bCs/>
                <w:rtl/>
              </w:rPr>
              <w:t xml:space="preserve"> 2000 </w:t>
            </w:r>
            <w:proofErr w:type="spellStart"/>
            <w:r>
              <w:rPr>
                <w:rFonts w:hint="cs"/>
                <w:b/>
                <w:bCs/>
                <w:rtl/>
              </w:rPr>
              <w:t>shekels</w:t>
            </w:r>
            <w:proofErr w:type="spellEnd"/>
            <w:r>
              <w:rPr>
                <w:rFonts w:hint="cs"/>
                <w:b/>
                <w:bCs/>
                <w:rtl/>
              </w:rPr>
              <w:t xml:space="preserve"> </w:t>
            </w:r>
            <w:r w:rsidRPr="00353EE0">
              <w:rPr>
                <w:b/>
                <w:bCs/>
                <w:rtl/>
              </w:rPr>
              <w:t xml:space="preserve">(n = </w:t>
            </w:r>
            <w:r>
              <w:rPr>
                <w:rFonts w:hint="cs"/>
                <w:b/>
                <w:bCs/>
                <w:rtl/>
              </w:rPr>
              <w:t xml:space="preserve">106 </w:t>
            </w:r>
            <w:r w:rsidRPr="00353EE0">
              <w:rPr>
                <w:b/>
                <w:bCs/>
                <w:rtl/>
              </w:rPr>
              <w:t>)</w:t>
            </w:r>
          </w:p>
        </w:tc>
        <w:tc>
          <w:tcPr>
            <w:tcW w:w="1336" w:type="dxa"/>
            <w:vMerge w:val="restart"/>
            <w:shd w:val="clear" w:color="auto" w:fill="F2F2F2"/>
            <w:vAlign w:val="center"/>
          </w:tcPr>
          <w:p w14:paraId="35B895F5" w14:textId="77777777" w:rsidR="0017072C" w:rsidRPr="00353EE0" w:rsidRDefault="0017072C" w:rsidP="00206540">
            <w:pPr>
              <w:bidi w:val="0"/>
              <w:spacing w:after="0" w:line="240" w:lineRule="auto"/>
              <w:jc w:val="center"/>
              <w:rPr>
                <w:b/>
                <w:bCs/>
                <w:rtl/>
              </w:rPr>
            </w:pPr>
            <w:r w:rsidRPr="00353EE0">
              <w:rPr>
                <w:b/>
                <w:bCs/>
                <w:rtl/>
              </w:rPr>
              <w:t>(T)</w:t>
            </w:r>
          </w:p>
          <w:p w14:paraId="055DA542" w14:textId="77777777" w:rsidR="0017072C" w:rsidRPr="00353EE0" w:rsidRDefault="0017072C" w:rsidP="00206540">
            <w:pPr>
              <w:bidi w:val="0"/>
              <w:spacing w:after="0" w:line="240" w:lineRule="auto"/>
              <w:jc w:val="center"/>
              <w:rPr>
                <w:b/>
                <w:bCs/>
              </w:rPr>
            </w:pPr>
            <w:proofErr w:type="spellStart"/>
            <w:r w:rsidRPr="00353EE0">
              <w:rPr>
                <w:b/>
                <w:bCs/>
                <w:rtl/>
              </w:rPr>
              <w:t>calculated</w:t>
            </w:r>
            <w:proofErr w:type="spellEnd"/>
          </w:p>
        </w:tc>
        <w:tc>
          <w:tcPr>
            <w:tcW w:w="1601" w:type="dxa"/>
            <w:vMerge w:val="restart"/>
            <w:shd w:val="clear" w:color="auto" w:fill="F2F2F2"/>
            <w:vAlign w:val="center"/>
          </w:tcPr>
          <w:p w14:paraId="749992DD" w14:textId="77777777" w:rsidR="0017072C" w:rsidRPr="00353EE0" w:rsidRDefault="0017072C" w:rsidP="00206540">
            <w:pPr>
              <w:bidi w:val="0"/>
              <w:spacing w:after="0" w:line="240" w:lineRule="auto"/>
              <w:jc w:val="center"/>
              <w:rPr>
                <w:b/>
                <w:bCs/>
                <w:rtl/>
              </w:rPr>
            </w:pPr>
            <w:proofErr w:type="spellStart"/>
            <w:r w:rsidRPr="00353EE0">
              <w:rPr>
                <w:b/>
                <w:bCs/>
                <w:rtl/>
              </w:rPr>
              <w:t>significance</w:t>
            </w:r>
            <w:proofErr w:type="spellEnd"/>
            <w:r w:rsidRPr="00353EE0">
              <w:rPr>
                <w:b/>
                <w:bCs/>
                <w:rtl/>
              </w:rPr>
              <w:t xml:space="preserve"> </w:t>
            </w:r>
            <w:proofErr w:type="spellStart"/>
            <w:r w:rsidRPr="00353EE0">
              <w:rPr>
                <w:b/>
                <w:bCs/>
                <w:rtl/>
              </w:rPr>
              <w:t>level</w:t>
            </w:r>
            <w:proofErr w:type="spellEnd"/>
          </w:p>
          <w:p w14:paraId="42A429D6" w14:textId="77777777" w:rsidR="0017072C" w:rsidRPr="00353EE0" w:rsidRDefault="0017072C" w:rsidP="00206540">
            <w:pPr>
              <w:bidi w:val="0"/>
              <w:spacing w:after="0" w:line="240" w:lineRule="auto"/>
              <w:jc w:val="center"/>
              <w:rPr>
                <w:b/>
                <w:bCs/>
              </w:rPr>
            </w:pPr>
            <w:proofErr w:type="spellStart"/>
            <w:r w:rsidRPr="00353EE0">
              <w:rPr>
                <w:b/>
                <w:bCs/>
                <w:rtl/>
              </w:rPr>
              <w:t>calculated</w:t>
            </w:r>
            <w:proofErr w:type="spellEnd"/>
          </w:p>
        </w:tc>
      </w:tr>
      <w:tr w:rsidR="0017072C" w:rsidRPr="00353EE0" w14:paraId="3E409837" w14:textId="77777777" w:rsidTr="0017072C">
        <w:trPr>
          <w:trHeight w:val="319"/>
          <w:tblHeader/>
          <w:jc w:val="center"/>
        </w:trPr>
        <w:tc>
          <w:tcPr>
            <w:tcW w:w="1601" w:type="dxa"/>
            <w:vMerge/>
            <w:tcBorders>
              <w:bottom w:val="single" w:sz="8" w:space="0" w:color="auto"/>
            </w:tcBorders>
            <w:vAlign w:val="center"/>
          </w:tcPr>
          <w:p w14:paraId="41D5F1EC" w14:textId="77777777" w:rsidR="0017072C" w:rsidRPr="00353EE0" w:rsidRDefault="0017072C" w:rsidP="00206540">
            <w:pPr>
              <w:bidi w:val="0"/>
              <w:spacing w:after="0" w:line="240" w:lineRule="auto"/>
              <w:rPr>
                <w:b/>
                <w:bCs/>
              </w:rPr>
            </w:pPr>
          </w:p>
        </w:tc>
        <w:tc>
          <w:tcPr>
            <w:tcW w:w="1107" w:type="dxa"/>
            <w:tcBorders>
              <w:bottom w:val="single" w:sz="8" w:space="0" w:color="auto"/>
              <w:right w:val="nil"/>
            </w:tcBorders>
            <w:shd w:val="clear" w:color="auto" w:fill="F2F2F2"/>
            <w:vAlign w:val="center"/>
          </w:tcPr>
          <w:p w14:paraId="47AEBB95" w14:textId="77777777" w:rsidR="0017072C" w:rsidRPr="00353EE0" w:rsidRDefault="0017072C" w:rsidP="00206540">
            <w:pPr>
              <w:bidi w:val="0"/>
              <w:spacing w:after="0" w:line="240" w:lineRule="auto"/>
              <w:jc w:val="center"/>
              <w:rPr>
                <w:b/>
                <w:bCs/>
                <w:rtl/>
              </w:rPr>
            </w:pPr>
            <w:proofErr w:type="spellStart"/>
            <w:r w:rsidRPr="00353EE0">
              <w:rPr>
                <w:b/>
                <w:bCs/>
                <w:rtl/>
              </w:rPr>
              <w:t>average</w:t>
            </w:r>
            <w:proofErr w:type="spellEnd"/>
          </w:p>
        </w:tc>
        <w:tc>
          <w:tcPr>
            <w:tcW w:w="1221" w:type="dxa"/>
            <w:tcBorders>
              <w:left w:val="nil"/>
              <w:bottom w:val="single" w:sz="8" w:space="0" w:color="auto"/>
            </w:tcBorders>
            <w:shd w:val="clear" w:color="auto" w:fill="F2F2F2"/>
            <w:vAlign w:val="center"/>
          </w:tcPr>
          <w:p w14:paraId="155F1C99" w14:textId="77777777" w:rsidR="0017072C" w:rsidRPr="00E15A8A" w:rsidRDefault="0017072C" w:rsidP="00206540">
            <w:pPr>
              <w:bidi w:val="0"/>
              <w:spacing w:after="0" w:line="240" w:lineRule="auto"/>
              <w:jc w:val="center"/>
              <w:rPr>
                <w:rtl/>
              </w:rPr>
            </w:pPr>
            <w:proofErr w:type="spellStart"/>
            <w:r w:rsidRPr="00353EE0">
              <w:rPr>
                <w:b/>
                <w:bCs/>
                <w:rtl/>
              </w:rPr>
              <w:t>deviation</w:t>
            </w:r>
            <w:proofErr w:type="spellEnd"/>
          </w:p>
        </w:tc>
        <w:tc>
          <w:tcPr>
            <w:tcW w:w="1084" w:type="dxa"/>
            <w:tcBorders>
              <w:bottom w:val="single" w:sz="8" w:space="0" w:color="auto"/>
            </w:tcBorders>
            <w:shd w:val="clear" w:color="auto" w:fill="F2F2F2"/>
            <w:vAlign w:val="center"/>
          </w:tcPr>
          <w:p w14:paraId="7CD8C869" w14:textId="77777777" w:rsidR="0017072C" w:rsidRPr="00353EE0" w:rsidRDefault="0017072C" w:rsidP="00206540">
            <w:pPr>
              <w:bidi w:val="0"/>
              <w:spacing w:after="0" w:line="240" w:lineRule="auto"/>
              <w:jc w:val="center"/>
              <w:rPr>
                <w:b/>
                <w:bCs/>
              </w:rPr>
            </w:pPr>
            <w:proofErr w:type="spellStart"/>
            <w:r w:rsidRPr="00353EE0">
              <w:rPr>
                <w:b/>
                <w:bCs/>
                <w:rtl/>
              </w:rPr>
              <w:t>average</w:t>
            </w:r>
            <w:proofErr w:type="spellEnd"/>
          </w:p>
        </w:tc>
        <w:tc>
          <w:tcPr>
            <w:tcW w:w="1221" w:type="dxa"/>
            <w:tcBorders>
              <w:bottom w:val="single" w:sz="8" w:space="0" w:color="auto"/>
            </w:tcBorders>
            <w:shd w:val="clear" w:color="auto" w:fill="F2F2F2"/>
            <w:vAlign w:val="center"/>
          </w:tcPr>
          <w:p w14:paraId="238D5224" w14:textId="77777777" w:rsidR="0017072C" w:rsidRPr="00353EE0" w:rsidRDefault="0017072C" w:rsidP="00206540">
            <w:pPr>
              <w:bidi w:val="0"/>
              <w:spacing w:after="0" w:line="240" w:lineRule="auto"/>
              <w:jc w:val="center"/>
              <w:rPr>
                <w:b/>
                <w:bCs/>
              </w:rPr>
            </w:pPr>
            <w:proofErr w:type="spellStart"/>
            <w:r w:rsidRPr="00353EE0">
              <w:rPr>
                <w:b/>
                <w:bCs/>
                <w:rtl/>
              </w:rPr>
              <w:t>deviation</w:t>
            </w:r>
            <w:proofErr w:type="spellEnd"/>
          </w:p>
        </w:tc>
        <w:tc>
          <w:tcPr>
            <w:tcW w:w="0" w:type="auto"/>
            <w:vMerge/>
            <w:tcBorders>
              <w:bottom w:val="single" w:sz="8" w:space="0" w:color="auto"/>
            </w:tcBorders>
            <w:vAlign w:val="center"/>
          </w:tcPr>
          <w:p w14:paraId="7F94FB6D" w14:textId="77777777" w:rsidR="0017072C" w:rsidRPr="00353EE0" w:rsidRDefault="0017072C" w:rsidP="00206540">
            <w:pPr>
              <w:bidi w:val="0"/>
              <w:spacing w:after="0" w:line="240" w:lineRule="auto"/>
              <w:rPr>
                <w:b/>
                <w:bCs/>
              </w:rPr>
            </w:pPr>
          </w:p>
        </w:tc>
        <w:tc>
          <w:tcPr>
            <w:tcW w:w="0" w:type="auto"/>
            <w:vMerge/>
            <w:tcBorders>
              <w:bottom w:val="single" w:sz="8" w:space="0" w:color="auto"/>
            </w:tcBorders>
            <w:vAlign w:val="center"/>
          </w:tcPr>
          <w:p w14:paraId="117E8853" w14:textId="77777777" w:rsidR="0017072C" w:rsidRPr="00353EE0" w:rsidRDefault="0017072C" w:rsidP="00206540">
            <w:pPr>
              <w:bidi w:val="0"/>
              <w:spacing w:after="0" w:line="240" w:lineRule="auto"/>
              <w:rPr>
                <w:b/>
                <w:bCs/>
              </w:rPr>
            </w:pPr>
          </w:p>
        </w:tc>
      </w:tr>
      <w:tr w:rsidR="0017072C" w:rsidRPr="00353EE0" w14:paraId="11623AB7" w14:textId="77777777" w:rsidTr="0017072C">
        <w:trPr>
          <w:trHeight w:val="118"/>
          <w:jc w:val="center"/>
        </w:trPr>
        <w:tc>
          <w:tcPr>
            <w:tcW w:w="1601" w:type="dxa"/>
            <w:tcBorders>
              <w:bottom w:val="nil"/>
            </w:tcBorders>
          </w:tcPr>
          <w:p w14:paraId="4F1C5B6F" w14:textId="77777777" w:rsidR="0017072C" w:rsidRPr="008E5D5E" w:rsidRDefault="0017072C" w:rsidP="00206540">
            <w:pPr>
              <w:bidi w:val="0"/>
              <w:spacing w:after="0" w:line="240" w:lineRule="auto"/>
            </w:pPr>
            <w:proofErr w:type="spellStart"/>
            <w:r>
              <w:rPr>
                <w:rFonts w:hint="cs"/>
                <w:rtl/>
              </w:rPr>
              <w:t>social</w:t>
            </w:r>
            <w:proofErr w:type="spellEnd"/>
          </w:p>
        </w:tc>
        <w:tc>
          <w:tcPr>
            <w:tcW w:w="1107" w:type="dxa"/>
            <w:tcBorders>
              <w:bottom w:val="nil"/>
              <w:right w:val="nil"/>
            </w:tcBorders>
          </w:tcPr>
          <w:p w14:paraId="0DEC88EB" w14:textId="77777777" w:rsidR="0017072C" w:rsidRPr="00615415" w:rsidRDefault="0017072C" w:rsidP="00206540">
            <w:pPr>
              <w:bidi w:val="0"/>
              <w:spacing w:after="0" w:line="240" w:lineRule="auto"/>
              <w:jc w:val="center"/>
            </w:pPr>
            <w:r w:rsidRPr="00615415">
              <w:t>3.9927</w:t>
            </w:r>
          </w:p>
        </w:tc>
        <w:tc>
          <w:tcPr>
            <w:tcW w:w="1221" w:type="dxa"/>
            <w:tcBorders>
              <w:left w:val="nil"/>
              <w:bottom w:val="nil"/>
            </w:tcBorders>
          </w:tcPr>
          <w:p w14:paraId="464D5FCF" w14:textId="77777777" w:rsidR="0017072C" w:rsidRPr="00615415" w:rsidRDefault="0017072C" w:rsidP="00206540">
            <w:pPr>
              <w:bidi w:val="0"/>
              <w:spacing w:after="0" w:line="240" w:lineRule="auto"/>
              <w:jc w:val="center"/>
            </w:pPr>
            <w:r w:rsidRPr="00615415">
              <w:t xml:space="preserve">.78972 </w:t>
            </w:r>
            <w:r>
              <w:rPr>
                <w:rFonts w:hint="cs"/>
                <w:rtl/>
              </w:rPr>
              <w:t>0</w:t>
            </w:r>
          </w:p>
        </w:tc>
        <w:tc>
          <w:tcPr>
            <w:tcW w:w="1084" w:type="dxa"/>
            <w:tcBorders>
              <w:bottom w:val="nil"/>
            </w:tcBorders>
          </w:tcPr>
          <w:p w14:paraId="21616A22" w14:textId="77777777" w:rsidR="0017072C" w:rsidRPr="00400701" w:rsidRDefault="0017072C" w:rsidP="00206540">
            <w:pPr>
              <w:bidi w:val="0"/>
              <w:spacing w:after="0" w:line="240" w:lineRule="auto"/>
              <w:jc w:val="center"/>
            </w:pPr>
            <w:r w:rsidRPr="00400701">
              <w:t>4.0434</w:t>
            </w:r>
          </w:p>
        </w:tc>
        <w:tc>
          <w:tcPr>
            <w:tcW w:w="1221" w:type="dxa"/>
            <w:tcBorders>
              <w:bottom w:val="nil"/>
            </w:tcBorders>
          </w:tcPr>
          <w:p w14:paraId="31315D57" w14:textId="77777777" w:rsidR="0017072C" w:rsidRPr="00400701" w:rsidRDefault="0017072C" w:rsidP="00206540">
            <w:pPr>
              <w:bidi w:val="0"/>
              <w:spacing w:after="0" w:line="240" w:lineRule="auto"/>
              <w:jc w:val="center"/>
            </w:pPr>
            <w:r w:rsidRPr="00400701">
              <w:t xml:space="preserve">.86234 </w:t>
            </w:r>
            <w:r>
              <w:rPr>
                <w:rFonts w:hint="cs"/>
                <w:rtl/>
              </w:rPr>
              <w:t>0</w:t>
            </w:r>
          </w:p>
        </w:tc>
        <w:tc>
          <w:tcPr>
            <w:tcW w:w="1336" w:type="dxa"/>
            <w:tcBorders>
              <w:bottom w:val="nil"/>
            </w:tcBorders>
          </w:tcPr>
          <w:p w14:paraId="4DD694EB" w14:textId="77777777" w:rsidR="0017072C" w:rsidRPr="00F61346" w:rsidRDefault="0017072C" w:rsidP="00206540">
            <w:pPr>
              <w:bidi w:val="0"/>
              <w:spacing w:after="0" w:line="240" w:lineRule="auto"/>
              <w:jc w:val="center"/>
            </w:pPr>
            <w:r w:rsidRPr="00F61346">
              <w:t>-0.364</w:t>
            </w:r>
          </w:p>
        </w:tc>
        <w:tc>
          <w:tcPr>
            <w:tcW w:w="1601" w:type="dxa"/>
            <w:tcBorders>
              <w:bottom w:val="nil"/>
            </w:tcBorders>
          </w:tcPr>
          <w:p w14:paraId="3C1BCBB2" w14:textId="77777777" w:rsidR="0017072C" w:rsidRPr="0036710A" w:rsidRDefault="0017072C" w:rsidP="00206540">
            <w:pPr>
              <w:bidi w:val="0"/>
              <w:spacing w:after="0" w:line="240" w:lineRule="auto"/>
              <w:jc w:val="center"/>
            </w:pPr>
            <w:r>
              <w:t xml:space="preserve">.71 </w:t>
            </w:r>
            <w:r>
              <w:rPr>
                <w:rFonts w:hint="cs"/>
                <w:rtl/>
              </w:rPr>
              <w:t>0</w:t>
            </w:r>
          </w:p>
        </w:tc>
      </w:tr>
      <w:tr w:rsidR="0017072C" w:rsidRPr="00353EE0" w14:paraId="5235C71F" w14:textId="77777777" w:rsidTr="0017072C">
        <w:trPr>
          <w:trHeight w:val="78"/>
          <w:jc w:val="center"/>
        </w:trPr>
        <w:tc>
          <w:tcPr>
            <w:tcW w:w="1601" w:type="dxa"/>
            <w:tcBorders>
              <w:top w:val="nil"/>
              <w:bottom w:val="nil"/>
            </w:tcBorders>
          </w:tcPr>
          <w:p w14:paraId="00734A2A" w14:textId="77777777" w:rsidR="0017072C" w:rsidRPr="008E5D5E" w:rsidRDefault="0017072C" w:rsidP="00206540">
            <w:pPr>
              <w:bidi w:val="0"/>
              <w:spacing w:after="0" w:line="240" w:lineRule="auto"/>
            </w:pPr>
            <w:proofErr w:type="spellStart"/>
            <w:r>
              <w:rPr>
                <w:rtl/>
              </w:rPr>
              <w:t>educational</w:t>
            </w:r>
            <w:proofErr w:type="spellEnd"/>
          </w:p>
        </w:tc>
        <w:tc>
          <w:tcPr>
            <w:tcW w:w="1107" w:type="dxa"/>
            <w:tcBorders>
              <w:top w:val="nil"/>
              <w:bottom w:val="nil"/>
              <w:right w:val="nil"/>
            </w:tcBorders>
          </w:tcPr>
          <w:p w14:paraId="61F0CBE7" w14:textId="77777777" w:rsidR="0017072C" w:rsidRPr="00615415" w:rsidRDefault="0017072C" w:rsidP="00206540">
            <w:pPr>
              <w:bidi w:val="0"/>
              <w:spacing w:after="0" w:line="240" w:lineRule="auto"/>
              <w:jc w:val="center"/>
            </w:pPr>
            <w:r w:rsidRPr="00615415">
              <w:t>3.8655</w:t>
            </w:r>
          </w:p>
        </w:tc>
        <w:tc>
          <w:tcPr>
            <w:tcW w:w="1221" w:type="dxa"/>
            <w:tcBorders>
              <w:top w:val="nil"/>
              <w:left w:val="nil"/>
              <w:bottom w:val="nil"/>
            </w:tcBorders>
          </w:tcPr>
          <w:p w14:paraId="6DCB41EC" w14:textId="77777777" w:rsidR="0017072C" w:rsidRPr="00615415" w:rsidRDefault="0017072C" w:rsidP="00206540">
            <w:pPr>
              <w:bidi w:val="0"/>
              <w:spacing w:after="0" w:line="240" w:lineRule="auto"/>
              <w:jc w:val="center"/>
            </w:pPr>
            <w:r w:rsidRPr="00615415">
              <w:t xml:space="preserve">.84945 </w:t>
            </w:r>
            <w:r>
              <w:rPr>
                <w:rFonts w:hint="cs"/>
                <w:rtl/>
              </w:rPr>
              <w:t>0</w:t>
            </w:r>
          </w:p>
        </w:tc>
        <w:tc>
          <w:tcPr>
            <w:tcW w:w="1084" w:type="dxa"/>
            <w:tcBorders>
              <w:top w:val="nil"/>
              <w:bottom w:val="nil"/>
            </w:tcBorders>
          </w:tcPr>
          <w:p w14:paraId="29ACDA58" w14:textId="77777777" w:rsidR="0017072C" w:rsidRPr="00400701" w:rsidRDefault="0017072C" w:rsidP="00206540">
            <w:pPr>
              <w:bidi w:val="0"/>
              <w:spacing w:after="0" w:line="240" w:lineRule="auto"/>
              <w:jc w:val="center"/>
            </w:pPr>
            <w:r w:rsidRPr="00400701">
              <w:t>4.0660</w:t>
            </w:r>
          </w:p>
        </w:tc>
        <w:tc>
          <w:tcPr>
            <w:tcW w:w="1221" w:type="dxa"/>
            <w:tcBorders>
              <w:top w:val="nil"/>
              <w:bottom w:val="nil"/>
            </w:tcBorders>
          </w:tcPr>
          <w:p w14:paraId="6741331D" w14:textId="77777777" w:rsidR="0017072C" w:rsidRPr="00400701" w:rsidRDefault="0017072C" w:rsidP="00206540">
            <w:pPr>
              <w:bidi w:val="0"/>
              <w:spacing w:after="0" w:line="240" w:lineRule="auto"/>
              <w:jc w:val="center"/>
            </w:pPr>
            <w:r w:rsidRPr="00400701">
              <w:t xml:space="preserve">.67088 </w:t>
            </w:r>
            <w:r>
              <w:rPr>
                <w:rFonts w:hint="cs"/>
                <w:rtl/>
              </w:rPr>
              <w:t>0</w:t>
            </w:r>
          </w:p>
        </w:tc>
        <w:tc>
          <w:tcPr>
            <w:tcW w:w="1336" w:type="dxa"/>
            <w:tcBorders>
              <w:top w:val="nil"/>
              <w:bottom w:val="nil"/>
            </w:tcBorders>
          </w:tcPr>
          <w:p w14:paraId="4B52D4DF" w14:textId="77777777" w:rsidR="0017072C" w:rsidRPr="00F61346" w:rsidRDefault="0017072C" w:rsidP="00206540">
            <w:pPr>
              <w:bidi w:val="0"/>
              <w:spacing w:after="0" w:line="240" w:lineRule="auto"/>
              <w:jc w:val="center"/>
            </w:pPr>
            <w:r w:rsidRPr="00F61346">
              <w:t>-1,639</w:t>
            </w:r>
          </w:p>
        </w:tc>
        <w:tc>
          <w:tcPr>
            <w:tcW w:w="1601" w:type="dxa"/>
            <w:tcBorders>
              <w:top w:val="nil"/>
              <w:bottom w:val="nil"/>
            </w:tcBorders>
          </w:tcPr>
          <w:p w14:paraId="43BD5A16" w14:textId="77777777" w:rsidR="0017072C" w:rsidRPr="0036710A" w:rsidRDefault="0017072C" w:rsidP="00206540">
            <w:pPr>
              <w:bidi w:val="0"/>
              <w:spacing w:after="0" w:line="240" w:lineRule="auto"/>
              <w:jc w:val="center"/>
            </w:pPr>
            <w:r>
              <w:t xml:space="preserve">.10 </w:t>
            </w:r>
            <w:r>
              <w:rPr>
                <w:rFonts w:hint="cs"/>
                <w:rtl/>
              </w:rPr>
              <w:t>0</w:t>
            </w:r>
          </w:p>
        </w:tc>
      </w:tr>
      <w:tr w:rsidR="0017072C" w:rsidRPr="00353EE0" w14:paraId="7A618EB5" w14:textId="77777777" w:rsidTr="0017072C">
        <w:trPr>
          <w:trHeight w:val="78"/>
          <w:jc w:val="center"/>
        </w:trPr>
        <w:tc>
          <w:tcPr>
            <w:tcW w:w="1601" w:type="dxa"/>
            <w:tcBorders>
              <w:top w:val="nil"/>
              <w:bottom w:val="nil"/>
            </w:tcBorders>
          </w:tcPr>
          <w:p w14:paraId="7424D4E3" w14:textId="77777777" w:rsidR="0017072C" w:rsidRPr="008E5D5E" w:rsidRDefault="0017072C" w:rsidP="00206540">
            <w:pPr>
              <w:bidi w:val="0"/>
              <w:spacing w:after="0" w:line="240" w:lineRule="auto"/>
            </w:pPr>
            <w:proofErr w:type="spellStart"/>
            <w:r>
              <w:rPr>
                <w:rtl/>
              </w:rPr>
              <w:t>behaviourist</w:t>
            </w:r>
            <w:proofErr w:type="spellEnd"/>
          </w:p>
        </w:tc>
        <w:tc>
          <w:tcPr>
            <w:tcW w:w="1107" w:type="dxa"/>
            <w:tcBorders>
              <w:top w:val="nil"/>
              <w:bottom w:val="nil"/>
              <w:right w:val="nil"/>
            </w:tcBorders>
          </w:tcPr>
          <w:p w14:paraId="4408067F" w14:textId="77777777" w:rsidR="0017072C" w:rsidRPr="00615415" w:rsidRDefault="0017072C" w:rsidP="00206540">
            <w:pPr>
              <w:bidi w:val="0"/>
              <w:spacing w:after="0" w:line="240" w:lineRule="auto"/>
              <w:jc w:val="center"/>
            </w:pPr>
            <w:r w:rsidRPr="00615415">
              <w:t>3.7200</w:t>
            </w:r>
          </w:p>
        </w:tc>
        <w:tc>
          <w:tcPr>
            <w:tcW w:w="1221" w:type="dxa"/>
            <w:tcBorders>
              <w:top w:val="nil"/>
              <w:left w:val="nil"/>
              <w:bottom w:val="nil"/>
            </w:tcBorders>
          </w:tcPr>
          <w:p w14:paraId="02EDFDB3" w14:textId="77777777" w:rsidR="0017072C" w:rsidRPr="00615415" w:rsidRDefault="0017072C" w:rsidP="00206540">
            <w:pPr>
              <w:bidi w:val="0"/>
              <w:spacing w:after="0" w:line="240" w:lineRule="auto"/>
              <w:jc w:val="center"/>
            </w:pPr>
            <w:r w:rsidRPr="00615415">
              <w:t xml:space="preserve">.80148 </w:t>
            </w:r>
            <w:r>
              <w:rPr>
                <w:rFonts w:hint="cs"/>
                <w:rtl/>
              </w:rPr>
              <w:t>0</w:t>
            </w:r>
          </w:p>
        </w:tc>
        <w:tc>
          <w:tcPr>
            <w:tcW w:w="1084" w:type="dxa"/>
            <w:tcBorders>
              <w:top w:val="nil"/>
              <w:bottom w:val="nil"/>
            </w:tcBorders>
          </w:tcPr>
          <w:p w14:paraId="7F2A5B0B" w14:textId="77777777" w:rsidR="0017072C" w:rsidRPr="00400701" w:rsidRDefault="0017072C" w:rsidP="00206540">
            <w:pPr>
              <w:bidi w:val="0"/>
              <w:spacing w:after="0" w:line="240" w:lineRule="auto"/>
              <w:jc w:val="center"/>
            </w:pPr>
            <w:r w:rsidRPr="00400701">
              <w:t>3.8736</w:t>
            </w:r>
          </w:p>
        </w:tc>
        <w:tc>
          <w:tcPr>
            <w:tcW w:w="1221" w:type="dxa"/>
            <w:tcBorders>
              <w:top w:val="nil"/>
              <w:bottom w:val="nil"/>
            </w:tcBorders>
          </w:tcPr>
          <w:p w14:paraId="16F3BCD9" w14:textId="77777777" w:rsidR="0017072C" w:rsidRPr="00400701" w:rsidRDefault="0017072C" w:rsidP="00206540">
            <w:pPr>
              <w:bidi w:val="0"/>
              <w:spacing w:after="0" w:line="240" w:lineRule="auto"/>
              <w:jc w:val="center"/>
            </w:pPr>
            <w:r w:rsidRPr="00400701">
              <w:t xml:space="preserve">.66894 </w:t>
            </w:r>
            <w:r>
              <w:rPr>
                <w:rFonts w:hint="cs"/>
                <w:rtl/>
              </w:rPr>
              <w:t>0</w:t>
            </w:r>
          </w:p>
        </w:tc>
        <w:tc>
          <w:tcPr>
            <w:tcW w:w="1336" w:type="dxa"/>
            <w:tcBorders>
              <w:top w:val="nil"/>
              <w:bottom w:val="nil"/>
            </w:tcBorders>
          </w:tcPr>
          <w:p w14:paraId="1FA08103" w14:textId="77777777" w:rsidR="0017072C" w:rsidRPr="00F61346" w:rsidRDefault="0017072C" w:rsidP="00206540">
            <w:pPr>
              <w:bidi w:val="0"/>
              <w:spacing w:after="0" w:line="240" w:lineRule="auto"/>
              <w:jc w:val="center"/>
            </w:pPr>
            <w:r w:rsidRPr="00F61346">
              <w:t>-1,290</w:t>
            </w:r>
          </w:p>
        </w:tc>
        <w:tc>
          <w:tcPr>
            <w:tcW w:w="1601" w:type="dxa"/>
            <w:tcBorders>
              <w:top w:val="nil"/>
              <w:bottom w:val="nil"/>
            </w:tcBorders>
          </w:tcPr>
          <w:p w14:paraId="6B82220F" w14:textId="77777777" w:rsidR="0017072C" w:rsidRPr="0036710A" w:rsidRDefault="0017072C" w:rsidP="00206540">
            <w:pPr>
              <w:bidi w:val="0"/>
              <w:spacing w:after="0" w:line="240" w:lineRule="auto"/>
              <w:jc w:val="center"/>
            </w:pPr>
            <w:r>
              <w:t xml:space="preserve">.19 </w:t>
            </w:r>
            <w:r>
              <w:rPr>
                <w:rFonts w:hint="cs"/>
                <w:rtl/>
              </w:rPr>
              <w:t>0</w:t>
            </w:r>
          </w:p>
        </w:tc>
      </w:tr>
      <w:tr w:rsidR="0017072C" w:rsidRPr="00353EE0" w14:paraId="479BBD11" w14:textId="77777777" w:rsidTr="0017072C">
        <w:trPr>
          <w:trHeight w:val="78"/>
          <w:jc w:val="center"/>
        </w:trPr>
        <w:tc>
          <w:tcPr>
            <w:tcW w:w="1601" w:type="dxa"/>
            <w:tcBorders>
              <w:top w:val="nil"/>
              <w:bottom w:val="nil"/>
            </w:tcBorders>
          </w:tcPr>
          <w:p w14:paraId="0BACC04D" w14:textId="77777777" w:rsidR="0017072C" w:rsidRPr="008E5D5E" w:rsidRDefault="0017072C" w:rsidP="00206540">
            <w:pPr>
              <w:bidi w:val="0"/>
              <w:spacing w:after="0" w:line="240" w:lineRule="auto"/>
            </w:pPr>
            <w:proofErr w:type="spellStart"/>
            <w:r>
              <w:rPr>
                <w:rtl/>
              </w:rPr>
              <w:t>psycho</w:t>
            </w:r>
            <w:proofErr w:type="spellEnd"/>
          </w:p>
        </w:tc>
        <w:tc>
          <w:tcPr>
            <w:tcW w:w="1107" w:type="dxa"/>
            <w:tcBorders>
              <w:top w:val="nil"/>
              <w:bottom w:val="nil"/>
              <w:right w:val="nil"/>
            </w:tcBorders>
          </w:tcPr>
          <w:p w14:paraId="7D59F7E6" w14:textId="77777777" w:rsidR="0017072C" w:rsidRPr="00615415" w:rsidRDefault="0017072C" w:rsidP="00206540">
            <w:pPr>
              <w:bidi w:val="0"/>
              <w:spacing w:after="0" w:line="240" w:lineRule="auto"/>
              <w:jc w:val="center"/>
            </w:pPr>
            <w:r w:rsidRPr="00615415">
              <w:t>3.3709</w:t>
            </w:r>
          </w:p>
        </w:tc>
        <w:tc>
          <w:tcPr>
            <w:tcW w:w="1221" w:type="dxa"/>
            <w:tcBorders>
              <w:top w:val="nil"/>
              <w:left w:val="nil"/>
              <w:bottom w:val="nil"/>
            </w:tcBorders>
          </w:tcPr>
          <w:p w14:paraId="7F884004" w14:textId="77777777" w:rsidR="0017072C" w:rsidRPr="00615415" w:rsidRDefault="0017072C" w:rsidP="00206540">
            <w:pPr>
              <w:bidi w:val="0"/>
              <w:spacing w:after="0" w:line="240" w:lineRule="auto"/>
              <w:jc w:val="center"/>
            </w:pPr>
            <w:r w:rsidRPr="00615415">
              <w:t xml:space="preserve">.73476 </w:t>
            </w:r>
            <w:r>
              <w:rPr>
                <w:rFonts w:hint="cs"/>
                <w:rtl/>
              </w:rPr>
              <w:t>0</w:t>
            </w:r>
          </w:p>
        </w:tc>
        <w:tc>
          <w:tcPr>
            <w:tcW w:w="1084" w:type="dxa"/>
            <w:tcBorders>
              <w:top w:val="nil"/>
              <w:bottom w:val="nil"/>
            </w:tcBorders>
          </w:tcPr>
          <w:p w14:paraId="290CD742" w14:textId="77777777" w:rsidR="0017072C" w:rsidRPr="00400701" w:rsidRDefault="0017072C" w:rsidP="00206540">
            <w:pPr>
              <w:bidi w:val="0"/>
              <w:spacing w:after="0" w:line="240" w:lineRule="auto"/>
              <w:jc w:val="center"/>
            </w:pPr>
            <w:r w:rsidRPr="00400701">
              <w:t>3.4132</w:t>
            </w:r>
          </w:p>
        </w:tc>
        <w:tc>
          <w:tcPr>
            <w:tcW w:w="1221" w:type="dxa"/>
            <w:tcBorders>
              <w:top w:val="nil"/>
              <w:bottom w:val="nil"/>
            </w:tcBorders>
          </w:tcPr>
          <w:p w14:paraId="6CAAD7EA" w14:textId="77777777" w:rsidR="0017072C" w:rsidRPr="00400701" w:rsidRDefault="0017072C" w:rsidP="00206540">
            <w:pPr>
              <w:bidi w:val="0"/>
              <w:spacing w:after="0" w:line="240" w:lineRule="auto"/>
              <w:jc w:val="center"/>
            </w:pPr>
            <w:r w:rsidRPr="00400701">
              <w:t xml:space="preserve">.46865 </w:t>
            </w:r>
            <w:r>
              <w:rPr>
                <w:rFonts w:hint="cs"/>
                <w:rtl/>
              </w:rPr>
              <w:t>0</w:t>
            </w:r>
          </w:p>
        </w:tc>
        <w:tc>
          <w:tcPr>
            <w:tcW w:w="1336" w:type="dxa"/>
            <w:tcBorders>
              <w:top w:val="nil"/>
              <w:bottom w:val="nil"/>
            </w:tcBorders>
          </w:tcPr>
          <w:p w14:paraId="712A1D26" w14:textId="77777777" w:rsidR="0017072C" w:rsidRPr="00F61346" w:rsidRDefault="0017072C" w:rsidP="00206540">
            <w:pPr>
              <w:bidi w:val="0"/>
              <w:spacing w:after="0" w:line="240" w:lineRule="auto"/>
              <w:jc w:val="center"/>
            </w:pPr>
            <w:r w:rsidRPr="00F61346">
              <w:t>-0.444</w:t>
            </w:r>
          </w:p>
        </w:tc>
        <w:tc>
          <w:tcPr>
            <w:tcW w:w="1601" w:type="dxa"/>
            <w:tcBorders>
              <w:top w:val="nil"/>
              <w:bottom w:val="nil"/>
            </w:tcBorders>
          </w:tcPr>
          <w:p w14:paraId="77AD1F6E" w14:textId="77777777" w:rsidR="0017072C" w:rsidRPr="0036710A" w:rsidRDefault="0017072C" w:rsidP="00206540">
            <w:pPr>
              <w:bidi w:val="0"/>
              <w:spacing w:after="0" w:line="240" w:lineRule="auto"/>
              <w:jc w:val="center"/>
            </w:pPr>
            <w:r>
              <w:t xml:space="preserve">.65 </w:t>
            </w:r>
            <w:r>
              <w:rPr>
                <w:rFonts w:hint="cs"/>
                <w:rtl/>
              </w:rPr>
              <w:t>0</w:t>
            </w:r>
          </w:p>
        </w:tc>
      </w:tr>
      <w:tr w:rsidR="0017072C" w:rsidRPr="00353EE0" w14:paraId="4022361E" w14:textId="77777777" w:rsidTr="0017072C">
        <w:trPr>
          <w:trHeight w:val="78"/>
          <w:jc w:val="center"/>
        </w:trPr>
        <w:tc>
          <w:tcPr>
            <w:tcW w:w="1601" w:type="dxa"/>
            <w:tcBorders>
              <w:top w:val="nil"/>
              <w:bottom w:val="nil"/>
            </w:tcBorders>
          </w:tcPr>
          <w:p w14:paraId="3CB103A0" w14:textId="77777777" w:rsidR="0017072C" w:rsidRPr="008E5D5E" w:rsidRDefault="0017072C" w:rsidP="00206540">
            <w:pPr>
              <w:bidi w:val="0"/>
              <w:spacing w:after="0" w:line="240" w:lineRule="auto"/>
            </w:pPr>
            <w:proofErr w:type="spellStart"/>
            <w:r>
              <w:rPr>
                <w:rtl/>
              </w:rPr>
              <w:t>emotional</w:t>
            </w:r>
            <w:proofErr w:type="spellEnd"/>
          </w:p>
        </w:tc>
        <w:tc>
          <w:tcPr>
            <w:tcW w:w="1107" w:type="dxa"/>
            <w:tcBorders>
              <w:top w:val="nil"/>
              <w:bottom w:val="nil"/>
              <w:right w:val="nil"/>
            </w:tcBorders>
          </w:tcPr>
          <w:p w14:paraId="6DE4F1C8" w14:textId="77777777" w:rsidR="0017072C" w:rsidRPr="00615415" w:rsidRDefault="0017072C" w:rsidP="00206540">
            <w:pPr>
              <w:bidi w:val="0"/>
              <w:spacing w:after="0" w:line="240" w:lineRule="auto"/>
              <w:jc w:val="center"/>
            </w:pPr>
            <w:r w:rsidRPr="00615415">
              <w:t>3.8073</w:t>
            </w:r>
          </w:p>
        </w:tc>
        <w:tc>
          <w:tcPr>
            <w:tcW w:w="1221" w:type="dxa"/>
            <w:tcBorders>
              <w:top w:val="nil"/>
              <w:left w:val="nil"/>
              <w:bottom w:val="nil"/>
            </w:tcBorders>
          </w:tcPr>
          <w:p w14:paraId="031C6BA3" w14:textId="77777777" w:rsidR="0017072C" w:rsidRPr="00615415" w:rsidRDefault="0017072C" w:rsidP="00206540">
            <w:pPr>
              <w:bidi w:val="0"/>
              <w:spacing w:after="0" w:line="240" w:lineRule="auto"/>
              <w:jc w:val="center"/>
            </w:pPr>
            <w:r w:rsidRPr="00615415">
              <w:t xml:space="preserve">.78028 </w:t>
            </w:r>
            <w:r>
              <w:rPr>
                <w:rFonts w:hint="cs"/>
                <w:rtl/>
              </w:rPr>
              <w:t>0</w:t>
            </w:r>
          </w:p>
        </w:tc>
        <w:tc>
          <w:tcPr>
            <w:tcW w:w="1084" w:type="dxa"/>
            <w:tcBorders>
              <w:top w:val="nil"/>
              <w:bottom w:val="nil"/>
            </w:tcBorders>
          </w:tcPr>
          <w:p w14:paraId="745A07EE" w14:textId="77777777" w:rsidR="0017072C" w:rsidRPr="00400701" w:rsidRDefault="0017072C" w:rsidP="00206540">
            <w:pPr>
              <w:bidi w:val="0"/>
              <w:spacing w:after="0" w:line="240" w:lineRule="auto"/>
              <w:jc w:val="center"/>
            </w:pPr>
            <w:r w:rsidRPr="00400701">
              <w:t>3.9943</w:t>
            </w:r>
          </w:p>
        </w:tc>
        <w:tc>
          <w:tcPr>
            <w:tcW w:w="1221" w:type="dxa"/>
            <w:tcBorders>
              <w:top w:val="nil"/>
              <w:bottom w:val="nil"/>
            </w:tcBorders>
          </w:tcPr>
          <w:p w14:paraId="3CEF2CC0" w14:textId="77777777" w:rsidR="0017072C" w:rsidRPr="00400701" w:rsidRDefault="0017072C" w:rsidP="00206540">
            <w:pPr>
              <w:bidi w:val="0"/>
              <w:spacing w:after="0" w:line="240" w:lineRule="auto"/>
              <w:jc w:val="center"/>
            </w:pPr>
            <w:r w:rsidRPr="00400701">
              <w:t xml:space="preserve">.40891 </w:t>
            </w:r>
            <w:r>
              <w:rPr>
                <w:rFonts w:hint="cs"/>
                <w:rtl/>
              </w:rPr>
              <w:t>0</w:t>
            </w:r>
          </w:p>
        </w:tc>
        <w:tc>
          <w:tcPr>
            <w:tcW w:w="1336" w:type="dxa"/>
            <w:tcBorders>
              <w:top w:val="nil"/>
              <w:bottom w:val="nil"/>
            </w:tcBorders>
          </w:tcPr>
          <w:p w14:paraId="3E9492E6" w14:textId="77777777" w:rsidR="0017072C" w:rsidRPr="00F61346" w:rsidRDefault="0017072C" w:rsidP="00206540">
            <w:pPr>
              <w:bidi w:val="0"/>
              <w:spacing w:after="0" w:line="240" w:lineRule="auto"/>
              <w:jc w:val="center"/>
            </w:pPr>
            <w:r w:rsidRPr="00F61346">
              <w:t>-1.999</w:t>
            </w:r>
          </w:p>
        </w:tc>
        <w:tc>
          <w:tcPr>
            <w:tcW w:w="1601" w:type="dxa"/>
            <w:tcBorders>
              <w:top w:val="nil"/>
              <w:bottom w:val="nil"/>
            </w:tcBorders>
          </w:tcPr>
          <w:p w14:paraId="64D45087" w14:textId="77777777" w:rsidR="0017072C" w:rsidRPr="0036710A" w:rsidRDefault="0017072C" w:rsidP="00206540">
            <w:pPr>
              <w:bidi w:val="0"/>
              <w:spacing w:after="0" w:line="240" w:lineRule="auto"/>
              <w:jc w:val="center"/>
            </w:pPr>
            <w:r>
              <w:t xml:space="preserve">.05 </w:t>
            </w:r>
            <w:r>
              <w:rPr>
                <w:rFonts w:hint="cs"/>
                <w:rtl/>
              </w:rPr>
              <w:t>0</w:t>
            </w:r>
          </w:p>
        </w:tc>
      </w:tr>
      <w:tr w:rsidR="0017072C" w:rsidRPr="00353EE0" w14:paraId="5D57C8DA" w14:textId="77777777" w:rsidTr="0017072C">
        <w:trPr>
          <w:trHeight w:val="78"/>
          <w:jc w:val="center"/>
        </w:trPr>
        <w:tc>
          <w:tcPr>
            <w:tcW w:w="1601" w:type="dxa"/>
            <w:tcBorders>
              <w:top w:val="nil"/>
              <w:bottom w:val="nil"/>
            </w:tcBorders>
          </w:tcPr>
          <w:p w14:paraId="7B82E606" w14:textId="77777777" w:rsidR="0017072C" w:rsidRDefault="0017072C" w:rsidP="00206540">
            <w:pPr>
              <w:bidi w:val="0"/>
              <w:spacing w:after="0" w:line="240" w:lineRule="auto"/>
              <w:rPr>
                <w:rtl/>
              </w:rPr>
            </w:pPr>
            <w:proofErr w:type="spellStart"/>
            <w:r w:rsidRPr="0078554A">
              <w:rPr>
                <w:rtl/>
              </w:rPr>
              <w:t>physical</w:t>
            </w:r>
            <w:proofErr w:type="spellEnd"/>
          </w:p>
        </w:tc>
        <w:tc>
          <w:tcPr>
            <w:tcW w:w="1107" w:type="dxa"/>
            <w:tcBorders>
              <w:top w:val="nil"/>
              <w:bottom w:val="nil"/>
              <w:right w:val="nil"/>
            </w:tcBorders>
          </w:tcPr>
          <w:p w14:paraId="67BF7F2B" w14:textId="77777777" w:rsidR="0017072C" w:rsidRPr="00615415" w:rsidRDefault="0017072C" w:rsidP="00206540">
            <w:pPr>
              <w:bidi w:val="0"/>
              <w:spacing w:after="0" w:line="240" w:lineRule="auto"/>
              <w:jc w:val="center"/>
            </w:pPr>
            <w:r w:rsidRPr="00615415">
              <w:t>3.7418</w:t>
            </w:r>
          </w:p>
        </w:tc>
        <w:tc>
          <w:tcPr>
            <w:tcW w:w="1221" w:type="dxa"/>
            <w:tcBorders>
              <w:top w:val="nil"/>
              <w:left w:val="nil"/>
              <w:bottom w:val="nil"/>
            </w:tcBorders>
          </w:tcPr>
          <w:p w14:paraId="387E92BA" w14:textId="77777777" w:rsidR="0017072C" w:rsidRPr="00615415" w:rsidRDefault="0017072C" w:rsidP="00206540">
            <w:pPr>
              <w:bidi w:val="0"/>
              <w:spacing w:after="0" w:line="240" w:lineRule="auto"/>
              <w:jc w:val="center"/>
            </w:pPr>
            <w:r w:rsidRPr="00615415">
              <w:t xml:space="preserve">.88750 </w:t>
            </w:r>
            <w:r>
              <w:rPr>
                <w:rFonts w:hint="cs"/>
                <w:rtl/>
              </w:rPr>
              <w:t>0</w:t>
            </w:r>
          </w:p>
        </w:tc>
        <w:tc>
          <w:tcPr>
            <w:tcW w:w="1084" w:type="dxa"/>
            <w:tcBorders>
              <w:top w:val="nil"/>
              <w:bottom w:val="nil"/>
            </w:tcBorders>
          </w:tcPr>
          <w:p w14:paraId="6ACFB7F1" w14:textId="77777777" w:rsidR="0017072C" w:rsidRPr="00400701" w:rsidRDefault="0017072C" w:rsidP="00206540">
            <w:pPr>
              <w:bidi w:val="0"/>
              <w:spacing w:after="0" w:line="240" w:lineRule="auto"/>
              <w:jc w:val="center"/>
            </w:pPr>
            <w:r w:rsidRPr="00400701">
              <w:t>3.9057</w:t>
            </w:r>
          </w:p>
        </w:tc>
        <w:tc>
          <w:tcPr>
            <w:tcW w:w="1221" w:type="dxa"/>
            <w:tcBorders>
              <w:top w:val="nil"/>
              <w:bottom w:val="nil"/>
            </w:tcBorders>
          </w:tcPr>
          <w:p w14:paraId="3DD0989B" w14:textId="77777777" w:rsidR="0017072C" w:rsidRPr="00400701" w:rsidRDefault="0017072C" w:rsidP="00206540">
            <w:pPr>
              <w:bidi w:val="0"/>
              <w:spacing w:after="0" w:line="240" w:lineRule="auto"/>
              <w:jc w:val="center"/>
            </w:pPr>
            <w:r w:rsidRPr="00400701">
              <w:t xml:space="preserve">.61238 </w:t>
            </w:r>
            <w:r>
              <w:rPr>
                <w:rFonts w:hint="cs"/>
                <w:rtl/>
              </w:rPr>
              <w:t>0</w:t>
            </w:r>
          </w:p>
        </w:tc>
        <w:tc>
          <w:tcPr>
            <w:tcW w:w="1336" w:type="dxa"/>
            <w:tcBorders>
              <w:top w:val="nil"/>
              <w:bottom w:val="nil"/>
            </w:tcBorders>
          </w:tcPr>
          <w:p w14:paraId="067B361F" w14:textId="77777777" w:rsidR="0017072C" w:rsidRPr="00F61346" w:rsidRDefault="0017072C" w:rsidP="00206540">
            <w:pPr>
              <w:bidi w:val="0"/>
              <w:spacing w:after="0" w:line="240" w:lineRule="auto"/>
              <w:jc w:val="center"/>
            </w:pPr>
            <w:r w:rsidRPr="00F61346">
              <w:t>-1.374</w:t>
            </w:r>
          </w:p>
        </w:tc>
        <w:tc>
          <w:tcPr>
            <w:tcW w:w="1601" w:type="dxa"/>
            <w:tcBorders>
              <w:top w:val="nil"/>
              <w:bottom w:val="nil"/>
            </w:tcBorders>
          </w:tcPr>
          <w:p w14:paraId="3FD80580" w14:textId="77777777" w:rsidR="0017072C" w:rsidRPr="0036710A" w:rsidRDefault="0017072C" w:rsidP="00206540">
            <w:pPr>
              <w:bidi w:val="0"/>
              <w:spacing w:after="0" w:line="240" w:lineRule="auto"/>
              <w:jc w:val="center"/>
            </w:pPr>
            <w:r>
              <w:t xml:space="preserve">.17 </w:t>
            </w:r>
            <w:r>
              <w:rPr>
                <w:rFonts w:hint="cs"/>
                <w:rtl/>
              </w:rPr>
              <w:t>0</w:t>
            </w:r>
          </w:p>
        </w:tc>
      </w:tr>
      <w:tr w:rsidR="0017072C" w:rsidRPr="00353EE0" w14:paraId="46A23466" w14:textId="77777777" w:rsidTr="0017072C">
        <w:trPr>
          <w:trHeight w:val="78"/>
          <w:jc w:val="center"/>
        </w:trPr>
        <w:tc>
          <w:tcPr>
            <w:tcW w:w="1601" w:type="dxa"/>
            <w:tcBorders>
              <w:top w:val="nil"/>
              <w:bottom w:val="single" w:sz="8" w:space="0" w:color="auto"/>
            </w:tcBorders>
          </w:tcPr>
          <w:p w14:paraId="0BC14CBC" w14:textId="77777777" w:rsidR="0017072C" w:rsidRPr="00607DD6" w:rsidRDefault="0017072C" w:rsidP="00206540">
            <w:pPr>
              <w:bidi w:val="0"/>
              <w:spacing w:after="0" w:line="240" w:lineRule="auto"/>
              <w:rPr>
                <w:b/>
                <w:bCs/>
              </w:rPr>
            </w:pPr>
            <w:proofErr w:type="spellStart"/>
            <w:r w:rsidRPr="00607DD6">
              <w:rPr>
                <w:b/>
                <w:bCs/>
                <w:rtl/>
              </w:rPr>
              <w:t>Total</w:t>
            </w:r>
            <w:proofErr w:type="spellEnd"/>
            <w:r w:rsidRPr="00607DD6">
              <w:rPr>
                <w:b/>
                <w:bCs/>
                <w:rtl/>
              </w:rPr>
              <w:t xml:space="preserve"> </w:t>
            </w:r>
            <w:proofErr w:type="spellStart"/>
            <w:r w:rsidRPr="00607DD6">
              <w:rPr>
                <w:b/>
                <w:bCs/>
                <w:rtl/>
              </w:rPr>
              <w:t>marks</w:t>
            </w:r>
            <w:proofErr w:type="spellEnd"/>
          </w:p>
        </w:tc>
        <w:tc>
          <w:tcPr>
            <w:tcW w:w="1107" w:type="dxa"/>
            <w:tcBorders>
              <w:top w:val="nil"/>
              <w:bottom w:val="single" w:sz="8" w:space="0" w:color="auto"/>
              <w:right w:val="nil"/>
            </w:tcBorders>
          </w:tcPr>
          <w:p w14:paraId="11A96D3D" w14:textId="77777777" w:rsidR="0017072C" w:rsidRPr="00722B55" w:rsidRDefault="0017072C" w:rsidP="00206540">
            <w:pPr>
              <w:bidi w:val="0"/>
              <w:spacing w:after="0" w:line="240" w:lineRule="auto"/>
              <w:jc w:val="center"/>
              <w:rPr>
                <w:b/>
                <w:bCs/>
              </w:rPr>
            </w:pPr>
            <w:r w:rsidRPr="00722B55">
              <w:rPr>
                <w:b/>
                <w:bCs/>
              </w:rPr>
              <w:t>3.7497</w:t>
            </w:r>
          </w:p>
        </w:tc>
        <w:tc>
          <w:tcPr>
            <w:tcW w:w="1221" w:type="dxa"/>
            <w:tcBorders>
              <w:top w:val="nil"/>
              <w:left w:val="nil"/>
              <w:bottom w:val="single" w:sz="8" w:space="0" w:color="auto"/>
            </w:tcBorders>
          </w:tcPr>
          <w:p w14:paraId="2BD085B1" w14:textId="77777777" w:rsidR="0017072C" w:rsidRPr="00722B55" w:rsidRDefault="0017072C" w:rsidP="00206540">
            <w:pPr>
              <w:bidi w:val="0"/>
              <w:spacing w:after="0" w:line="240" w:lineRule="auto"/>
              <w:jc w:val="center"/>
              <w:rPr>
                <w:b/>
                <w:bCs/>
              </w:rPr>
            </w:pPr>
            <w:r w:rsidRPr="00722B55">
              <w:rPr>
                <w:b/>
                <w:bCs/>
              </w:rPr>
              <w:t xml:space="preserve">.68322 </w:t>
            </w:r>
            <w:r>
              <w:rPr>
                <w:rFonts w:hint="cs"/>
                <w:b/>
                <w:bCs/>
                <w:rtl/>
              </w:rPr>
              <w:t>0</w:t>
            </w:r>
          </w:p>
        </w:tc>
        <w:tc>
          <w:tcPr>
            <w:tcW w:w="1084" w:type="dxa"/>
            <w:tcBorders>
              <w:top w:val="nil"/>
              <w:bottom w:val="single" w:sz="8" w:space="0" w:color="auto"/>
            </w:tcBorders>
          </w:tcPr>
          <w:p w14:paraId="79A5AA8B" w14:textId="77777777" w:rsidR="0017072C" w:rsidRPr="00722B55" w:rsidRDefault="0017072C" w:rsidP="00206540">
            <w:pPr>
              <w:bidi w:val="0"/>
              <w:spacing w:after="0" w:line="240" w:lineRule="auto"/>
              <w:jc w:val="center"/>
              <w:rPr>
                <w:b/>
                <w:bCs/>
              </w:rPr>
            </w:pPr>
            <w:r w:rsidRPr="00722B55">
              <w:rPr>
                <w:b/>
                <w:bCs/>
              </w:rPr>
              <w:t>3.8827</w:t>
            </w:r>
          </w:p>
        </w:tc>
        <w:tc>
          <w:tcPr>
            <w:tcW w:w="1221" w:type="dxa"/>
            <w:tcBorders>
              <w:top w:val="nil"/>
              <w:bottom w:val="single" w:sz="8" w:space="0" w:color="auto"/>
            </w:tcBorders>
          </w:tcPr>
          <w:p w14:paraId="638C8F21" w14:textId="77777777" w:rsidR="0017072C" w:rsidRPr="00722B55" w:rsidRDefault="0017072C" w:rsidP="00206540">
            <w:pPr>
              <w:bidi w:val="0"/>
              <w:spacing w:after="0" w:line="240" w:lineRule="auto"/>
              <w:jc w:val="center"/>
              <w:rPr>
                <w:b/>
                <w:bCs/>
              </w:rPr>
            </w:pPr>
            <w:r w:rsidRPr="00722B55">
              <w:rPr>
                <w:b/>
                <w:bCs/>
              </w:rPr>
              <w:t xml:space="preserve">.46499 </w:t>
            </w:r>
            <w:r>
              <w:rPr>
                <w:rFonts w:hint="cs"/>
                <w:b/>
                <w:bCs/>
                <w:rtl/>
              </w:rPr>
              <w:t>0</w:t>
            </w:r>
          </w:p>
        </w:tc>
        <w:tc>
          <w:tcPr>
            <w:tcW w:w="1336" w:type="dxa"/>
            <w:tcBorders>
              <w:top w:val="nil"/>
              <w:bottom w:val="single" w:sz="8" w:space="0" w:color="auto"/>
            </w:tcBorders>
          </w:tcPr>
          <w:p w14:paraId="225BCFEA" w14:textId="77777777" w:rsidR="0017072C" w:rsidRPr="00722B55" w:rsidRDefault="0017072C" w:rsidP="00206540">
            <w:pPr>
              <w:bidi w:val="0"/>
              <w:spacing w:after="0" w:line="240" w:lineRule="auto"/>
              <w:jc w:val="center"/>
              <w:rPr>
                <w:b/>
                <w:bCs/>
              </w:rPr>
            </w:pPr>
            <w:r w:rsidRPr="00722B55">
              <w:rPr>
                <w:b/>
                <w:bCs/>
              </w:rPr>
              <w:t>-1.458</w:t>
            </w:r>
          </w:p>
        </w:tc>
        <w:tc>
          <w:tcPr>
            <w:tcW w:w="1601" w:type="dxa"/>
            <w:tcBorders>
              <w:top w:val="nil"/>
              <w:bottom w:val="single" w:sz="8" w:space="0" w:color="auto"/>
            </w:tcBorders>
          </w:tcPr>
          <w:p w14:paraId="3743FF34" w14:textId="77777777" w:rsidR="0017072C" w:rsidRPr="00722B55" w:rsidRDefault="0017072C" w:rsidP="00206540">
            <w:pPr>
              <w:bidi w:val="0"/>
              <w:spacing w:after="0" w:line="240" w:lineRule="auto"/>
              <w:jc w:val="center"/>
              <w:rPr>
                <w:b/>
                <w:bCs/>
              </w:rPr>
            </w:pPr>
            <w:r>
              <w:rPr>
                <w:b/>
                <w:bCs/>
              </w:rPr>
              <w:t xml:space="preserve">.14 </w:t>
            </w:r>
            <w:r>
              <w:rPr>
                <w:rFonts w:hint="cs"/>
                <w:b/>
                <w:bCs/>
                <w:rtl/>
              </w:rPr>
              <w:t>0</w:t>
            </w:r>
          </w:p>
        </w:tc>
      </w:tr>
    </w:tbl>
    <w:p w14:paraId="715BC3C0" w14:textId="27CA878E" w:rsidR="004F319C" w:rsidRPr="00A7444E" w:rsidRDefault="004F319C" w:rsidP="003E7B26">
      <w:pPr>
        <w:bidi w:val="0"/>
        <w:spacing w:after="0" w:line="240" w:lineRule="auto"/>
        <w:ind w:right="317"/>
        <w:rPr>
          <w:rFonts w:asciiTheme="majorBidi" w:eastAsia="Times New Roman" w:hAnsiTheme="majorBidi" w:cstheme="majorBidi"/>
          <w:b/>
          <w:bCs/>
          <w:sz w:val="20"/>
          <w:szCs w:val="20"/>
          <w:rtl/>
          <w:lang w:val="en"/>
        </w:rPr>
      </w:pPr>
      <w:r w:rsidRPr="00A7444E">
        <w:rPr>
          <w:rFonts w:asciiTheme="majorBidi" w:eastAsia="Times New Roman" w:hAnsiTheme="majorBidi" w:cstheme="majorBidi"/>
          <w:b/>
          <w:bCs/>
          <w:sz w:val="20"/>
          <w:szCs w:val="20"/>
          <w:rtl/>
          <w:lang w:val="en"/>
        </w:rPr>
        <w:t>*</w:t>
      </w:r>
      <w:r w:rsidRPr="003E7B26">
        <w:rPr>
          <w:rFonts w:asciiTheme="majorBidi" w:eastAsia="Times New Roman" w:hAnsiTheme="majorBidi" w:cstheme="majorBidi"/>
          <w:b/>
          <w:bCs/>
          <w:sz w:val="20"/>
          <w:szCs w:val="20"/>
          <w:lang w:val="en"/>
        </w:rPr>
        <w:t>D. statistically at the level of significance</w:t>
      </w:r>
      <w:r w:rsidR="00A7444E">
        <w:rPr>
          <w:rFonts w:asciiTheme="majorBidi" w:eastAsia="Times New Roman" w:hAnsiTheme="majorBidi" w:cstheme="majorBidi"/>
          <w:b/>
          <w:bCs/>
          <w:sz w:val="20"/>
          <w:szCs w:val="20"/>
          <w:lang w:val="en"/>
        </w:rPr>
        <w:t xml:space="preserve"> </w:t>
      </w:r>
      <w:r w:rsidR="00A7444E" w:rsidRPr="00A7444E">
        <w:rPr>
          <w:rFonts w:asciiTheme="majorBidi" w:eastAsia="Times New Roman" w:hAnsiTheme="majorBidi" w:cstheme="majorBidi"/>
          <w:b/>
          <w:bCs/>
          <w:sz w:val="20"/>
          <w:szCs w:val="20"/>
          <w:lang w:val="en"/>
        </w:rPr>
        <w:t>(</w:t>
      </w:r>
      <w:r w:rsidR="00A7444E" w:rsidRPr="00A7444E">
        <w:rPr>
          <w:rFonts w:asciiTheme="majorBidi" w:eastAsia="Times New Roman" w:hAnsiTheme="majorBidi" w:cstheme="majorBidi"/>
          <w:b/>
          <w:bCs/>
          <w:sz w:val="20"/>
          <w:szCs w:val="20"/>
          <w:lang w:val="en"/>
        </w:rPr>
        <w:sym w:font="Symbol" w:char="F061"/>
      </w:r>
      <w:r w:rsidR="00A7444E" w:rsidRPr="00A7444E">
        <w:rPr>
          <w:rFonts w:asciiTheme="majorBidi" w:eastAsia="Times New Roman" w:hAnsiTheme="majorBidi" w:cstheme="majorBidi"/>
          <w:b/>
          <w:bCs/>
          <w:sz w:val="20"/>
          <w:szCs w:val="20"/>
          <w:lang w:val="en"/>
        </w:rPr>
        <w:t>≤</w:t>
      </w:r>
      <w:r w:rsidR="00A7444E" w:rsidRPr="00A7444E">
        <w:rPr>
          <w:rFonts w:asciiTheme="majorBidi" w:eastAsia="Times New Roman" w:hAnsiTheme="majorBidi" w:cstheme="majorBidi"/>
          <w:b/>
          <w:bCs/>
          <w:sz w:val="20"/>
          <w:szCs w:val="20"/>
          <w:rtl/>
          <w:lang w:val="en"/>
        </w:rPr>
        <w:t>0.05</w:t>
      </w:r>
      <w:r w:rsidR="00A7444E" w:rsidRPr="00A7444E">
        <w:rPr>
          <w:rFonts w:asciiTheme="majorBidi" w:eastAsia="Times New Roman" w:hAnsiTheme="majorBidi" w:cstheme="majorBidi"/>
          <w:b/>
          <w:bCs/>
          <w:sz w:val="20"/>
          <w:szCs w:val="20"/>
          <w:lang w:val="en"/>
        </w:rPr>
        <w:t>)</w:t>
      </w:r>
    </w:p>
    <w:p w14:paraId="68718DE4" w14:textId="0A07E2F5" w:rsidR="004F319C" w:rsidRPr="003E7B26" w:rsidRDefault="004F319C" w:rsidP="00A7444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It is clear from the table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(16) </w:t>
      </w:r>
      <w:r w:rsidRPr="003E7B26">
        <w:rPr>
          <w:rFonts w:asciiTheme="majorBidi" w:eastAsia="Times New Roman" w:hAnsiTheme="majorBidi" w:cstheme="majorBidi"/>
          <w:sz w:val="28"/>
          <w:szCs w:val="28"/>
          <w:lang w:val="en"/>
        </w:rPr>
        <w:t>The value of the level of significance calculated on the total degree of the role of the family in building the personality of a teenager in light of the contemporary economic challenges in the Arab society in Israel and in all fields depending on the variable of family income has respectively reached</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(0.71</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0.10</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0.19</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0.65</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0.05</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0.17</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0.14) </w:t>
      </w:r>
      <w:r w:rsidRPr="003E7B26">
        <w:rPr>
          <w:rFonts w:asciiTheme="majorBidi" w:eastAsia="Times New Roman" w:hAnsiTheme="majorBidi" w:cstheme="majorBidi"/>
          <w:sz w:val="28"/>
          <w:szCs w:val="28"/>
          <w:lang w:val="en"/>
        </w:rPr>
        <w:t>And these values are greater than the value of the significance level, that is, we accept the null hypothesis that there are no significant differences at the significance level</w:t>
      </w:r>
      <w:r w:rsidR="00A7444E">
        <w:rPr>
          <w:rFonts w:asciiTheme="majorBidi" w:eastAsia="Times New Roman" w:hAnsiTheme="majorBidi" w:cstheme="majorBidi"/>
          <w:sz w:val="28"/>
          <w:szCs w:val="28"/>
          <w:lang w:val="en"/>
        </w:rPr>
        <w:t xml:space="preserve"> (</w:t>
      </w:r>
      <w:r w:rsidR="00A7444E" w:rsidRPr="00A7444E">
        <w:rPr>
          <w:rFonts w:asciiTheme="majorBidi" w:eastAsia="Times New Roman" w:hAnsiTheme="majorBidi" w:cstheme="majorBidi"/>
          <w:sz w:val="28"/>
          <w:szCs w:val="28"/>
          <w:lang w:val="en"/>
        </w:rPr>
        <w:sym w:font="Symbol" w:char="F061"/>
      </w:r>
      <w:r w:rsidR="00A7444E" w:rsidRPr="00A7444E">
        <w:rPr>
          <w:rFonts w:asciiTheme="majorBidi" w:eastAsia="Times New Roman" w:hAnsiTheme="majorBidi" w:cstheme="majorBidi"/>
          <w:sz w:val="28"/>
          <w:szCs w:val="28"/>
          <w:lang w:val="en"/>
        </w:rPr>
        <w:t>≤</w:t>
      </w:r>
      <w:r w:rsidR="00A7444E" w:rsidRPr="00A7444E">
        <w:rPr>
          <w:rFonts w:asciiTheme="majorBidi" w:eastAsia="Times New Roman" w:hAnsiTheme="majorBidi" w:cstheme="majorBidi"/>
          <w:sz w:val="28"/>
          <w:szCs w:val="28"/>
          <w:rtl/>
          <w:lang w:val="en"/>
        </w:rPr>
        <w:t>0.05</w:t>
      </w:r>
      <w:r w:rsidR="00A7444E" w:rsidRPr="00A7444E">
        <w:rPr>
          <w:rFonts w:asciiTheme="majorBidi" w:eastAsia="Times New Roman" w:hAnsiTheme="majorBidi" w:cstheme="majorBidi"/>
          <w:sz w:val="28"/>
          <w:szCs w:val="28"/>
          <w:lang w:val="en"/>
        </w:rPr>
        <w:t xml:space="preserve">) </w:t>
      </w:r>
      <w:r w:rsidRPr="00A7444E">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lang w:val="en"/>
        </w:rPr>
        <w:t>In the mathematical averages of the role of the family in building the personality of a teenager in the light of contemporary economic challenges in the Arab society in Israel according to the family income variable</w:t>
      </w:r>
      <w:r w:rsidRPr="003E7B26">
        <w:rPr>
          <w:rFonts w:asciiTheme="majorBidi" w:eastAsia="Times New Roman" w:hAnsiTheme="majorBidi" w:cstheme="majorBidi"/>
          <w:sz w:val="28"/>
          <w:szCs w:val="28"/>
          <w:rtl/>
        </w:rPr>
        <w:t>.</w:t>
      </w:r>
    </w:p>
    <w:p w14:paraId="675D4874" w14:textId="77F61DED" w:rsidR="004F319C" w:rsidRPr="003E7B26" w:rsidRDefault="004F319C" w:rsidP="00A7444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Results related to the fifth hypothesis</w:t>
      </w:r>
      <w:r w:rsidRPr="003E7B26">
        <w:rPr>
          <w:rFonts w:asciiTheme="majorBidi" w:eastAsia="Times New Roman" w:hAnsiTheme="majorBidi" w:cstheme="majorBidi"/>
          <w:b/>
          <w:bCs/>
          <w:sz w:val="28"/>
          <w:szCs w:val="28"/>
          <w:rtl/>
          <w:lang w:val="en"/>
        </w:rPr>
        <w:t> </w:t>
      </w:r>
      <w:r w:rsidRPr="003E7B26">
        <w:rPr>
          <w:rFonts w:asciiTheme="majorBidi" w:eastAsia="Times New Roman" w:hAnsiTheme="majorBidi" w:cstheme="majorBidi"/>
          <w:sz w:val="28"/>
          <w:szCs w:val="28"/>
          <w:lang w:val="en"/>
        </w:rPr>
        <w:t>There are no significant differences at the semantic level</w:t>
      </w:r>
      <w:r w:rsidR="00A7444E">
        <w:rPr>
          <w:rFonts w:asciiTheme="majorBidi" w:eastAsia="Times New Roman" w:hAnsiTheme="majorBidi" w:cstheme="majorBidi"/>
          <w:sz w:val="28"/>
          <w:szCs w:val="28"/>
          <w:lang w:val="en"/>
        </w:rPr>
        <w:t xml:space="preserve"> (</w:t>
      </w:r>
      <w:r w:rsidR="00A7444E" w:rsidRPr="00A7444E">
        <w:rPr>
          <w:rFonts w:asciiTheme="majorBidi" w:eastAsia="Times New Roman" w:hAnsiTheme="majorBidi" w:cstheme="majorBidi"/>
          <w:sz w:val="28"/>
          <w:szCs w:val="28"/>
          <w:lang w:val="en"/>
        </w:rPr>
        <w:sym w:font="Symbol" w:char="F061"/>
      </w:r>
      <w:r w:rsidR="00A7444E" w:rsidRPr="00A7444E">
        <w:rPr>
          <w:rFonts w:asciiTheme="majorBidi" w:eastAsia="Times New Roman" w:hAnsiTheme="majorBidi" w:cstheme="majorBidi"/>
          <w:sz w:val="28"/>
          <w:szCs w:val="28"/>
          <w:lang w:val="en"/>
        </w:rPr>
        <w:t>≤</w:t>
      </w:r>
      <w:r w:rsidR="00A7444E" w:rsidRPr="00A7444E">
        <w:rPr>
          <w:rFonts w:asciiTheme="majorBidi" w:eastAsia="Times New Roman" w:hAnsiTheme="majorBidi" w:cstheme="majorBidi"/>
          <w:sz w:val="28"/>
          <w:szCs w:val="28"/>
          <w:rtl/>
          <w:lang w:val="en"/>
        </w:rPr>
        <w:t>0.05</w:t>
      </w:r>
      <w:r w:rsidR="00A7444E" w:rsidRP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In the mathematical averages of the role of the family in building the personality of a teenager in light of contemporary economic challenges in the Arab society in Israel, depending on the variable level of education of parents</w:t>
      </w:r>
      <w:r w:rsidRPr="003E7B26">
        <w:rPr>
          <w:rFonts w:asciiTheme="majorBidi" w:eastAsia="Times New Roman" w:hAnsiTheme="majorBidi" w:cstheme="majorBidi"/>
          <w:sz w:val="28"/>
          <w:szCs w:val="28"/>
          <w:rtl/>
        </w:rPr>
        <w:t>.</w:t>
      </w:r>
    </w:p>
    <w:p w14:paraId="00B1882D" w14:textId="3309D5E2" w:rsidR="004F319C" w:rsidRPr="003E7B26" w:rsidRDefault="004F319C" w:rsidP="00A7444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In order to test the hypothesis, the arithmetic averages were extracted depending on the variable of the level of education of the parents, and then a single-variance analysis was used</w:t>
      </w:r>
      <w:r w:rsid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rPr>
        <w:t>One-Way ANOVA</w:t>
      </w:r>
      <w:r w:rsidR="00A7444E">
        <w:rPr>
          <w:rFonts w:asciiTheme="majorBidi" w:eastAsia="Times New Roman" w:hAnsiTheme="majorBidi" w:cstheme="majorBidi"/>
          <w:sz w:val="28"/>
          <w:szCs w:val="28"/>
        </w:rPr>
        <w:t xml:space="preserve">) </w:t>
      </w:r>
      <w:r w:rsidRPr="003E7B26">
        <w:rPr>
          <w:rFonts w:asciiTheme="majorBidi" w:eastAsia="Times New Roman" w:hAnsiTheme="majorBidi" w:cstheme="majorBidi"/>
          <w:sz w:val="28"/>
          <w:szCs w:val="28"/>
          <w:lang w:val="en"/>
        </w:rPr>
        <w:t>To identify the significance of differences in arithmetic averages depending on the variable level of education of parents and tables</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(17)</w:t>
      </w:r>
      <w:r w:rsidRPr="003E7B26">
        <w:rPr>
          <w:rFonts w:asciiTheme="majorBidi" w:eastAsia="Times New Roman" w:hAnsiTheme="majorBidi" w:cstheme="majorBidi"/>
          <w:sz w:val="28"/>
          <w:szCs w:val="28"/>
          <w:lang w:val="en"/>
        </w:rPr>
        <w:t>F</w:t>
      </w:r>
      <w:r w:rsidRPr="003E7B26">
        <w:rPr>
          <w:rFonts w:asciiTheme="majorBidi" w:eastAsia="Times New Roman" w:hAnsiTheme="majorBidi" w:cstheme="majorBidi"/>
          <w:sz w:val="28"/>
          <w:szCs w:val="28"/>
          <w:rtl/>
        </w:rPr>
        <w:t>(18) </w:t>
      </w:r>
      <w:r w:rsidRPr="003E7B26">
        <w:rPr>
          <w:rFonts w:asciiTheme="majorBidi" w:eastAsia="Times New Roman" w:hAnsiTheme="majorBidi" w:cstheme="majorBidi"/>
          <w:sz w:val="28"/>
          <w:szCs w:val="28"/>
          <w:lang w:val="en"/>
        </w:rPr>
        <w:t>It turns out that</w:t>
      </w:r>
      <w:r w:rsidRPr="003E7B26">
        <w:rPr>
          <w:rFonts w:asciiTheme="majorBidi" w:eastAsia="Times New Roman" w:hAnsiTheme="majorBidi" w:cstheme="majorBidi"/>
          <w:sz w:val="28"/>
          <w:szCs w:val="28"/>
          <w:rtl/>
        </w:rPr>
        <w:t>:</w:t>
      </w:r>
    </w:p>
    <w:p w14:paraId="35C1C764" w14:textId="20403BBC" w:rsidR="004F319C" w:rsidRDefault="004F319C" w:rsidP="00A7444E">
      <w:pPr>
        <w:bidi w:val="0"/>
        <w:spacing w:after="0" w:line="240" w:lineRule="auto"/>
        <w:ind w:firstLine="720"/>
        <w:jc w:val="center"/>
        <w:rPr>
          <w:rFonts w:asciiTheme="majorBidi" w:eastAsia="Times New Roman" w:hAnsiTheme="majorBidi" w:cstheme="majorBidi"/>
          <w:b/>
          <w:bCs/>
        </w:rPr>
      </w:pPr>
      <w:r w:rsidRPr="003E7B26">
        <w:rPr>
          <w:rFonts w:asciiTheme="majorBidi" w:eastAsia="Times New Roman" w:hAnsiTheme="majorBidi" w:cstheme="majorBidi"/>
          <w:b/>
          <w:bCs/>
          <w:lang w:val="en"/>
        </w:rPr>
        <w:lastRenderedPageBreak/>
        <w:t>Schedule</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rtl/>
        </w:rPr>
        <w:t>(17) </w:t>
      </w:r>
      <w:r w:rsidRPr="003E7B26">
        <w:rPr>
          <w:rFonts w:asciiTheme="majorBidi" w:eastAsia="Times New Roman" w:hAnsiTheme="majorBidi" w:cstheme="majorBidi"/>
          <w:b/>
          <w:bCs/>
          <w:lang w:val="en"/>
        </w:rPr>
        <w:t>Mathematical averages of the role of the family in building the personality of a teenager in light of contemporary economic challenges</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b/>
          <w:bCs/>
          <w:lang w:val="en"/>
        </w:rPr>
        <w:t>In the Arab community in Israel</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lang w:val="en"/>
        </w:rPr>
        <w:t>Depending on the variable level of education of parents</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rtl/>
        </w:rPr>
        <w:t>.</w:t>
      </w:r>
    </w:p>
    <w:tbl>
      <w:tblPr>
        <w:tblW w:w="685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233"/>
        <w:gridCol w:w="1161"/>
        <w:gridCol w:w="1195"/>
        <w:gridCol w:w="1270"/>
      </w:tblGrid>
      <w:tr w:rsidR="0017072C" w:rsidRPr="00353EE0" w14:paraId="1A182D09" w14:textId="77777777" w:rsidTr="0017072C">
        <w:trPr>
          <w:trHeight w:val="94"/>
          <w:jc w:val="center"/>
        </w:trPr>
        <w:tc>
          <w:tcPr>
            <w:tcW w:w="3233" w:type="dxa"/>
            <w:vMerge w:val="restart"/>
            <w:tcBorders>
              <w:top w:val="single" w:sz="8" w:space="0" w:color="auto"/>
              <w:left w:val="nil"/>
              <w:bottom w:val="single" w:sz="8" w:space="0" w:color="auto"/>
              <w:right w:val="nil"/>
              <w:tr2bl w:val="single" w:sz="8" w:space="0" w:color="auto"/>
            </w:tcBorders>
            <w:shd w:val="clear" w:color="auto" w:fill="F2F2F2"/>
          </w:tcPr>
          <w:p w14:paraId="2D436627" w14:textId="77777777" w:rsidR="0017072C" w:rsidRPr="00353EE0" w:rsidRDefault="0017072C" w:rsidP="00206540">
            <w:pPr>
              <w:bidi w:val="0"/>
              <w:spacing w:after="0" w:line="240" w:lineRule="auto"/>
              <w:rPr>
                <w:b/>
                <w:bCs/>
                <w:noProof/>
                <w:rtl/>
              </w:rPr>
            </w:pPr>
            <w:r>
              <w:rPr>
                <w:rFonts w:hint="cs"/>
                <w:b/>
                <w:bCs/>
                <w:noProof/>
                <w:rtl/>
              </w:rPr>
              <w:t xml:space="preserve">               </w:t>
            </w:r>
            <w:r>
              <w:rPr>
                <w:b/>
                <w:bCs/>
                <w:noProof/>
                <w:rtl/>
              </w:rPr>
              <w:t>Parental education level</w:t>
            </w:r>
          </w:p>
          <w:p w14:paraId="0DB2A710" w14:textId="77777777" w:rsidR="0017072C" w:rsidRDefault="0017072C" w:rsidP="00206540">
            <w:pPr>
              <w:bidi w:val="0"/>
              <w:spacing w:after="0" w:line="240" w:lineRule="auto"/>
              <w:rPr>
                <w:b/>
                <w:bCs/>
                <w:rtl/>
              </w:rPr>
            </w:pPr>
          </w:p>
          <w:p w14:paraId="19BFC078" w14:textId="77777777" w:rsidR="0017072C" w:rsidRPr="00353EE0" w:rsidRDefault="0017072C" w:rsidP="00206540">
            <w:pPr>
              <w:bidi w:val="0"/>
              <w:spacing w:after="0" w:line="240" w:lineRule="auto"/>
              <w:rPr>
                <w:b/>
                <w:bCs/>
                <w:rtl/>
              </w:rPr>
            </w:pPr>
            <w:proofErr w:type="spellStart"/>
            <w:r w:rsidRPr="00353EE0">
              <w:rPr>
                <w:b/>
                <w:bCs/>
                <w:rtl/>
              </w:rPr>
              <w:t>domains</w:t>
            </w:r>
            <w:proofErr w:type="spellEnd"/>
          </w:p>
        </w:tc>
        <w:tc>
          <w:tcPr>
            <w:tcW w:w="1161" w:type="dxa"/>
            <w:tcBorders>
              <w:top w:val="single" w:sz="8" w:space="0" w:color="auto"/>
              <w:left w:val="nil"/>
              <w:bottom w:val="single" w:sz="8" w:space="0" w:color="auto"/>
              <w:right w:val="nil"/>
            </w:tcBorders>
            <w:shd w:val="clear" w:color="auto" w:fill="F2F2F2"/>
          </w:tcPr>
          <w:p w14:paraId="6C478326" w14:textId="77777777" w:rsidR="0017072C" w:rsidRPr="00353EE0" w:rsidRDefault="0017072C" w:rsidP="00206540">
            <w:pPr>
              <w:bidi w:val="0"/>
              <w:spacing w:after="0" w:line="240" w:lineRule="auto"/>
              <w:jc w:val="center"/>
            </w:pPr>
            <w:proofErr w:type="spellStart"/>
            <w:r>
              <w:rPr>
                <w:rFonts w:hint="cs"/>
                <w:rtl/>
              </w:rPr>
              <w:t>nothing</w:t>
            </w:r>
            <w:proofErr w:type="spellEnd"/>
          </w:p>
        </w:tc>
        <w:tc>
          <w:tcPr>
            <w:tcW w:w="1195" w:type="dxa"/>
            <w:tcBorders>
              <w:top w:val="single" w:sz="8" w:space="0" w:color="auto"/>
              <w:left w:val="nil"/>
              <w:bottom w:val="single" w:sz="8" w:space="0" w:color="auto"/>
              <w:right w:val="nil"/>
            </w:tcBorders>
            <w:shd w:val="clear" w:color="auto" w:fill="F2F2F2"/>
          </w:tcPr>
          <w:p w14:paraId="0E7F348E" w14:textId="77777777" w:rsidR="0017072C" w:rsidRPr="00353EE0" w:rsidRDefault="0017072C" w:rsidP="00206540">
            <w:pPr>
              <w:bidi w:val="0"/>
              <w:spacing w:after="0" w:line="240" w:lineRule="auto"/>
              <w:jc w:val="center"/>
            </w:pPr>
            <w:proofErr w:type="spellStart"/>
            <w:r>
              <w:rPr>
                <w:rFonts w:hint="cs"/>
                <w:rtl/>
              </w:rPr>
              <w:t>school</w:t>
            </w:r>
            <w:proofErr w:type="spellEnd"/>
          </w:p>
        </w:tc>
        <w:tc>
          <w:tcPr>
            <w:tcW w:w="1270" w:type="dxa"/>
            <w:tcBorders>
              <w:top w:val="single" w:sz="8" w:space="0" w:color="auto"/>
              <w:left w:val="nil"/>
              <w:bottom w:val="single" w:sz="8" w:space="0" w:color="auto"/>
              <w:right w:val="nil"/>
            </w:tcBorders>
            <w:shd w:val="clear" w:color="auto" w:fill="F2F2F2"/>
          </w:tcPr>
          <w:p w14:paraId="410FE6DB" w14:textId="77777777" w:rsidR="0017072C" w:rsidRPr="00353EE0" w:rsidRDefault="0017072C" w:rsidP="00206540">
            <w:pPr>
              <w:bidi w:val="0"/>
              <w:spacing w:after="0" w:line="240" w:lineRule="auto"/>
              <w:jc w:val="center"/>
            </w:pPr>
            <w:proofErr w:type="spellStart"/>
            <w:r>
              <w:rPr>
                <w:rFonts w:hint="cs"/>
                <w:rtl/>
              </w:rPr>
              <w:t>university</w:t>
            </w:r>
            <w:proofErr w:type="spellEnd"/>
          </w:p>
        </w:tc>
      </w:tr>
      <w:tr w:rsidR="0017072C" w:rsidRPr="00353EE0" w14:paraId="0F5DC0BF" w14:textId="77777777" w:rsidTr="0017072C">
        <w:trPr>
          <w:trHeight w:val="214"/>
          <w:jc w:val="center"/>
        </w:trPr>
        <w:tc>
          <w:tcPr>
            <w:tcW w:w="3233" w:type="dxa"/>
            <w:vMerge/>
            <w:tcBorders>
              <w:top w:val="single" w:sz="8" w:space="0" w:color="auto"/>
              <w:left w:val="nil"/>
              <w:bottom w:val="single" w:sz="8" w:space="0" w:color="auto"/>
              <w:right w:val="nil"/>
              <w:tr2bl w:val="single" w:sz="8" w:space="0" w:color="auto"/>
            </w:tcBorders>
            <w:shd w:val="clear" w:color="auto" w:fill="auto"/>
          </w:tcPr>
          <w:p w14:paraId="2C848511" w14:textId="77777777" w:rsidR="0017072C" w:rsidRPr="00353EE0" w:rsidRDefault="0017072C" w:rsidP="00206540">
            <w:pPr>
              <w:bidi w:val="0"/>
              <w:spacing w:after="0" w:line="240" w:lineRule="auto"/>
              <w:rPr>
                <w:rtl/>
              </w:rPr>
            </w:pPr>
          </w:p>
        </w:tc>
        <w:tc>
          <w:tcPr>
            <w:tcW w:w="1161" w:type="dxa"/>
            <w:tcBorders>
              <w:top w:val="single" w:sz="8" w:space="0" w:color="auto"/>
              <w:left w:val="nil"/>
              <w:bottom w:val="single" w:sz="8" w:space="0" w:color="auto"/>
              <w:right w:val="nil"/>
            </w:tcBorders>
            <w:shd w:val="clear" w:color="auto" w:fill="F2F2F2"/>
            <w:vAlign w:val="center"/>
          </w:tcPr>
          <w:p w14:paraId="72F1ABFF" w14:textId="77777777" w:rsidR="0017072C" w:rsidRPr="00353EE0" w:rsidRDefault="0017072C" w:rsidP="00206540">
            <w:pPr>
              <w:bidi w:val="0"/>
              <w:spacing w:after="0" w:line="240" w:lineRule="auto"/>
              <w:jc w:val="center"/>
              <w:rPr>
                <w:b/>
                <w:bCs/>
                <w:rtl/>
              </w:rPr>
            </w:pPr>
            <w:proofErr w:type="spellStart"/>
            <w:r w:rsidRPr="00353EE0">
              <w:rPr>
                <w:b/>
                <w:bCs/>
                <w:rtl/>
              </w:rPr>
              <w:t>average</w:t>
            </w:r>
            <w:proofErr w:type="spellEnd"/>
          </w:p>
        </w:tc>
        <w:tc>
          <w:tcPr>
            <w:tcW w:w="1195" w:type="dxa"/>
            <w:tcBorders>
              <w:top w:val="single" w:sz="8" w:space="0" w:color="auto"/>
              <w:left w:val="nil"/>
              <w:bottom w:val="single" w:sz="8" w:space="0" w:color="auto"/>
              <w:right w:val="nil"/>
            </w:tcBorders>
            <w:shd w:val="clear" w:color="auto" w:fill="F2F2F2"/>
            <w:vAlign w:val="center"/>
          </w:tcPr>
          <w:p w14:paraId="3C605923" w14:textId="77777777" w:rsidR="0017072C" w:rsidRPr="00353EE0" w:rsidRDefault="0017072C" w:rsidP="00206540">
            <w:pPr>
              <w:bidi w:val="0"/>
              <w:spacing w:after="0" w:line="240" w:lineRule="auto"/>
              <w:jc w:val="center"/>
              <w:rPr>
                <w:b/>
                <w:bCs/>
                <w:rtl/>
              </w:rPr>
            </w:pPr>
            <w:proofErr w:type="spellStart"/>
            <w:r w:rsidRPr="00353EE0">
              <w:rPr>
                <w:b/>
                <w:bCs/>
                <w:rtl/>
              </w:rPr>
              <w:t>average</w:t>
            </w:r>
            <w:proofErr w:type="spellEnd"/>
          </w:p>
        </w:tc>
        <w:tc>
          <w:tcPr>
            <w:tcW w:w="1270" w:type="dxa"/>
            <w:tcBorders>
              <w:top w:val="single" w:sz="8" w:space="0" w:color="auto"/>
              <w:left w:val="nil"/>
              <w:bottom w:val="single" w:sz="8" w:space="0" w:color="auto"/>
              <w:right w:val="nil"/>
            </w:tcBorders>
            <w:shd w:val="clear" w:color="auto" w:fill="F2F2F2"/>
            <w:vAlign w:val="center"/>
          </w:tcPr>
          <w:p w14:paraId="57486529" w14:textId="77777777" w:rsidR="0017072C" w:rsidRPr="00353EE0" w:rsidRDefault="0017072C" w:rsidP="00206540">
            <w:pPr>
              <w:bidi w:val="0"/>
              <w:spacing w:after="0" w:line="240" w:lineRule="auto"/>
              <w:jc w:val="center"/>
              <w:rPr>
                <w:b/>
                <w:bCs/>
                <w:rtl/>
              </w:rPr>
            </w:pPr>
            <w:proofErr w:type="spellStart"/>
            <w:r w:rsidRPr="00446E99">
              <w:rPr>
                <w:b/>
                <w:bCs/>
                <w:rtl/>
              </w:rPr>
              <w:t>average</w:t>
            </w:r>
            <w:proofErr w:type="spellEnd"/>
          </w:p>
        </w:tc>
      </w:tr>
      <w:tr w:rsidR="0017072C" w:rsidRPr="00353EE0" w14:paraId="449B09D0" w14:textId="77777777" w:rsidTr="0017072C">
        <w:trPr>
          <w:trHeight w:val="57"/>
          <w:jc w:val="center"/>
        </w:trPr>
        <w:tc>
          <w:tcPr>
            <w:tcW w:w="3233" w:type="dxa"/>
            <w:tcBorders>
              <w:top w:val="single" w:sz="8" w:space="0" w:color="auto"/>
              <w:left w:val="nil"/>
              <w:bottom w:val="nil"/>
              <w:right w:val="nil"/>
            </w:tcBorders>
            <w:shd w:val="clear" w:color="auto" w:fill="auto"/>
          </w:tcPr>
          <w:p w14:paraId="1AB8139D" w14:textId="77777777" w:rsidR="0017072C" w:rsidRPr="008E5D5E" w:rsidRDefault="0017072C" w:rsidP="00206540">
            <w:pPr>
              <w:bidi w:val="0"/>
              <w:spacing w:after="0" w:line="240" w:lineRule="auto"/>
            </w:pPr>
            <w:proofErr w:type="spellStart"/>
            <w:r>
              <w:rPr>
                <w:rFonts w:hint="cs"/>
                <w:rtl/>
              </w:rPr>
              <w:t>social</w:t>
            </w:r>
            <w:proofErr w:type="spellEnd"/>
          </w:p>
        </w:tc>
        <w:tc>
          <w:tcPr>
            <w:tcW w:w="1161" w:type="dxa"/>
            <w:tcBorders>
              <w:top w:val="single" w:sz="8" w:space="0" w:color="auto"/>
              <w:left w:val="nil"/>
              <w:bottom w:val="nil"/>
              <w:right w:val="nil"/>
            </w:tcBorders>
            <w:shd w:val="clear" w:color="auto" w:fill="auto"/>
          </w:tcPr>
          <w:p w14:paraId="22D538AA" w14:textId="77777777" w:rsidR="0017072C" w:rsidRPr="001D2057" w:rsidRDefault="0017072C" w:rsidP="00206540">
            <w:pPr>
              <w:bidi w:val="0"/>
              <w:spacing w:after="0" w:line="240" w:lineRule="auto"/>
              <w:jc w:val="center"/>
            </w:pPr>
            <w:r w:rsidRPr="001D2057">
              <w:t>3.7333</w:t>
            </w:r>
          </w:p>
        </w:tc>
        <w:tc>
          <w:tcPr>
            <w:tcW w:w="1195" w:type="dxa"/>
            <w:tcBorders>
              <w:top w:val="single" w:sz="8" w:space="0" w:color="auto"/>
              <w:left w:val="nil"/>
              <w:bottom w:val="nil"/>
              <w:right w:val="nil"/>
            </w:tcBorders>
            <w:shd w:val="clear" w:color="auto" w:fill="auto"/>
          </w:tcPr>
          <w:p w14:paraId="68EBA84C" w14:textId="77777777" w:rsidR="0017072C" w:rsidRPr="001D2057" w:rsidRDefault="0017072C" w:rsidP="00206540">
            <w:pPr>
              <w:bidi w:val="0"/>
              <w:spacing w:after="0" w:line="240" w:lineRule="auto"/>
              <w:jc w:val="center"/>
            </w:pPr>
            <w:r w:rsidRPr="001D2057">
              <w:t>3.9949</w:t>
            </w:r>
          </w:p>
        </w:tc>
        <w:tc>
          <w:tcPr>
            <w:tcW w:w="1270" w:type="dxa"/>
            <w:tcBorders>
              <w:top w:val="single" w:sz="8" w:space="0" w:color="auto"/>
              <w:left w:val="nil"/>
              <w:bottom w:val="nil"/>
              <w:right w:val="nil"/>
            </w:tcBorders>
          </w:tcPr>
          <w:p w14:paraId="33A463F2" w14:textId="77777777" w:rsidR="0017072C" w:rsidRPr="001D2057" w:rsidRDefault="0017072C" w:rsidP="00206540">
            <w:pPr>
              <w:bidi w:val="0"/>
              <w:spacing w:after="0" w:line="240" w:lineRule="auto"/>
              <w:jc w:val="center"/>
            </w:pPr>
            <w:r w:rsidRPr="001D2057">
              <w:t>4.1469</w:t>
            </w:r>
          </w:p>
        </w:tc>
      </w:tr>
      <w:tr w:rsidR="0017072C" w:rsidRPr="00353EE0" w14:paraId="1607BF58" w14:textId="77777777" w:rsidTr="0017072C">
        <w:trPr>
          <w:trHeight w:val="314"/>
          <w:jc w:val="center"/>
        </w:trPr>
        <w:tc>
          <w:tcPr>
            <w:tcW w:w="3233" w:type="dxa"/>
            <w:tcBorders>
              <w:top w:val="nil"/>
              <w:left w:val="nil"/>
              <w:bottom w:val="nil"/>
              <w:right w:val="nil"/>
            </w:tcBorders>
            <w:shd w:val="clear" w:color="auto" w:fill="auto"/>
          </w:tcPr>
          <w:p w14:paraId="0AD454AC" w14:textId="77777777" w:rsidR="0017072C" w:rsidRPr="008E5D5E" w:rsidRDefault="0017072C" w:rsidP="00206540">
            <w:pPr>
              <w:bidi w:val="0"/>
              <w:spacing w:after="0" w:line="240" w:lineRule="auto"/>
            </w:pPr>
            <w:proofErr w:type="spellStart"/>
            <w:r>
              <w:rPr>
                <w:rtl/>
              </w:rPr>
              <w:t>educational</w:t>
            </w:r>
            <w:proofErr w:type="spellEnd"/>
          </w:p>
        </w:tc>
        <w:tc>
          <w:tcPr>
            <w:tcW w:w="1161" w:type="dxa"/>
            <w:tcBorders>
              <w:top w:val="nil"/>
              <w:left w:val="nil"/>
              <w:bottom w:val="nil"/>
              <w:right w:val="nil"/>
            </w:tcBorders>
            <w:shd w:val="clear" w:color="auto" w:fill="auto"/>
          </w:tcPr>
          <w:p w14:paraId="0EC0F160" w14:textId="77777777" w:rsidR="0017072C" w:rsidRPr="001D2057" w:rsidRDefault="0017072C" w:rsidP="00206540">
            <w:pPr>
              <w:bidi w:val="0"/>
              <w:spacing w:after="0" w:line="240" w:lineRule="auto"/>
              <w:jc w:val="center"/>
            </w:pPr>
            <w:r w:rsidRPr="001D2057">
              <w:t>3.5444</w:t>
            </w:r>
          </w:p>
        </w:tc>
        <w:tc>
          <w:tcPr>
            <w:tcW w:w="1195" w:type="dxa"/>
            <w:tcBorders>
              <w:top w:val="nil"/>
              <w:left w:val="nil"/>
              <w:bottom w:val="nil"/>
              <w:right w:val="nil"/>
            </w:tcBorders>
            <w:shd w:val="clear" w:color="auto" w:fill="auto"/>
          </w:tcPr>
          <w:p w14:paraId="1AF8ADC5" w14:textId="77777777" w:rsidR="0017072C" w:rsidRPr="001D2057" w:rsidRDefault="0017072C" w:rsidP="00206540">
            <w:pPr>
              <w:bidi w:val="0"/>
              <w:spacing w:after="0" w:line="240" w:lineRule="auto"/>
              <w:jc w:val="center"/>
            </w:pPr>
            <w:r w:rsidRPr="001D2057">
              <w:t>3.9823</w:t>
            </w:r>
          </w:p>
        </w:tc>
        <w:tc>
          <w:tcPr>
            <w:tcW w:w="1270" w:type="dxa"/>
            <w:tcBorders>
              <w:top w:val="nil"/>
              <w:left w:val="nil"/>
              <w:bottom w:val="nil"/>
              <w:right w:val="nil"/>
            </w:tcBorders>
          </w:tcPr>
          <w:p w14:paraId="512F1364" w14:textId="77777777" w:rsidR="0017072C" w:rsidRPr="001D2057" w:rsidRDefault="0017072C" w:rsidP="00206540">
            <w:pPr>
              <w:bidi w:val="0"/>
              <w:spacing w:after="0" w:line="240" w:lineRule="auto"/>
              <w:jc w:val="center"/>
            </w:pPr>
            <w:r w:rsidRPr="001D2057">
              <w:t>4.1437</w:t>
            </w:r>
          </w:p>
        </w:tc>
      </w:tr>
      <w:tr w:rsidR="0017072C" w:rsidRPr="00353EE0" w14:paraId="23413E1A" w14:textId="77777777" w:rsidTr="0017072C">
        <w:trPr>
          <w:trHeight w:val="328"/>
          <w:jc w:val="center"/>
        </w:trPr>
        <w:tc>
          <w:tcPr>
            <w:tcW w:w="3233" w:type="dxa"/>
            <w:tcBorders>
              <w:top w:val="nil"/>
              <w:left w:val="nil"/>
              <w:bottom w:val="nil"/>
              <w:right w:val="nil"/>
            </w:tcBorders>
            <w:shd w:val="clear" w:color="auto" w:fill="auto"/>
          </w:tcPr>
          <w:p w14:paraId="4244488B" w14:textId="77777777" w:rsidR="0017072C" w:rsidRPr="008E5D5E" w:rsidRDefault="0017072C" w:rsidP="00206540">
            <w:pPr>
              <w:bidi w:val="0"/>
              <w:spacing w:after="0" w:line="240" w:lineRule="auto"/>
            </w:pPr>
            <w:proofErr w:type="spellStart"/>
            <w:r>
              <w:rPr>
                <w:rtl/>
              </w:rPr>
              <w:t>behaviourist</w:t>
            </w:r>
            <w:proofErr w:type="spellEnd"/>
          </w:p>
        </w:tc>
        <w:tc>
          <w:tcPr>
            <w:tcW w:w="1161" w:type="dxa"/>
            <w:tcBorders>
              <w:top w:val="nil"/>
              <w:left w:val="nil"/>
              <w:bottom w:val="nil"/>
              <w:right w:val="nil"/>
            </w:tcBorders>
            <w:shd w:val="clear" w:color="auto" w:fill="auto"/>
          </w:tcPr>
          <w:p w14:paraId="509FD177" w14:textId="77777777" w:rsidR="0017072C" w:rsidRPr="001D2057" w:rsidRDefault="0017072C" w:rsidP="00206540">
            <w:pPr>
              <w:bidi w:val="0"/>
              <w:spacing w:after="0" w:line="240" w:lineRule="auto"/>
              <w:jc w:val="center"/>
            </w:pPr>
            <w:r w:rsidRPr="001D2057">
              <w:t>3.5778</w:t>
            </w:r>
          </w:p>
        </w:tc>
        <w:tc>
          <w:tcPr>
            <w:tcW w:w="1195" w:type="dxa"/>
            <w:tcBorders>
              <w:top w:val="nil"/>
              <w:left w:val="nil"/>
              <w:bottom w:val="nil"/>
              <w:right w:val="nil"/>
            </w:tcBorders>
            <w:shd w:val="clear" w:color="auto" w:fill="auto"/>
          </w:tcPr>
          <w:p w14:paraId="1E339B53" w14:textId="77777777" w:rsidR="0017072C" w:rsidRPr="001D2057" w:rsidRDefault="0017072C" w:rsidP="00206540">
            <w:pPr>
              <w:bidi w:val="0"/>
              <w:spacing w:after="0" w:line="240" w:lineRule="auto"/>
              <w:jc w:val="center"/>
            </w:pPr>
            <w:r w:rsidRPr="001D2057">
              <w:t>3.7367</w:t>
            </w:r>
          </w:p>
        </w:tc>
        <w:tc>
          <w:tcPr>
            <w:tcW w:w="1270" w:type="dxa"/>
            <w:tcBorders>
              <w:top w:val="nil"/>
              <w:left w:val="nil"/>
              <w:bottom w:val="nil"/>
              <w:right w:val="nil"/>
            </w:tcBorders>
          </w:tcPr>
          <w:p w14:paraId="3CDA7181" w14:textId="77777777" w:rsidR="0017072C" w:rsidRPr="001D2057" w:rsidRDefault="0017072C" w:rsidP="00206540">
            <w:pPr>
              <w:bidi w:val="0"/>
              <w:spacing w:after="0" w:line="240" w:lineRule="auto"/>
              <w:jc w:val="center"/>
            </w:pPr>
            <w:r w:rsidRPr="001D2057">
              <w:t>3.9938</w:t>
            </w:r>
          </w:p>
        </w:tc>
      </w:tr>
      <w:tr w:rsidR="0017072C" w:rsidRPr="00353EE0" w14:paraId="3DB8C7A7" w14:textId="77777777" w:rsidTr="0017072C">
        <w:trPr>
          <w:trHeight w:val="314"/>
          <w:jc w:val="center"/>
        </w:trPr>
        <w:tc>
          <w:tcPr>
            <w:tcW w:w="3233" w:type="dxa"/>
            <w:tcBorders>
              <w:top w:val="nil"/>
              <w:left w:val="nil"/>
              <w:bottom w:val="nil"/>
              <w:right w:val="nil"/>
            </w:tcBorders>
            <w:shd w:val="clear" w:color="auto" w:fill="auto"/>
          </w:tcPr>
          <w:p w14:paraId="18F835ED" w14:textId="77777777" w:rsidR="0017072C" w:rsidRPr="008E5D5E" w:rsidRDefault="0017072C" w:rsidP="00206540">
            <w:pPr>
              <w:bidi w:val="0"/>
              <w:spacing w:after="0" w:line="240" w:lineRule="auto"/>
            </w:pPr>
            <w:proofErr w:type="spellStart"/>
            <w:r>
              <w:rPr>
                <w:rtl/>
              </w:rPr>
              <w:t>psycho</w:t>
            </w:r>
            <w:proofErr w:type="spellEnd"/>
          </w:p>
        </w:tc>
        <w:tc>
          <w:tcPr>
            <w:tcW w:w="1161" w:type="dxa"/>
            <w:tcBorders>
              <w:top w:val="nil"/>
              <w:left w:val="nil"/>
              <w:bottom w:val="nil"/>
              <w:right w:val="nil"/>
            </w:tcBorders>
            <w:shd w:val="clear" w:color="auto" w:fill="auto"/>
          </w:tcPr>
          <w:p w14:paraId="05398DB5" w14:textId="77777777" w:rsidR="0017072C" w:rsidRPr="001D2057" w:rsidRDefault="0017072C" w:rsidP="00206540">
            <w:pPr>
              <w:bidi w:val="0"/>
              <w:spacing w:after="0" w:line="240" w:lineRule="auto"/>
              <w:jc w:val="center"/>
            </w:pPr>
            <w:r w:rsidRPr="001D2057">
              <w:t>3.3556</w:t>
            </w:r>
          </w:p>
        </w:tc>
        <w:tc>
          <w:tcPr>
            <w:tcW w:w="1195" w:type="dxa"/>
            <w:tcBorders>
              <w:top w:val="nil"/>
              <w:left w:val="nil"/>
              <w:bottom w:val="nil"/>
              <w:right w:val="nil"/>
            </w:tcBorders>
            <w:shd w:val="clear" w:color="auto" w:fill="auto"/>
          </w:tcPr>
          <w:p w14:paraId="0BFE0C9C" w14:textId="77777777" w:rsidR="0017072C" w:rsidRPr="001D2057" w:rsidRDefault="0017072C" w:rsidP="00206540">
            <w:pPr>
              <w:bidi w:val="0"/>
              <w:spacing w:after="0" w:line="240" w:lineRule="auto"/>
              <w:jc w:val="center"/>
            </w:pPr>
            <w:r w:rsidRPr="001D2057">
              <w:t>3.3747</w:t>
            </w:r>
          </w:p>
        </w:tc>
        <w:tc>
          <w:tcPr>
            <w:tcW w:w="1270" w:type="dxa"/>
            <w:tcBorders>
              <w:top w:val="nil"/>
              <w:left w:val="nil"/>
              <w:bottom w:val="nil"/>
              <w:right w:val="nil"/>
            </w:tcBorders>
          </w:tcPr>
          <w:p w14:paraId="2C366476" w14:textId="77777777" w:rsidR="0017072C" w:rsidRPr="001D2057" w:rsidRDefault="0017072C" w:rsidP="00206540">
            <w:pPr>
              <w:bidi w:val="0"/>
              <w:spacing w:after="0" w:line="240" w:lineRule="auto"/>
              <w:jc w:val="center"/>
            </w:pPr>
            <w:r w:rsidRPr="001D2057">
              <w:t>3.4406</w:t>
            </w:r>
          </w:p>
        </w:tc>
      </w:tr>
      <w:tr w:rsidR="0017072C" w:rsidRPr="00353EE0" w14:paraId="435EA3BB" w14:textId="77777777" w:rsidTr="0017072C">
        <w:trPr>
          <w:trHeight w:val="328"/>
          <w:jc w:val="center"/>
        </w:trPr>
        <w:tc>
          <w:tcPr>
            <w:tcW w:w="3233" w:type="dxa"/>
            <w:tcBorders>
              <w:top w:val="nil"/>
              <w:left w:val="nil"/>
              <w:bottom w:val="nil"/>
              <w:right w:val="nil"/>
            </w:tcBorders>
            <w:shd w:val="clear" w:color="auto" w:fill="auto"/>
          </w:tcPr>
          <w:p w14:paraId="74D021C3" w14:textId="77777777" w:rsidR="0017072C" w:rsidRPr="008E5D5E" w:rsidRDefault="0017072C" w:rsidP="00206540">
            <w:pPr>
              <w:bidi w:val="0"/>
              <w:spacing w:after="0" w:line="240" w:lineRule="auto"/>
            </w:pPr>
            <w:proofErr w:type="spellStart"/>
            <w:r>
              <w:rPr>
                <w:rtl/>
              </w:rPr>
              <w:t>emotional</w:t>
            </w:r>
            <w:proofErr w:type="spellEnd"/>
          </w:p>
        </w:tc>
        <w:tc>
          <w:tcPr>
            <w:tcW w:w="1161" w:type="dxa"/>
            <w:tcBorders>
              <w:top w:val="nil"/>
              <w:left w:val="nil"/>
              <w:bottom w:val="nil"/>
              <w:right w:val="nil"/>
            </w:tcBorders>
            <w:shd w:val="clear" w:color="auto" w:fill="auto"/>
          </w:tcPr>
          <w:p w14:paraId="6FAC3CB5" w14:textId="77777777" w:rsidR="0017072C" w:rsidRPr="001D2057" w:rsidRDefault="0017072C" w:rsidP="00206540">
            <w:pPr>
              <w:bidi w:val="0"/>
              <w:spacing w:after="0" w:line="240" w:lineRule="auto"/>
              <w:jc w:val="center"/>
            </w:pPr>
            <w:r w:rsidRPr="001D2057">
              <w:t>3.5444</w:t>
            </w:r>
          </w:p>
        </w:tc>
        <w:tc>
          <w:tcPr>
            <w:tcW w:w="1195" w:type="dxa"/>
            <w:tcBorders>
              <w:top w:val="nil"/>
              <w:left w:val="nil"/>
              <w:bottom w:val="nil"/>
              <w:right w:val="nil"/>
            </w:tcBorders>
            <w:shd w:val="clear" w:color="auto" w:fill="auto"/>
          </w:tcPr>
          <w:p w14:paraId="3DA1EA29" w14:textId="77777777" w:rsidR="0017072C" w:rsidRPr="001D2057" w:rsidRDefault="0017072C" w:rsidP="00206540">
            <w:pPr>
              <w:bidi w:val="0"/>
              <w:spacing w:after="0" w:line="240" w:lineRule="auto"/>
              <w:jc w:val="center"/>
            </w:pPr>
            <w:r w:rsidRPr="001D2057">
              <w:t>3.9620</w:t>
            </w:r>
          </w:p>
        </w:tc>
        <w:tc>
          <w:tcPr>
            <w:tcW w:w="1270" w:type="dxa"/>
            <w:tcBorders>
              <w:top w:val="nil"/>
              <w:left w:val="nil"/>
              <w:bottom w:val="nil"/>
              <w:right w:val="nil"/>
            </w:tcBorders>
          </w:tcPr>
          <w:p w14:paraId="07A0EADC" w14:textId="77777777" w:rsidR="0017072C" w:rsidRPr="001D2057" w:rsidRDefault="0017072C" w:rsidP="00206540">
            <w:pPr>
              <w:bidi w:val="0"/>
              <w:spacing w:after="0" w:line="240" w:lineRule="auto"/>
              <w:jc w:val="center"/>
            </w:pPr>
            <w:r w:rsidRPr="001D2057">
              <w:t>4.0000</w:t>
            </w:r>
          </w:p>
        </w:tc>
      </w:tr>
      <w:tr w:rsidR="0017072C" w:rsidRPr="00353EE0" w14:paraId="09288D61" w14:textId="77777777" w:rsidTr="0017072C">
        <w:trPr>
          <w:trHeight w:val="314"/>
          <w:jc w:val="center"/>
        </w:trPr>
        <w:tc>
          <w:tcPr>
            <w:tcW w:w="3233" w:type="dxa"/>
            <w:tcBorders>
              <w:top w:val="nil"/>
              <w:left w:val="nil"/>
              <w:bottom w:val="nil"/>
              <w:right w:val="nil"/>
            </w:tcBorders>
            <w:shd w:val="clear" w:color="auto" w:fill="auto"/>
          </w:tcPr>
          <w:p w14:paraId="20BC2469" w14:textId="77777777" w:rsidR="0017072C" w:rsidRPr="00602258" w:rsidRDefault="0017072C" w:rsidP="00206540">
            <w:pPr>
              <w:bidi w:val="0"/>
              <w:spacing w:after="0" w:line="240" w:lineRule="auto"/>
              <w:rPr>
                <w:rtl/>
              </w:rPr>
            </w:pPr>
            <w:proofErr w:type="spellStart"/>
            <w:r w:rsidRPr="00602258">
              <w:rPr>
                <w:rtl/>
              </w:rPr>
              <w:t>physical</w:t>
            </w:r>
            <w:proofErr w:type="spellEnd"/>
          </w:p>
        </w:tc>
        <w:tc>
          <w:tcPr>
            <w:tcW w:w="1161" w:type="dxa"/>
            <w:tcBorders>
              <w:top w:val="nil"/>
              <w:left w:val="nil"/>
              <w:bottom w:val="nil"/>
              <w:right w:val="nil"/>
            </w:tcBorders>
            <w:shd w:val="clear" w:color="auto" w:fill="auto"/>
          </w:tcPr>
          <w:p w14:paraId="6CCDA410" w14:textId="77777777" w:rsidR="0017072C" w:rsidRPr="001D2057" w:rsidRDefault="0017072C" w:rsidP="00206540">
            <w:pPr>
              <w:bidi w:val="0"/>
              <w:spacing w:after="0" w:line="240" w:lineRule="auto"/>
              <w:jc w:val="center"/>
            </w:pPr>
            <w:r w:rsidRPr="001D2057">
              <w:t>3.4889</w:t>
            </w:r>
          </w:p>
        </w:tc>
        <w:tc>
          <w:tcPr>
            <w:tcW w:w="1195" w:type="dxa"/>
            <w:tcBorders>
              <w:top w:val="nil"/>
              <w:left w:val="nil"/>
              <w:bottom w:val="nil"/>
              <w:right w:val="nil"/>
            </w:tcBorders>
            <w:shd w:val="clear" w:color="auto" w:fill="auto"/>
          </w:tcPr>
          <w:p w14:paraId="281BE470" w14:textId="77777777" w:rsidR="0017072C" w:rsidRPr="001D2057" w:rsidRDefault="0017072C" w:rsidP="00206540">
            <w:pPr>
              <w:bidi w:val="0"/>
              <w:spacing w:after="0" w:line="240" w:lineRule="auto"/>
              <w:jc w:val="center"/>
            </w:pPr>
            <w:r w:rsidRPr="001D2057">
              <w:t>3.8025</w:t>
            </w:r>
          </w:p>
        </w:tc>
        <w:tc>
          <w:tcPr>
            <w:tcW w:w="1270" w:type="dxa"/>
            <w:tcBorders>
              <w:top w:val="nil"/>
              <w:left w:val="nil"/>
              <w:bottom w:val="nil"/>
              <w:right w:val="nil"/>
            </w:tcBorders>
          </w:tcPr>
          <w:p w14:paraId="51176272" w14:textId="77777777" w:rsidR="0017072C" w:rsidRPr="001D2057" w:rsidRDefault="0017072C" w:rsidP="00206540">
            <w:pPr>
              <w:bidi w:val="0"/>
              <w:spacing w:after="0" w:line="240" w:lineRule="auto"/>
              <w:jc w:val="center"/>
            </w:pPr>
            <w:r w:rsidRPr="001D2057">
              <w:t>4,0094</w:t>
            </w:r>
          </w:p>
        </w:tc>
      </w:tr>
      <w:tr w:rsidR="0017072C" w:rsidRPr="00353EE0" w14:paraId="75D52208" w14:textId="77777777" w:rsidTr="0017072C">
        <w:trPr>
          <w:trHeight w:val="314"/>
          <w:jc w:val="center"/>
        </w:trPr>
        <w:tc>
          <w:tcPr>
            <w:tcW w:w="3233" w:type="dxa"/>
            <w:tcBorders>
              <w:top w:val="nil"/>
              <w:left w:val="nil"/>
              <w:bottom w:val="single" w:sz="8" w:space="0" w:color="auto"/>
              <w:right w:val="nil"/>
            </w:tcBorders>
            <w:shd w:val="clear" w:color="auto" w:fill="auto"/>
          </w:tcPr>
          <w:p w14:paraId="73C46D2B" w14:textId="77777777" w:rsidR="0017072C" w:rsidRPr="00607DD6" w:rsidRDefault="0017072C" w:rsidP="00206540">
            <w:pPr>
              <w:bidi w:val="0"/>
              <w:spacing w:after="0" w:line="240" w:lineRule="auto"/>
              <w:rPr>
                <w:b/>
                <w:bCs/>
              </w:rPr>
            </w:pPr>
            <w:proofErr w:type="spellStart"/>
            <w:r w:rsidRPr="00607DD6">
              <w:rPr>
                <w:b/>
                <w:bCs/>
                <w:rtl/>
              </w:rPr>
              <w:t>Total</w:t>
            </w:r>
            <w:proofErr w:type="spellEnd"/>
            <w:r w:rsidRPr="00607DD6">
              <w:rPr>
                <w:b/>
                <w:bCs/>
                <w:rtl/>
              </w:rPr>
              <w:t xml:space="preserve"> </w:t>
            </w:r>
            <w:proofErr w:type="spellStart"/>
            <w:r w:rsidRPr="00607DD6">
              <w:rPr>
                <w:b/>
                <w:bCs/>
                <w:rtl/>
              </w:rPr>
              <w:t>marks</w:t>
            </w:r>
            <w:proofErr w:type="spellEnd"/>
          </w:p>
        </w:tc>
        <w:tc>
          <w:tcPr>
            <w:tcW w:w="1161" w:type="dxa"/>
            <w:tcBorders>
              <w:top w:val="nil"/>
              <w:left w:val="nil"/>
              <w:bottom w:val="single" w:sz="8" w:space="0" w:color="auto"/>
              <w:right w:val="nil"/>
            </w:tcBorders>
            <w:shd w:val="clear" w:color="auto" w:fill="auto"/>
          </w:tcPr>
          <w:p w14:paraId="519D0DE5" w14:textId="77777777" w:rsidR="0017072C" w:rsidRPr="00B30143" w:rsidRDefault="0017072C" w:rsidP="00206540">
            <w:pPr>
              <w:bidi w:val="0"/>
              <w:spacing w:after="0" w:line="240" w:lineRule="auto"/>
              <w:jc w:val="center"/>
              <w:rPr>
                <w:b/>
                <w:bCs/>
              </w:rPr>
            </w:pPr>
            <w:r w:rsidRPr="00B30143">
              <w:rPr>
                <w:b/>
                <w:bCs/>
              </w:rPr>
              <w:t>3.5407</w:t>
            </w:r>
          </w:p>
        </w:tc>
        <w:tc>
          <w:tcPr>
            <w:tcW w:w="1195" w:type="dxa"/>
            <w:tcBorders>
              <w:top w:val="nil"/>
              <w:left w:val="nil"/>
              <w:bottom w:val="single" w:sz="8" w:space="0" w:color="auto"/>
              <w:right w:val="nil"/>
            </w:tcBorders>
            <w:shd w:val="clear" w:color="auto" w:fill="auto"/>
          </w:tcPr>
          <w:p w14:paraId="112AED06" w14:textId="77777777" w:rsidR="0017072C" w:rsidRPr="00B30143" w:rsidRDefault="0017072C" w:rsidP="00206540">
            <w:pPr>
              <w:bidi w:val="0"/>
              <w:spacing w:after="0" w:line="240" w:lineRule="auto"/>
              <w:jc w:val="center"/>
              <w:rPr>
                <w:b/>
                <w:bCs/>
              </w:rPr>
            </w:pPr>
            <w:r w:rsidRPr="00B30143">
              <w:rPr>
                <w:b/>
                <w:bCs/>
              </w:rPr>
              <w:t>3.8089</w:t>
            </w:r>
          </w:p>
        </w:tc>
        <w:tc>
          <w:tcPr>
            <w:tcW w:w="1270" w:type="dxa"/>
            <w:tcBorders>
              <w:top w:val="nil"/>
              <w:left w:val="nil"/>
              <w:bottom w:val="single" w:sz="8" w:space="0" w:color="auto"/>
              <w:right w:val="nil"/>
            </w:tcBorders>
          </w:tcPr>
          <w:p w14:paraId="36D3C90F" w14:textId="77777777" w:rsidR="0017072C" w:rsidRPr="00B30143" w:rsidRDefault="0017072C" w:rsidP="00206540">
            <w:pPr>
              <w:bidi w:val="0"/>
              <w:spacing w:after="0" w:line="240" w:lineRule="auto"/>
              <w:jc w:val="center"/>
              <w:rPr>
                <w:b/>
                <w:bCs/>
              </w:rPr>
            </w:pPr>
            <w:r w:rsidRPr="00B30143">
              <w:rPr>
                <w:b/>
                <w:bCs/>
              </w:rPr>
              <w:t>3.9557</w:t>
            </w:r>
          </w:p>
        </w:tc>
      </w:tr>
    </w:tbl>
    <w:p w14:paraId="02F28776" w14:textId="77777777" w:rsidR="0017072C" w:rsidRPr="003E7B26" w:rsidRDefault="0017072C" w:rsidP="0017072C">
      <w:pPr>
        <w:bidi w:val="0"/>
        <w:spacing w:after="0" w:line="240" w:lineRule="auto"/>
        <w:rPr>
          <w:rFonts w:asciiTheme="majorBidi" w:eastAsia="Times New Roman" w:hAnsiTheme="majorBidi" w:cstheme="majorBidi"/>
          <w:sz w:val="24"/>
          <w:szCs w:val="24"/>
          <w:rtl/>
        </w:rPr>
      </w:pPr>
    </w:p>
    <w:p w14:paraId="4C864CB1" w14:textId="3C71ECAD" w:rsidR="004F319C" w:rsidRPr="003E7B26" w:rsidRDefault="004F319C" w:rsidP="00A7444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It is evidenced by the table</w:t>
      </w:r>
      <w:r w:rsidRPr="003E7B26">
        <w:rPr>
          <w:rFonts w:asciiTheme="majorBidi" w:eastAsia="Times New Roman" w:hAnsiTheme="majorBidi" w:cstheme="majorBidi"/>
          <w:sz w:val="28"/>
          <w:szCs w:val="28"/>
          <w:rtl/>
        </w:rPr>
        <w:t>(17) </w:t>
      </w:r>
      <w:r w:rsidRPr="003E7B26">
        <w:rPr>
          <w:rFonts w:asciiTheme="majorBidi" w:eastAsia="Times New Roman" w:hAnsiTheme="majorBidi" w:cstheme="majorBidi"/>
          <w:sz w:val="28"/>
          <w:szCs w:val="28"/>
          <w:lang w:val="en"/>
        </w:rPr>
        <w:t>The presence of differences between the arithmetic averages, and in order to find out if these differences have reached the level of statistical significance, a single-variance analysis test was used</w:t>
      </w:r>
      <w:r w:rsid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rPr>
        <w:t>One-Way ANOVA</w:t>
      </w:r>
      <w:r w:rsidR="00A7444E">
        <w:rPr>
          <w:rFonts w:asciiTheme="majorBidi" w:eastAsia="Times New Roman" w:hAnsiTheme="majorBidi" w:cstheme="majorBidi"/>
          <w:sz w:val="28"/>
          <w:szCs w:val="28"/>
        </w:rPr>
        <w:t xml:space="preserve">) </w:t>
      </w:r>
      <w:r w:rsidRPr="003E7B26">
        <w:rPr>
          <w:rFonts w:asciiTheme="majorBidi" w:eastAsia="Times New Roman" w:hAnsiTheme="majorBidi" w:cstheme="majorBidi"/>
          <w:sz w:val="28"/>
          <w:szCs w:val="28"/>
          <w:lang w:val="en"/>
        </w:rPr>
        <w:t>The schedule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(18) </w:t>
      </w:r>
      <w:r w:rsidRPr="003E7B26">
        <w:rPr>
          <w:rFonts w:asciiTheme="majorBidi" w:eastAsia="Times New Roman" w:hAnsiTheme="majorBidi" w:cstheme="majorBidi"/>
          <w:sz w:val="28"/>
          <w:szCs w:val="28"/>
          <w:lang w:val="en"/>
        </w:rPr>
        <w:t>It shows that</w:t>
      </w:r>
      <w:r w:rsidRPr="003E7B26">
        <w:rPr>
          <w:rFonts w:asciiTheme="majorBidi" w:eastAsia="Times New Roman" w:hAnsiTheme="majorBidi" w:cstheme="majorBidi"/>
          <w:sz w:val="28"/>
          <w:szCs w:val="28"/>
          <w:rtl/>
        </w:rPr>
        <w:t>:</w:t>
      </w:r>
    </w:p>
    <w:p w14:paraId="5738F76B" w14:textId="1EE5CC39" w:rsidR="004F319C" w:rsidRDefault="004F319C" w:rsidP="00A7444E">
      <w:pPr>
        <w:bidi w:val="0"/>
        <w:spacing w:after="0" w:line="240" w:lineRule="auto"/>
        <w:jc w:val="center"/>
        <w:rPr>
          <w:rFonts w:asciiTheme="majorBidi" w:eastAsia="Times New Roman" w:hAnsiTheme="majorBidi" w:cstheme="majorBidi"/>
          <w:b/>
          <w:bCs/>
        </w:rPr>
      </w:pPr>
      <w:r w:rsidRPr="003E7B26">
        <w:rPr>
          <w:rFonts w:asciiTheme="majorBidi" w:eastAsia="Times New Roman" w:hAnsiTheme="majorBidi" w:cstheme="majorBidi"/>
          <w:b/>
          <w:bCs/>
          <w:lang w:val="en"/>
        </w:rPr>
        <w:t>Schedule</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rtl/>
        </w:rPr>
        <w:t>(18) </w:t>
      </w:r>
      <w:r w:rsidRPr="003E7B26">
        <w:rPr>
          <w:rFonts w:asciiTheme="majorBidi" w:eastAsia="Times New Roman" w:hAnsiTheme="majorBidi" w:cstheme="majorBidi"/>
          <w:b/>
          <w:bCs/>
          <w:lang w:val="en"/>
        </w:rPr>
        <w:t>The results of the analysis of the single variation of the significance of the differences of the role of the family in building the personality of a teenager in the light of contemporary economic challenges in the Arab society in Israel depending on the variable level of education of parents</w:t>
      </w:r>
      <w:r w:rsidRPr="003E7B26">
        <w:rPr>
          <w:rFonts w:asciiTheme="majorBidi" w:eastAsia="Times New Roman" w:hAnsiTheme="majorBidi" w:cstheme="majorBidi"/>
          <w:b/>
          <w:bCs/>
          <w:rtl/>
        </w:rPr>
        <w:t>.</w:t>
      </w:r>
    </w:p>
    <w:tbl>
      <w:tblPr>
        <w:tblW w:w="9060" w:type="dxa"/>
        <w:jc w:val="center"/>
        <w:tblBorders>
          <w:top w:val="single" w:sz="8" w:space="0" w:color="auto"/>
          <w:bottom w:val="single" w:sz="8" w:space="0" w:color="auto"/>
          <w:insideH w:val="single" w:sz="8" w:space="0" w:color="auto"/>
        </w:tblBorders>
        <w:tblLook w:val="01E0" w:firstRow="1" w:lastRow="1" w:firstColumn="1" w:lastColumn="1" w:noHBand="0" w:noVBand="0"/>
      </w:tblPr>
      <w:tblGrid>
        <w:gridCol w:w="1554"/>
        <w:gridCol w:w="1181"/>
        <w:gridCol w:w="1081"/>
        <w:gridCol w:w="1144"/>
        <w:gridCol w:w="1205"/>
        <w:gridCol w:w="1318"/>
        <w:gridCol w:w="1577"/>
      </w:tblGrid>
      <w:tr w:rsidR="0017072C" w:rsidRPr="00353EE0" w14:paraId="45306781" w14:textId="77777777" w:rsidTr="00A13B90">
        <w:trPr>
          <w:trHeight w:val="575"/>
          <w:jc w:val="center"/>
        </w:trPr>
        <w:tc>
          <w:tcPr>
            <w:tcW w:w="1554" w:type="dxa"/>
            <w:shd w:val="clear" w:color="auto" w:fill="F2F2F2"/>
            <w:vAlign w:val="center"/>
          </w:tcPr>
          <w:p w14:paraId="64D97303" w14:textId="77777777" w:rsidR="0017072C" w:rsidRPr="00353EE0" w:rsidRDefault="0017072C" w:rsidP="00206540">
            <w:pPr>
              <w:bidi w:val="0"/>
              <w:spacing w:after="0" w:line="240" w:lineRule="auto"/>
              <w:jc w:val="center"/>
              <w:rPr>
                <w:b/>
                <w:bCs/>
                <w:caps/>
                <w:rtl/>
              </w:rPr>
            </w:pPr>
            <w:proofErr w:type="spellStart"/>
            <w:r>
              <w:rPr>
                <w:b/>
                <w:bCs/>
                <w:caps/>
                <w:rtl/>
              </w:rPr>
              <w:t>Parental</w:t>
            </w:r>
            <w:proofErr w:type="spellEnd"/>
            <w:r>
              <w:rPr>
                <w:b/>
                <w:bCs/>
                <w:caps/>
                <w:rtl/>
              </w:rPr>
              <w:t xml:space="preserve"> </w:t>
            </w:r>
            <w:proofErr w:type="spellStart"/>
            <w:r>
              <w:rPr>
                <w:b/>
                <w:bCs/>
                <w:caps/>
                <w:rtl/>
              </w:rPr>
              <w:t>education</w:t>
            </w:r>
            <w:proofErr w:type="spellEnd"/>
            <w:r>
              <w:rPr>
                <w:b/>
                <w:bCs/>
                <w:caps/>
                <w:rtl/>
              </w:rPr>
              <w:t xml:space="preserve"> </w:t>
            </w:r>
            <w:proofErr w:type="spellStart"/>
            <w:r>
              <w:rPr>
                <w:b/>
                <w:bCs/>
                <w:caps/>
                <w:rtl/>
              </w:rPr>
              <w:t>level</w:t>
            </w:r>
            <w:proofErr w:type="spellEnd"/>
          </w:p>
        </w:tc>
        <w:tc>
          <w:tcPr>
            <w:tcW w:w="1181" w:type="dxa"/>
            <w:shd w:val="clear" w:color="auto" w:fill="F2F2F2"/>
            <w:vAlign w:val="center"/>
          </w:tcPr>
          <w:p w14:paraId="051E361A" w14:textId="77777777" w:rsidR="0017072C" w:rsidRPr="00353EE0" w:rsidRDefault="0017072C" w:rsidP="00206540">
            <w:pPr>
              <w:bidi w:val="0"/>
              <w:spacing w:after="0" w:line="240" w:lineRule="auto"/>
              <w:jc w:val="center"/>
              <w:rPr>
                <w:b/>
                <w:bCs/>
                <w:caps/>
                <w:rtl/>
              </w:rPr>
            </w:pPr>
            <w:proofErr w:type="spellStart"/>
            <w:r w:rsidRPr="00353EE0">
              <w:rPr>
                <w:b/>
                <w:bCs/>
                <w:caps/>
                <w:rtl/>
              </w:rPr>
              <w:t>source</w:t>
            </w:r>
            <w:proofErr w:type="spellEnd"/>
            <w:r w:rsidRPr="00353EE0">
              <w:rPr>
                <w:b/>
                <w:bCs/>
                <w:caps/>
                <w:rtl/>
              </w:rPr>
              <w:t xml:space="preserve"> </w:t>
            </w:r>
            <w:proofErr w:type="spellStart"/>
            <w:r w:rsidRPr="00353EE0">
              <w:rPr>
                <w:b/>
                <w:bCs/>
                <w:caps/>
                <w:rtl/>
              </w:rPr>
              <w:t>of</w:t>
            </w:r>
            <w:proofErr w:type="spellEnd"/>
            <w:r w:rsidRPr="00353EE0">
              <w:rPr>
                <w:b/>
                <w:bCs/>
                <w:caps/>
                <w:rtl/>
              </w:rPr>
              <w:t xml:space="preserve"> </w:t>
            </w:r>
            <w:proofErr w:type="spellStart"/>
            <w:r w:rsidRPr="00353EE0">
              <w:rPr>
                <w:b/>
                <w:bCs/>
                <w:caps/>
                <w:rtl/>
              </w:rPr>
              <w:t>contrast</w:t>
            </w:r>
            <w:proofErr w:type="spellEnd"/>
          </w:p>
        </w:tc>
        <w:tc>
          <w:tcPr>
            <w:tcW w:w="1081" w:type="dxa"/>
            <w:shd w:val="clear" w:color="auto" w:fill="F2F2F2"/>
            <w:vAlign w:val="center"/>
          </w:tcPr>
          <w:p w14:paraId="730E2828" w14:textId="77777777" w:rsidR="0017072C" w:rsidRPr="00353EE0" w:rsidRDefault="0017072C" w:rsidP="00206540">
            <w:pPr>
              <w:bidi w:val="0"/>
              <w:spacing w:after="0" w:line="240" w:lineRule="auto"/>
              <w:jc w:val="center"/>
              <w:rPr>
                <w:b/>
                <w:bCs/>
                <w:caps/>
                <w:rtl/>
              </w:rPr>
            </w:pPr>
            <w:proofErr w:type="spellStart"/>
            <w:r w:rsidRPr="00353EE0">
              <w:rPr>
                <w:b/>
                <w:bCs/>
                <w:caps/>
                <w:rtl/>
              </w:rPr>
              <w:t>sum</w:t>
            </w:r>
            <w:proofErr w:type="spellEnd"/>
            <w:r w:rsidRPr="00353EE0">
              <w:rPr>
                <w:b/>
                <w:bCs/>
                <w:caps/>
                <w:rtl/>
              </w:rPr>
              <w:t xml:space="preserve"> </w:t>
            </w:r>
            <w:proofErr w:type="spellStart"/>
            <w:r w:rsidRPr="00353EE0">
              <w:rPr>
                <w:b/>
                <w:bCs/>
                <w:caps/>
                <w:rtl/>
              </w:rPr>
              <w:t>of</w:t>
            </w:r>
            <w:proofErr w:type="spellEnd"/>
            <w:r w:rsidRPr="00353EE0">
              <w:rPr>
                <w:b/>
                <w:bCs/>
                <w:caps/>
                <w:rtl/>
              </w:rPr>
              <w:t xml:space="preserve"> </w:t>
            </w:r>
            <w:proofErr w:type="spellStart"/>
            <w:r w:rsidRPr="00353EE0">
              <w:rPr>
                <w:b/>
                <w:bCs/>
                <w:caps/>
                <w:rtl/>
              </w:rPr>
              <w:t>squares</w:t>
            </w:r>
            <w:proofErr w:type="spellEnd"/>
          </w:p>
        </w:tc>
        <w:tc>
          <w:tcPr>
            <w:tcW w:w="1144" w:type="dxa"/>
            <w:shd w:val="clear" w:color="auto" w:fill="F2F2F2"/>
            <w:vAlign w:val="center"/>
          </w:tcPr>
          <w:p w14:paraId="012786E3" w14:textId="77777777" w:rsidR="0017072C" w:rsidRPr="00353EE0" w:rsidRDefault="0017072C" w:rsidP="00206540">
            <w:pPr>
              <w:bidi w:val="0"/>
              <w:spacing w:after="0" w:line="240" w:lineRule="auto"/>
              <w:jc w:val="center"/>
              <w:rPr>
                <w:b/>
                <w:bCs/>
                <w:caps/>
                <w:rtl/>
              </w:rPr>
            </w:pPr>
            <w:proofErr w:type="spellStart"/>
            <w:r w:rsidRPr="00353EE0">
              <w:rPr>
                <w:b/>
                <w:bCs/>
                <w:caps/>
                <w:rtl/>
              </w:rPr>
              <w:t>degrees</w:t>
            </w:r>
            <w:proofErr w:type="spellEnd"/>
            <w:r w:rsidRPr="00353EE0">
              <w:rPr>
                <w:b/>
                <w:bCs/>
                <w:caps/>
                <w:rtl/>
              </w:rPr>
              <w:t xml:space="preserve"> </w:t>
            </w:r>
            <w:proofErr w:type="spellStart"/>
            <w:r w:rsidRPr="00353EE0">
              <w:rPr>
                <w:b/>
                <w:bCs/>
                <w:caps/>
                <w:rtl/>
              </w:rPr>
              <w:t>of</w:t>
            </w:r>
            <w:proofErr w:type="spellEnd"/>
            <w:r w:rsidRPr="00353EE0">
              <w:rPr>
                <w:b/>
                <w:bCs/>
                <w:caps/>
                <w:rtl/>
              </w:rPr>
              <w:t xml:space="preserve"> </w:t>
            </w:r>
            <w:proofErr w:type="spellStart"/>
            <w:r w:rsidRPr="00353EE0">
              <w:rPr>
                <w:b/>
                <w:bCs/>
                <w:caps/>
                <w:rtl/>
              </w:rPr>
              <w:t>freedom</w:t>
            </w:r>
            <w:proofErr w:type="spellEnd"/>
          </w:p>
        </w:tc>
        <w:tc>
          <w:tcPr>
            <w:tcW w:w="1205" w:type="dxa"/>
            <w:shd w:val="clear" w:color="auto" w:fill="F2F2F2"/>
            <w:vAlign w:val="center"/>
          </w:tcPr>
          <w:p w14:paraId="646E6BC8" w14:textId="77777777" w:rsidR="0017072C" w:rsidRPr="00353EE0" w:rsidRDefault="0017072C" w:rsidP="00206540">
            <w:pPr>
              <w:bidi w:val="0"/>
              <w:spacing w:after="0" w:line="240" w:lineRule="auto"/>
              <w:jc w:val="center"/>
              <w:rPr>
                <w:b/>
                <w:bCs/>
                <w:caps/>
                <w:rtl/>
              </w:rPr>
            </w:pPr>
            <w:proofErr w:type="spellStart"/>
            <w:r w:rsidRPr="00353EE0">
              <w:rPr>
                <w:b/>
                <w:bCs/>
                <w:caps/>
                <w:rtl/>
              </w:rPr>
              <w:t>average</w:t>
            </w:r>
            <w:proofErr w:type="spellEnd"/>
            <w:r w:rsidRPr="00353EE0">
              <w:rPr>
                <w:b/>
                <w:bCs/>
                <w:caps/>
                <w:rtl/>
              </w:rPr>
              <w:t xml:space="preserve"> </w:t>
            </w:r>
            <w:proofErr w:type="spellStart"/>
            <w:r w:rsidRPr="00353EE0">
              <w:rPr>
                <w:b/>
                <w:bCs/>
                <w:caps/>
                <w:rtl/>
              </w:rPr>
              <w:t>deviation</w:t>
            </w:r>
            <w:proofErr w:type="spellEnd"/>
          </w:p>
        </w:tc>
        <w:tc>
          <w:tcPr>
            <w:tcW w:w="1318" w:type="dxa"/>
            <w:shd w:val="clear" w:color="auto" w:fill="F2F2F2"/>
            <w:vAlign w:val="center"/>
          </w:tcPr>
          <w:p w14:paraId="7B29D622" w14:textId="77777777" w:rsidR="0017072C" w:rsidRPr="00353EE0" w:rsidRDefault="0017072C" w:rsidP="00206540">
            <w:pPr>
              <w:bidi w:val="0"/>
              <w:spacing w:after="0" w:line="240" w:lineRule="auto"/>
              <w:jc w:val="center"/>
              <w:rPr>
                <w:b/>
                <w:bCs/>
                <w:caps/>
                <w:rtl/>
              </w:rPr>
            </w:pPr>
            <w:r w:rsidRPr="00353EE0">
              <w:rPr>
                <w:b/>
                <w:bCs/>
                <w:caps/>
                <w:rtl/>
              </w:rPr>
              <w:t>"f"</w:t>
            </w:r>
          </w:p>
          <w:p w14:paraId="0F08D309" w14:textId="77777777" w:rsidR="0017072C" w:rsidRPr="00353EE0" w:rsidRDefault="0017072C" w:rsidP="00206540">
            <w:pPr>
              <w:bidi w:val="0"/>
              <w:spacing w:after="0" w:line="240" w:lineRule="auto"/>
              <w:jc w:val="center"/>
              <w:rPr>
                <w:b/>
                <w:bCs/>
                <w:caps/>
                <w:rtl/>
              </w:rPr>
            </w:pPr>
            <w:proofErr w:type="spellStart"/>
            <w:r w:rsidRPr="00353EE0">
              <w:rPr>
                <w:b/>
                <w:bCs/>
                <w:caps/>
                <w:rtl/>
              </w:rPr>
              <w:t>calculated</w:t>
            </w:r>
            <w:proofErr w:type="spellEnd"/>
          </w:p>
        </w:tc>
        <w:tc>
          <w:tcPr>
            <w:tcW w:w="1577" w:type="dxa"/>
            <w:shd w:val="clear" w:color="auto" w:fill="F2F2F2"/>
            <w:vAlign w:val="center"/>
          </w:tcPr>
          <w:p w14:paraId="6094BD56" w14:textId="77777777" w:rsidR="0017072C" w:rsidRPr="00353EE0" w:rsidRDefault="0017072C" w:rsidP="00206540">
            <w:pPr>
              <w:bidi w:val="0"/>
              <w:spacing w:after="0" w:line="240" w:lineRule="auto"/>
              <w:jc w:val="center"/>
              <w:rPr>
                <w:b/>
                <w:bCs/>
                <w:caps/>
                <w:rtl/>
              </w:rPr>
            </w:pPr>
            <w:proofErr w:type="spellStart"/>
            <w:r w:rsidRPr="00353EE0">
              <w:rPr>
                <w:b/>
                <w:bCs/>
                <w:caps/>
                <w:rtl/>
              </w:rPr>
              <w:t>significance</w:t>
            </w:r>
            <w:proofErr w:type="spellEnd"/>
            <w:r w:rsidRPr="00353EE0">
              <w:rPr>
                <w:b/>
                <w:bCs/>
                <w:caps/>
                <w:rtl/>
              </w:rPr>
              <w:t xml:space="preserve"> </w:t>
            </w:r>
            <w:proofErr w:type="spellStart"/>
            <w:r w:rsidRPr="00353EE0">
              <w:rPr>
                <w:b/>
                <w:bCs/>
                <w:caps/>
                <w:rtl/>
              </w:rPr>
              <w:t>level</w:t>
            </w:r>
            <w:proofErr w:type="spellEnd"/>
          </w:p>
        </w:tc>
      </w:tr>
      <w:tr w:rsidR="0017072C" w:rsidRPr="00353EE0" w14:paraId="1E96C739" w14:textId="77777777" w:rsidTr="00A13B90">
        <w:trPr>
          <w:trHeight w:val="67"/>
          <w:jc w:val="center"/>
        </w:trPr>
        <w:tc>
          <w:tcPr>
            <w:tcW w:w="1554" w:type="dxa"/>
            <w:vMerge w:val="restart"/>
            <w:shd w:val="clear" w:color="auto" w:fill="auto"/>
            <w:vAlign w:val="center"/>
          </w:tcPr>
          <w:p w14:paraId="6CFFA2D7" w14:textId="77777777" w:rsidR="0017072C" w:rsidRPr="00353EE0" w:rsidRDefault="0017072C" w:rsidP="00206540">
            <w:pPr>
              <w:bidi w:val="0"/>
              <w:spacing w:after="0" w:line="240" w:lineRule="auto"/>
              <w:jc w:val="center"/>
              <w:rPr>
                <w:b/>
                <w:bCs/>
                <w:rtl/>
              </w:rPr>
            </w:pPr>
            <w:proofErr w:type="spellStart"/>
            <w:r>
              <w:rPr>
                <w:b/>
                <w:bCs/>
                <w:rtl/>
              </w:rPr>
              <w:t>social</w:t>
            </w:r>
            <w:proofErr w:type="spellEnd"/>
          </w:p>
        </w:tc>
        <w:tc>
          <w:tcPr>
            <w:tcW w:w="1181" w:type="dxa"/>
            <w:vMerge w:val="restart"/>
            <w:shd w:val="clear" w:color="auto" w:fill="auto"/>
          </w:tcPr>
          <w:p w14:paraId="26171049" w14:textId="77777777" w:rsidR="0017072C" w:rsidRPr="00353EE0" w:rsidRDefault="0017072C" w:rsidP="00206540">
            <w:pPr>
              <w:bidi w:val="0"/>
              <w:spacing w:after="0" w:line="240" w:lineRule="auto"/>
              <w:jc w:val="center"/>
              <w:rPr>
                <w:rtl/>
              </w:rPr>
            </w:pPr>
            <w:proofErr w:type="spellStart"/>
            <w:r w:rsidRPr="00353EE0">
              <w:rPr>
                <w:rtl/>
              </w:rPr>
              <w:t>between</w:t>
            </w:r>
            <w:proofErr w:type="spellEnd"/>
            <w:r w:rsidRPr="00353EE0">
              <w:rPr>
                <w:rtl/>
              </w:rPr>
              <w:t xml:space="preserve"> </w:t>
            </w:r>
            <w:proofErr w:type="spellStart"/>
            <w:r w:rsidRPr="00353EE0">
              <w:rPr>
                <w:rtl/>
              </w:rPr>
              <w:t>groups</w:t>
            </w:r>
            <w:proofErr w:type="spellEnd"/>
          </w:p>
          <w:p w14:paraId="5DD895DD" w14:textId="77777777" w:rsidR="0017072C" w:rsidRPr="00353EE0" w:rsidRDefault="0017072C" w:rsidP="00206540">
            <w:pPr>
              <w:bidi w:val="0"/>
              <w:spacing w:after="0" w:line="240" w:lineRule="auto"/>
              <w:rPr>
                <w:rtl/>
              </w:rPr>
            </w:pPr>
            <w:proofErr w:type="spellStart"/>
            <w:r w:rsidRPr="00353EE0">
              <w:rPr>
                <w:rtl/>
              </w:rPr>
              <w:t>within</w:t>
            </w:r>
            <w:proofErr w:type="spellEnd"/>
            <w:r w:rsidRPr="00353EE0">
              <w:rPr>
                <w:rtl/>
              </w:rPr>
              <w:t xml:space="preserve"> </w:t>
            </w:r>
            <w:proofErr w:type="spellStart"/>
            <w:r w:rsidRPr="00353EE0">
              <w:rPr>
                <w:rtl/>
              </w:rPr>
              <w:t>groups</w:t>
            </w:r>
            <w:proofErr w:type="spellEnd"/>
          </w:p>
          <w:p w14:paraId="58FA14DA" w14:textId="77777777" w:rsidR="0017072C" w:rsidRPr="00353EE0" w:rsidRDefault="0017072C" w:rsidP="00206540">
            <w:pPr>
              <w:bidi w:val="0"/>
              <w:spacing w:after="0" w:line="240" w:lineRule="auto"/>
              <w:jc w:val="center"/>
              <w:rPr>
                <w:rtl/>
              </w:rPr>
            </w:pPr>
            <w:proofErr w:type="spellStart"/>
            <w:r w:rsidRPr="00353EE0">
              <w:rPr>
                <w:rtl/>
              </w:rPr>
              <w:t>the</w:t>
            </w:r>
            <w:proofErr w:type="spellEnd"/>
            <w:r w:rsidRPr="00353EE0">
              <w:rPr>
                <w:rtl/>
              </w:rPr>
              <w:t xml:space="preserve"> </w:t>
            </w:r>
            <w:proofErr w:type="spellStart"/>
            <w:r w:rsidRPr="00353EE0">
              <w:rPr>
                <w:rtl/>
              </w:rPr>
              <w:t>total</w:t>
            </w:r>
            <w:proofErr w:type="spellEnd"/>
          </w:p>
        </w:tc>
        <w:tc>
          <w:tcPr>
            <w:tcW w:w="1081" w:type="dxa"/>
            <w:tcBorders>
              <w:bottom w:val="nil"/>
            </w:tcBorders>
            <w:shd w:val="clear" w:color="auto" w:fill="auto"/>
          </w:tcPr>
          <w:p w14:paraId="0CFED9AC" w14:textId="77777777" w:rsidR="0017072C" w:rsidRPr="00B72EF3" w:rsidRDefault="0017072C" w:rsidP="00206540">
            <w:pPr>
              <w:bidi w:val="0"/>
              <w:spacing w:after="0" w:line="240" w:lineRule="auto"/>
              <w:jc w:val="center"/>
            </w:pPr>
            <w:r w:rsidRPr="00B72EF3">
              <w:t>2,553</w:t>
            </w:r>
          </w:p>
        </w:tc>
        <w:tc>
          <w:tcPr>
            <w:tcW w:w="1144" w:type="dxa"/>
            <w:tcBorders>
              <w:bottom w:val="nil"/>
            </w:tcBorders>
            <w:shd w:val="clear" w:color="auto" w:fill="auto"/>
          </w:tcPr>
          <w:p w14:paraId="27F1533C" w14:textId="77777777" w:rsidR="0017072C" w:rsidRPr="00B72EF3" w:rsidRDefault="0017072C" w:rsidP="00206540">
            <w:pPr>
              <w:bidi w:val="0"/>
              <w:spacing w:after="0" w:line="240" w:lineRule="auto"/>
              <w:jc w:val="center"/>
            </w:pPr>
            <w:r w:rsidRPr="00B72EF3">
              <w:t>2</w:t>
            </w:r>
          </w:p>
        </w:tc>
        <w:tc>
          <w:tcPr>
            <w:tcW w:w="1205" w:type="dxa"/>
            <w:tcBorders>
              <w:bottom w:val="nil"/>
            </w:tcBorders>
            <w:shd w:val="clear" w:color="auto" w:fill="auto"/>
          </w:tcPr>
          <w:p w14:paraId="7012DDAA" w14:textId="77777777" w:rsidR="0017072C" w:rsidRPr="00B72EF3" w:rsidRDefault="0017072C" w:rsidP="00206540">
            <w:pPr>
              <w:bidi w:val="0"/>
              <w:spacing w:after="0" w:line="240" w:lineRule="auto"/>
              <w:jc w:val="center"/>
            </w:pPr>
            <w:r w:rsidRPr="00B72EF3">
              <w:t>1,277</w:t>
            </w:r>
          </w:p>
        </w:tc>
        <w:tc>
          <w:tcPr>
            <w:tcW w:w="1318" w:type="dxa"/>
            <w:vMerge w:val="restart"/>
            <w:shd w:val="clear" w:color="auto" w:fill="auto"/>
          </w:tcPr>
          <w:p w14:paraId="1ECEBDCB" w14:textId="77777777" w:rsidR="0017072C" w:rsidRPr="00B72EF3" w:rsidRDefault="0017072C" w:rsidP="00206540">
            <w:pPr>
              <w:bidi w:val="0"/>
              <w:spacing w:after="0" w:line="240" w:lineRule="auto"/>
              <w:jc w:val="center"/>
            </w:pPr>
            <w:r w:rsidRPr="00B72EF3">
              <w:t>1,845</w:t>
            </w:r>
          </w:p>
          <w:p w14:paraId="7C53D21C" w14:textId="77777777" w:rsidR="0017072C" w:rsidRPr="00B72EF3" w:rsidRDefault="0017072C" w:rsidP="00206540">
            <w:pPr>
              <w:bidi w:val="0"/>
              <w:spacing w:after="0" w:line="240" w:lineRule="auto"/>
              <w:jc w:val="center"/>
            </w:pPr>
          </w:p>
        </w:tc>
        <w:tc>
          <w:tcPr>
            <w:tcW w:w="1577" w:type="dxa"/>
            <w:vMerge w:val="restart"/>
            <w:shd w:val="clear" w:color="auto" w:fill="auto"/>
          </w:tcPr>
          <w:p w14:paraId="36B0734F" w14:textId="77777777" w:rsidR="0017072C" w:rsidRPr="00B72EF3" w:rsidRDefault="0017072C" w:rsidP="00206540">
            <w:pPr>
              <w:bidi w:val="0"/>
              <w:spacing w:after="0" w:line="240" w:lineRule="auto"/>
              <w:jc w:val="center"/>
            </w:pPr>
            <w:r w:rsidRPr="00B72EF3">
              <w:t xml:space="preserve">.040 </w:t>
            </w:r>
            <w:r>
              <w:t xml:space="preserve">* </w:t>
            </w:r>
            <w:r>
              <w:rPr>
                <w:rFonts w:hint="cs"/>
                <w:rtl/>
              </w:rPr>
              <w:t>_</w:t>
            </w:r>
          </w:p>
          <w:p w14:paraId="2A447059" w14:textId="77777777" w:rsidR="0017072C" w:rsidRPr="00B72EF3" w:rsidRDefault="0017072C" w:rsidP="00206540">
            <w:pPr>
              <w:bidi w:val="0"/>
              <w:spacing w:after="0" w:line="240" w:lineRule="auto"/>
              <w:jc w:val="center"/>
            </w:pPr>
          </w:p>
        </w:tc>
      </w:tr>
      <w:tr w:rsidR="0017072C" w:rsidRPr="00353EE0" w14:paraId="1CDEEFDA" w14:textId="77777777" w:rsidTr="00A13B90">
        <w:trPr>
          <w:trHeight w:val="151"/>
          <w:jc w:val="center"/>
        </w:trPr>
        <w:tc>
          <w:tcPr>
            <w:tcW w:w="1554" w:type="dxa"/>
            <w:vMerge/>
            <w:shd w:val="clear" w:color="auto" w:fill="auto"/>
            <w:vAlign w:val="center"/>
          </w:tcPr>
          <w:p w14:paraId="196594B9" w14:textId="77777777" w:rsidR="0017072C" w:rsidRPr="00353EE0" w:rsidRDefault="0017072C" w:rsidP="00206540">
            <w:pPr>
              <w:bidi w:val="0"/>
              <w:spacing w:after="0" w:line="240" w:lineRule="auto"/>
              <w:jc w:val="center"/>
              <w:rPr>
                <w:rtl/>
              </w:rPr>
            </w:pPr>
          </w:p>
        </w:tc>
        <w:tc>
          <w:tcPr>
            <w:tcW w:w="1181" w:type="dxa"/>
            <w:vMerge/>
            <w:shd w:val="clear" w:color="auto" w:fill="auto"/>
          </w:tcPr>
          <w:p w14:paraId="69074DD4" w14:textId="77777777" w:rsidR="0017072C" w:rsidRPr="00353EE0" w:rsidRDefault="0017072C" w:rsidP="00206540">
            <w:pPr>
              <w:bidi w:val="0"/>
              <w:spacing w:after="0" w:line="240" w:lineRule="auto"/>
              <w:jc w:val="center"/>
              <w:rPr>
                <w:rtl/>
              </w:rPr>
            </w:pPr>
          </w:p>
        </w:tc>
        <w:tc>
          <w:tcPr>
            <w:tcW w:w="1081" w:type="dxa"/>
            <w:tcBorders>
              <w:top w:val="nil"/>
              <w:bottom w:val="nil"/>
            </w:tcBorders>
            <w:shd w:val="clear" w:color="auto" w:fill="auto"/>
          </w:tcPr>
          <w:p w14:paraId="5841A8F0" w14:textId="77777777" w:rsidR="0017072C" w:rsidRPr="004F61B0" w:rsidRDefault="0017072C" w:rsidP="00206540">
            <w:pPr>
              <w:bidi w:val="0"/>
              <w:spacing w:after="0" w:line="240" w:lineRule="auto"/>
              <w:jc w:val="center"/>
              <w:rPr>
                <w:b/>
                <w:bCs/>
                <w:rtl/>
              </w:rPr>
            </w:pPr>
            <w:r w:rsidRPr="00B72EF3">
              <w:t>109,297</w:t>
            </w:r>
          </w:p>
        </w:tc>
        <w:tc>
          <w:tcPr>
            <w:tcW w:w="1144" w:type="dxa"/>
            <w:tcBorders>
              <w:top w:val="nil"/>
              <w:bottom w:val="nil"/>
            </w:tcBorders>
            <w:shd w:val="clear" w:color="auto" w:fill="auto"/>
          </w:tcPr>
          <w:p w14:paraId="69FAE0BE" w14:textId="77777777" w:rsidR="0017072C" w:rsidRPr="004F61B0" w:rsidRDefault="0017072C" w:rsidP="00206540">
            <w:pPr>
              <w:bidi w:val="0"/>
              <w:spacing w:after="0" w:line="240" w:lineRule="auto"/>
              <w:jc w:val="center"/>
              <w:rPr>
                <w:b/>
                <w:bCs/>
                <w:rtl/>
              </w:rPr>
            </w:pPr>
            <w:r w:rsidRPr="00B72EF3">
              <w:t>158</w:t>
            </w:r>
          </w:p>
        </w:tc>
        <w:tc>
          <w:tcPr>
            <w:tcW w:w="1205" w:type="dxa"/>
            <w:vMerge w:val="restart"/>
            <w:tcBorders>
              <w:top w:val="nil"/>
              <w:bottom w:val="nil"/>
            </w:tcBorders>
            <w:shd w:val="clear" w:color="auto" w:fill="auto"/>
          </w:tcPr>
          <w:p w14:paraId="588CC5E5" w14:textId="77777777" w:rsidR="0017072C" w:rsidRPr="004F61B0" w:rsidRDefault="0017072C" w:rsidP="00206540">
            <w:pPr>
              <w:bidi w:val="0"/>
              <w:spacing w:after="0" w:line="240" w:lineRule="auto"/>
              <w:jc w:val="center"/>
              <w:rPr>
                <w:b/>
                <w:bCs/>
              </w:rPr>
            </w:pPr>
            <w:r w:rsidRPr="00B72EF3">
              <w:t>.692</w:t>
            </w:r>
          </w:p>
          <w:p w14:paraId="2B90B91C" w14:textId="77777777" w:rsidR="0017072C" w:rsidRPr="004F61B0" w:rsidRDefault="0017072C" w:rsidP="00206540">
            <w:pPr>
              <w:bidi w:val="0"/>
              <w:spacing w:after="0" w:line="240" w:lineRule="auto"/>
              <w:jc w:val="center"/>
              <w:rPr>
                <w:b/>
                <w:bCs/>
              </w:rPr>
            </w:pPr>
          </w:p>
        </w:tc>
        <w:tc>
          <w:tcPr>
            <w:tcW w:w="1318" w:type="dxa"/>
            <w:vMerge/>
            <w:shd w:val="clear" w:color="auto" w:fill="auto"/>
          </w:tcPr>
          <w:p w14:paraId="6A1A359F" w14:textId="77777777" w:rsidR="0017072C" w:rsidRPr="004F61B0" w:rsidRDefault="0017072C" w:rsidP="00206540">
            <w:pPr>
              <w:bidi w:val="0"/>
              <w:spacing w:after="0" w:line="240" w:lineRule="auto"/>
              <w:jc w:val="center"/>
              <w:rPr>
                <w:b/>
                <w:bCs/>
                <w:rtl/>
              </w:rPr>
            </w:pPr>
          </w:p>
        </w:tc>
        <w:tc>
          <w:tcPr>
            <w:tcW w:w="1577" w:type="dxa"/>
            <w:vMerge/>
            <w:shd w:val="clear" w:color="auto" w:fill="auto"/>
          </w:tcPr>
          <w:p w14:paraId="0A87F56C" w14:textId="77777777" w:rsidR="0017072C" w:rsidRPr="004F61B0" w:rsidRDefault="0017072C" w:rsidP="00206540">
            <w:pPr>
              <w:bidi w:val="0"/>
              <w:spacing w:after="0" w:line="240" w:lineRule="auto"/>
              <w:jc w:val="center"/>
              <w:rPr>
                <w:b/>
                <w:bCs/>
                <w:rtl/>
              </w:rPr>
            </w:pPr>
          </w:p>
        </w:tc>
      </w:tr>
      <w:tr w:rsidR="0017072C" w:rsidRPr="00353EE0" w14:paraId="4568F522" w14:textId="77777777" w:rsidTr="00A13B90">
        <w:trPr>
          <w:trHeight w:val="67"/>
          <w:jc w:val="center"/>
        </w:trPr>
        <w:tc>
          <w:tcPr>
            <w:tcW w:w="1554" w:type="dxa"/>
            <w:vMerge/>
            <w:shd w:val="clear" w:color="auto" w:fill="auto"/>
            <w:vAlign w:val="center"/>
          </w:tcPr>
          <w:p w14:paraId="2FA439D7" w14:textId="77777777" w:rsidR="0017072C" w:rsidRPr="00353EE0" w:rsidRDefault="0017072C" w:rsidP="00206540">
            <w:pPr>
              <w:bidi w:val="0"/>
              <w:spacing w:after="0" w:line="240" w:lineRule="auto"/>
              <w:jc w:val="center"/>
              <w:rPr>
                <w:rtl/>
              </w:rPr>
            </w:pPr>
          </w:p>
        </w:tc>
        <w:tc>
          <w:tcPr>
            <w:tcW w:w="1181" w:type="dxa"/>
            <w:vMerge/>
            <w:shd w:val="clear" w:color="auto" w:fill="auto"/>
          </w:tcPr>
          <w:p w14:paraId="4A4BB70F" w14:textId="77777777" w:rsidR="0017072C" w:rsidRPr="00353EE0" w:rsidRDefault="0017072C" w:rsidP="00206540">
            <w:pPr>
              <w:bidi w:val="0"/>
              <w:spacing w:after="0" w:line="240" w:lineRule="auto"/>
              <w:jc w:val="center"/>
              <w:rPr>
                <w:rtl/>
              </w:rPr>
            </w:pPr>
          </w:p>
        </w:tc>
        <w:tc>
          <w:tcPr>
            <w:tcW w:w="1081" w:type="dxa"/>
            <w:tcBorders>
              <w:top w:val="nil"/>
            </w:tcBorders>
            <w:shd w:val="clear" w:color="auto" w:fill="auto"/>
          </w:tcPr>
          <w:p w14:paraId="55BA9F01" w14:textId="77777777" w:rsidR="0017072C" w:rsidRPr="004F61B0" w:rsidRDefault="0017072C" w:rsidP="00206540">
            <w:pPr>
              <w:bidi w:val="0"/>
              <w:spacing w:after="0" w:line="240" w:lineRule="auto"/>
              <w:jc w:val="center"/>
              <w:rPr>
                <w:b/>
                <w:bCs/>
                <w:rtl/>
              </w:rPr>
            </w:pPr>
            <w:r w:rsidRPr="00B72EF3">
              <w:t>111,850</w:t>
            </w:r>
          </w:p>
        </w:tc>
        <w:tc>
          <w:tcPr>
            <w:tcW w:w="1144" w:type="dxa"/>
            <w:tcBorders>
              <w:top w:val="nil"/>
            </w:tcBorders>
            <w:shd w:val="clear" w:color="auto" w:fill="auto"/>
          </w:tcPr>
          <w:p w14:paraId="7372BA0F" w14:textId="77777777" w:rsidR="0017072C" w:rsidRPr="004F61B0" w:rsidRDefault="0017072C" w:rsidP="00206540">
            <w:pPr>
              <w:bidi w:val="0"/>
              <w:spacing w:after="0" w:line="240" w:lineRule="auto"/>
              <w:jc w:val="center"/>
              <w:rPr>
                <w:b/>
                <w:bCs/>
                <w:rtl/>
              </w:rPr>
            </w:pPr>
            <w:r w:rsidRPr="00B72EF3">
              <w:t>160</w:t>
            </w:r>
          </w:p>
        </w:tc>
        <w:tc>
          <w:tcPr>
            <w:tcW w:w="1205" w:type="dxa"/>
            <w:vMerge/>
            <w:tcBorders>
              <w:top w:val="nil"/>
            </w:tcBorders>
            <w:shd w:val="clear" w:color="auto" w:fill="auto"/>
          </w:tcPr>
          <w:p w14:paraId="1358C358" w14:textId="77777777" w:rsidR="0017072C" w:rsidRPr="004F61B0" w:rsidRDefault="0017072C" w:rsidP="00206540">
            <w:pPr>
              <w:bidi w:val="0"/>
              <w:spacing w:after="0" w:line="240" w:lineRule="auto"/>
              <w:jc w:val="center"/>
              <w:rPr>
                <w:b/>
                <w:bCs/>
                <w:rtl/>
              </w:rPr>
            </w:pPr>
          </w:p>
        </w:tc>
        <w:tc>
          <w:tcPr>
            <w:tcW w:w="1318" w:type="dxa"/>
            <w:vMerge/>
            <w:shd w:val="clear" w:color="auto" w:fill="auto"/>
          </w:tcPr>
          <w:p w14:paraId="4F4ABE0A" w14:textId="77777777" w:rsidR="0017072C" w:rsidRPr="004F61B0" w:rsidRDefault="0017072C" w:rsidP="00206540">
            <w:pPr>
              <w:bidi w:val="0"/>
              <w:spacing w:after="0" w:line="240" w:lineRule="auto"/>
              <w:jc w:val="center"/>
              <w:rPr>
                <w:b/>
                <w:bCs/>
                <w:rtl/>
              </w:rPr>
            </w:pPr>
          </w:p>
        </w:tc>
        <w:tc>
          <w:tcPr>
            <w:tcW w:w="1577" w:type="dxa"/>
            <w:vMerge/>
            <w:shd w:val="clear" w:color="auto" w:fill="auto"/>
          </w:tcPr>
          <w:p w14:paraId="016972E2" w14:textId="77777777" w:rsidR="0017072C" w:rsidRPr="004F61B0" w:rsidRDefault="0017072C" w:rsidP="00206540">
            <w:pPr>
              <w:bidi w:val="0"/>
              <w:spacing w:after="0" w:line="240" w:lineRule="auto"/>
              <w:jc w:val="center"/>
              <w:rPr>
                <w:b/>
                <w:bCs/>
                <w:rtl/>
              </w:rPr>
            </w:pPr>
          </w:p>
        </w:tc>
      </w:tr>
      <w:tr w:rsidR="0017072C" w:rsidRPr="00353EE0" w14:paraId="50C9A775" w14:textId="77777777" w:rsidTr="00A13B90">
        <w:trPr>
          <w:trHeight w:val="325"/>
          <w:jc w:val="center"/>
        </w:trPr>
        <w:tc>
          <w:tcPr>
            <w:tcW w:w="1554" w:type="dxa"/>
            <w:vMerge w:val="restart"/>
            <w:shd w:val="clear" w:color="auto" w:fill="auto"/>
            <w:vAlign w:val="center"/>
          </w:tcPr>
          <w:p w14:paraId="6690F98F" w14:textId="77777777" w:rsidR="0017072C" w:rsidRPr="00353EE0" w:rsidRDefault="0017072C" w:rsidP="00206540">
            <w:pPr>
              <w:bidi w:val="0"/>
              <w:spacing w:after="0" w:line="240" w:lineRule="auto"/>
              <w:jc w:val="center"/>
              <w:rPr>
                <w:b/>
                <w:bCs/>
                <w:rtl/>
              </w:rPr>
            </w:pPr>
            <w:proofErr w:type="spellStart"/>
            <w:r>
              <w:rPr>
                <w:b/>
                <w:bCs/>
                <w:rtl/>
              </w:rPr>
              <w:t>educational</w:t>
            </w:r>
            <w:proofErr w:type="spellEnd"/>
          </w:p>
        </w:tc>
        <w:tc>
          <w:tcPr>
            <w:tcW w:w="1181" w:type="dxa"/>
            <w:vMerge w:val="restart"/>
            <w:shd w:val="clear" w:color="auto" w:fill="auto"/>
          </w:tcPr>
          <w:p w14:paraId="62C2D0F1" w14:textId="77777777" w:rsidR="0017072C" w:rsidRPr="00353EE0" w:rsidRDefault="0017072C" w:rsidP="00206540">
            <w:pPr>
              <w:bidi w:val="0"/>
              <w:spacing w:after="0" w:line="240" w:lineRule="auto"/>
              <w:jc w:val="center"/>
              <w:rPr>
                <w:rtl/>
              </w:rPr>
            </w:pPr>
            <w:proofErr w:type="spellStart"/>
            <w:r w:rsidRPr="00353EE0">
              <w:rPr>
                <w:rtl/>
              </w:rPr>
              <w:t>between</w:t>
            </w:r>
            <w:proofErr w:type="spellEnd"/>
            <w:r w:rsidRPr="00353EE0">
              <w:rPr>
                <w:rtl/>
              </w:rPr>
              <w:t xml:space="preserve"> </w:t>
            </w:r>
            <w:proofErr w:type="spellStart"/>
            <w:r w:rsidRPr="00353EE0">
              <w:rPr>
                <w:rtl/>
              </w:rPr>
              <w:t>groups</w:t>
            </w:r>
            <w:proofErr w:type="spellEnd"/>
          </w:p>
          <w:p w14:paraId="66D6A044" w14:textId="77777777" w:rsidR="0017072C" w:rsidRPr="00353EE0" w:rsidRDefault="0017072C" w:rsidP="00206540">
            <w:pPr>
              <w:bidi w:val="0"/>
              <w:spacing w:after="0" w:line="240" w:lineRule="auto"/>
              <w:jc w:val="center"/>
              <w:rPr>
                <w:rtl/>
              </w:rPr>
            </w:pPr>
            <w:proofErr w:type="spellStart"/>
            <w:r w:rsidRPr="00353EE0">
              <w:rPr>
                <w:rtl/>
              </w:rPr>
              <w:t>within</w:t>
            </w:r>
            <w:proofErr w:type="spellEnd"/>
            <w:r w:rsidRPr="00353EE0">
              <w:rPr>
                <w:rtl/>
              </w:rPr>
              <w:t xml:space="preserve"> </w:t>
            </w:r>
            <w:proofErr w:type="spellStart"/>
            <w:r w:rsidRPr="00353EE0">
              <w:rPr>
                <w:rtl/>
              </w:rPr>
              <w:t>groups</w:t>
            </w:r>
            <w:proofErr w:type="spellEnd"/>
          </w:p>
          <w:p w14:paraId="52CF2E10" w14:textId="77777777" w:rsidR="0017072C" w:rsidRPr="00353EE0" w:rsidRDefault="0017072C" w:rsidP="00206540">
            <w:pPr>
              <w:bidi w:val="0"/>
              <w:spacing w:after="0" w:line="240" w:lineRule="auto"/>
              <w:jc w:val="center"/>
              <w:rPr>
                <w:rtl/>
              </w:rPr>
            </w:pPr>
            <w:proofErr w:type="spellStart"/>
            <w:r w:rsidRPr="00353EE0">
              <w:rPr>
                <w:rtl/>
              </w:rPr>
              <w:t>the</w:t>
            </w:r>
            <w:proofErr w:type="spellEnd"/>
            <w:r w:rsidRPr="00353EE0">
              <w:rPr>
                <w:rtl/>
              </w:rPr>
              <w:t xml:space="preserve"> </w:t>
            </w:r>
            <w:proofErr w:type="spellStart"/>
            <w:r w:rsidRPr="00353EE0">
              <w:rPr>
                <w:rtl/>
              </w:rPr>
              <w:t>total</w:t>
            </w:r>
            <w:proofErr w:type="spellEnd"/>
          </w:p>
        </w:tc>
        <w:tc>
          <w:tcPr>
            <w:tcW w:w="1081" w:type="dxa"/>
            <w:tcBorders>
              <w:bottom w:val="nil"/>
            </w:tcBorders>
            <w:shd w:val="clear" w:color="auto" w:fill="auto"/>
          </w:tcPr>
          <w:p w14:paraId="71270216" w14:textId="77777777" w:rsidR="0017072C" w:rsidRPr="00B72EF3" w:rsidRDefault="0017072C" w:rsidP="00206540">
            <w:pPr>
              <w:bidi w:val="0"/>
              <w:spacing w:after="0" w:line="240" w:lineRule="auto"/>
              <w:jc w:val="center"/>
            </w:pPr>
            <w:r w:rsidRPr="00B72EF3">
              <w:t>5,082</w:t>
            </w:r>
          </w:p>
        </w:tc>
        <w:tc>
          <w:tcPr>
            <w:tcW w:w="1144" w:type="dxa"/>
            <w:tcBorders>
              <w:bottom w:val="nil"/>
            </w:tcBorders>
            <w:shd w:val="clear" w:color="auto" w:fill="auto"/>
          </w:tcPr>
          <w:p w14:paraId="008803E0" w14:textId="77777777" w:rsidR="0017072C" w:rsidRPr="00B72EF3" w:rsidRDefault="0017072C" w:rsidP="00206540">
            <w:pPr>
              <w:bidi w:val="0"/>
              <w:spacing w:after="0" w:line="240" w:lineRule="auto"/>
              <w:jc w:val="center"/>
            </w:pPr>
            <w:r w:rsidRPr="00B72EF3">
              <w:t>2</w:t>
            </w:r>
          </w:p>
        </w:tc>
        <w:tc>
          <w:tcPr>
            <w:tcW w:w="1205" w:type="dxa"/>
            <w:tcBorders>
              <w:bottom w:val="nil"/>
            </w:tcBorders>
            <w:shd w:val="clear" w:color="auto" w:fill="auto"/>
          </w:tcPr>
          <w:p w14:paraId="7D0961D7" w14:textId="77777777" w:rsidR="0017072C" w:rsidRPr="00B72EF3" w:rsidRDefault="0017072C" w:rsidP="00206540">
            <w:pPr>
              <w:bidi w:val="0"/>
              <w:spacing w:after="0" w:line="240" w:lineRule="auto"/>
              <w:jc w:val="center"/>
            </w:pPr>
            <w:r w:rsidRPr="00B72EF3">
              <w:t>2,541</w:t>
            </w:r>
          </w:p>
        </w:tc>
        <w:tc>
          <w:tcPr>
            <w:tcW w:w="1318" w:type="dxa"/>
            <w:vMerge w:val="restart"/>
            <w:shd w:val="clear" w:color="auto" w:fill="auto"/>
          </w:tcPr>
          <w:p w14:paraId="6BFB8185" w14:textId="77777777" w:rsidR="0017072C" w:rsidRPr="00B72EF3" w:rsidRDefault="0017072C" w:rsidP="00206540">
            <w:pPr>
              <w:bidi w:val="0"/>
              <w:spacing w:after="0" w:line="240" w:lineRule="auto"/>
              <w:jc w:val="center"/>
            </w:pPr>
            <w:r w:rsidRPr="00B72EF3">
              <w:t>4,861</w:t>
            </w:r>
          </w:p>
          <w:p w14:paraId="2AA4BFD5" w14:textId="77777777" w:rsidR="0017072C" w:rsidRPr="00B72EF3" w:rsidRDefault="0017072C" w:rsidP="00206540">
            <w:pPr>
              <w:bidi w:val="0"/>
              <w:spacing w:after="0" w:line="240" w:lineRule="auto"/>
              <w:jc w:val="center"/>
            </w:pPr>
          </w:p>
        </w:tc>
        <w:tc>
          <w:tcPr>
            <w:tcW w:w="1577" w:type="dxa"/>
            <w:vMerge w:val="restart"/>
            <w:shd w:val="clear" w:color="auto" w:fill="auto"/>
          </w:tcPr>
          <w:p w14:paraId="0D60133E" w14:textId="77777777" w:rsidR="0017072C" w:rsidRPr="00B72EF3" w:rsidRDefault="0017072C" w:rsidP="00206540">
            <w:pPr>
              <w:bidi w:val="0"/>
              <w:spacing w:after="0" w:line="240" w:lineRule="auto"/>
              <w:jc w:val="center"/>
            </w:pPr>
            <w:r>
              <w:t xml:space="preserve">.00 </w:t>
            </w:r>
            <w:r>
              <w:rPr>
                <w:rFonts w:hint="cs"/>
                <w:rtl/>
              </w:rPr>
              <w:t xml:space="preserve">0 </w:t>
            </w:r>
            <w:r>
              <w:t>*</w:t>
            </w:r>
          </w:p>
          <w:p w14:paraId="39CEE23A" w14:textId="77777777" w:rsidR="0017072C" w:rsidRPr="00B72EF3" w:rsidRDefault="0017072C" w:rsidP="00206540">
            <w:pPr>
              <w:bidi w:val="0"/>
              <w:spacing w:after="0" w:line="240" w:lineRule="auto"/>
              <w:jc w:val="center"/>
            </w:pPr>
          </w:p>
        </w:tc>
      </w:tr>
      <w:tr w:rsidR="0017072C" w:rsidRPr="00353EE0" w14:paraId="62AAD8F0" w14:textId="77777777" w:rsidTr="00A13B90">
        <w:trPr>
          <w:trHeight w:val="170"/>
          <w:jc w:val="center"/>
        </w:trPr>
        <w:tc>
          <w:tcPr>
            <w:tcW w:w="1554" w:type="dxa"/>
            <w:vMerge/>
            <w:shd w:val="clear" w:color="auto" w:fill="auto"/>
            <w:vAlign w:val="center"/>
          </w:tcPr>
          <w:p w14:paraId="632A0BEB" w14:textId="77777777" w:rsidR="0017072C" w:rsidRPr="00353EE0" w:rsidRDefault="0017072C" w:rsidP="00206540">
            <w:pPr>
              <w:bidi w:val="0"/>
              <w:spacing w:after="0" w:line="240" w:lineRule="auto"/>
              <w:jc w:val="center"/>
              <w:rPr>
                <w:b/>
                <w:bCs/>
              </w:rPr>
            </w:pPr>
          </w:p>
        </w:tc>
        <w:tc>
          <w:tcPr>
            <w:tcW w:w="1181" w:type="dxa"/>
            <w:vMerge/>
            <w:shd w:val="clear" w:color="auto" w:fill="auto"/>
          </w:tcPr>
          <w:p w14:paraId="5F181D19" w14:textId="77777777" w:rsidR="0017072C" w:rsidRPr="00353EE0" w:rsidRDefault="0017072C" w:rsidP="00206540">
            <w:pPr>
              <w:bidi w:val="0"/>
              <w:spacing w:after="0" w:line="240" w:lineRule="auto"/>
              <w:jc w:val="center"/>
              <w:rPr>
                <w:rtl/>
              </w:rPr>
            </w:pPr>
          </w:p>
        </w:tc>
        <w:tc>
          <w:tcPr>
            <w:tcW w:w="1081" w:type="dxa"/>
            <w:tcBorders>
              <w:top w:val="nil"/>
              <w:bottom w:val="nil"/>
            </w:tcBorders>
            <w:shd w:val="clear" w:color="auto" w:fill="auto"/>
          </w:tcPr>
          <w:p w14:paraId="3B21230C" w14:textId="77777777" w:rsidR="0017072C" w:rsidRPr="004F61B0" w:rsidRDefault="0017072C" w:rsidP="00206540">
            <w:pPr>
              <w:bidi w:val="0"/>
              <w:spacing w:after="0" w:line="240" w:lineRule="auto"/>
              <w:jc w:val="center"/>
              <w:rPr>
                <w:b/>
                <w:bCs/>
                <w:rtl/>
              </w:rPr>
            </w:pPr>
            <w:r w:rsidRPr="00B72EF3">
              <w:t>82,597</w:t>
            </w:r>
          </w:p>
        </w:tc>
        <w:tc>
          <w:tcPr>
            <w:tcW w:w="1144" w:type="dxa"/>
            <w:tcBorders>
              <w:top w:val="nil"/>
              <w:bottom w:val="nil"/>
            </w:tcBorders>
            <w:shd w:val="clear" w:color="auto" w:fill="auto"/>
          </w:tcPr>
          <w:p w14:paraId="014A4A78" w14:textId="77777777" w:rsidR="0017072C" w:rsidRPr="004F61B0" w:rsidRDefault="0017072C" w:rsidP="00206540">
            <w:pPr>
              <w:bidi w:val="0"/>
              <w:spacing w:after="0" w:line="240" w:lineRule="auto"/>
              <w:jc w:val="center"/>
              <w:rPr>
                <w:b/>
                <w:bCs/>
                <w:rtl/>
              </w:rPr>
            </w:pPr>
            <w:r w:rsidRPr="00B72EF3">
              <w:t>158</w:t>
            </w:r>
          </w:p>
        </w:tc>
        <w:tc>
          <w:tcPr>
            <w:tcW w:w="1205" w:type="dxa"/>
            <w:vMerge w:val="restart"/>
            <w:tcBorders>
              <w:top w:val="nil"/>
              <w:bottom w:val="nil"/>
            </w:tcBorders>
            <w:shd w:val="clear" w:color="auto" w:fill="auto"/>
          </w:tcPr>
          <w:p w14:paraId="1A179F89" w14:textId="77777777" w:rsidR="0017072C" w:rsidRPr="004F61B0" w:rsidRDefault="0017072C" w:rsidP="00206540">
            <w:pPr>
              <w:bidi w:val="0"/>
              <w:spacing w:after="0" w:line="240" w:lineRule="auto"/>
              <w:jc w:val="center"/>
              <w:rPr>
                <w:b/>
                <w:bCs/>
                <w:rtl/>
              </w:rPr>
            </w:pPr>
            <w:r w:rsidRPr="00B72EF3">
              <w:t xml:space="preserve">.523 </w:t>
            </w:r>
            <w:r>
              <w:rPr>
                <w:rFonts w:hint="cs"/>
                <w:rtl/>
              </w:rPr>
              <w:t>0</w:t>
            </w:r>
          </w:p>
          <w:p w14:paraId="174FF841" w14:textId="77777777" w:rsidR="0017072C" w:rsidRPr="004F61B0" w:rsidRDefault="0017072C" w:rsidP="00206540">
            <w:pPr>
              <w:bidi w:val="0"/>
              <w:spacing w:after="0" w:line="240" w:lineRule="auto"/>
              <w:jc w:val="center"/>
              <w:rPr>
                <w:b/>
                <w:bCs/>
                <w:rtl/>
              </w:rPr>
            </w:pPr>
          </w:p>
        </w:tc>
        <w:tc>
          <w:tcPr>
            <w:tcW w:w="1318" w:type="dxa"/>
            <w:vMerge/>
            <w:shd w:val="clear" w:color="auto" w:fill="auto"/>
          </w:tcPr>
          <w:p w14:paraId="71F39E67" w14:textId="77777777" w:rsidR="0017072C" w:rsidRPr="004F61B0" w:rsidRDefault="0017072C" w:rsidP="00206540">
            <w:pPr>
              <w:bidi w:val="0"/>
              <w:spacing w:after="0" w:line="240" w:lineRule="auto"/>
              <w:jc w:val="center"/>
              <w:rPr>
                <w:b/>
                <w:bCs/>
                <w:rtl/>
              </w:rPr>
            </w:pPr>
          </w:p>
        </w:tc>
        <w:tc>
          <w:tcPr>
            <w:tcW w:w="1577" w:type="dxa"/>
            <w:vMerge/>
            <w:shd w:val="clear" w:color="auto" w:fill="auto"/>
          </w:tcPr>
          <w:p w14:paraId="2A10D43C" w14:textId="77777777" w:rsidR="0017072C" w:rsidRPr="004F61B0" w:rsidRDefault="0017072C" w:rsidP="00206540">
            <w:pPr>
              <w:bidi w:val="0"/>
              <w:spacing w:after="0" w:line="240" w:lineRule="auto"/>
              <w:jc w:val="center"/>
              <w:rPr>
                <w:b/>
                <w:bCs/>
                <w:rtl/>
              </w:rPr>
            </w:pPr>
          </w:p>
        </w:tc>
      </w:tr>
      <w:tr w:rsidR="0017072C" w:rsidRPr="00353EE0" w14:paraId="53B76D6B" w14:textId="77777777" w:rsidTr="00A13B90">
        <w:trPr>
          <w:trHeight w:val="67"/>
          <w:jc w:val="center"/>
        </w:trPr>
        <w:tc>
          <w:tcPr>
            <w:tcW w:w="1554" w:type="dxa"/>
            <w:vMerge/>
            <w:shd w:val="clear" w:color="auto" w:fill="auto"/>
            <w:vAlign w:val="center"/>
          </w:tcPr>
          <w:p w14:paraId="4F51528B" w14:textId="77777777" w:rsidR="0017072C" w:rsidRPr="00353EE0" w:rsidRDefault="0017072C" w:rsidP="00206540">
            <w:pPr>
              <w:bidi w:val="0"/>
              <w:spacing w:after="0" w:line="240" w:lineRule="auto"/>
              <w:jc w:val="center"/>
              <w:rPr>
                <w:b/>
                <w:bCs/>
              </w:rPr>
            </w:pPr>
          </w:p>
        </w:tc>
        <w:tc>
          <w:tcPr>
            <w:tcW w:w="1181" w:type="dxa"/>
            <w:vMerge/>
            <w:shd w:val="clear" w:color="auto" w:fill="auto"/>
          </w:tcPr>
          <w:p w14:paraId="7DD872C9" w14:textId="77777777" w:rsidR="0017072C" w:rsidRPr="00353EE0" w:rsidRDefault="0017072C" w:rsidP="00206540">
            <w:pPr>
              <w:bidi w:val="0"/>
              <w:spacing w:after="0" w:line="240" w:lineRule="auto"/>
              <w:jc w:val="center"/>
              <w:rPr>
                <w:rtl/>
              </w:rPr>
            </w:pPr>
          </w:p>
        </w:tc>
        <w:tc>
          <w:tcPr>
            <w:tcW w:w="1081" w:type="dxa"/>
            <w:tcBorders>
              <w:top w:val="nil"/>
            </w:tcBorders>
            <w:shd w:val="clear" w:color="auto" w:fill="auto"/>
          </w:tcPr>
          <w:p w14:paraId="73B8967B" w14:textId="77777777" w:rsidR="0017072C" w:rsidRPr="004F61B0" w:rsidRDefault="0017072C" w:rsidP="00206540">
            <w:pPr>
              <w:bidi w:val="0"/>
              <w:spacing w:after="0" w:line="240" w:lineRule="auto"/>
              <w:jc w:val="center"/>
              <w:rPr>
                <w:b/>
                <w:bCs/>
                <w:rtl/>
              </w:rPr>
            </w:pPr>
            <w:r w:rsidRPr="00B72EF3">
              <w:t>87,679</w:t>
            </w:r>
          </w:p>
        </w:tc>
        <w:tc>
          <w:tcPr>
            <w:tcW w:w="1144" w:type="dxa"/>
            <w:tcBorders>
              <w:top w:val="nil"/>
            </w:tcBorders>
            <w:shd w:val="clear" w:color="auto" w:fill="auto"/>
          </w:tcPr>
          <w:p w14:paraId="0B71EA7E" w14:textId="77777777" w:rsidR="0017072C" w:rsidRPr="004F61B0" w:rsidRDefault="0017072C" w:rsidP="00206540">
            <w:pPr>
              <w:bidi w:val="0"/>
              <w:spacing w:after="0" w:line="240" w:lineRule="auto"/>
              <w:jc w:val="center"/>
              <w:rPr>
                <w:b/>
                <w:bCs/>
                <w:rtl/>
              </w:rPr>
            </w:pPr>
            <w:r w:rsidRPr="00B72EF3">
              <w:t>160</w:t>
            </w:r>
          </w:p>
        </w:tc>
        <w:tc>
          <w:tcPr>
            <w:tcW w:w="1205" w:type="dxa"/>
            <w:vMerge/>
            <w:tcBorders>
              <w:top w:val="nil"/>
            </w:tcBorders>
            <w:shd w:val="clear" w:color="auto" w:fill="auto"/>
          </w:tcPr>
          <w:p w14:paraId="2C3D965A" w14:textId="77777777" w:rsidR="0017072C" w:rsidRPr="004F61B0" w:rsidRDefault="0017072C" w:rsidP="00206540">
            <w:pPr>
              <w:bidi w:val="0"/>
              <w:spacing w:after="0" w:line="240" w:lineRule="auto"/>
              <w:jc w:val="center"/>
              <w:rPr>
                <w:b/>
                <w:bCs/>
                <w:rtl/>
              </w:rPr>
            </w:pPr>
          </w:p>
        </w:tc>
        <w:tc>
          <w:tcPr>
            <w:tcW w:w="1318" w:type="dxa"/>
            <w:vMerge/>
            <w:shd w:val="clear" w:color="auto" w:fill="auto"/>
          </w:tcPr>
          <w:p w14:paraId="51BDC579" w14:textId="77777777" w:rsidR="0017072C" w:rsidRPr="004F61B0" w:rsidRDefault="0017072C" w:rsidP="00206540">
            <w:pPr>
              <w:bidi w:val="0"/>
              <w:spacing w:after="0" w:line="240" w:lineRule="auto"/>
              <w:jc w:val="center"/>
              <w:rPr>
                <w:b/>
                <w:bCs/>
                <w:rtl/>
              </w:rPr>
            </w:pPr>
          </w:p>
        </w:tc>
        <w:tc>
          <w:tcPr>
            <w:tcW w:w="1577" w:type="dxa"/>
            <w:vMerge/>
            <w:shd w:val="clear" w:color="auto" w:fill="auto"/>
          </w:tcPr>
          <w:p w14:paraId="784D976F" w14:textId="77777777" w:rsidR="0017072C" w:rsidRPr="004F61B0" w:rsidRDefault="0017072C" w:rsidP="00206540">
            <w:pPr>
              <w:bidi w:val="0"/>
              <w:spacing w:after="0" w:line="240" w:lineRule="auto"/>
              <w:jc w:val="center"/>
              <w:rPr>
                <w:b/>
                <w:bCs/>
                <w:rtl/>
              </w:rPr>
            </w:pPr>
          </w:p>
        </w:tc>
      </w:tr>
      <w:tr w:rsidR="0017072C" w:rsidRPr="00353EE0" w14:paraId="0160ED59" w14:textId="77777777" w:rsidTr="00A13B90">
        <w:trPr>
          <w:trHeight w:val="67"/>
          <w:jc w:val="center"/>
        </w:trPr>
        <w:tc>
          <w:tcPr>
            <w:tcW w:w="1554" w:type="dxa"/>
            <w:vMerge w:val="restart"/>
            <w:shd w:val="clear" w:color="auto" w:fill="auto"/>
            <w:vAlign w:val="center"/>
          </w:tcPr>
          <w:p w14:paraId="3EED7185" w14:textId="77777777" w:rsidR="0017072C" w:rsidRPr="00353EE0" w:rsidRDefault="0017072C" w:rsidP="00206540">
            <w:pPr>
              <w:bidi w:val="0"/>
              <w:spacing w:after="0" w:line="240" w:lineRule="auto"/>
              <w:jc w:val="center"/>
              <w:rPr>
                <w:b/>
                <w:bCs/>
              </w:rPr>
            </w:pPr>
            <w:proofErr w:type="spellStart"/>
            <w:r>
              <w:rPr>
                <w:b/>
                <w:bCs/>
                <w:rtl/>
              </w:rPr>
              <w:t>behaviourist</w:t>
            </w:r>
            <w:proofErr w:type="spellEnd"/>
          </w:p>
        </w:tc>
        <w:tc>
          <w:tcPr>
            <w:tcW w:w="1181" w:type="dxa"/>
            <w:vMerge w:val="restart"/>
            <w:shd w:val="clear" w:color="auto" w:fill="auto"/>
          </w:tcPr>
          <w:p w14:paraId="3628D861" w14:textId="77777777" w:rsidR="0017072C" w:rsidRPr="00E33C8D" w:rsidRDefault="0017072C" w:rsidP="00206540">
            <w:pPr>
              <w:bidi w:val="0"/>
              <w:spacing w:after="0" w:line="240" w:lineRule="auto"/>
              <w:rPr>
                <w:rtl/>
              </w:rPr>
            </w:pPr>
            <w:proofErr w:type="spellStart"/>
            <w:r w:rsidRPr="00E33C8D">
              <w:rPr>
                <w:rtl/>
              </w:rPr>
              <w:t>between</w:t>
            </w:r>
            <w:proofErr w:type="spellEnd"/>
            <w:r w:rsidRPr="00E33C8D">
              <w:rPr>
                <w:rtl/>
              </w:rPr>
              <w:t xml:space="preserve"> </w:t>
            </w:r>
            <w:proofErr w:type="spellStart"/>
            <w:r w:rsidRPr="00E33C8D">
              <w:rPr>
                <w:rtl/>
              </w:rPr>
              <w:t>groups</w:t>
            </w:r>
            <w:proofErr w:type="spellEnd"/>
          </w:p>
          <w:p w14:paraId="5801CBA4" w14:textId="77777777" w:rsidR="0017072C" w:rsidRPr="00E33C8D" w:rsidRDefault="0017072C" w:rsidP="00206540">
            <w:pPr>
              <w:bidi w:val="0"/>
              <w:spacing w:after="0" w:line="240" w:lineRule="auto"/>
              <w:rPr>
                <w:rtl/>
              </w:rPr>
            </w:pPr>
            <w:proofErr w:type="spellStart"/>
            <w:r w:rsidRPr="00E33C8D">
              <w:rPr>
                <w:rtl/>
              </w:rPr>
              <w:t>within</w:t>
            </w:r>
            <w:proofErr w:type="spellEnd"/>
            <w:r w:rsidRPr="00E33C8D">
              <w:rPr>
                <w:rtl/>
              </w:rPr>
              <w:t xml:space="preserve"> </w:t>
            </w:r>
            <w:proofErr w:type="spellStart"/>
            <w:r w:rsidRPr="00E33C8D">
              <w:rPr>
                <w:rtl/>
              </w:rPr>
              <w:t>groups</w:t>
            </w:r>
            <w:proofErr w:type="spellEnd"/>
          </w:p>
          <w:p w14:paraId="57EE3A94" w14:textId="77777777" w:rsidR="0017072C" w:rsidRPr="00353EE0" w:rsidRDefault="0017072C" w:rsidP="00206540">
            <w:pPr>
              <w:bidi w:val="0"/>
              <w:spacing w:after="0" w:line="240" w:lineRule="auto"/>
              <w:jc w:val="center"/>
              <w:rPr>
                <w:rtl/>
              </w:rPr>
            </w:pPr>
            <w:proofErr w:type="spellStart"/>
            <w:r w:rsidRPr="00E33C8D">
              <w:rPr>
                <w:rtl/>
              </w:rPr>
              <w:t>the</w:t>
            </w:r>
            <w:proofErr w:type="spellEnd"/>
            <w:r w:rsidRPr="00E33C8D">
              <w:rPr>
                <w:rtl/>
              </w:rPr>
              <w:t xml:space="preserve"> </w:t>
            </w:r>
            <w:proofErr w:type="spellStart"/>
            <w:r w:rsidRPr="00E33C8D">
              <w:rPr>
                <w:rtl/>
              </w:rPr>
              <w:t>total</w:t>
            </w:r>
            <w:proofErr w:type="spellEnd"/>
          </w:p>
        </w:tc>
        <w:tc>
          <w:tcPr>
            <w:tcW w:w="1081" w:type="dxa"/>
            <w:tcBorders>
              <w:bottom w:val="nil"/>
            </w:tcBorders>
            <w:shd w:val="clear" w:color="auto" w:fill="auto"/>
          </w:tcPr>
          <w:p w14:paraId="694A1E19" w14:textId="77777777" w:rsidR="0017072C" w:rsidRPr="00B72EF3" w:rsidRDefault="0017072C" w:rsidP="00206540">
            <w:pPr>
              <w:bidi w:val="0"/>
              <w:spacing w:after="0" w:line="240" w:lineRule="auto"/>
              <w:jc w:val="center"/>
            </w:pPr>
            <w:r w:rsidRPr="00B72EF3">
              <w:t>3,536</w:t>
            </w:r>
          </w:p>
        </w:tc>
        <w:tc>
          <w:tcPr>
            <w:tcW w:w="1144" w:type="dxa"/>
            <w:tcBorders>
              <w:bottom w:val="nil"/>
            </w:tcBorders>
            <w:shd w:val="clear" w:color="auto" w:fill="auto"/>
          </w:tcPr>
          <w:p w14:paraId="5B719938" w14:textId="77777777" w:rsidR="0017072C" w:rsidRPr="00B72EF3" w:rsidRDefault="0017072C" w:rsidP="00206540">
            <w:pPr>
              <w:bidi w:val="0"/>
              <w:spacing w:after="0" w:line="240" w:lineRule="auto"/>
              <w:jc w:val="center"/>
            </w:pPr>
            <w:r w:rsidRPr="00B72EF3">
              <w:t>2</w:t>
            </w:r>
          </w:p>
        </w:tc>
        <w:tc>
          <w:tcPr>
            <w:tcW w:w="1205" w:type="dxa"/>
            <w:tcBorders>
              <w:bottom w:val="nil"/>
            </w:tcBorders>
            <w:shd w:val="clear" w:color="auto" w:fill="auto"/>
          </w:tcPr>
          <w:p w14:paraId="300FE804" w14:textId="77777777" w:rsidR="0017072C" w:rsidRPr="00B72EF3" w:rsidRDefault="0017072C" w:rsidP="00206540">
            <w:pPr>
              <w:bidi w:val="0"/>
              <w:spacing w:after="0" w:line="240" w:lineRule="auto"/>
              <w:jc w:val="center"/>
            </w:pPr>
            <w:r w:rsidRPr="00B72EF3">
              <w:t>1,768</w:t>
            </w:r>
          </w:p>
        </w:tc>
        <w:tc>
          <w:tcPr>
            <w:tcW w:w="1318" w:type="dxa"/>
            <w:vMerge w:val="restart"/>
            <w:shd w:val="clear" w:color="auto" w:fill="auto"/>
          </w:tcPr>
          <w:p w14:paraId="6D449FCB" w14:textId="77777777" w:rsidR="0017072C" w:rsidRPr="00B72EF3" w:rsidRDefault="0017072C" w:rsidP="00206540">
            <w:pPr>
              <w:bidi w:val="0"/>
              <w:spacing w:after="0" w:line="240" w:lineRule="auto"/>
              <w:jc w:val="center"/>
            </w:pPr>
            <w:r w:rsidRPr="00B72EF3">
              <w:t>3,536</w:t>
            </w:r>
          </w:p>
          <w:p w14:paraId="7CB30D61" w14:textId="77777777" w:rsidR="0017072C" w:rsidRPr="00B72EF3" w:rsidRDefault="0017072C" w:rsidP="00206540">
            <w:pPr>
              <w:bidi w:val="0"/>
              <w:spacing w:after="0" w:line="240" w:lineRule="auto"/>
              <w:jc w:val="center"/>
            </w:pPr>
          </w:p>
        </w:tc>
        <w:tc>
          <w:tcPr>
            <w:tcW w:w="1577" w:type="dxa"/>
            <w:vMerge w:val="restart"/>
            <w:shd w:val="clear" w:color="auto" w:fill="auto"/>
          </w:tcPr>
          <w:p w14:paraId="7C152BF5" w14:textId="77777777" w:rsidR="0017072C" w:rsidRPr="00B72EF3" w:rsidRDefault="0017072C" w:rsidP="00206540">
            <w:pPr>
              <w:bidi w:val="0"/>
              <w:spacing w:after="0" w:line="240" w:lineRule="auto"/>
              <w:jc w:val="center"/>
            </w:pPr>
            <w:r>
              <w:t xml:space="preserve">.030 * </w:t>
            </w:r>
            <w:r>
              <w:rPr>
                <w:rFonts w:hint="cs"/>
                <w:rtl/>
              </w:rPr>
              <w:t>_</w:t>
            </w:r>
          </w:p>
          <w:p w14:paraId="53446198" w14:textId="77777777" w:rsidR="0017072C" w:rsidRPr="00B72EF3" w:rsidRDefault="0017072C" w:rsidP="00206540">
            <w:pPr>
              <w:bidi w:val="0"/>
              <w:spacing w:after="0" w:line="240" w:lineRule="auto"/>
              <w:jc w:val="center"/>
            </w:pPr>
          </w:p>
        </w:tc>
      </w:tr>
      <w:tr w:rsidR="0017072C" w:rsidRPr="00353EE0" w14:paraId="63DFF2EC" w14:textId="77777777" w:rsidTr="00A13B90">
        <w:trPr>
          <w:trHeight w:val="67"/>
          <w:jc w:val="center"/>
        </w:trPr>
        <w:tc>
          <w:tcPr>
            <w:tcW w:w="1554" w:type="dxa"/>
            <w:vMerge/>
            <w:shd w:val="clear" w:color="auto" w:fill="auto"/>
            <w:vAlign w:val="center"/>
          </w:tcPr>
          <w:p w14:paraId="7E7E1CBC" w14:textId="77777777" w:rsidR="0017072C" w:rsidRPr="00353EE0" w:rsidRDefault="0017072C" w:rsidP="00206540">
            <w:pPr>
              <w:bidi w:val="0"/>
              <w:spacing w:after="0" w:line="240" w:lineRule="auto"/>
              <w:jc w:val="center"/>
              <w:rPr>
                <w:b/>
                <w:bCs/>
              </w:rPr>
            </w:pPr>
          </w:p>
        </w:tc>
        <w:tc>
          <w:tcPr>
            <w:tcW w:w="1181" w:type="dxa"/>
            <w:vMerge/>
            <w:shd w:val="clear" w:color="auto" w:fill="auto"/>
          </w:tcPr>
          <w:p w14:paraId="47215B59" w14:textId="77777777" w:rsidR="0017072C" w:rsidRPr="00353EE0" w:rsidRDefault="0017072C" w:rsidP="00206540">
            <w:pPr>
              <w:bidi w:val="0"/>
              <w:spacing w:after="0" w:line="240" w:lineRule="auto"/>
              <w:jc w:val="center"/>
              <w:rPr>
                <w:rtl/>
              </w:rPr>
            </w:pPr>
          </w:p>
        </w:tc>
        <w:tc>
          <w:tcPr>
            <w:tcW w:w="1081" w:type="dxa"/>
            <w:tcBorders>
              <w:top w:val="nil"/>
              <w:bottom w:val="nil"/>
            </w:tcBorders>
            <w:shd w:val="clear" w:color="auto" w:fill="auto"/>
          </w:tcPr>
          <w:p w14:paraId="65BA3EDF" w14:textId="77777777" w:rsidR="0017072C" w:rsidRPr="004F61B0" w:rsidRDefault="0017072C" w:rsidP="00206540">
            <w:pPr>
              <w:bidi w:val="0"/>
              <w:spacing w:after="0" w:line="240" w:lineRule="auto"/>
              <w:jc w:val="center"/>
              <w:rPr>
                <w:b/>
                <w:bCs/>
                <w:rtl/>
              </w:rPr>
            </w:pPr>
            <w:r w:rsidRPr="00B72EF3">
              <w:t>78,992</w:t>
            </w:r>
          </w:p>
        </w:tc>
        <w:tc>
          <w:tcPr>
            <w:tcW w:w="1144" w:type="dxa"/>
            <w:tcBorders>
              <w:top w:val="nil"/>
              <w:bottom w:val="nil"/>
            </w:tcBorders>
            <w:shd w:val="clear" w:color="auto" w:fill="auto"/>
          </w:tcPr>
          <w:p w14:paraId="350ACD2D" w14:textId="77777777" w:rsidR="0017072C" w:rsidRPr="004F61B0" w:rsidRDefault="0017072C" w:rsidP="00206540">
            <w:pPr>
              <w:bidi w:val="0"/>
              <w:spacing w:after="0" w:line="240" w:lineRule="auto"/>
              <w:jc w:val="center"/>
              <w:rPr>
                <w:b/>
                <w:bCs/>
                <w:rtl/>
              </w:rPr>
            </w:pPr>
            <w:r w:rsidRPr="00B72EF3">
              <w:t>158</w:t>
            </w:r>
          </w:p>
        </w:tc>
        <w:tc>
          <w:tcPr>
            <w:tcW w:w="1205" w:type="dxa"/>
            <w:vMerge w:val="restart"/>
            <w:tcBorders>
              <w:top w:val="nil"/>
              <w:bottom w:val="nil"/>
            </w:tcBorders>
            <w:shd w:val="clear" w:color="auto" w:fill="auto"/>
          </w:tcPr>
          <w:p w14:paraId="7A6DFADB" w14:textId="77777777" w:rsidR="0017072C" w:rsidRPr="004F61B0" w:rsidRDefault="0017072C" w:rsidP="00206540">
            <w:pPr>
              <w:bidi w:val="0"/>
              <w:spacing w:after="0" w:line="240" w:lineRule="auto"/>
              <w:jc w:val="center"/>
              <w:rPr>
                <w:b/>
                <w:bCs/>
                <w:rtl/>
              </w:rPr>
            </w:pPr>
            <w:r w:rsidRPr="00B72EF3">
              <w:t xml:space="preserve">.500 </w:t>
            </w:r>
            <w:r>
              <w:rPr>
                <w:rFonts w:hint="cs"/>
                <w:rtl/>
              </w:rPr>
              <w:t>0</w:t>
            </w:r>
          </w:p>
          <w:p w14:paraId="683D96A5" w14:textId="77777777" w:rsidR="0017072C" w:rsidRPr="004F61B0" w:rsidRDefault="0017072C" w:rsidP="00206540">
            <w:pPr>
              <w:bidi w:val="0"/>
              <w:spacing w:after="0" w:line="240" w:lineRule="auto"/>
              <w:jc w:val="center"/>
              <w:rPr>
                <w:b/>
                <w:bCs/>
                <w:rtl/>
              </w:rPr>
            </w:pPr>
          </w:p>
        </w:tc>
        <w:tc>
          <w:tcPr>
            <w:tcW w:w="1318" w:type="dxa"/>
            <w:vMerge/>
            <w:shd w:val="clear" w:color="auto" w:fill="auto"/>
          </w:tcPr>
          <w:p w14:paraId="1DC93825" w14:textId="77777777" w:rsidR="0017072C" w:rsidRPr="004F61B0" w:rsidRDefault="0017072C" w:rsidP="00206540">
            <w:pPr>
              <w:bidi w:val="0"/>
              <w:spacing w:after="0" w:line="240" w:lineRule="auto"/>
              <w:jc w:val="center"/>
              <w:rPr>
                <w:b/>
                <w:bCs/>
                <w:rtl/>
              </w:rPr>
            </w:pPr>
          </w:p>
        </w:tc>
        <w:tc>
          <w:tcPr>
            <w:tcW w:w="1577" w:type="dxa"/>
            <w:vMerge/>
            <w:shd w:val="clear" w:color="auto" w:fill="auto"/>
          </w:tcPr>
          <w:p w14:paraId="4B7BB51D" w14:textId="77777777" w:rsidR="0017072C" w:rsidRPr="004F61B0" w:rsidRDefault="0017072C" w:rsidP="00206540">
            <w:pPr>
              <w:bidi w:val="0"/>
              <w:spacing w:after="0" w:line="240" w:lineRule="auto"/>
              <w:jc w:val="center"/>
              <w:rPr>
                <w:b/>
                <w:bCs/>
                <w:rtl/>
              </w:rPr>
            </w:pPr>
          </w:p>
        </w:tc>
      </w:tr>
      <w:tr w:rsidR="0017072C" w:rsidRPr="00353EE0" w14:paraId="6AB01FBF" w14:textId="77777777" w:rsidTr="00A13B90">
        <w:trPr>
          <w:trHeight w:val="67"/>
          <w:jc w:val="center"/>
        </w:trPr>
        <w:tc>
          <w:tcPr>
            <w:tcW w:w="1554" w:type="dxa"/>
            <w:vMerge/>
            <w:shd w:val="clear" w:color="auto" w:fill="auto"/>
            <w:vAlign w:val="center"/>
          </w:tcPr>
          <w:p w14:paraId="21773C53" w14:textId="77777777" w:rsidR="0017072C" w:rsidRPr="00353EE0" w:rsidRDefault="0017072C" w:rsidP="00206540">
            <w:pPr>
              <w:bidi w:val="0"/>
              <w:spacing w:after="0" w:line="240" w:lineRule="auto"/>
              <w:jc w:val="center"/>
              <w:rPr>
                <w:b/>
                <w:bCs/>
              </w:rPr>
            </w:pPr>
          </w:p>
        </w:tc>
        <w:tc>
          <w:tcPr>
            <w:tcW w:w="1181" w:type="dxa"/>
            <w:vMerge/>
            <w:shd w:val="clear" w:color="auto" w:fill="auto"/>
          </w:tcPr>
          <w:p w14:paraId="765207E7" w14:textId="77777777" w:rsidR="0017072C" w:rsidRPr="00353EE0" w:rsidRDefault="0017072C" w:rsidP="00206540">
            <w:pPr>
              <w:bidi w:val="0"/>
              <w:spacing w:after="0" w:line="240" w:lineRule="auto"/>
              <w:jc w:val="center"/>
              <w:rPr>
                <w:rtl/>
              </w:rPr>
            </w:pPr>
          </w:p>
        </w:tc>
        <w:tc>
          <w:tcPr>
            <w:tcW w:w="1081" w:type="dxa"/>
            <w:tcBorders>
              <w:top w:val="nil"/>
              <w:bottom w:val="single" w:sz="8" w:space="0" w:color="auto"/>
            </w:tcBorders>
            <w:shd w:val="clear" w:color="auto" w:fill="auto"/>
          </w:tcPr>
          <w:p w14:paraId="44061B42" w14:textId="77777777" w:rsidR="0017072C" w:rsidRPr="004F61B0" w:rsidRDefault="0017072C" w:rsidP="00206540">
            <w:pPr>
              <w:bidi w:val="0"/>
              <w:spacing w:after="0" w:line="240" w:lineRule="auto"/>
              <w:jc w:val="center"/>
              <w:rPr>
                <w:b/>
                <w:bCs/>
                <w:rtl/>
              </w:rPr>
            </w:pPr>
            <w:r w:rsidRPr="00B72EF3">
              <w:t>82,528</w:t>
            </w:r>
          </w:p>
        </w:tc>
        <w:tc>
          <w:tcPr>
            <w:tcW w:w="1144" w:type="dxa"/>
            <w:tcBorders>
              <w:top w:val="nil"/>
              <w:bottom w:val="single" w:sz="8" w:space="0" w:color="auto"/>
            </w:tcBorders>
            <w:shd w:val="clear" w:color="auto" w:fill="auto"/>
          </w:tcPr>
          <w:p w14:paraId="39509402" w14:textId="77777777" w:rsidR="0017072C" w:rsidRPr="004F61B0" w:rsidRDefault="0017072C" w:rsidP="00206540">
            <w:pPr>
              <w:bidi w:val="0"/>
              <w:spacing w:after="0" w:line="240" w:lineRule="auto"/>
              <w:jc w:val="center"/>
              <w:rPr>
                <w:b/>
                <w:bCs/>
                <w:rtl/>
              </w:rPr>
            </w:pPr>
            <w:r w:rsidRPr="00B72EF3">
              <w:t>160</w:t>
            </w:r>
          </w:p>
        </w:tc>
        <w:tc>
          <w:tcPr>
            <w:tcW w:w="1205" w:type="dxa"/>
            <w:vMerge/>
            <w:tcBorders>
              <w:top w:val="nil"/>
              <w:bottom w:val="single" w:sz="8" w:space="0" w:color="auto"/>
            </w:tcBorders>
            <w:shd w:val="clear" w:color="auto" w:fill="auto"/>
          </w:tcPr>
          <w:p w14:paraId="634AF32E" w14:textId="77777777" w:rsidR="0017072C" w:rsidRPr="004F61B0" w:rsidRDefault="0017072C" w:rsidP="00206540">
            <w:pPr>
              <w:bidi w:val="0"/>
              <w:spacing w:after="0" w:line="240" w:lineRule="auto"/>
              <w:jc w:val="center"/>
              <w:rPr>
                <w:b/>
                <w:bCs/>
                <w:rtl/>
              </w:rPr>
            </w:pPr>
          </w:p>
        </w:tc>
        <w:tc>
          <w:tcPr>
            <w:tcW w:w="1318" w:type="dxa"/>
            <w:vMerge/>
            <w:shd w:val="clear" w:color="auto" w:fill="auto"/>
          </w:tcPr>
          <w:p w14:paraId="4D601F7A" w14:textId="77777777" w:rsidR="0017072C" w:rsidRPr="004F61B0" w:rsidRDefault="0017072C" w:rsidP="00206540">
            <w:pPr>
              <w:bidi w:val="0"/>
              <w:spacing w:after="0" w:line="240" w:lineRule="auto"/>
              <w:jc w:val="center"/>
              <w:rPr>
                <w:b/>
                <w:bCs/>
                <w:rtl/>
              </w:rPr>
            </w:pPr>
          </w:p>
        </w:tc>
        <w:tc>
          <w:tcPr>
            <w:tcW w:w="1577" w:type="dxa"/>
            <w:vMerge/>
            <w:shd w:val="clear" w:color="auto" w:fill="auto"/>
          </w:tcPr>
          <w:p w14:paraId="7BA45725" w14:textId="77777777" w:rsidR="0017072C" w:rsidRPr="004F61B0" w:rsidRDefault="0017072C" w:rsidP="00206540">
            <w:pPr>
              <w:bidi w:val="0"/>
              <w:spacing w:after="0" w:line="240" w:lineRule="auto"/>
              <w:jc w:val="center"/>
              <w:rPr>
                <w:b/>
                <w:bCs/>
                <w:rtl/>
              </w:rPr>
            </w:pPr>
          </w:p>
        </w:tc>
      </w:tr>
      <w:tr w:rsidR="0017072C" w:rsidRPr="00353EE0" w14:paraId="6DBDA0CC" w14:textId="77777777" w:rsidTr="00A13B90">
        <w:trPr>
          <w:trHeight w:val="67"/>
          <w:jc w:val="center"/>
        </w:trPr>
        <w:tc>
          <w:tcPr>
            <w:tcW w:w="1554" w:type="dxa"/>
            <w:vMerge w:val="restart"/>
            <w:shd w:val="clear" w:color="auto" w:fill="auto"/>
            <w:vAlign w:val="center"/>
          </w:tcPr>
          <w:p w14:paraId="01BEE597" w14:textId="77777777" w:rsidR="0017072C" w:rsidRPr="00D82897" w:rsidRDefault="0017072C" w:rsidP="00206540">
            <w:pPr>
              <w:bidi w:val="0"/>
              <w:spacing w:after="0" w:line="240" w:lineRule="auto"/>
              <w:jc w:val="center"/>
              <w:rPr>
                <w:b/>
                <w:bCs/>
              </w:rPr>
            </w:pPr>
            <w:proofErr w:type="spellStart"/>
            <w:r>
              <w:rPr>
                <w:b/>
                <w:bCs/>
                <w:rtl/>
              </w:rPr>
              <w:t>psycho</w:t>
            </w:r>
            <w:proofErr w:type="spellEnd"/>
          </w:p>
        </w:tc>
        <w:tc>
          <w:tcPr>
            <w:tcW w:w="1181" w:type="dxa"/>
            <w:vMerge w:val="restart"/>
            <w:shd w:val="clear" w:color="auto" w:fill="auto"/>
          </w:tcPr>
          <w:p w14:paraId="137A875B" w14:textId="77777777" w:rsidR="0017072C" w:rsidRPr="00E33C8D" w:rsidRDefault="0017072C" w:rsidP="00206540">
            <w:pPr>
              <w:bidi w:val="0"/>
              <w:spacing w:after="0" w:line="240" w:lineRule="auto"/>
              <w:rPr>
                <w:rtl/>
              </w:rPr>
            </w:pPr>
            <w:proofErr w:type="spellStart"/>
            <w:r w:rsidRPr="00E33C8D">
              <w:rPr>
                <w:rtl/>
              </w:rPr>
              <w:t>between</w:t>
            </w:r>
            <w:proofErr w:type="spellEnd"/>
            <w:r w:rsidRPr="00E33C8D">
              <w:rPr>
                <w:rtl/>
              </w:rPr>
              <w:t xml:space="preserve"> </w:t>
            </w:r>
            <w:proofErr w:type="spellStart"/>
            <w:r w:rsidRPr="00E33C8D">
              <w:rPr>
                <w:rtl/>
              </w:rPr>
              <w:t>groups</w:t>
            </w:r>
            <w:proofErr w:type="spellEnd"/>
          </w:p>
          <w:p w14:paraId="5EA77C0F" w14:textId="77777777" w:rsidR="0017072C" w:rsidRPr="00E33C8D" w:rsidRDefault="0017072C" w:rsidP="00206540">
            <w:pPr>
              <w:bidi w:val="0"/>
              <w:spacing w:after="0" w:line="240" w:lineRule="auto"/>
              <w:rPr>
                <w:rtl/>
              </w:rPr>
            </w:pPr>
            <w:proofErr w:type="spellStart"/>
            <w:r w:rsidRPr="00E33C8D">
              <w:rPr>
                <w:rtl/>
              </w:rPr>
              <w:t>within</w:t>
            </w:r>
            <w:proofErr w:type="spellEnd"/>
            <w:r w:rsidRPr="00E33C8D">
              <w:rPr>
                <w:rtl/>
              </w:rPr>
              <w:t xml:space="preserve"> </w:t>
            </w:r>
            <w:proofErr w:type="spellStart"/>
            <w:r w:rsidRPr="00E33C8D">
              <w:rPr>
                <w:rtl/>
              </w:rPr>
              <w:t>groups</w:t>
            </w:r>
            <w:proofErr w:type="spellEnd"/>
          </w:p>
          <w:p w14:paraId="5A4F3FA9" w14:textId="77777777" w:rsidR="0017072C" w:rsidRPr="00353EE0" w:rsidRDefault="0017072C" w:rsidP="00206540">
            <w:pPr>
              <w:bidi w:val="0"/>
              <w:spacing w:after="0" w:line="240" w:lineRule="auto"/>
              <w:jc w:val="center"/>
              <w:rPr>
                <w:rtl/>
              </w:rPr>
            </w:pPr>
            <w:proofErr w:type="spellStart"/>
            <w:r w:rsidRPr="00E33C8D">
              <w:rPr>
                <w:rtl/>
              </w:rPr>
              <w:t>the</w:t>
            </w:r>
            <w:proofErr w:type="spellEnd"/>
            <w:r w:rsidRPr="00E33C8D">
              <w:rPr>
                <w:rtl/>
              </w:rPr>
              <w:t xml:space="preserve"> </w:t>
            </w:r>
            <w:proofErr w:type="spellStart"/>
            <w:r w:rsidRPr="00E33C8D">
              <w:rPr>
                <w:rtl/>
              </w:rPr>
              <w:t>total</w:t>
            </w:r>
            <w:proofErr w:type="spellEnd"/>
          </w:p>
        </w:tc>
        <w:tc>
          <w:tcPr>
            <w:tcW w:w="1081" w:type="dxa"/>
            <w:tcBorders>
              <w:top w:val="nil"/>
              <w:bottom w:val="nil"/>
            </w:tcBorders>
            <w:shd w:val="clear" w:color="auto" w:fill="auto"/>
          </w:tcPr>
          <w:p w14:paraId="2D4A2C09" w14:textId="77777777" w:rsidR="0017072C" w:rsidRPr="00B72EF3" w:rsidRDefault="0017072C" w:rsidP="00206540">
            <w:pPr>
              <w:bidi w:val="0"/>
              <w:spacing w:after="0" w:line="240" w:lineRule="auto"/>
              <w:jc w:val="center"/>
            </w:pPr>
            <w:r w:rsidRPr="00B72EF3">
              <w:t>.192</w:t>
            </w:r>
          </w:p>
        </w:tc>
        <w:tc>
          <w:tcPr>
            <w:tcW w:w="1144" w:type="dxa"/>
            <w:tcBorders>
              <w:top w:val="nil"/>
              <w:bottom w:val="nil"/>
            </w:tcBorders>
            <w:shd w:val="clear" w:color="auto" w:fill="auto"/>
          </w:tcPr>
          <w:p w14:paraId="11880F7E" w14:textId="77777777" w:rsidR="0017072C" w:rsidRPr="00B72EF3" w:rsidRDefault="0017072C" w:rsidP="00206540">
            <w:pPr>
              <w:bidi w:val="0"/>
              <w:spacing w:after="0" w:line="240" w:lineRule="auto"/>
              <w:jc w:val="center"/>
            </w:pPr>
            <w:r w:rsidRPr="00B72EF3">
              <w:t>2</w:t>
            </w:r>
          </w:p>
        </w:tc>
        <w:tc>
          <w:tcPr>
            <w:tcW w:w="1205" w:type="dxa"/>
            <w:tcBorders>
              <w:top w:val="nil"/>
              <w:bottom w:val="nil"/>
            </w:tcBorders>
            <w:shd w:val="clear" w:color="auto" w:fill="auto"/>
          </w:tcPr>
          <w:p w14:paraId="2BC70D6C" w14:textId="77777777" w:rsidR="0017072C" w:rsidRPr="00B72EF3" w:rsidRDefault="0017072C" w:rsidP="00206540">
            <w:pPr>
              <w:bidi w:val="0"/>
              <w:spacing w:after="0" w:line="240" w:lineRule="auto"/>
              <w:jc w:val="center"/>
            </w:pPr>
            <w:r w:rsidRPr="00B72EF3">
              <w:t xml:space="preserve">.096 </w:t>
            </w:r>
            <w:r>
              <w:rPr>
                <w:rFonts w:hint="cs"/>
                <w:rtl/>
              </w:rPr>
              <w:t>0</w:t>
            </w:r>
          </w:p>
        </w:tc>
        <w:tc>
          <w:tcPr>
            <w:tcW w:w="1318" w:type="dxa"/>
            <w:vMerge w:val="restart"/>
            <w:shd w:val="clear" w:color="auto" w:fill="auto"/>
          </w:tcPr>
          <w:p w14:paraId="0E5AA800" w14:textId="77777777" w:rsidR="0017072C" w:rsidRPr="00B72EF3" w:rsidRDefault="0017072C" w:rsidP="00206540">
            <w:pPr>
              <w:bidi w:val="0"/>
              <w:spacing w:after="0" w:line="240" w:lineRule="auto"/>
              <w:jc w:val="center"/>
            </w:pPr>
            <w:r w:rsidRPr="00B72EF3">
              <w:t>.291</w:t>
            </w:r>
          </w:p>
          <w:p w14:paraId="46EBD194" w14:textId="77777777" w:rsidR="0017072C" w:rsidRPr="00B72EF3" w:rsidRDefault="0017072C" w:rsidP="00206540">
            <w:pPr>
              <w:bidi w:val="0"/>
              <w:spacing w:after="0" w:line="240" w:lineRule="auto"/>
              <w:jc w:val="center"/>
            </w:pPr>
          </w:p>
        </w:tc>
        <w:tc>
          <w:tcPr>
            <w:tcW w:w="1577" w:type="dxa"/>
            <w:vMerge w:val="restart"/>
            <w:shd w:val="clear" w:color="auto" w:fill="auto"/>
          </w:tcPr>
          <w:p w14:paraId="5FD402D7" w14:textId="77777777" w:rsidR="0017072C" w:rsidRPr="00B72EF3" w:rsidRDefault="0017072C" w:rsidP="00206540">
            <w:pPr>
              <w:bidi w:val="0"/>
              <w:spacing w:after="0" w:line="240" w:lineRule="auto"/>
              <w:jc w:val="center"/>
            </w:pPr>
            <w:r w:rsidRPr="00B72EF3">
              <w:t xml:space="preserve">.040 </w:t>
            </w:r>
            <w:r>
              <w:t xml:space="preserve">* </w:t>
            </w:r>
            <w:r>
              <w:rPr>
                <w:rFonts w:hint="cs"/>
                <w:rtl/>
              </w:rPr>
              <w:t>_</w:t>
            </w:r>
          </w:p>
          <w:p w14:paraId="637DD768" w14:textId="77777777" w:rsidR="0017072C" w:rsidRPr="00B72EF3" w:rsidRDefault="0017072C" w:rsidP="00206540">
            <w:pPr>
              <w:bidi w:val="0"/>
              <w:spacing w:after="0" w:line="240" w:lineRule="auto"/>
              <w:jc w:val="center"/>
            </w:pPr>
          </w:p>
        </w:tc>
      </w:tr>
      <w:tr w:rsidR="0017072C" w:rsidRPr="00353EE0" w14:paraId="2C652296" w14:textId="77777777" w:rsidTr="00A13B90">
        <w:trPr>
          <w:trHeight w:val="67"/>
          <w:jc w:val="center"/>
        </w:trPr>
        <w:tc>
          <w:tcPr>
            <w:tcW w:w="1554" w:type="dxa"/>
            <w:vMerge/>
            <w:shd w:val="clear" w:color="auto" w:fill="auto"/>
            <w:vAlign w:val="center"/>
          </w:tcPr>
          <w:p w14:paraId="1ECEA128" w14:textId="77777777" w:rsidR="0017072C" w:rsidRPr="00D82897" w:rsidRDefault="0017072C" w:rsidP="00206540">
            <w:pPr>
              <w:bidi w:val="0"/>
              <w:spacing w:after="0" w:line="240" w:lineRule="auto"/>
              <w:jc w:val="center"/>
              <w:rPr>
                <w:b/>
                <w:bCs/>
              </w:rPr>
            </w:pPr>
          </w:p>
        </w:tc>
        <w:tc>
          <w:tcPr>
            <w:tcW w:w="1181" w:type="dxa"/>
            <w:vMerge/>
            <w:shd w:val="clear" w:color="auto" w:fill="auto"/>
          </w:tcPr>
          <w:p w14:paraId="7809367F" w14:textId="77777777" w:rsidR="0017072C" w:rsidRPr="00353EE0" w:rsidRDefault="0017072C" w:rsidP="00206540">
            <w:pPr>
              <w:bidi w:val="0"/>
              <w:spacing w:after="0" w:line="240" w:lineRule="auto"/>
              <w:jc w:val="center"/>
              <w:rPr>
                <w:rtl/>
              </w:rPr>
            </w:pPr>
          </w:p>
        </w:tc>
        <w:tc>
          <w:tcPr>
            <w:tcW w:w="1081" w:type="dxa"/>
            <w:tcBorders>
              <w:top w:val="nil"/>
              <w:bottom w:val="nil"/>
            </w:tcBorders>
            <w:shd w:val="clear" w:color="auto" w:fill="auto"/>
          </w:tcPr>
          <w:p w14:paraId="147CA478" w14:textId="77777777" w:rsidR="0017072C" w:rsidRPr="004F61B0" w:rsidRDefault="0017072C" w:rsidP="00206540">
            <w:pPr>
              <w:bidi w:val="0"/>
              <w:spacing w:after="0" w:line="240" w:lineRule="auto"/>
              <w:jc w:val="center"/>
              <w:rPr>
                <w:b/>
                <w:bCs/>
              </w:rPr>
            </w:pPr>
            <w:r w:rsidRPr="00B72EF3">
              <w:t>52,088</w:t>
            </w:r>
          </w:p>
        </w:tc>
        <w:tc>
          <w:tcPr>
            <w:tcW w:w="1144" w:type="dxa"/>
            <w:tcBorders>
              <w:top w:val="nil"/>
              <w:bottom w:val="nil"/>
            </w:tcBorders>
            <w:shd w:val="clear" w:color="auto" w:fill="auto"/>
          </w:tcPr>
          <w:p w14:paraId="0CBE4CAA" w14:textId="77777777" w:rsidR="0017072C" w:rsidRPr="004F61B0" w:rsidRDefault="0017072C" w:rsidP="00206540">
            <w:pPr>
              <w:bidi w:val="0"/>
              <w:spacing w:after="0" w:line="240" w:lineRule="auto"/>
              <w:jc w:val="center"/>
              <w:rPr>
                <w:b/>
                <w:bCs/>
                <w:rtl/>
              </w:rPr>
            </w:pPr>
            <w:r w:rsidRPr="00B72EF3">
              <w:t>158</w:t>
            </w:r>
          </w:p>
        </w:tc>
        <w:tc>
          <w:tcPr>
            <w:tcW w:w="1205" w:type="dxa"/>
            <w:vMerge w:val="restart"/>
            <w:tcBorders>
              <w:top w:val="nil"/>
              <w:bottom w:val="nil"/>
            </w:tcBorders>
            <w:shd w:val="clear" w:color="auto" w:fill="auto"/>
          </w:tcPr>
          <w:p w14:paraId="7B8FCAA7" w14:textId="77777777" w:rsidR="0017072C" w:rsidRPr="004F61B0" w:rsidRDefault="0017072C" w:rsidP="00206540">
            <w:pPr>
              <w:bidi w:val="0"/>
              <w:spacing w:after="0" w:line="240" w:lineRule="auto"/>
              <w:jc w:val="center"/>
              <w:rPr>
                <w:b/>
                <w:bCs/>
                <w:rtl/>
              </w:rPr>
            </w:pPr>
            <w:r w:rsidRPr="00B72EF3">
              <w:t xml:space="preserve">.330 </w:t>
            </w:r>
            <w:r>
              <w:rPr>
                <w:rFonts w:hint="cs"/>
                <w:rtl/>
              </w:rPr>
              <w:t>0</w:t>
            </w:r>
          </w:p>
          <w:p w14:paraId="565E7203" w14:textId="77777777" w:rsidR="0017072C" w:rsidRPr="004F61B0" w:rsidRDefault="0017072C" w:rsidP="00206540">
            <w:pPr>
              <w:bidi w:val="0"/>
              <w:spacing w:after="0" w:line="240" w:lineRule="auto"/>
              <w:jc w:val="center"/>
              <w:rPr>
                <w:b/>
                <w:bCs/>
                <w:rtl/>
              </w:rPr>
            </w:pPr>
          </w:p>
        </w:tc>
        <w:tc>
          <w:tcPr>
            <w:tcW w:w="1318" w:type="dxa"/>
            <w:vMerge/>
            <w:shd w:val="clear" w:color="auto" w:fill="auto"/>
          </w:tcPr>
          <w:p w14:paraId="0048B4FC" w14:textId="77777777" w:rsidR="0017072C" w:rsidRPr="004F61B0" w:rsidRDefault="0017072C" w:rsidP="00206540">
            <w:pPr>
              <w:bidi w:val="0"/>
              <w:spacing w:after="0" w:line="240" w:lineRule="auto"/>
              <w:jc w:val="center"/>
              <w:rPr>
                <w:b/>
                <w:bCs/>
                <w:rtl/>
              </w:rPr>
            </w:pPr>
          </w:p>
        </w:tc>
        <w:tc>
          <w:tcPr>
            <w:tcW w:w="1577" w:type="dxa"/>
            <w:vMerge/>
            <w:shd w:val="clear" w:color="auto" w:fill="auto"/>
          </w:tcPr>
          <w:p w14:paraId="0053DD80" w14:textId="77777777" w:rsidR="0017072C" w:rsidRPr="004F61B0" w:rsidRDefault="0017072C" w:rsidP="00206540">
            <w:pPr>
              <w:bidi w:val="0"/>
              <w:spacing w:after="0" w:line="240" w:lineRule="auto"/>
              <w:jc w:val="center"/>
              <w:rPr>
                <w:b/>
                <w:bCs/>
                <w:rtl/>
              </w:rPr>
            </w:pPr>
          </w:p>
        </w:tc>
      </w:tr>
      <w:tr w:rsidR="0017072C" w:rsidRPr="00353EE0" w14:paraId="22A2292C" w14:textId="77777777" w:rsidTr="00A13B90">
        <w:trPr>
          <w:trHeight w:val="81"/>
          <w:jc w:val="center"/>
        </w:trPr>
        <w:tc>
          <w:tcPr>
            <w:tcW w:w="1554" w:type="dxa"/>
            <w:vMerge/>
            <w:shd w:val="clear" w:color="auto" w:fill="auto"/>
            <w:vAlign w:val="center"/>
          </w:tcPr>
          <w:p w14:paraId="3EECA75A" w14:textId="77777777" w:rsidR="0017072C" w:rsidRPr="00D82897" w:rsidRDefault="0017072C" w:rsidP="00206540">
            <w:pPr>
              <w:bidi w:val="0"/>
              <w:spacing w:after="0" w:line="240" w:lineRule="auto"/>
              <w:jc w:val="center"/>
              <w:rPr>
                <w:b/>
                <w:bCs/>
              </w:rPr>
            </w:pPr>
          </w:p>
        </w:tc>
        <w:tc>
          <w:tcPr>
            <w:tcW w:w="1181" w:type="dxa"/>
            <w:vMerge/>
            <w:shd w:val="clear" w:color="auto" w:fill="auto"/>
          </w:tcPr>
          <w:p w14:paraId="17DCF7D5" w14:textId="77777777" w:rsidR="0017072C" w:rsidRPr="00353EE0" w:rsidRDefault="0017072C" w:rsidP="00206540">
            <w:pPr>
              <w:bidi w:val="0"/>
              <w:spacing w:after="0" w:line="240" w:lineRule="auto"/>
              <w:jc w:val="center"/>
              <w:rPr>
                <w:rtl/>
              </w:rPr>
            </w:pPr>
          </w:p>
        </w:tc>
        <w:tc>
          <w:tcPr>
            <w:tcW w:w="1081" w:type="dxa"/>
            <w:tcBorders>
              <w:top w:val="nil"/>
              <w:bottom w:val="single" w:sz="8" w:space="0" w:color="auto"/>
            </w:tcBorders>
            <w:shd w:val="clear" w:color="auto" w:fill="auto"/>
          </w:tcPr>
          <w:p w14:paraId="131C7728" w14:textId="77777777" w:rsidR="0017072C" w:rsidRPr="004F61B0" w:rsidRDefault="0017072C" w:rsidP="00206540">
            <w:pPr>
              <w:bidi w:val="0"/>
              <w:spacing w:after="0" w:line="240" w:lineRule="auto"/>
              <w:jc w:val="center"/>
              <w:rPr>
                <w:b/>
                <w:bCs/>
                <w:rtl/>
              </w:rPr>
            </w:pPr>
            <w:r w:rsidRPr="00B72EF3">
              <w:t>52,280</w:t>
            </w:r>
          </w:p>
        </w:tc>
        <w:tc>
          <w:tcPr>
            <w:tcW w:w="1144" w:type="dxa"/>
            <w:tcBorders>
              <w:top w:val="nil"/>
              <w:bottom w:val="single" w:sz="8" w:space="0" w:color="auto"/>
            </w:tcBorders>
            <w:shd w:val="clear" w:color="auto" w:fill="auto"/>
          </w:tcPr>
          <w:p w14:paraId="4613E5AA" w14:textId="77777777" w:rsidR="0017072C" w:rsidRPr="004F61B0" w:rsidRDefault="0017072C" w:rsidP="00206540">
            <w:pPr>
              <w:bidi w:val="0"/>
              <w:spacing w:after="0" w:line="240" w:lineRule="auto"/>
              <w:jc w:val="center"/>
              <w:rPr>
                <w:b/>
                <w:bCs/>
                <w:rtl/>
              </w:rPr>
            </w:pPr>
            <w:r w:rsidRPr="00B72EF3">
              <w:t>160</w:t>
            </w:r>
          </w:p>
        </w:tc>
        <w:tc>
          <w:tcPr>
            <w:tcW w:w="1205" w:type="dxa"/>
            <w:vMerge/>
            <w:tcBorders>
              <w:top w:val="nil"/>
              <w:bottom w:val="single" w:sz="8" w:space="0" w:color="auto"/>
            </w:tcBorders>
            <w:shd w:val="clear" w:color="auto" w:fill="auto"/>
          </w:tcPr>
          <w:p w14:paraId="045E8414" w14:textId="77777777" w:rsidR="0017072C" w:rsidRPr="004F61B0" w:rsidRDefault="0017072C" w:rsidP="00206540">
            <w:pPr>
              <w:bidi w:val="0"/>
              <w:spacing w:after="0" w:line="240" w:lineRule="auto"/>
              <w:jc w:val="center"/>
              <w:rPr>
                <w:b/>
                <w:bCs/>
                <w:rtl/>
              </w:rPr>
            </w:pPr>
          </w:p>
        </w:tc>
        <w:tc>
          <w:tcPr>
            <w:tcW w:w="1318" w:type="dxa"/>
            <w:vMerge/>
            <w:shd w:val="clear" w:color="auto" w:fill="auto"/>
          </w:tcPr>
          <w:p w14:paraId="38FD9429" w14:textId="77777777" w:rsidR="0017072C" w:rsidRPr="004F61B0" w:rsidRDefault="0017072C" w:rsidP="00206540">
            <w:pPr>
              <w:bidi w:val="0"/>
              <w:spacing w:after="0" w:line="240" w:lineRule="auto"/>
              <w:jc w:val="center"/>
              <w:rPr>
                <w:b/>
                <w:bCs/>
                <w:rtl/>
              </w:rPr>
            </w:pPr>
          </w:p>
        </w:tc>
        <w:tc>
          <w:tcPr>
            <w:tcW w:w="1577" w:type="dxa"/>
            <w:vMerge/>
            <w:shd w:val="clear" w:color="auto" w:fill="auto"/>
          </w:tcPr>
          <w:p w14:paraId="7329B8C4" w14:textId="77777777" w:rsidR="0017072C" w:rsidRPr="004F61B0" w:rsidRDefault="0017072C" w:rsidP="00206540">
            <w:pPr>
              <w:bidi w:val="0"/>
              <w:spacing w:after="0" w:line="240" w:lineRule="auto"/>
              <w:jc w:val="center"/>
              <w:rPr>
                <w:b/>
                <w:bCs/>
                <w:rtl/>
              </w:rPr>
            </w:pPr>
          </w:p>
        </w:tc>
      </w:tr>
      <w:tr w:rsidR="0017072C" w:rsidRPr="00353EE0" w14:paraId="024388B4" w14:textId="77777777" w:rsidTr="00A13B90">
        <w:trPr>
          <w:trHeight w:val="67"/>
          <w:jc w:val="center"/>
        </w:trPr>
        <w:tc>
          <w:tcPr>
            <w:tcW w:w="1554" w:type="dxa"/>
            <w:vMerge w:val="restart"/>
            <w:shd w:val="clear" w:color="auto" w:fill="auto"/>
            <w:vAlign w:val="center"/>
          </w:tcPr>
          <w:p w14:paraId="42123B1A" w14:textId="77777777" w:rsidR="0017072C" w:rsidRPr="00D82897" w:rsidRDefault="0017072C" w:rsidP="00206540">
            <w:pPr>
              <w:bidi w:val="0"/>
              <w:spacing w:after="0" w:line="240" w:lineRule="auto"/>
              <w:jc w:val="center"/>
              <w:rPr>
                <w:b/>
                <w:bCs/>
              </w:rPr>
            </w:pPr>
            <w:proofErr w:type="spellStart"/>
            <w:r>
              <w:rPr>
                <w:b/>
                <w:bCs/>
                <w:rtl/>
              </w:rPr>
              <w:t>emotional</w:t>
            </w:r>
            <w:proofErr w:type="spellEnd"/>
          </w:p>
        </w:tc>
        <w:tc>
          <w:tcPr>
            <w:tcW w:w="1181" w:type="dxa"/>
            <w:vMerge w:val="restart"/>
            <w:shd w:val="clear" w:color="auto" w:fill="auto"/>
          </w:tcPr>
          <w:p w14:paraId="50721E2D" w14:textId="77777777" w:rsidR="0017072C" w:rsidRPr="00E33C8D" w:rsidRDefault="0017072C" w:rsidP="00206540">
            <w:pPr>
              <w:bidi w:val="0"/>
              <w:spacing w:after="0" w:line="240" w:lineRule="auto"/>
              <w:rPr>
                <w:rtl/>
              </w:rPr>
            </w:pPr>
            <w:proofErr w:type="spellStart"/>
            <w:r w:rsidRPr="00E33C8D">
              <w:rPr>
                <w:rtl/>
              </w:rPr>
              <w:t>between</w:t>
            </w:r>
            <w:proofErr w:type="spellEnd"/>
            <w:r w:rsidRPr="00E33C8D">
              <w:rPr>
                <w:rtl/>
              </w:rPr>
              <w:t xml:space="preserve"> </w:t>
            </w:r>
            <w:proofErr w:type="spellStart"/>
            <w:r w:rsidRPr="00E33C8D">
              <w:rPr>
                <w:rtl/>
              </w:rPr>
              <w:t>groups</w:t>
            </w:r>
            <w:proofErr w:type="spellEnd"/>
          </w:p>
          <w:p w14:paraId="44FC73FF" w14:textId="77777777" w:rsidR="0017072C" w:rsidRPr="00E33C8D" w:rsidRDefault="0017072C" w:rsidP="00206540">
            <w:pPr>
              <w:bidi w:val="0"/>
              <w:spacing w:after="0" w:line="240" w:lineRule="auto"/>
              <w:rPr>
                <w:rtl/>
              </w:rPr>
            </w:pPr>
            <w:proofErr w:type="spellStart"/>
            <w:r w:rsidRPr="00E33C8D">
              <w:rPr>
                <w:rtl/>
              </w:rPr>
              <w:t>within</w:t>
            </w:r>
            <w:proofErr w:type="spellEnd"/>
            <w:r w:rsidRPr="00E33C8D">
              <w:rPr>
                <w:rtl/>
              </w:rPr>
              <w:t xml:space="preserve"> </w:t>
            </w:r>
            <w:proofErr w:type="spellStart"/>
            <w:r w:rsidRPr="00E33C8D">
              <w:rPr>
                <w:rtl/>
              </w:rPr>
              <w:t>groups</w:t>
            </w:r>
            <w:proofErr w:type="spellEnd"/>
          </w:p>
          <w:p w14:paraId="23FADAB3" w14:textId="77777777" w:rsidR="0017072C" w:rsidRPr="00353EE0" w:rsidRDefault="0017072C" w:rsidP="00206540">
            <w:pPr>
              <w:bidi w:val="0"/>
              <w:spacing w:after="0" w:line="240" w:lineRule="auto"/>
              <w:jc w:val="center"/>
              <w:rPr>
                <w:rtl/>
              </w:rPr>
            </w:pPr>
            <w:proofErr w:type="spellStart"/>
            <w:r w:rsidRPr="00E33C8D">
              <w:rPr>
                <w:rtl/>
              </w:rPr>
              <w:t>the</w:t>
            </w:r>
            <w:proofErr w:type="spellEnd"/>
            <w:r w:rsidRPr="00E33C8D">
              <w:rPr>
                <w:rtl/>
              </w:rPr>
              <w:t xml:space="preserve"> </w:t>
            </w:r>
            <w:proofErr w:type="spellStart"/>
            <w:r w:rsidRPr="00E33C8D">
              <w:rPr>
                <w:rtl/>
              </w:rPr>
              <w:t>total</w:t>
            </w:r>
            <w:proofErr w:type="spellEnd"/>
          </w:p>
        </w:tc>
        <w:tc>
          <w:tcPr>
            <w:tcW w:w="1081" w:type="dxa"/>
            <w:tcBorders>
              <w:top w:val="nil"/>
              <w:bottom w:val="nil"/>
            </w:tcBorders>
            <w:shd w:val="clear" w:color="auto" w:fill="auto"/>
          </w:tcPr>
          <w:p w14:paraId="69A4CF6E" w14:textId="77777777" w:rsidR="0017072C" w:rsidRPr="00B72EF3" w:rsidRDefault="0017072C" w:rsidP="00206540">
            <w:pPr>
              <w:bidi w:val="0"/>
              <w:spacing w:after="0" w:line="240" w:lineRule="auto"/>
              <w:jc w:val="center"/>
            </w:pPr>
            <w:r w:rsidRPr="00B72EF3">
              <w:t>3,070</w:t>
            </w:r>
          </w:p>
        </w:tc>
        <w:tc>
          <w:tcPr>
            <w:tcW w:w="1144" w:type="dxa"/>
            <w:tcBorders>
              <w:top w:val="nil"/>
              <w:bottom w:val="nil"/>
            </w:tcBorders>
            <w:shd w:val="clear" w:color="auto" w:fill="auto"/>
          </w:tcPr>
          <w:p w14:paraId="72B696F5" w14:textId="77777777" w:rsidR="0017072C" w:rsidRPr="00B72EF3" w:rsidRDefault="0017072C" w:rsidP="00206540">
            <w:pPr>
              <w:bidi w:val="0"/>
              <w:spacing w:after="0" w:line="240" w:lineRule="auto"/>
              <w:jc w:val="center"/>
            </w:pPr>
            <w:r w:rsidRPr="00B72EF3">
              <w:t>2</w:t>
            </w:r>
          </w:p>
        </w:tc>
        <w:tc>
          <w:tcPr>
            <w:tcW w:w="1205" w:type="dxa"/>
            <w:tcBorders>
              <w:top w:val="nil"/>
              <w:bottom w:val="nil"/>
            </w:tcBorders>
            <w:shd w:val="clear" w:color="auto" w:fill="auto"/>
          </w:tcPr>
          <w:p w14:paraId="61CA39B3" w14:textId="77777777" w:rsidR="0017072C" w:rsidRPr="00B72EF3" w:rsidRDefault="0017072C" w:rsidP="00206540">
            <w:pPr>
              <w:bidi w:val="0"/>
              <w:spacing w:after="0" w:line="240" w:lineRule="auto"/>
              <w:jc w:val="center"/>
            </w:pPr>
            <w:r w:rsidRPr="00B72EF3">
              <w:t>1,535</w:t>
            </w:r>
          </w:p>
        </w:tc>
        <w:tc>
          <w:tcPr>
            <w:tcW w:w="1318" w:type="dxa"/>
            <w:vMerge w:val="restart"/>
            <w:shd w:val="clear" w:color="auto" w:fill="auto"/>
          </w:tcPr>
          <w:p w14:paraId="26147C3E" w14:textId="77777777" w:rsidR="0017072C" w:rsidRPr="00B72EF3" w:rsidRDefault="0017072C" w:rsidP="00206540">
            <w:pPr>
              <w:bidi w:val="0"/>
              <w:spacing w:after="0" w:line="240" w:lineRule="auto"/>
              <w:jc w:val="center"/>
            </w:pPr>
            <w:r w:rsidRPr="00B72EF3">
              <w:t>4,988</w:t>
            </w:r>
          </w:p>
          <w:p w14:paraId="7AEF25CB" w14:textId="77777777" w:rsidR="0017072C" w:rsidRPr="00B72EF3" w:rsidRDefault="0017072C" w:rsidP="00206540">
            <w:pPr>
              <w:bidi w:val="0"/>
              <w:spacing w:after="0" w:line="240" w:lineRule="auto"/>
              <w:jc w:val="center"/>
            </w:pPr>
          </w:p>
        </w:tc>
        <w:tc>
          <w:tcPr>
            <w:tcW w:w="1577" w:type="dxa"/>
            <w:vMerge w:val="restart"/>
            <w:shd w:val="clear" w:color="auto" w:fill="auto"/>
          </w:tcPr>
          <w:p w14:paraId="4389E3B1" w14:textId="77777777" w:rsidR="0017072C" w:rsidRPr="00B72EF3" w:rsidRDefault="0017072C" w:rsidP="00206540">
            <w:pPr>
              <w:bidi w:val="0"/>
              <w:spacing w:after="0" w:line="240" w:lineRule="auto"/>
              <w:jc w:val="center"/>
            </w:pPr>
            <w:r>
              <w:t xml:space="preserve">.00 </w:t>
            </w:r>
            <w:r>
              <w:rPr>
                <w:rFonts w:hint="cs"/>
                <w:rtl/>
              </w:rPr>
              <w:t xml:space="preserve">0 </w:t>
            </w:r>
            <w:r>
              <w:t>*</w:t>
            </w:r>
          </w:p>
          <w:p w14:paraId="1BF0DC63" w14:textId="77777777" w:rsidR="0017072C" w:rsidRPr="00B72EF3" w:rsidRDefault="0017072C" w:rsidP="00206540">
            <w:pPr>
              <w:bidi w:val="0"/>
              <w:spacing w:after="0" w:line="240" w:lineRule="auto"/>
              <w:jc w:val="center"/>
            </w:pPr>
          </w:p>
        </w:tc>
      </w:tr>
      <w:tr w:rsidR="0017072C" w:rsidRPr="00353EE0" w14:paraId="040B5509" w14:textId="77777777" w:rsidTr="00A13B90">
        <w:trPr>
          <w:trHeight w:val="67"/>
          <w:jc w:val="center"/>
        </w:trPr>
        <w:tc>
          <w:tcPr>
            <w:tcW w:w="1554" w:type="dxa"/>
            <w:vMerge/>
            <w:shd w:val="clear" w:color="auto" w:fill="auto"/>
            <w:vAlign w:val="center"/>
          </w:tcPr>
          <w:p w14:paraId="73E0007C" w14:textId="77777777" w:rsidR="0017072C" w:rsidRPr="00353EE0" w:rsidRDefault="0017072C" w:rsidP="00206540">
            <w:pPr>
              <w:bidi w:val="0"/>
              <w:spacing w:after="0" w:line="240" w:lineRule="auto"/>
              <w:jc w:val="center"/>
              <w:rPr>
                <w:b/>
                <w:bCs/>
              </w:rPr>
            </w:pPr>
          </w:p>
        </w:tc>
        <w:tc>
          <w:tcPr>
            <w:tcW w:w="1181" w:type="dxa"/>
            <w:vMerge/>
            <w:shd w:val="clear" w:color="auto" w:fill="auto"/>
          </w:tcPr>
          <w:p w14:paraId="737F7D7F" w14:textId="77777777" w:rsidR="0017072C" w:rsidRPr="00353EE0" w:rsidRDefault="0017072C" w:rsidP="00206540">
            <w:pPr>
              <w:bidi w:val="0"/>
              <w:spacing w:after="0" w:line="240" w:lineRule="auto"/>
              <w:jc w:val="center"/>
              <w:rPr>
                <w:rtl/>
              </w:rPr>
            </w:pPr>
          </w:p>
        </w:tc>
        <w:tc>
          <w:tcPr>
            <w:tcW w:w="1081" w:type="dxa"/>
            <w:tcBorders>
              <w:top w:val="nil"/>
              <w:bottom w:val="nil"/>
            </w:tcBorders>
            <w:shd w:val="clear" w:color="auto" w:fill="auto"/>
          </w:tcPr>
          <w:p w14:paraId="7CFE69FE" w14:textId="77777777" w:rsidR="0017072C" w:rsidRPr="004F61B0" w:rsidRDefault="0017072C" w:rsidP="00206540">
            <w:pPr>
              <w:bidi w:val="0"/>
              <w:spacing w:after="0" w:line="240" w:lineRule="auto"/>
              <w:jc w:val="center"/>
              <w:rPr>
                <w:b/>
                <w:bCs/>
                <w:rtl/>
              </w:rPr>
            </w:pPr>
            <w:r w:rsidRPr="00B72EF3">
              <w:t>48,631</w:t>
            </w:r>
          </w:p>
        </w:tc>
        <w:tc>
          <w:tcPr>
            <w:tcW w:w="1144" w:type="dxa"/>
            <w:tcBorders>
              <w:top w:val="nil"/>
              <w:bottom w:val="nil"/>
            </w:tcBorders>
            <w:shd w:val="clear" w:color="auto" w:fill="auto"/>
          </w:tcPr>
          <w:p w14:paraId="47353507" w14:textId="77777777" w:rsidR="0017072C" w:rsidRPr="004F61B0" w:rsidRDefault="0017072C" w:rsidP="00206540">
            <w:pPr>
              <w:bidi w:val="0"/>
              <w:spacing w:after="0" w:line="240" w:lineRule="auto"/>
              <w:jc w:val="center"/>
              <w:rPr>
                <w:b/>
                <w:bCs/>
                <w:rtl/>
              </w:rPr>
            </w:pPr>
            <w:r w:rsidRPr="00B72EF3">
              <w:t>158</w:t>
            </w:r>
          </w:p>
        </w:tc>
        <w:tc>
          <w:tcPr>
            <w:tcW w:w="1205" w:type="dxa"/>
            <w:vMerge w:val="restart"/>
            <w:tcBorders>
              <w:top w:val="nil"/>
              <w:bottom w:val="nil"/>
            </w:tcBorders>
            <w:shd w:val="clear" w:color="auto" w:fill="auto"/>
          </w:tcPr>
          <w:p w14:paraId="5F401BD7" w14:textId="77777777" w:rsidR="0017072C" w:rsidRPr="004F61B0" w:rsidRDefault="0017072C" w:rsidP="00206540">
            <w:pPr>
              <w:bidi w:val="0"/>
              <w:spacing w:after="0" w:line="240" w:lineRule="auto"/>
              <w:jc w:val="center"/>
              <w:rPr>
                <w:b/>
                <w:bCs/>
                <w:rtl/>
              </w:rPr>
            </w:pPr>
            <w:r w:rsidRPr="00B72EF3">
              <w:t xml:space="preserve">.308 </w:t>
            </w:r>
            <w:r>
              <w:rPr>
                <w:rFonts w:hint="cs"/>
                <w:rtl/>
              </w:rPr>
              <w:t>0</w:t>
            </w:r>
          </w:p>
          <w:p w14:paraId="39790031" w14:textId="77777777" w:rsidR="0017072C" w:rsidRPr="004F61B0" w:rsidRDefault="0017072C" w:rsidP="00206540">
            <w:pPr>
              <w:bidi w:val="0"/>
              <w:spacing w:after="0" w:line="240" w:lineRule="auto"/>
              <w:jc w:val="center"/>
              <w:rPr>
                <w:b/>
                <w:bCs/>
                <w:rtl/>
              </w:rPr>
            </w:pPr>
          </w:p>
        </w:tc>
        <w:tc>
          <w:tcPr>
            <w:tcW w:w="1318" w:type="dxa"/>
            <w:vMerge/>
            <w:shd w:val="clear" w:color="auto" w:fill="auto"/>
          </w:tcPr>
          <w:p w14:paraId="72091FA7" w14:textId="77777777" w:rsidR="0017072C" w:rsidRPr="004F61B0" w:rsidRDefault="0017072C" w:rsidP="00206540">
            <w:pPr>
              <w:bidi w:val="0"/>
              <w:spacing w:after="0" w:line="240" w:lineRule="auto"/>
              <w:jc w:val="center"/>
              <w:rPr>
                <w:b/>
                <w:bCs/>
                <w:rtl/>
              </w:rPr>
            </w:pPr>
          </w:p>
        </w:tc>
        <w:tc>
          <w:tcPr>
            <w:tcW w:w="1577" w:type="dxa"/>
            <w:vMerge/>
            <w:shd w:val="clear" w:color="auto" w:fill="auto"/>
          </w:tcPr>
          <w:p w14:paraId="63105149" w14:textId="77777777" w:rsidR="0017072C" w:rsidRPr="004F61B0" w:rsidRDefault="0017072C" w:rsidP="00206540">
            <w:pPr>
              <w:bidi w:val="0"/>
              <w:spacing w:after="0" w:line="240" w:lineRule="auto"/>
              <w:jc w:val="center"/>
              <w:rPr>
                <w:b/>
                <w:bCs/>
                <w:rtl/>
              </w:rPr>
            </w:pPr>
          </w:p>
        </w:tc>
      </w:tr>
      <w:tr w:rsidR="0017072C" w:rsidRPr="00353EE0" w14:paraId="5F0A8101" w14:textId="77777777" w:rsidTr="00A13B90">
        <w:trPr>
          <w:trHeight w:val="67"/>
          <w:jc w:val="center"/>
        </w:trPr>
        <w:tc>
          <w:tcPr>
            <w:tcW w:w="1554" w:type="dxa"/>
            <w:vMerge/>
            <w:shd w:val="clear" w:color="auto" w:fill="auto"/>
            <w:vAlign w:val="center"/>
          </w:tcPr>
          <w:p w14:paraId="41C9E2E2" w14:textId="77777777" w:rsidR="0017072C" w:rsidRPr="00353EE0" w:rsidRDefault="0017072C" w:rsidP="00206540">
            <w:pPr>
              <w:bidi w:val="0"/>
              <w:spacing w:after="0" w:line="240" w:lineRule="auto"/>
              <w:jc w:val="center"/>
              <w:rPr>
                <w:b/>
                <w:bCs/>
              </w:rPr>
            </w:pPr>
          </w:p>
        </w:tc>
        <w:tc>
          <w:tcPr>
            <w:tcW w:w="1181" w:type="dxa"/>
            <w:vMerge/>
            <w:shd w:val="clear" w:color="auto" w:fill="auto"/>
          </w:tcPr>
          <w:p w14:paraId="7911BCCF" w14:textId="77777777" w:rsidR="0017072C" w:rsidRPr="00353EE0" w:rsidRDefault="0017072C" w:rsidP="00206540">
            <w:pPr>
              <w:bidi w:val="0"/>
              <w:spacing w:after="0" w:line="240" w:lineRule="auto"/>
              <w:jc w:val="center"/>
              <w:rPr>
                <w:rtl/>
              </w:rPr>
            </w:pPr>
          </w:p>
        </w:tc>
        <w:tc>
          <w:tcPr>
            <w:tcW w:w="1081" w:type="dxa"/>
            <w:tcBorders>
              <w:top w:val="nil"/>
              <w:bottom w:val="single" w:sz="8" w:space="0" w:color="auto"/>
            </w:tcBorders>
            <w:shd w:val="clear" w:color="auto" w:fill="auto"/>
          </w:tcPr>
          <w:p w14:paraId="388540B1" w14:textId="77777777" w:rsidR="0017072C" w:rsidRPr="004F61B0" w:rsidRDefault="0017072C" w:rsidP="00206540">
            <w:pPr>
              <w:bidi w:val="0"/>
              <w:spacing w:after="0" w:line="240" w:lineRule="auto"/>
              <w:jc w:val="center"/>
              <w:rPr>
                <w:b/>
                <w:bCs/>
                <w:rtl/>
              </w:rPr>
            </w:pPr>
            <w:r w:rsidRPr="00B72EF3">
              <w:t>51,701</w:t>
            </w:r>
          </w:p>
        </w:tc>
        <w:tc>
          <w:tcPr>
            <w:tcW w:w="1144" w:type="dxa"/>
            <w:tcBorders>
              <w:top w:val="nil"/>
              <w:bottom w:val="single" w:sz="8" w:space="0" w:color="auto"/>
            </w:tcBorders>
            <w:shd w:val="clear" w:color="auto" w:fill="auto"/>
          </w:tcPr>
          <w:p w14:paraId="6B0FAAED" w14:textId="77777777" w:rsidR="0017072C" w:rsidRPr="004F61B0" w:rsidRDefault="0017072C" w:rsidP="00206540">
            <w:pPr>
              <w:bidi w:val="0"/>
              <w:spacing w:after="0" w:line="240" w:lineRule="auto"/>
              <w:jc w:val="center"/>
              <w:rPr>
                <w:b/>
                <w:bCs/>
                <w:rtl/>
              </w:rPr>
            </w:pPr>
            <w:r w:rsidRPr="00B72EF3">
              <w:t>160</w:t>
            </w:r>
          </w:p>
        </w:tc>
        <w:tc>
          <w:tcPr>
            <w:tcW w:w="1205" w:type="dxa"/>
            <w:vMerge/>
            <w:tcBorders>
              <w:top w:val="nil"/>
              <w:bottom w:val="single" w:sz="8" w:space="0" w:color="auto"/>
            </w:tcBorders>
            <w:shd w:val="clear" w:color="auto" w:fill="auto"/>
          </w:tcPr>
          <w:p w14:paraId="531D4420" w14:textId="77777777" w:rsidR="0017072C" w:rsidRPr="004F61B0" w:rsidRDefault="0017072C" w:rsidP="00206540">
            <w:pPr>
              <w:bidi w:val="0"/>
              <w:spacing w:after="0" w:line="240" w:lineRule="auto"/>
              <w:jc w:val="center"/>
              <w:rPr>
                <w:b/>
                <w:bCs/>
                <w:rtl/>
              </w:rPr>
            </w:pPr>
          </w:p>
        </w:tc>
        <w:tc>
          <w:tcPr>
            <w:tcW w:w="1318" w:type="dxa"/>
            <w:vMerge/>
            <w:shd w:val="clear" w:color="auto" w:fill="auto"/>
          </w:tcPr>
          <w:p w14:paraId="24CB6D8C" w14:textId="77777777" w:rsidR="0017072C" w:rsidRPr="004F61B0" w:rsidRDefault="0017072C" w:rsidP="00206540">
            <w:pPr>
              <w:bidi w:val="0"/>
              <w:spacing w:after="0" w:line="240" w:lineRule="auto"/>
              <w:jc w:val="center"/>
              <w:rPr>
                <w:b/>
                <w:bCs/>
                <w:rtl/>
              </w:rPr>
            </w:pPr>
          </w:p>
        </w:tc>
        <w:tc>
          <w:tcPr>
            <w:tcW w:w="1577" w:type="dxa"/>
            <w:vMerge/>
            <w:shd w:val="clear" w:color="auto" w:fill="auto"/>
          </w:tcPr>
          <w:p w14:paraId="2B36593F" w14:textId="77777777" w:rsidR="0017072C" w:rsidRPr="004F61B0" w:rsidRDefault="0017072C" w:rsidP="00206540">
            <w:pPr>
              <w:bidi w:val="0"/>
              <w:spacing w:after="0" w:line="240" w:lineRule="auto"/>
              <w:jc w:val="center"/>
              <w:rPr>
                <w:b/>
                <w:bCs/>
                <w:rtl/>
              </w:rPr>
            </w:pPr>
          </w:p>
        </w:tc>
      </w:tr>
      <w:tr w:rsidR="0017072C" w:rsidRPr="00353EE0" w14:paraId="0741DA87" w14:textId="77777777" w:rsidTr="00A13B90">
        <w:trPr>
          <w:trHeight w:val="67"/>
          <w:jc w:val="center"/>
        </w:trPr>
        <w:tc>
          <w:tcPr>
            <w:tcW w:w="1554" w:type="dxa"/>
            <w:vMerge w:val="restart"/>
            <w:shd w:val="clear" w:color="auto" w:fill="auto"/>
            <w:vAlign w:val="center"/>
          </w:tcPr>
          <w:p w14:paraId="3103E944" w14:textId="77777777" w:rsidR="0017072C" w:rsidRPr="00353EE0" w:rsidRDefault="0017072C" w:rsidP="00206540">
            <w:pPr>
              <w:bidi w:val="0"/>
              <w:spacing w:after="0" w:line="240" w:lineRule="auto"/>
              <w:jc w:val="center"/>
              <w:rPr>
                <w:b/>
                <w:bCs/>
              </w:rPr>
            </w:pPr>
            <w:proofErr w:type="spellStart"/>
            <w:r w:rsidRPr="00DC0288">
              <w:rPr>
                <w:b/>
                <w:bCs/>
                <w:rtl/>
              </w:rPr>
              <w:t>physical</w:t>
            </w:r>
            <w:proofErr w:type="spellEnd"/>
          </w:p>
        </w:tc>
        <w:tc>
          <w:tcPr>
            <w:tcW w:w="1181" w:type="dxa"/>
            <w:vMerge w:val="restart"/>
            <w:shd w:val="clear" w:color="auto" w:fill="auto"/>
          </w:tcPr>
          <w:p w14:paraId="7E18B0BD" w14:textId="77777777" w:rsidR="0017072C" w:rsidRPr="00E33C8D" w:rsidRDefault="0017072C" w:rsidP="00206540">
            <w:pPr>
              <w:bidi w:val="0"/>
              <w:spacing w:after="0" w:line="240" w:lineRule="auto"/>
              <w:rPr>
                <w:rtl/>
              </w:rPr>
            </w:pPr>
            <w:proofErr w:type="spellStart"/>
            <w:r w:rsidRPr="00E33C8D">
              <w:rPr>
                <w:rtl/>
              </w:rPr>
              <w:t>between</w:t>
            </w:r>
            <w:proofErr w:type="spellEnd"/>
            <w:r w:rsidRPr="00E33C8D">
              <w:rPr>
                <w:rtl/>
              </w:rPr>
              <w:t xml:space="preserve"> </w:t>
            </w:r>
            <w:proofErr w:type="spellStart"/>
            <w:r w:rsidRPr="00E33C8D">
              <w:rPr>
                <w:rtl/>
              </w:rPr>
              <w:t>groups</w:t>
            </w:r>
            <w:proofErr w:type="spellEnd"/>
          </w:p>
          <w:p w14:paraId="1441371A" w14:textId="77777777" w:rsidR="0017072C" w:rsidRPr="00E33C8D" w:rsidRDefault="0017072C" w:rsidP="00206540">
            <w:pPr>
              <w:bidi w:val="0"/>
              <w:spacing w:after="0" w:line="240" w:lineRule="auto"/>
              <w:rPr>
                <w:rtl/>
              </w:rPr>
            </w:pPr>
            <w:proofErr w:type="spellStart"/>
            <w:r w:rsidRPr="00E33C8D">
              <w:rPr>
                <w:rtl/>
              </w:rPr>
              <w:lastRenderedPageBreak/>
              <w:t>within</w:t>
            </w:r>
            <w:proofErr w:type="spellEnd"/>
            <w:r w:rsidRPr="00E33C8D">
              <w:rPr>
                <w:rtl/>
              </w:rPr>
              <w:t xml:space="preserve"> </w:t>
            </w:r>
            <w:proofErr w:type="spellStart"/>
            <w:r w:rsidRPr="00E33C8D">
              <w:rPr>
                <w:rtl/>
              </w:rPr>
              <w:t>groups</w:t>
            </w:r>
            <w:proofErr w:type="spellEnd"/>
          </w:p>
          <w:p w14:paraId="24EB9E6A" w14:textId="77777777" w:rsidR="0017072C" w:rsidRPr="00353EE0" w:rsidRDefault="0017072C" w:rsidP="00206540">
            <w:pPr>
              <w:bidi w:val="0"/>
              <w:spacing w:after="0" w:line="240" w:lineRule="auto"/>
              <w:jc w:val="center"/>
              <w:rPr>
                <w:rtl/>
              </w:rPr>
            </w:pPr>
            <w:proofErr w:type="spellStart"/>
            <w:r w:rsidRPr="00E33C8D">
              <w:rPr>
                <w:rtl/>
              </w:rPr>
              <w:t>the</w:t>
            </w:r>
            <w:proofErr w:type="spellEnd"/>
            <w:r w:rsidRPr="00E33C8D">
              <w:rPr>
                <w:rtl/>
              </w:rPr>
              <w:t xml:space="preserve"> </w:t>
            </w:r>
            <w:proofErr w:type="spellStart"/>
            <w:r w:rsidRPr="00E33C8D">
              <w:rPr>
                <w:rtl/>
              </w:rPr>
              <w:t>total</w:t>
            </w:r>
            <w:proofErr w:type="spellEnd"/>
          </w:p>
        </w:tc>
        <w:tc>
          <w:tcPr>
            <w:tcW w:w="1081" w:type="dxa"/>
            <w:tcBorders>
              <w:top w:val="nil"/>
              <w:bottom w:val="nil"/>
            </w:tcBorders>
            <w:shd w:val="clear" w:color="auto" w:fill="auto"/>
          </w:tcPr>
          <w:p w14:paraId="7E29044C" w14:textId="77777777" w:rsidR="0017072C" w:rsidRPr="00B72EF3" w:rsidRDefault="0017072C" w:rsidP="00206540">
            <w:pPr>
              <w:bidi w:val="0"/>
              <w:spacing w:after="0" w:line="240" w:lineRule="auto"/>
              <w:jc w:val="center"/>
            </w:pPr>
            <w:r w:rsidRPr="00B72EF3">
              <w:lastRenderedPageBreak/>
              <w:t>4,151</w:t>
            </w:r>
          </w:p>
        </w:tc>
        <w:tc>
          <w:tcPr>
            <w:tcW w:w="1144" w:type="dxa"/>
            <w:tcBorders>
              <w:top w:val="nil"/>
              <w:bottom w:val="nil"/>
            </w:tcBorders>
            <w:shd w:val="clear" w:color="auto" w:fill="auto"/>
          </w:tcPr>
          <w:p w14:paraId="0696D5DE" w14:textId="77777777" w:rsidR="0017072C" w:rsidRPr="00B72EF3" w:rsidRDefault="0017072C" w:rsidP="00206540">
            <w:pPr>
              <w:bidi w:val="0"/>
              <w:spacing w:after="0" w:line="240" w:lineRule="auto"/>
              <w:jc w:val="center"/>
            </w:pPr>
            <w:r w:rsidRPr="00B72EF3">
              <w:t>2</w:t>
            </w:r>
          </w:p>
        </w:tc>
        <w:tc>
          <w:tcPr>
            <w:tcW w:w="1205" w:type="dxa"/>
            <w:tcBorders>
              <w:top w:val="nil"/>
              <w:bottom w:val="nil"/>
            </w:tcBorders>
            <w:shd w:val="clear" w:color="auto" w:fill="auto"/>
          </w:tcPr>
          <w:p w14:paraId="63975BAB" w14:textId="77777777" w:rsidR="0017072C" w:rsidRPr="00B72EF3" w:rsidRDefault="0017072C" w:rsidP="00206540">
            <w:pPr>
              <w:bidi w:val="0"/>
              <w:spacing w:after="0" w:line="240" w:lineRule="auto"/>
              <w:jc w:val="center"/>
            </w:pPr>
            <w:r w:rsidRPr="00B72EF3">
              <w:t>2,075</w:t>
            </w:r>
          </w:p>
        </w:tc>
        <w:tc>
          <w:tcPr>
            <w:tcW w:w="1318" w:type="dxa"/>
            <w:vMerge w:val="restart"/>
            <w:shd w:val="clear" w:color="auto" w:fill="auto"/>
          </w:tcPr>
          <w:p w14:paraId="40A4ADE6" w14:textId="77777777" w:rsidR="0017072C" w:rsidRPr="00B72EF3" w:rsidRDefault="0017072C" w:rsidP="00206540">
            <w:pPr>
              <w:bidi w:val="0"/>
              <w:spacing w:after="0" w:line="240" w:lineRule="auto"/>
              <w:jc w:val="center"/>
            </w:pPr>
            <w:r w:rsidRPr="00B72EF3">
              <w:t>4,165</w:t>
            </w:r>
          </w:p>
          <w:p w14:paraId="08B03749" w14:textId="77777777" w:rsidR="0017072C" w:rsidRPr="00B72EF3" w:rsidRDefault="0017072C" w:rsidP="00206540">
            <w:pPr>
              <w:bidi w:val="0"/>
              <w:spacing w:after="0" w:line="240" w:lineRule="auto"/>
              <w:jc w:val="center"/>
            </w:pPr>
          </w:p>
        </w:tc>
        <w:tc>
          <w:tcPr>
            <w:tcW w:w="1577" w:type="dxa"/>
            <w:vMerge w:val="restart"/>
            <w:shd w:val="clear" w:color="auto" w:fill="auto"/>
          </w:tcPr>
          <w:p w14:paraId="6B45A01E" w14:textId="77777777" w:rsidR="0017072C" w:rsidRPr="00B72EF3" w:rsidRDefault="0017072C" w:rsidP="00206540">
            <w:pPr>
              <w:bidi w:val="0"/>
              <w:spacing w:after="0" w:line="240" w:lineRule="auto"/>
              <w:jc w:val="center"/>
            </w:pPr>
            <w:r>
              <w:t xml:space="preserve">.01 </w:t>
            </w:r>
            <w:r>
              <w:rPr>
                <w:rFonts w:hint="cs"/>
                <w:rtl/>
              </w:rPr>
              <w:t xml:space="preserve">0 </w:t>
            </w:r>
            <w:r>
              <w:t>**</w:t>
            </w:r>
          </w:p>
          <w:p w14:paraId="691C8C5E" w14:textId="77777777" w:rsidR="0017072C" w:rsidRPr="00B72EF3" w:rsidRDefault="0017072C" w:rsidP="00206540">
            <w:pPr>
              <w:bidi w:val="0"/>
              <w:spacing w:after="0" w:line="240" w:lineRule="auto"/>
              <w:jc w:val="center"/>
            </w:pPr>
          </w:p>
        </w:tc>
      </w:tr>
      <w:tr w:rsidR="0017072C" w:rsidRPr="00353EE0" w14:paraId="0D8D1B72" w14:textId="77777777" w:rsidTr="00A13B90">
        <w:trPr>
          <w:trHeight w:val="67"/>
          <w:jc w:val="center"/>
        </w:trPr>
        <w:tc>
          <w:tcPr>
            <w:tcW w:w="1554" w:type="dxa"/>
            <w:vMerge/>
            <w:shd w:val="clear" w:color="auto" w:fill="auto"/>
            <w:vAlign w:val="center"/>
          </w:tcPr>
          <w:p w14:paraId="0469217F" w14:textId="77777777" w:rsidR="0017072C" w:rsidRPr="00353EE0" w:rsidRDefault="0017072C" w:rsidP="00206540">
            <w:pPr>
              <w:bidi w:val="0"/>
              <w:spacing w:after="0" w:line="240" w:lineRule="auto"/>
              <w:jc w:val="center"/>
              <w:rPr>
                <w:b/>
                <w:bCs/>
              </w:rPr>
            </w:pPr>
          </w:p>
        </w:tc>
        <w:tc>
          <w:tcPr>
            <w:tcW w:w="1181" w:type="dxa"/>
            <w:vMerge/>
            <w:shd w:val="clear" w:color="auto" w:fill="auto"/>
          </w:tcPr>
          <w:p w14:paraId="5036BE4E" w14:textId="77777777" w:rsidR="0017072C" w:rsidRPr="00353EE0" w:rsidRDefault="0017072C" w:rsidP="00206540">
            <w:pPr>
              <w:bidi w:val="0"/>
              <w:spacing w:after="0" w:line="240" w:lineRule="auto"/>
              <w:jc w:val="center"/>
              <w:rPr>
                <w:rtl/>
              </w:rPr>
            </w:pPr>
          </w:p>
        </w:tc>
        <w:tc>
          <w:tcPr>
            <w:tcW w:w="1081" w:type="dxa"/>
            <w:tcBorders>
              <w:top w:val="nil"/>
              <w:bottom w:val="nil"/>
            </w:tcBorders>
            <w:shd w:val="clear" w:color="auto" w:fill="auto"/>
          </w:tcPr>
          <w:p w14:paraId="5F2FA6E0" w14:textId="77777777" w:rsidR="0017072C" w:rsidRPr="004F61B0" w:rsidRDefault="0017072C" w:rsidP="00206540">
            <w:pPr>
              <w:bidi w:val="0"/>
              <w:spacing w:after="0" w:line="240" w:lineRule="auto"/>
              <w:jc w:val="center"/>
              <w:rPr>
                <w:b/>
                <w:bCs/>
                <w:rtl/>
              </w:rPr>
            </w:pPr>
            <w:r w:rsidRPr="00B72EF3">
              <w:t>78,732</w:t>
            </w:r>
          </w:p>
        </w:tc>
        <w:tc>
          <w:tcPr>
            <w:tcW w:w="1144" w:type="dxa"/>
            <w:tcBorders>
              <w:top w:val="nil"/>
              <w:bottom w:val="nil"/>
            </w:tcBorders>
            <w:shd w:val="clear" w:color="auto" w:fill="auto"/>
          </w:tcPr>
          <w:p w14:paraId="4221D8D5" w14:textId="77777777" w:rsidR="0017072C" w:rsidRPr="004F61B0" w:rsidRDefault="0017072C" w:rsidP="00206540">
            <w:pPr>
              <w:bidi w:val="0"/>
              <w:spacing w:after="0" w:line="240" w:lineRule="auto"/>
              <w:jc w:val="center"/>
              <w:rPr>
                <w:b/>
                <w:bCs/>
                <w:rtl/>
              </w:rPr>
            </w:pPr>
            <w:r w:rsidRPr="00B72EF3">
              <w:t>158</w:t>
            </w:r>
          </w:p>
        </w:tc>
        <w:tc>
          <w:tcPr>
            <w:tcW w:w="1205" w:type="dxa"/>
            <w:vMerge w:val="restart"/>
            <w:tcBorders>
              <w:top w:val="nil"/>
              <w:bottom w:val="nil"/>
            </w:tcBorders>
            <w:shd w:val="clear" w:color="auto" w:fill="auto"/>
          </w:tcPr>
          <w:p w14:paraId="27884E14" w14:textId="77777777" w:rsidR="0017072C" w:rsidRPr="004F61B0" w:rsidRDefault="0017072C" w:rsidP="00206540">
            <w:pPr>
              <w:bidi w:val="0"/>
              <w:spacing w:after="0" w:line="240" w:lineRule="auto"/>
              <w:jc w:val="center"/>
              <w:rPr>
                <w:b/>
                <w:bCs/>
                <w:rtl/>
              </w:rPr>
            </w:pPr>
            <w:r w:rsidRPr="00B72EF3">
              <w:t xml:space="preserve">.498 </w:t>
            </w:r>
            <w:r>
              <w:rPr>
                <w:rFonts w:hint="cs"/>
                <w:rtl/>
              </w:rPr>
              <w:t>0</w:t>
            </w:r>
          </w:p>
          <w:p w14:paraId="332821EB" w14:textId="77777777" w:rsidR="0017072C" w:rsidRPr="004F61B0" w:rsidRDefault="0017072C" w:rsidP="00206540">
            <w:pPr>
              <w:bidi w:val="0"/>
              <w:spacing w:after="0" w:line="240" w:lineRule="auto"/>
              <w:jc w:val="center"/>
              <w:rPr>
                <w:b/>
                <w:bCs/>
                <w:rtl/>
              </w:rPr>
            </w:pPr>
          </w:p>
        </w:tc>
        <w:tc>
          <w:tcPr>
            <w:tcW w:w="1318" w:type="dxa"/>
            <w:vMerge/>
            <w:shd w:val="clear" w:color="auto" w:fill="auto"/>
          </w:tcPr>
          <w:p w14:paraId="25AA073E" w14:textId="77777777" w:rsidR="0017072C" w:rsidRPr="004F61B0" w:rsidRDefault="0017072C" w:rsidP="00206540">
            <w:pPr>
              <w:bidi w:val="0"/>
              <w:spacing w:after="0" w:line="240" w:lineRule="auto"/>
              <w:jc w:val="center"/>
              <w:rPr>
                <w:b/>
                <w:bCs/>
                <w:rtl/>
              </w:rPr>
            </w:pPr>
          </w:p>
        </w:tc>
        <w:tc>
          <w:tcPr>
            <w:tcW w:w="1577" w:type="dxa"/>
            <w:vMerge/>
            <w:shd w:val="clear" w:color="auto" w:fill="auto"/>
          </w:tcPr>
          <w:p w14:paraId="06E4AB52" w14:textId="77777777" w:rsidR="0017072C" w:rsidRPr="004F61B0" w:rsidRDefault="0017072C" w:rsidP="00206540">
            <w:pPr>
              <w:bidi w:val="0"/>
              <w:spacing w:after="0" w:line="240" w:lineRule="auto"/>
              <w:jc w:val="center"/>
              <w:rPr>
                <w:b/>
                <w:bCs/>
                <w:rtl/>
              </w:rPr>
            </w:pPr>
          </w:p>
        </w:tc>
      </w:tr>
      <w:tr w:rsidR="0017072C" w:rsidRPr="00353EE0" w14:paraId="1815913B" w14:textId="77777777" w:rsidTr="00A13B90">
        <w:trPr>
          <w:trHeight w:val="67"/>
          <w:jc w:val="center"/>
        </w:trPr>
        <w:tc>
          <w:tcPr>
            <w:tcW w:w="1554" w:type="dxa"/>
            <w:vMerge/>
            <w:shd w:val="clear" w:color="auto" w:fill="auto"/>
            <w:vAlign w:val="center"/>
          </w:tcPr>
          <w:p w14:paraId="79628FCB" w14:textId="77777777" w:rsidR="0017072C" w:rsidRPr="00353EE0" w:rsidRDefault="0017072C" w:rsidP="00206540">
            <w:pPr>
              <w:bidi w:val="0"/>
              <w:spacing w:after="0" w:line="240" w:lineRule="auto"/>
              <w:jc w:val="center"/>
              <w:rPr>
                <w:b/>
                <w:bCs/>
              </w:rPr>
            </w:pPr>
          </w:p>
        </w:tc>
        <w:tc>
          <w:tcPr>
            <w:tcW w:w="1181" w:type="dxa"/>
            <w:vMerge/>
            <w:shd w:val="clear" w:color="auto" w:fill="auto"/>
          </w:tcPr>
          <w:p w14:paraId="55336577" w14:textId="77777777" w:rsidR="0017072C" w:rsidRPr="00353EE0" w:rsidRDefault="0017072C" w:rsidP="00206540">
            <w:pPr>
              <w:bidi w:val="0"/>
              <w:spacing w:after="0" w:line="240" w:lineRule="auto"/>
              <w:jc w:val="center"/>
              <w:rPr>
                <w:rtl/>
              </w:rPr>
            </w:pPr>
          </w:p>
        </w:tc>
        <w:tc>
          <w:tcPr>
            <w:tcW w:w="1081" w:type="dxa"/>
            <w:tcBorders>
              <w:top w:val="nil"/>
              <w:bottom w:val="single" w:sz="8" w:space="0" w:color="auto"/>
            </w:tcBorders>
            <w:shd w:val="clear" w:color="auto" w:fill="auto"/>
          </w:tcPr>
          <w:p w14:paraId="2FC876D9" w14:textId="77777777" w:rsidR="0017072C" w:rsidRPr="004F61B0" w:rsidRDefault="0017072C" w:rsidP="00206540">
            <w:pPr>
              <w:bidi w:val="0"/>
              <w:spacing w:after="0" w:line="240" w:lineRule="auto"/>
              <w:jc w:val="center"/>
              <w:rPr>
                <w:b/>
                <w:bCs/>
                <w:rtl/>
              </w:rPr>
            </w:pPr>
            <w:r w:rsidRPr="00B72EF3">
              <w:t>82,882</w:t>
            </w:r>
          </w:p>
        </w:tc>
        <w:tc>
          <w:tcPr>
            <w:tcW w:w="1144" w:type="dxa"/>
            <w:tcBorders>
              <w:top w:val="nil"/>
              <w:bottom w:val="single" w:sz="8" w:space="0" w:color="auto"/>
            </w:tcBorders>
            <w:shd w:val="clear" w:color="auto" w:fill="auto"/>
          </w:tcPr>
          <w:p w14:paraId="38843CE6" w14:textId="77777777" w:rsidR="0017072C" w:rsidRPr="004F61B0" w:rsidRDefault="0017072C" w:rsidP="00206540">
            <w:pPr>
              <w:bidi w:val="0"/>
              <w:spacing w:after="0" w:line="240" w:lineRule="auto"/>
              <w:jc w:val="center"/>
              <w:rPr>
                <w:b/>
                <w:bCs/>
                <w:rtl/>
              </w:rPr>
            </w:pPr>
            <w:r w:rsidRPr="00B72EF3">
              <w:t>160</w:t>
            </w:r>
          </w:p>
        </w:tc>
        <w:tc>
          <w:tcPr>
            <w:tcW w:w="1205" w:type="dxa"/>
            <w:vMerge/>
            <w:tcBorders>
              <w:top w:val="nil"/>
              <w:bottom w:val="single" w:sz="8" w:space="0" w:color="auto"/>
            </w:tcBorders>
            <w:shd w:val="clear" w:color="auto" w:fill="auto"/>
          </w:tcPr>
          <w:p w14:paraId="442103C5" w14:textId="77777777" w:rsidR="0017072C" w:rsidRPr="004F61B0" w:rsidRDefault="0017072C" w:rsidP="00206540">
            <w:pPr>
              <w:bidi w:val="0"/>
              <w:spacing w:after="0" w:line="240" w:lineRule="auto"/>
              <w:jc w:val="center"/>
              <w:rPr>
                <w:b/>
                <w:bCs/>
                <w:rtl/>
              </w:rPr>
            </w:pPr>
          </w:p>
        </w:tc>
        <w:tc>
          <w:tcPr>
            <w:tcW w:w="1318" w:type="dxa"/>
            <w:vMerge/>
            <w:shd w:val="clear" w:color="auto" w:fill="auto"/>
          </w:tcPr>
          <w:p w14:paraId="419A6998" w14:textId="77777777" w:rsidR="0017072C" w:rsidRPr="004F61B0" w:rsidRDefault="0017072C" w:rsidP="00206540">
            <w:pPr>
              <w:bidi w:val="0"/>
              <w:spacing w:after="0" w:line="240" w:lineRule="auto"/>
              <w:jc w:val="center"/>
              <w:rPr>
                <w:b/>
                <w:bCs/>
                <w:rtl/>
              </w:rPr>
            </w:pPr>
          </w:p>
        </w:tc>
        <w:tc>
          <w:tcPr>
            <w:tcW w:w="1577" w:type="dxa"/>
            <w:vMerge/>
            <w:shd w:val="clear" w:color="auto" w:fill="auto"/>
          </w:tcPr>
          <w:p w14:paraId="5BD1BB91" w14:textId="77777777" w:rsidR="0017072C" w:rsidRPr="004F61B0" w:rsidRDefault="0017072C" w:rsidP="00206540">
            <w:pPr>
              <w:bidi w:val="0"/>
              <w:spacing w:after="0" w:line="240" w:lineRule="auto"/>
              <w:jc w:val="center"/>
              <w:rPr>
                <w:b/>
                <w:bCs/>
                <w:rtl/>
              </w:rPr>
            </w:pPr>
          </w:p>
        </w:tc>
      </w:tr>
      <w:tr w:rsidR="0017072C" w:rsidRPr="00353EE0" w14:paraId="247C3BB1" w14:textId="77777777" w:rsidTr="00A13B90">
        <w:trPr>
          <w:trHeight w:val="67"/>
          <w:jc w:val="center"/>
        </w:trPr>
        <w:tc>
          <w:tcPr>
            <w:tcW w:w="1554" w:type="dxa"/>
            <w:vMerge w:val="restart"/>
            <w:shd w:val="clear" w:color="auto" w:fill="auto"/>
            <w:vAlign w:val="center"/>
          </w:tcPr>
          <w:p w14:paraId="0E7138F6" w14:textId="77777777" w:rsidR="0017072C" w:rsidRPr="00353EE0" w:rsidRDefault="0017072C" w:rsidP="00206540">
            <w:pPr>
              <w:bidi w:val="0"/>
              <w:spacing w:after="0" w:line="240" w:lineRule="auto"/>
              <w:jc w:val="center"/>
              <w:rPr>
                <w:b/>
                <w:bCs/>
              </w:rPr>
            </w:pPr>
            <w:proofErr w:type="spellStart"/>
            <w:r w:rsidRPr="00B54A60">
              <w:rPr>
                <w:b/>
                <w:bCs/>
                <w:rtl/>
              </w:rPr>
              <w:t>Total</w:t>
            </w:r>
            <w:proofErr w:type="spellEnd"/>
            <w:r w:rsidRPr="00B54A60">
              <w:rPr>
                <w:b/>
                <w:bCs/>
                <w:rtl/>
              </w:rPr>
              <w:t xml:space="preserve"> </w:t>
            </w:r>
            <w:proofErr w:type="spellStart"/>
            <w:r w:rsidRPr="00B54A60">
              <w:rPr>
                <w:b/>
                <w:bCs/>
                <w:rtl/>
              </w:rPr>
              <w:t>marks</w:t>
            </w:r>
            <w:proofErr w:type="spellEnd"/>
          </w:p>
        </w:tc>
        <w:tc>
          <w:tcPr>
            <w:tcW w:w="1181" w:type="dxa"/>
            <w:vMerge w:val="restart"/>
            <w:shd w:val="clear" w:color="auto" w:fill="auto"/>
          </w:tcPr>
          <w:p w14:paraId="28A2F582" w14:textId="77777777" w:rsidR="0017072C" w:rsidRPr="000A5C30" w:rsidRDefault="0017072C" w:rsidP="00206540">
            <w:pPr>
              <w:bidi w:val="0"/>
              <w:spacing w:after="0" w:line="240" w:lineRule="auto"/>
              <w:jc w:val="center"/>
              <w:rPr>
                <w:b/>
                <w:bCs/>
              </w:rPr>
            </w:pPr>
            <w:proofErr w:type="spellStart"/>
            <w:r w:rsidRPr="000A5C30">
              <w:rPr>
                <w:b/>
                <w:bCs/>
                <w:rtl/>
              </w:rPr>
              <w:t>between</w:t>
            </w:r>
            <w:proofErr w:type="spellEnd"/>
            <w:r w:rsidRPr="000A5C30">
              <w:rPr>
                <w:b/>
                <w:bCs/>
                <w:rtl/>
              </w:rPr>
              <w:t xml:space="preserve"> </w:t>
            </w:r>
            <w:proofErr w:type="spellStart"/>
            <w:r w:rsidRPr="000A5C30">
              <w:rPr>
                <w:b/>
                <w:bCs/>
                <w:rtl/>
              </w:rPr>
              <w:t>groups</w:t>
            </w:r>
            <w:proofErr w:type="spellEnd"/>
          </w:p>
          <w:p w14:paraId="0EB1424A" w14:textId="77777777" w:rsidR="0017072C" w:rsidRPr="000A5C30" w:rsidRDefault="0017072C" w:rsidP="00206540">
            <w:pPr>
              <w:bidi w:val="0"/>
              <w:spacing w:after="0" w:line="240" w:lineRule="auto"/>
              <w:jc w:val="center"/>
              <w:rPr>
                <w:b/>
                <w:bCs/>
              </w:rPr>
            </w:pPr>
            <w:proofErr w:type="spellStart"/>
            <w:r w:rsidRPr="000A5C30">
              <w:rPr>
                <w:b/>
                <w:bCs/>
                <w:rtl/>
              </w:rPr>
              <w:t>within</w:t>
            </w:r>
            <w:proofErr w:type="spellEnd"/>
            <w:r w:rsidRPr="000A5C30">
              <w:rPr>
                <w:b/>
                <w:bCs/>
                <w:rtl/>
              </w:rPr>
              <w:t xml:space="preserve"> </w:t>
            </w:r>
            <w:proofErr w:type="spellStart"/>
            <w:r w:rsidRPr="000A5C30">
              <w:rPr>
                <w:b/>
                <w:bCs/>
                <w:rtl/>
              </w:rPr>
              <w:t>groups</w:t>
            </w:r>
            <w:proofErr w:type="spellEnd"/>
          </w:p>
          <w:p w14:paraId="4148BDFD" w14:textId="77777777" w:rsidR="0017072C" w:rsidRPr="00353EE0" w:rsidRDefault="0017072C" w:rsidP="00206540">
            <w:pPr>
              <w:bidi w:val="0"/>
              <w:spacing w:after="0" w:line="240" w:lineRule="auto"/>
              <w:jc w:val="center"/>
              <w:rPr>
                <w:rtl/>
              </w:rPr>
            </w:pPr>
            <w:proofErr w:type="spellStart"/>
            <w:r w:rsidRPr="000A5C30">
              <w:rPr>
                <w:b/>
                <w:bCs/>
                <w:rtl/>
              </w:rPr>
              <w:t>the</w:t>
            </w:r>
            <w:proofErr w:type="spellEnd"/>
            <w:r w:rsidRPr="000A5C30">
              <w:rPr>
                <w:b/>
                <w:bCs/>
                <w:rtl/>
              </w:rPr>
              <w:t xml:space="preserve"> </w:t>
            </w:r>
            <w:proofErr w:type="spellStart"/>
            <w:r w:rsidRPr="000A5C30">
              <w:rPr>
                <w:b/>
                <w:bCs/>
                <w:rtl/>
              </w:rPr>
              <w:t>total</w:t>
            </w:r>
            <w:proofErr w:type="spellEnd"/>
          </w:p>
        </w:tc>
        <w:tc>
          <w:tcPr>
            <w:tcW w:w="1081" w:type="dxa"/>
            <w:tcBorders>
              <w:top w:val="single" w:sz="8" w:space="0" w:color="auto"/>
              <w:bottom w:val="nil"/>
            </w:tcBorders>
            <w:shd w:val="clear" w:color="auto" w:fill="auto"/>
          </w:tcPr>
          <w:p w14:paraId="1EAD7A17" w14:textId="77777777" w:rsidR="0017072C" w:rsidRPr="00B30143" w:rsidRDefault="0017072C" w:rsidP="00206540">
            <w:pPr>
              <w:bidi w:val="0"/>
              <w:spacing w:after="0" w:line="240" w:lineRule="auto"/>
              <w:jc w:val="center"/>
              <w:rPr>
                <w:b/>
                <w:bCs/>
              </w:rPr>
            </w:pPr>
            <w:r w:rsidRPr="00B30143">
              <w:rPr>
                <w:b/>
                <w:bCs/>
              </w:rPr>
              <w:t>2,545</w:t>
            </w:r>
          </w:p>
        </w:tc>
        <w:tc>
          <w:tcPr>
            <w:tcW w:w="1144" w:type="dxa"/>
            <w:tcBorders>
              <w:top w:val="single" w:sz="8" w:space="0" w:color="auto"/>
              <w:bottom w:val="nil"/>
            </w:tcBorders>
            <w:shd w:val="clear" w:color="auto" w:fill="auto"/>
          </w:tcPr>
          <w:p w14:paraId="00317C68" w14:textId="77777777" w:rsidR="0017072C" w:rsidRPr="00B30143" w:rsidRDefault="0017072C" w:rsidP="00206540">
            <w:pPr>
              <w:bidi w:val="0"/>
              <w:spacing w:after="0" w:line="240" w:lineRule="auto"/>
              <w:jc w:val="center"/>
              <w:rPr>
                <w:b/>
                <w:bCs/>
              </w:rPr>
            </w:pPr>
            <w:r w:rsidRPr="00B30143">
              <w:rPr>
                <w:b/>
                <w:bCs/>
              </w:rPr>
              <w:t>2</w:t>
            </w:r>
          </w:p>
        </w:tc>
        <w:tc>
          <w:tcPr>
            <w:tcW w:w="1205" w:type="dxa"/>
            <w:tcBorders>
              <w:top w:val="single" w:sz="8" w:space="0" w:color="auto"/>
              <w:bottom w:val="nil"/>
            </w:tcBorders>
            <w:shd w:val="clear" w:color="auto" w:fill="auto"/>
          </w:tcPr>
          <w:p w14:paraId="057E502A" w14:textId="77777777" w:rsidR="0017072C" w:rsidRPr="00B30143" w:rsidRDefault="0017072C" w:rsidP="00206540">
            <w:pPr>
              <w:bidi w:val="0"/>
              <w:spacing w:after="0" w:line="240" w:lineRule="auto"/>
              <w:jc w:val="center"/>
              <w:rPr>
                <w:b/>
                <w:bCs/>
              </w:rPr>
            </w:pPr>
            <w:r w:rsidRPr="00B30143">
              <w:rPr>
                <w:b/>
                <w:bCs/>
              </w:rPr>
              <w:t>1,272</w:t>
            </w:r>
          </w:p>
        </w:tc>
        <w:tc>
          <w:tcPr>
            <w:tcW w:w="1318" w:type="dxa"/>
            <w:vMerge w:val="restart"/>
            <w:shd w:val="clear" w:color="auto" w:fill="auto"/>
          </w:tcPr>
          <w:p w14:paraId="59D61F71" w14:textId="77777777" w:rsidR="0017072C" w:rsidRPr="00B30143" w:rsidRDefault="0017072C" w:rsidP="00206540">
            <w:pPr>
              <w:bidi w:val="0"/>
              <w:spacing w:after="0" w:line="240" w:lineRule="auto"/>
              <w:jc w:val="center"/>
              <w:rPr>
                <w:b/>
                <w:bCs/>
              </w:rPr>
            </w:pPr>
            <w:r w:rsidRPr="00B30143">
              <w:rPr>
                <w:b/>
                <w:bCs/>
              </w:rPr>
              <w:t>4,370</w:t>
            </w:r>
          </w:p>
          <w:p w14:paraId="06812581" w14:textId="77777777" w:rsidR="0017072C" w:rsidRPr="00B30143" w:rsidRDefault="0017072C" w:rsidP="00206540">
            <w:pPr>
              <w:bidi w:val="0"/>
              <w:spacing w:after="0" w:line="240" w:lineRule="auto"/>
              <w:jc w:val="center"/>
              <w:rPr>
                <w:b/>
                <w:bCs/>
              </w:rPr>
            </w:pPr>
          </w:p>
        </w:tc>
        <w:tc>
          <w:tcPr>
            <w:tcW w:w="1577" w:type="dxa"/>
            <w:vMerge w:val="restart"/>
            <w:shd w:val="clear" w:color="auto" w:fill="auto"/>
          </w:tcPr>
          <w:p w14:paraId="23888554" w14:textId="77777777" w:rsidR="0017072C" w:rsidRPr="00B30143" w:rsidRDefault="0017072C" w:rsidP="00206540">
            <w:pPr>
              <w:bidi w:val="0"/>
              <w:spacing w:after="0" w:line="240" w:lineRule="auto"/>
              <w:jc w:val="center"/>
              <w:rPr>
                <w:b/>
                <w:bCs/>
              </w:rPr>
            </w:pPr>
            <w:r w:rsidRPr="00B30143">
              <w:rPr>
                <w:b/>
                <w:bCs/>
              </w:rPr>
              <w:t xml:space="preserve">.01 </w:t>
            </w:r>
            <w:r w:rsidRPr="00B30143">
              <w:rPr>
                <w:rFonts w:hint="cs"/>
                <w:b/>
                <w:bCs/>
                <w:rtl/>
              </w:rPr>
              <w:t xml:space="preserve">0 </w:t>
            </w:r>
            <w:r w:rsidRPr="00B30143">
              <w:rPr>
                <w:b/>
                <w:bCs/>
              </w:rPr>
              <w:t>**</w:t>
            </w:r>
          </w:p>
          <w:p w14:paraId="476FBB96" w14:textId="77777777" w:rsidR="0017072C" w:rsidRPr="00B30143" w:rsidRDefault="0017072C" w:rsidP="00206540">
            <w:pPr>
              <w:bidi w:val="0"/>
              <w:spacing w:after="0" w:line="240" w:lineRule="auto"/>
              <w:jc w:val="center"/>
              <w:rPr>
                <w:b/>
                <w:bCs/>
              </w:rPr>
            </w:pPr>
          </w:p>
        </w:tc>
      </w:tr>
      <w:tr w:rsidR="0017072C" w:rsidRPr="00353EE0" w14:paraId="4E9934B0" w14:textId="77777777" w:rsidTr="00A13B90">
        <w:trPr>
          <w:trHeight w:val="67"/>
          <w:jc w:val="center"/>
        </w:trPr>
        <w:tc>
          <w:tcPr>
            <w:tcW w:w="1554" w:type="dxa"/>
            <w:vMerge/>
            <w:shd w:val="clear" w:color="auto" w:fill="auto"/>
          </w:tcPr>
          <w:p w14:paraId="4D0AB2BE" w14:textId="77777777" w:rsidR="0017072C" w:rsidRPr="00353EE0" w:rsidRDefault="0017072C" w:rsidP="00206540">
            <w:pPr>
              <w:bidi w:val="0"/>
              <w:spacing w:after="0" w:line="240" w:lineRule="auto"/>
              <w:jc w:val="center"/>
              <w:rPr>
                <w:b/>
                <w:bCs/>
              </w:rPr>
            </w:pPr>
          </w:p>
        </w:tc>
        <w:tc>
          <w:tcPr>
            <w:tcW w:w="1181" w:type="dxa"/>
            <w:vMerge/>
            <w:shd w:val="clear" w:color="auto" w:fill="auto"/>
          </w:tcPr>
          <w:p w14:paraId="2E77FAC4" w14:textId="77777777" w:rsidR="0017072C" w:rsidRPr="00353EE0" w:rsidRDefault="0017072C" w:rsidP="00206540">
            <w:pPr>
              <w:bidi w:val="0"/>
              <w:spacing w:after="0" w:line="240" w:lineRule="auto"/>
              <w:jc w:val="center"/>
              <w:rPr>
                <w:rtl/>
              </w:rPr>
            </w:pPr>
          </w:p>
        </w:tc>
        <w:tc>
          <w:tcPr>
            <w:tcW w:w="1081" w:type="dxa"/>
            <w:tcBorders>
              <w:top w:val="nil"/>
              <w:bottom w:val="nil"/>
            </w:tcBorders>
            <w:shd w:val="clear" w:color="auto" w:fill="auto"/>
          </w:tcPr>
          <w:p w14:paraId="4BDBFF94" w14:textId="77777777" w:rsidR="0017072C" w:rsidRPr="00B30143" w:rsidRDefault="0017072C" w:rsidP="00206540">
            <w:pPr>
              <w:bidi w:val="0"/>
              <w:spacing w:after="0" w:line="240" w:lineRule="auto"/>
              <w:jc w:val="center"/>
              <w:rPr>
                <w:b/>
                <w:bCs/>
                <w:rtl/>
              </w:rPr>
            </w:pPr>
            <w:r w:rsidRPr="00B30143">
              <w:rPr>
                <w:b/>
                <w:bCs/>
              </w:rPr>
              <w:t>46,005</w:t>
            </w:r>
          </w:p>
        </w:tc>
        <w:tc>
          <w:tcPr>
            <w:tcW w:w="1144" w:type="dxa"/>
            <w:tcBorders>
              <w:top w:val="nil"/>
              <w:bottom w:val="nil"/>
            </w:tcBorders>
            <w:shd w:val="clear" w:color="auto" w:fill="auto"/>
          </w:tcPr>
          <w:p w14:paraId="51E8AA74" w14:textId="77777777" w:rsidR="0017072C" w:rsidRPr="00B30143" w:rsidRDefault="0017072C" w:rsidP="00206540">
            <w:pPr>
              <w:bidi w:val="0"/>
              <w:spacing w:after="0" w:line="240" w:lineRule="auto"/>
              <w:jc w:val="center"/>
              <w:rPr>
                <w:b/>
                <w:bCs/>
                <w:rtl/>
              </w:rPr>
            </w:pPr>
            <w:r w:rsidRPr="00B30143">
              <w:rPr>
                <w:b/>
                <w:bCs/>
              </w:rPr>
              <w:t>158</w:t>
            </w:r>
          </w:p>
        </w:tc>
        <w:tc>
          <w:tcPr>
            <w:tcW w:w="1205" w:type="dxa"/>
            <w:vMerge w:val="restart"/>
            <w:tcBorders>
              <w:top w:val="nil"/>
            </w:tcBorders>
            <w:shd w:val="clear" w:color="auto" w:fill="auto"/>
          </w:tcPr>
          <w:p w14:paraId="65E00E3D" w14:textId="77777777" w:rsidR="0017072C" w:rsidRPr="00B30143" w:rsidRDefault="0017072C" w:rsidP="00206540">
            <w:pPr>
              <w:bidi w:val="0"/>
              <w:spacing w:after="0" w:line="240" w:lineRule="auto"/>
              <w:jc w:val="center"/>
              <w:rPr>
                <w:b/>
                <w:bCs/>
                <w:rtl/>
              </w:rPr>
            </w:pPr>
            <w:r w:rsidRPr="00B30143">
              <w:rPr>
                <w:b/>
                <w:bCs/>
              </w:rPr>
              <w:t xml:space="preserve">.291 </w:t>
            </w:r>
            <w:r w:rsidRPr="00B30143">
              <w:rPr>
                <w:rFonts w:hint="cs"/>
                <w:b/>
                <w:bCs/>
                <w:rtl/>
              </w:rPr>
              <w:t>0</w:t>
            </w:r>
          </w:p>
          <w:p w14:paraId="5F8F1BCA" w14:textId="77777777" w:rsidR="0017072C" w:rsidRPr="00B30143" w:rsidRDefault="0017072C" w:rsidP="00206540">
            <w:pPr>
              <w:bidi w:val="0"/>
              <w:spacing w:after="0" w:line="240" w:lineRule="auto"/>
              <w:jc w:val="center"/>
              <w:rPr>
                <w:b/>
                <w:bCs/>
                <w:rtl/>
              </w:rPr>
            </w:pPr>
          </w:p>
        </w:tc>
        <w:tc>
          <w:tcPr>
            <w:tcW w:w="1318" w:type="dxa"/>
            <w:vMerge/>
            <w:shd w:val="clear" w:color="auto" w:fill="auto"/>
          </w:tcPr>
          <w:p w14:paraId="102A083A" w14:textId="77777777" w:rsidR="0017072C" w:rsidRPr="00B30143" w:rsidRDefault="0017072C" w:rsidP="00206540">
            <w:pPr>
              <w:bidi w:val="0"/>
              <w:spacing w:after="0" w:line="240" w:lineRule="auto"/>
              <w:jc w:val="center"/>
              <w:rPr>
                <w:b/>
                <w:bCs/>
                <w:rtl/>
              </w:rPr>
            </w:pPr>
          </w:p>
        </w:tc>
        <w:tc>
          <w:tcPr>
            <w:tcW w:w="1577" w:type="dxa"/>
            <w:vMerge/>
            <w:shd w:val="clear" w:color="auto" w:fill="auto"/>
          </w:tcPr>
          <w:p w14:paraId="378A4581" w14:textId="77777777" w:rsidR="0017072C" w:rsidRPr="00B30143" w:rsidRDefault="0017072C" w:rsidP="00206540">
            <w:pPr>
              <w:bidi w:val="0"/>
              <w:spacing w:after="0" w:line="240" w:lineRule="auto"/>
              <w:jc w:val="center"/>
              <w:rPr>
                <w:b/>
                <w:bCs/>
                <w:rtl/>
              </w:rPr>
            </w:pPr>
          </w:p>
        </w:tc>
      </w:tr>
      <w:tr w:rsidR="0017072C" w:rsidRPr="00353EE0" w14:paraId="1E67C059" w14:textId="77777777" w:rsidTr="00A13B90">
        <w:trPr>
          <w:trHeight w:val="67"/>
          <w:jc w:val="center"/>
        </w:trPr>
        <w:tc>
          <w:tcPr>
            <w:tcW w:w="1554" w:type="dxa"/>
            <w:vMerge/>
            <w:shd w:val="clear" w:color="auto" w:fill="auto"/>
          </w:tcPr>
          <w:p w14:paraId="66872112" w14:textId="77777777" w:rsidR="0017072C" w:rsidRPr="00353EE0" w:rsidRDefault="0017072C" w:rsidP="00206540">
            <w:pPr>
              <w:bidi w:val="0"/>
              <w:spacing w:after="0" w:line="240" w:lineRule="auto"/>
              <w:jc w:val="center"/>
              <w:rPr>
                <w:b/>
                <w:bCs/>
              </w:rPr>
            </w:pPr>
          </w:p>
        </w:tc>
        <w:tc>
          <w:tcPr>
            <w:tcW w:w="1181" w:type="dxa"/>
            <w:vMerge/>
            <w:shd w:val="clear" w:color="auto" w:fill="auto"/>
          </w:tcPr>
          <w:p w14:paraId="690CA746" w14:textId="77777777" w:rsidR="0017072C" w:rsidRPr="00353EE0" w:rsidRDefault="0017072C" w:rsidP="00206540">
            <w:pPr>
              <w:bidi w:val="0"/>
              <w:spacing w:after="0" w:line="240" w:lineRule="auto"/>
              <w:jc w:val="center"/>
              <w:rPr>
                <w:rtl/>
              </w:rPr>
            </w:pPr>
          </w:p>
        </w:tc>
        <w:tc>
          <w:tcPr>
            <w:tcW w:w="1081" w:type="dxa"/>
            <w:tcBorders>
              <w:top w:val="nil"/>
            </w:tcBorders>
            <w:shd w:val="clear" w:color="auto" w:fill="auto"/>
          </w:tcPr>
          <w:p w14:paraId="257A0C50" w14:textId="77777777" w:rsidR="0017072C" w:rsidRPr="00B30143" w:rsidRDefault="0017072C" w:rsidP="00206540">
            <w:pPr>
              <w:bidi w:val="0"/>
              <w:spacing w:after="0" w:line="240" w:lineRule="auto"/>
              <w:jc w:val="center"/>
              <w:rPr>
                <w:b/>
                <w:bCs/>
                <w:rtl/>
              </w:rPr>
            </w:pPr>
            <w:r w:rsidRPr="00B30143">
              <w:rPr>
                <w:b/>
                <w:bCs/>
              </w:rPr>
              <w:t>48,550</w:t>
            </w:r>
          </w:p>
        </w:tc>
        <w:tc>
          <w:tcPr>
            <w:tcW w:w="1144" w:type="dxa"/>
            <w:tcBorders>
              <w:top w:val="nil"/>
            </w:tcBorders>
            <w:shd w:val="clear" w:color="auto" w:fill="auto"/>
          </w:tcPr>
          <w:p w14:paraId="56371168" w14:textId="77777777" w:rsidR="0017072C" w:rsidRPr="00B30143" w:rsidRDefault="0017072C" w:rsidP="00206540">
            <w:pPr>
              <w:bidi w:val="0"/>
              <w:spacing w:after="0" w:line="240" w:lineRule="auto"/>
              <w:jc w:val="center"/>
              <w:rPr>
                <w:b/>
                <w:bCs/>
                <w:rtl/>
              </w:rPr>
            </w:pPr>
            <w:r w:rsidRPr="00B30143">
              <w:rPr>
                <w:b/>
                <w:bCs/>
              </w:rPr>
              <w:t>160</w:t>
            </w:r>
          </w:p>
        </w:tc>
        <w:tc>
          <w:tcPr>
            <w:tcW w:w="1205" w:type="dxa"/>
            <w:vMerge/>
            <w:shd w:val="clear" w:color="auto" w:fill="auto"/>
          </w:tcPr>
          <w:p w14:paraId="19A3B367" w14:textId="77777777" w:rsidR="0017072C" w:rsidRPr="00B30143" w:rsidRDefault="0017072C" w:rsidP="00206540">
            <w:pPr>
              <w:bidi w:val="0"/>
              <w:spacing w:after="0" w:line="240" w:lineRule="auto"/>
              <w:jc w:val="center"/>
              <w:rPr>
                <w:b/>
                <w:bCs/>
                <w:rtl/>
              </w:rPr>
            </w:pPr>
          </w:p>
        </w:tc>
        <w:tc>
          <w:tcPr>
            <w:tcW w:w="1318" w:type="dxa"/>
            <w:vMerge/>
            <w:shd w:val="clear" w:color="auto" w:fill="auto"/>
          </w:tcPr>
          <w:p w14:paraId="38262A1F" w14:textId="77777777" w:rsidR="0017072C" w:rsidRPr="00B30143" w:rsidRDefault="0017072C" w:rsidP="00206540">
            <w:pPr>
              <w:bidi w:val="0"/>
              <w:spacing w:after="0" w:line="240" w:lineRule="auto"/>
              <w:jc w:val="center"/>
              <w:rPr>
                <w:b/>
                <w:bCs/>
                <w:rtl/>
              </w:rPr>
            </w:pPr>
          </w:p>
        </w:tc>
        <w:tc>
          <w:tcPr>
            <w:tcW w:w="1577" w:type="dxa"/>
            <w:vMerge/>
            <w:shd w:val="clear" w:color="auto" w:fill="auto"/>
          </w:tcPr>
          <w:p w14:paraId="2B2AA77A" w14:textId="77777777" w:rsidR="0017072C" w:rsidRPr="00B30143" w:rsidRDefault="0017072C" w:rsidP="00206540">
            <w:pPr>
              <w:bidi w:val="0"/>
              <w:spacing w:after="0" w:line="240" w:lineRule="auto"/>
              <w:jc w:val="center"/>
              <w:rPr>
                <w:b/>
                <w:bCs/>
                <w:rtl/>
              </w:rPr>
            </w:pPr>
          </w:p>
        </w:tc>
      </w:tr>
    </w:tbl>
    <w:p w14:paraId="0BE74594" w14:textId="07DC5E4E" w:rsidR="004F319C" w:rsidRPr="00A7444E" w:rsidRDefault="004F319C" w:rsidP="003E7B26">
      <w:pPr>
        <w:bidi w:val="0"/>
        <w:spacing w:after="0" w:line="240" w:lineRule="auto"/>
        <w:rPr>
          <w:rFonts w:asciiTheme="majorBidi" w:eastAsia="Times New Roman" w:hAnsiTheme="majorBidi" w:cstheme="majorBidi"/>
          <w:b/>
          <w:bCs/>
          <w:rtl/>
          <w:lang w:val="en"/>
        </w:rPr>
      </w:pPr>
      <w:r w:rsidRPr="00A7444E">
        <w:rPr>
          <w:rFonts w:asciiTheme="majorBidi" w:eastAsia="Times New Roman" w:hAnsiTheme="majorBidi" w:cstheme="majorBidi"/>
          <w:b/>
          <w:bCs/>
          <w:rtl/>
          <w:lang w:val="en"/>
        </w:rPr>
        <w:t>* </w:t>
      </w:r>
      <w:r w:rsidRPr="003E7B26">
        <w:rPr>
          <w:rFonts w:asciiTheme="majorBidi" w:eastAsia="Times New Roman" w:hAnsiTheme="majorBidi" w:cstheme="majorBidi"/>
          <w:b/>
          <w:bCs/>
          <w:lang w:val="en"/>
        </w:rPr>
        <w:t>D. statistically at the level of</w:t>
      </w:r>
      <w:r w:rsidR="00A7444E">
        <w:rPr>
          <w:rFonts w:asciiTheme="majorBidi" w:eastAsia="Times New Roman" w:hAnsiTheme="majorBidi" w:cstheme="majorBidi"/>
          <w:b/>
          <w:bCs/>
          <w:lang w:val="en"/>
        </w:rPr>
        <w:t xml:space="preserve"> </w:t>
      </w:r>
      <w:r w:rsidR="00A7444E" w:rsidRPr="00A7444E">
        <w:rPr>
          <w:rFonts w:asciiTheme="majorBidi" w:eastAsia="Times New Roman" w:hAnsiTheme="majorBidi" w:cstheme="majorBidi"/>
          <w:b/>
          <w:bCs/>
          <w:lang w:val="en"/>
        </w:rPr>
        <w:t>(</w:t>
      </w:r>
      <w:r w:rsidR="00A7444E" w:rsidRPr="00A7444E">
        <w:rPr>
          <w:rFonts w:asciiTheme="majorBidi" w:eastAsia="Times New Roman" w:hAnsiTheme="majorBidi" w:cstheme="majorBidi"/>
          <w:b/>
          <w:bCs/>
          <w:lang w:val="en"/>
        </w:rPr>
        <w:sym w:font="Symbol" w:char="F061"/>
      </w:r>
      <w:r w:rsidR="00A7444E" w:rsidRPr="00A7444E">
        <w:rPr>
          <w:rFonts w:asciiTheme="majorBidi" w:eastAsia="Times New Roman" w:hAnsiTheme="majorBidi" w:cstheme="majorBidi"/>
          <w:b/>
          <w:bCs/>
          <w:lang w:val="en"/>
        </w:rPr>
        <w:t>≤</w:t>
      </w:r>
      <w:r w:rsidR="00A7444E" w:rsidRPr="00A7444E">
        <w:rPr>
          <w:rFonts w:asciiTheme="majorBidi" w:eastAsia="Times New Roman" w:hAnsiTheme="majorBidi" w:cstheme="majorBidi"/>
          <w:b/>
          <w:bCs/>
          <w:rtl/>
          <w:lang w:val="en"/>
        </w:rPr>
        <w:t>0.05</w:t>
      </w:r>
      <w:proofErr w:type="gramStart"/>
      <w:r w:rsidR="00A7444E" w:rsidRPr="00A7444E">
        <w:rPr>
          <w:rFonts w:asciiTheme="majorBidi" w:eastAsia="Times New Roman" w:hAnsiTheme="majorBidi" w:cstheme="majorBidi"/>
          <w:b/>
          <w:bCs/>
          <w:lang w:val="en"/>
        </w:rPr>
        <w:t xml:space="preserve">) </w:t>
      </w:r>
      <w:r w:rsidRPr="00A7444E">
        <w:rPr>
          <w:rFonts w:asciiTheme="majorBidi" w:eastAsia="Times New Roman" w:hAnsiTheme="majorBidi" w:cstheme="majorBidi"/>
          <w:b/>
          <w:bCs/>
          <w:rtl/>
          <w:lang w:val="en"/>
        </w:rPr>
        <w:t xml:space="preserve"> *</w:t>
      </w:r>
      <w:proofErr w:type="gramEnd"/>
      <w:r w:rsidRPr="00A7444E">
        <w:rPr>
          <w:rFonts w:asciiTheme="majorBidi" w:eastAsia="Times New Roman" w:hAnsiTheme="majorBidi" w:cstheme="majorBidi"/>
          <w:b/>
          <w:bCs/>
          <w:rtl/>
          <w:lang w:val="en"/>
        </w:rPr>
        <w:t>* </w:t>
      </w:r>
      <w:r w:rsidRPr="003E7B26">
        <w:rPr>
          <w:rFonts w:asciiTheme="majorBidi" w:eastAsia="Times New Roman" w:hAnsiTheme="majorBidi" w:cstheme="majorBidi"/>
          <w:b/>
          <w:bCs/>
          <w:lang w:val="en"/>
        </w:rPr>
        <w:t>D. statistically at the level of</w:t>
      </w:r>
      <w:r w:rsidR="00A7444E">
        <w:rPr>
          <w:rFonts w:asciiTheme="majorBidi" w:eastAsia="Times New Roman" w:hAnsiTheme="majorBidi" w:cstheme="majorBidi"/>
          <w:b/>
          <w:bCs/>
          <w:lang w:val="en"/>
        </w:rPr>
        <w:t xml:space="preserve"> </w:t>
      </w:r>
      <w:r w:rsidR="00A7444E" w:rsidRPr="00A7444E">
        <w:rPr>
          <w:rFonts w:asciiTheme="majorBidi" w:eastAsia="Times New Roman" w:hAnsiTheme="majorBidi" w:cstheme="majorBidi"/>
          <w:b/>
          <w:bCs/>
          <w:lang w:val="en"/>
        </w:rPr>
        <w:t>(</w:t>
      </w:r>
      <w:r w:rsidR="00A7444E" w:rsidRPr="00A7444E">
        <w:rPr>
          <w:rFonts w:asciiTheme="majorBidi" w:eastAsia="Times New Roman" w:hAnsiTheme="majorBidi" w:cstheme="majorBidi"/>
          <w:b/>
          <w:bCs/>
          <w:lang w:val="en"/>
        </w:rPr>
        <w:sym w:font="Symbol" w:char="F061"/>
      </w:r>
      <w:r w:rsidR="00A7444E" w:rsidRPr="00A7444E">
        <w:rPr>
          <w:rFonts w:asciiTheme="majorBidi" w:eastAsia="Times New Roman" w:hAnsiTheme="majorBidi" w:cstheme="majorBidi"/>
          <w:b/>
          <w:bCs/>
          <w:lang w:val="en"/>
        </w:rPr>
        <w:t>≤</w:t>
      </w:r>
      <w:r w:rsidR="00A7444E" w:rsidRPr="00A7444E">
        <w:rPr>
          <w:rFonts w:asciiTheme="majorBidi" w:eastAsia="Times New Roman" w:hAnsiTheme="majorBidi" w:cstheme="majorBidi"/>
          <w:b/>
          <w:bCs/>
          <w:rtl/>
          <w:lang w:val="en"/>
        </w:rPr>
        <w:t>0.0</w:t>
      </w:r>
      <w:r w:rsidR="00A7444E" w:rsidRPr="00A7444E">
        <w:rPr>
          <w:rFonts w:asciiTheme="majorBidi" w:eastAsia="Times New Roman" w:hAnsiTheme="majorBidi" w:cstheme="majorBidi"/>
          <w:b/>
          <w:bCs/>
          <w:lang w:val="en"/>
        </w:rPr>
        <w:t>1)</w:t>
      </w:r>
    </w:p>
    <w:p w14:paraId="4264E7C0" w14:textId="2B4F3B59" w:rsidR="004F319C" w:rsidRPr="003E7B26" w:rsidRDefault="004F319C" w:rsidP="00465CD7">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It is clear from the table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(18) </w:t>
      </w:r>
      <w:r w:rsidRPr="003E7B26">
        <w:rPr>
          <w:rFonts w:asciiTheme="majorBidi" w:eastAsia="Times New Roman" w:hAnsiTheme="majorBidi" w:cstheme="majorBidi"/>
          <w:sz w:val="28"/>
          <w:szCs w:val="28"/>
          <w:lang w:val="en"/>
        </w:rPr>
        <w:t>The value of the calculated level of significance of the total degree of the role of the family in building the personality of a teenager in light of the contemporary economic challenges in the Arab society in Israel and in all fields, depending on the variable level of education of parents, respectively, has reached</w:t>
      </w:r>
      <w:r w:rsidR="00465CD7" w:rsidRPr="003E7B26">
        <w:rPr>
          <w:rFonts w:asciiTheme="majorBidi" w:eastAsia="Times New Roman" w:hAnsiTheme="majorBidi" w:cstheme="majorBidi"/>
          <w:sz w:val="28"/>
          <w:szCs w:val="28"/>
          <w:rtl/>
        </w:rPr>
        <w:t>(0.04</w:t>
      </w:r>
      <w:r w:rsidR="00465CD7" w:rsidRPr="003E7B26">
        <w:rPr>
          <w:rFonts w:asciiTheme="majorBidi" w:eastAsia="Times New Roman" w:hAnsiTheme="majorBidi" w:cstheme="majorBidi"/>
          <w:sz w:val="28"/>
          <w:szCs w:val="28"/>
          <w:rtl/>
          <w:lang w:val="en"/>
        </w:rPr>
        <w:t>، </w:t>
      </w:r>
      <w:r w:rsidR="00465CD7" w:rsidRPr="003E7B26">
        <w:rPr>
          <w:rFonts w:asciiTheme="majorBidi" w:eastAsia="Times New Roman" w:hAnsiTheme="majorBidi" w:cstheme="majorBidi"/>
          <w:sz w:val="28"/>
          <w:szCs w:val="28"/>
          <w:rtl/>
        </w:rPr>
        <w:t>0.00</w:t>
      </w:r>
      <w:r w:rsidR="00465CD7" w:rsidRPr="003E7B26">
        <w:rPr>
          <w:rFonts w:asciiTheme="majorBidi" w:eastAsia="Times New Roman" w:hAnsiTheme="majorBidi" w:cstheme="majorBidi"/>
          <w:sz w:val="28"/>
          <w:szCs w:val="28"/>
          <w:rtl/>
          <w:lang w:val="en"/>
        </w:rPr>
        <w:t>، </w:t>
      </w:r>
      <w:r w:rsidR="00465CD7" w:rsidRPr="003E7B26">
        <w:rPr>
          <w:rFonts w:asciiTheme="majorBidi" w:eastAsia="Times New Roman" w:hAnsiTheme="majorBidi" w:cstheme="majorBidi"/>
          <w:sz w:val="28"/>
          <w:szCs w:val="28"/>
          <w:rtl/>
        </w:rPr>
        <w:t>0.03</w:t>
      </w:r>
      <w:r w:rsidR="00465CD7" w:rsidRPr="003E7B26">
        <w:rPr>
          <w:rFonts w:asciiTheme="majorBidi" w:eastAsia="Times New Roman" w:hAnsiTheme="majorBidi" w:cstheme="majorBidi"/>
          <w:sz w:val="28"/>
          <w:szCs w:val="28"/>
          <w:rtl/>
          <w:lang w:val="en"/>
        </w:rPr>
        <w:t>، </w:t>
      </w:r>
      <w:r w:rsidR="00465CD7" w:rsidRPr="003E7B26">
        <w:rPr>
          <w:rFonts w:asciiTheme="majorBidi" w:eastAsia="Times New Roman" w:hAnsiTheme="majorBidi" w:cstheme="majorBidi"/>
          <w:sz w:val="28"/>
          <w:szCs w:val="28"/>
          <w:rtl/>
        </w:rPr>
        <w:t>0.04</w:t>
      </w:r>
      <w:r w:rsidR="00465CD7" w:rsidRPr="003E7B26">
        <w:rPr>
          <w:rFonts w:asciiTheme="majorBidi" w:eastAsia="Times New Roman" w:hAnsiTheme="majorBidi" w:cstheme="majorBidi"/>
          <w:sz w:val="28"/>
          <w:szCs w:val="28"/>
          <w:rtl/>
          <w:lang w:val="en"/>
        </w:rPr>
        <w:t>، </w:t>
      </w:r>
      <w:r w:rsidR="00465CD7" w:rsidRPr="003E7B26">
        <w:rPr>
          <w:rFonts w:asciiTheme="majorBidi" w:eastAsia="Times New Roman" w:hAnsiTheme="majorBidi" w:cstheme="majorBidi"/>
          <w:sz w:val="28"/>
          <w:szCs w:val="28"/>
          <w:rtl/>
        </w:rPr>
        <w:t>0.00</w:t>
      </w:r>
      <w:r w:rsidR="00465CD7" w:rsidRPr="003E7B26">
        <w:rPr>
          <w:rFonts w:asciiTheme="majorBidi" w:eastAsia="Times New Roman" w:hAnsiTheme="majorBidi" w:cstheme="majorBidi"/>
          <w:sz w:val="28"/>
          <w:szCs w:val="28"/>
          <w:rtl/>
          <w:lang w:val="en"/>
        </w:rPr>
        <w:t>، </w:t>
      </w:r>
      <w:r w:rsidR="00465CD7" w:rsidRPr="003E7B26">
        <w:rPr>
          <w:rFonts w:asciiTheme="majorBidi" w:eastAsia="Times New Roman" w:hAnsiTheme="majorBidi" w:cstheme="majorBidi"/>
          <w:sz w:val="28"/>
          <w:szCs w:val="28"/>
          <w:rtl/>
        </w:rPr>
        <w:t>0.01</w:t>
      </w:r>
      <w:r w:rsidR="00465CD7" w:rsidRPr="003E7B26">
        <w:rPr>
          <w:rFonts w:asciiTheme="majorBidi" w:eastAsia="Times New Roman" w:hAnsiTheme="majorBidi" w:cstheme="majorBidi"/>
          <w:sz w:val="28"/>
          <w:szCs w:val="28"/>
          <w:rtl/>
          <w:lang w:val="en"/>
        </w:rPr>
        <w:t>، </w:t>
      </w:r>
      <w:r w:rsidR="00465CD7" w:rsidRPr="003E7B26">
        <w:rPr>
          <w:rFonts w:asciiTheme="majorBidi" w:eastAsia="Times New Roman" w:hAnsiTheme="majorBidi" w:cstheme="majorBidi"/>
          <w:sz w:val="28"/>
          <w:szCs w:val="28"/>
          <w:rtl/>
        </w:rPr>
        <w:t>0.01)</w:t>
      </w:r>
      <w:r w:rsidR="00465CD7">
        <w:rPr>
          <w:rFonts w:asciiTheme="majorBidi" w:eastAsia="Times New Roman" w:hAnsiTheme="majorBidi" w:cstheme="majorBidi" w:hint="cs"/>
          <w:sz w:val="28"/>
          <w:szCs w:val="28"/>
          <w:rtl/>
        </w:rPr>
        <w:t xml:space="preserve"> </w:t>
      </w:r>
      <w:r w:rsidRPr="003E7B26">
        <w:rPr>
          <w:rFonts w:asciiTheme="majorBidi" w:eastAsia="Times New Roman" w:hAnsiTheme="majorBidi" w:cstheme="majorBidi"/>
          <w:sz w:val="28"/>
          <w:szCs w:val="28"/>
          <w:lang w:val="en"/>
        </w:rPr>
        <w:t>And these values are less than the value of the significance level, that is, we reject the null hypothesis that there are no significant differences at the significance level</w:t>
      </w:r>
      <w:r w:rsidR="00465CD7">
        <w:rPr>
          <w:rFonts w:asciiTheme="majorBidi" w:eastAsia="Times New Roman" w:hAnsiTheme="majorBidi" w:cstheme="majorBidi" w:hint="cs"/>
          <w:sz w:val="28"/>
          <w:szCs w:val="28"/>
          <w:rtl/>
          <w:lang w:val="en"/>
        </w:rPr>
        <w:t xml:space="preserve"> </w:t>
      </w:r>
      <w:r w:rsidR="00465CD7" w:rsidRPr="00465CD7">
        <w:rPr>
          <w:rFonts w:asciiTheme="majorBidi" w:eastAsia="Times New Roman" w:hAnsiTheme="majorBidi" w:cstheme="majorBidi"/>
          <w:sz w:val="28"/>
          <w:szCs w:val="28"/>
          <w:lang w:val="en"/>
        </w:rPr>
        <w:t>(</w:t>
      </w:r>
      <w:r w:rsidR="00465CD7" w:rsidRPr="00465CD7">
        <w:rPr>
          <w:rFonts w:asciiTheme="majorBidi" w:eastAsia="Times New Roman" w:hAnsiTheme="majorBidi" w:cstheme="majorBidi"/>
          <w:sz w:val="28"/>
          <w:szCs w:val="28"/>
          <w:lang w:val="en"/>
        </w:rPr>
        <w:sym w:font="Symbol" w:char="F061"/>
      </w:r>
      <w:r w:rsidR="00465CD7" w:rsidRPr="00465CD7">
        <w:rPr>
          <w:rFonts w:asciiTheme="majorBidi" w:eastAsia="Times New Roman" w:hAnsiTheme="majorBidi" w:cstheme="majorBidi"/>
          <w:sz w:val="28"/>
          <w:szCs w:val="28"/>
          <w:lang w:val="en"/>
        </w:rPr>
        <w:t>≤</w:t>
      </w:r>
      <w:r w:rsidR="00465CD7" w:rsidRPr="00465CD7">
        <w:rPr>
          <w:rFonts w:asciiTheme="majorBidi" w:eastAsia="Times New Roman" w:hAnsiTheme="majorBidi" w:cstheme="majorBidi"/>
          <w:sz w:val="28"/>
          <w:szCs w:val="28"/>
          <w:rtl/>
          <w:lang w:val="en"/>
        </w:rPr>
        <w:t>0.05</w:t>
      </w:r>
      <w:r w:rsidR="00465CD7" w:rsidRPr="00465CD7">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In the calculation averages of the role of the family in building the personality of a teenager in light of the contemporary economic challenges in the Arab society in Israel, depending on the variable level of education of the parents, and to find out in whose favor these differences were, a test was used</w:t>
      </w:r>
      <w:r w:rsid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rPr>
        <w:t>LSD</w:t>
      </w:r>
      <w:r w:rsidR="00A7444E">
        <w:rPr>
          <w:rFonts w:asciiTheme="majorBidi" w:eastAsia="Times New Roman" w:hAnsiTheme="majorBidi" w:cstheme="majorBidi"/>
          <w:sz w:val="28"/>
          <w:szCs w:val="28"/>
        </w:rPr>
        <w:t xml:space="preserve">) </w:t>
      </w:r>
      <w:r w:rsidRPr="003E7B26">
        <w:rPr>
          <w:rFonts w:asciiTheme="majorBidi" w:eastAsia="Times New Roman" w:hAnsiTheme="majorBidi" w:cstheme="majorBidi"/>
          <w:sz w:val="28"/>
          <w:szCs w:val="28"/>
          <w:lang w:val="en"/>
        </w:rPr>
        <w:t>For dimensional comparisons, table results</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(19) </w:t>
      </w:r>
      <w:r w:rsidRPr="003E7B26">
        <w:rPr>
          <w:rFonts w:asciiTheme="majorBidi" w:eastAsia="Times New Roman" w:hAnsiTheme="majorBidi" w:cstheme="majorBidi"/>
          <w:sz w:val="28"/>
          <w:szCs w:val="28"/>
          <w:lang w:val="en"/>
        </w:rPr>
        <w:t>She explains that</w:t>
      </w:r>
      <w:r w:rsidRPr="003E7B26">
        <w:rPr>
          <w:rFonts w:asciiTheme="majorBidi" w:eastAsia="Times New Roman" w:hAnsiTheme="majorBidi" w:cstheme="majorBidi"/>
          <w:sz w:val="28"/>
          <w:szCs w:val="28"/>
          <w:rtl/>
        </w:rPr>
        <w:t>:</w:t>
      </w:r>
    </w:p>
    <w:p w14:paraId="341B984D" w14:textId="1D6ABF0C" w:rsidR="004F319C" w:rsidRDefault="004F319C" w:rsidP="00A7444E">
      <w:pPr>
        <w:bidi w:val="0"/>
        <w:spacing w:after="0" w:line="240" w:lineRule="auto"/>
        <w:jc w:val="center"/>
        <w:rPr>
          <w:rFonts w:asciiTheme="majorBidi" w:eastAsia="Times New Roman" w:hAnsiTheme="majorBidi" w:cstheme="majorBidi"/>
          <w:b/>
          <w:bCs/>
          <w:color w:val="000000"/>
        </w:rPr>
      </w:pPr>
      <w:r w:rsidRPr="003E7B26">
        <w:rPr>
          <w:rFonts w:asciiTheme="majorBidi" w:eastAsia="Times New Roman" w:hAnsiTheme="majorBidi" w:cstheme="majorBidi"/>
          <w:b/>
          <w:bCs/>
          <w:color w:val="000000"/>
          <w:lang w:val="en"/>
        </w:rPr>
        <w:t>Table number</w:t>
      </w:r>
      <w:r w:rsidRPr="003E7B26">
        <w:rPr>
          <w:rFonts w:asciiTheme="majorBidi" w:eastAsia="Times New Roman" w:hAnsiTheme="majorBidi" w:cstheme="majorBidi"/>
          <w:b/>
          <w:bCs/>
          <w:color w:val="000000"/>
          <w:rtl/>
          <w:lang w:val="en"/>
        </w:rPr>
        <w:t> </w:t>
      </w:r>
      <w:r w:rsidRPr="003E7B26">
        <w:rPr>
          <w:rFonts w:asciiTheme="majorBidi" w:eastAsia="Times New Roman" w:hAnsiTheme="majorBidi" w:cstheme="majorBidi"/>
          <w:b/>
          <w:bCs/>
          <w:rtl/>
        </w:rPr>
        <w:t>(19) </w:t>
      </w:r>
      <w:r w:rsidRPr="003E7B26">
        <w:rPr>
          <w:rFonts w:asciiTheme="majorBidi" w:eastAsia="Times New Roman" w:hAnsiTheme="majorBidi" w:cstheme="majorBidi"/>
          <w:b/>
          <w:bCs/>
          <w:lang w:val="en"/>
        </w:rPr>
        <w:t>Test results</w:t>
      </w:r>
      <w:r w:rsidR="00A7444E">
        <w:rPr>
          <w:rFonts w:asciiTheme="majorBidi" w:eastAsia="Times New Roman" w:hAnsiTheme="majorBidi" w:cstheme="majorBidi"/>
          <w:b/>
          <w:bCs/>
          <w:lang w:val="en"/>
        </w:rPr>
        <w:t xml:space="preserve"> (</w:t>
      </w:r>
      <w:r w:rsidRPr="003E7B26">
        <w:rPr>
          <w:rFonts w:asciiTheme="majorBidi" w:eastAsia="Times New Roman" w:hAnsiTheme="majorBidi" w:cstheme="majorBidi"/>
          <w:b/>
          <w:bCs/>
        </w:rPr>
        <w:t>LSD</w:t>
      </w:r>
      <w:r w:rsidR="00A7444E">
        <w:rPr>
          <w:rFonts w:asciiTheme="majorBidi" w:eastAsia="Times New Roman" w:hAnsiTheme="majorBidi" w:cstheme="majorBidi"/>
          <w:b/>
          <w:bCs/>
        </w:rPr>
        <w:t>)</w:t>
      </w:r>
      <w:r w:rsidRPr="003E7B26">
        <w:rPr>
          <w:rFonts w:asciiTheme="majorBidi" w:eastAsia="Times New Roman" w:hAnsiTheme="majorBidi" w:cstheme="majorBidi"/>
          <w:b/>
          <w:bCs/>
          <w:rtl/>
        </w:rPr>
        <w:t> </w:t>
      </w:r>
      <w:r w:rsidRPr="003E7B26">
        <w:rPr>
          <w:rFonts w:asciiTheme="majorBidi" w:eastAsia="Times New Roman" w:hAnsiTheme="majorBidi" w:cstheme="majorBidi"/>
          <w:b/>
          <w:bCs/>
          <w:lang w:val="en"/>
        </w:rPr>
        <w:t>Dimensional comparisons between arithmetic averages show the role of the family in building the personality of a teenager in light of contemporary economic challenges</w:t>
      </w:r>
      <w:r w:rsidRPr="003E7B26">
        <w:rPr>
          <w:rFonts w:asciiTheme="majorBidi" w:eastAsia="Times New Roman" w:hAnsiTheme="majorBidi" w:cstheme="majorBidi"/>
          <w:b/>
          <w:bCs/>
          <w:rtl/>
          <w:lang w:val="en"/>
        </w:rPr>
        <w:t> </w:t>
      </w:r>
      <w:r w:rsidRPr="003E7B26">
        <w:rPr>
          <w:rFonts w:asciiTheme="majorBidi" w:eastAsia="Times New Roman" w:hAnsiTheme="majorBidi" w:cstheme="majorBidi"/>
          <w:b/>
          <w:bCs/>
          <w:sz w:val="24"/>
          <w:szCs w:val="24"/>
        </w:rPr>
        <w:t>In the Arab community in Israel</w:t>
      </w:r>
      <w:r w:rsidRPr="003E7B26">
        <w:rPr>
          <w:rFonts w:asciiTheme="majorBidi" w:eastAsia="Times New Roman" w:hAnsiTheme="majorBidi" w:cstheme="majorBidi"/>
          <w:b/>
          <w:bCs/>
          <w:sz w:val="24"/>
          <w:szCs w:val="24"/>
          <w:rtl/>
        </w:rPr>
        <w:t> </w:t>
      </w:r>
      <w:r w:rsidRPr="003E7B26">
        <w:rPr>
          <w:rFonts w:asciiTheme="majorBidi" w:eastAsia="Times New Roman" w:hAnsiTheme="majorBidi" w:cstheme="majorBidi"/>
          <w:b/>
          <w:bCs/>
          <w:color w:val="000000"/>
          <w:sz w:val="24"/>
          <w:szCs w:val="24"/>
        </w:rPr>
        <w:t>Depending on the variable level of education of parents</w:t>
      </w:r>
      <w:r w:rsidRPr="003E7B26">
        <w:rPr>
          <w:rFonts w:asciiTheme="majorBidi" w:eastAsia="Times New Roman" w:hAnsiTheme="majorBidi" w:cstheme="majorBidi"/>
          <w:b/>
          <w:bCs/>
          <w:color w:val="000000"/>
          <w:rtl/>
        </w:rPr>
        <w:t>.</w:t>
      </w:r>
    </w:p>
    <w:tbl>
      <w:tblPr>
        <w:tblW w:w="7046" w:type="dxa"/>
        <w:jc w:val="center"/>
        <w:tblBorders>
          <w:top w:val="single" w:sz="8" w:space="0" w:color="auto"/>
          <w:bottom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1447"/>
        <w:gridCol w:w="1783"/>
        <w:gridCol w:w="1576"/>
        <w:gridCol w:w="1148"/>
        <w:gridCol w:w="1092"/>
      </w:tblGrid>
      <w:tr w:rsidR="0017072C" w14:paraId="45B0ED17" w14:textId="77777777" w:rsidTr="0017072C">
        <w:trPr>
          <w:cantSplit/>
          <w:trHeight w:val="1004"/>
          <w:tblHeader/>
          <w:jc w:val="center"/>
        </w:trPr>
        <w:tc>
          <w:tcPr>
            <w:tcW w:w="1447" w:type="dxa"/>
            <w:tcBorders>
              <w:top w:val="single" w:sz="8" w:space="0" w:color="auto"/>
              <w:left w:val="nil"/>
              <w:bottom w:val="single" w:sz="8" w:space="0" w:color="auto"/>
              <w:right w:val="nil"/>
            </w:tcBorders>
            <w:shd w:val="clear" w:color="auto" w:fill="F2F2F2"/>
            <w:tcMar>
              <w:top w:w="30" w:type="dxa"/>
              <w:left w:w="30" w:type="dxa"/>
              <w:bottom w:w="30" w:type="dxa"/>
              <w:right w:w="30" w:type="dxa"/>
            </w:tcMar>
            <w:vAlign w:val="center"/>
            <w:hideMark/>
          </w:tcPr>
          <w:p w14:paraId="22246BB3" w14:textId="77777777" w:rsidR="0017072C" w:rsidRDefault="0017072C" w:rsidP="00206540">
            <w:pPr>
              <w:autoSpaceDE w:val="0"/>
              <w:autoSpaceDN w:val="0"/>
              <w:bidi w:val="0"/>
              <w:adjustRightInd w:val="0"/>
              <w:spacing w:after="0" w:line="240" w:lineRule="auto"/>
              <w:jc w:val="center"/>
              <w:rPr>
                <w:b/>
                <w:bCs/>
                <w:color w:val="000000"/>
                <w:sz w:val="20"/>
                <w:szCs w:val="20"/>
              </w:rPr>
            </w:pPr>
            <w:r>
              <w:rPr>
                <w:rFonts w:hint="cs"/>
                <w:b/>
                <w:bCs/>
                <w:color w:val="000000"/>
                <w:sz w:val="20"/>
                <w:szCs w:val="20"/>
                <w:rtl/>
              </w:rPr>
              <w:t>(a)</w:t>
            </w:r>
            <w:r>
              <w:rPr>
                <w:rFonts w:hint="cs"/>
                <w:b/>
                <w:bCs/>
                <w:color w:val="000000"/>
                <w:sz w:val="20"/>
                <w:szCs w:val="20"/>
              </w:rPr>
              <w:t xml:space="preserve"> </w:t>
            </w:r>
            <w:proofErr w:type="spellStart"/>
            <w:r w:rsidRPr="00AA47F8">
              <w:rPr>
                <w:b/>
                <w:bCs/>
                <w:color w:val="000000"/>
                <w:sz w:val="20"/>
                <w:szCs w:val="20"/>
                <w:rtl/>
              </w:rPr>
              <w:t>Parental</w:t>
            </w:r>
            <w:proofErr w:type="spellEnd"/>
            <w:r w:rsidRPr="00AA47F8">
              <w:rPr>
                <w:b/>
                <w:bCs/>
                <w:color w:val="000000"/>
                <w:sz w:val="20"/>
                <w:szCs w:val="20"/>
                <w:rtl/>
              </w:rPr>
              <w:t xml:space="preserve"> </w:t>
            </w:r>
            <w:proofErr w:type="spellStart"/>
            <w:r w:rsidRPr="00AA47F8">
              <w:rPr>
                <w:b/>
                <w:bCs/>
                <w:color w:val="000000"/>
                <w:sz w:val="20"/>
                <w:szCs w:val="20"/>
                <w:rtl/>
              </w:rPr>
              <w:t>education</w:t>
            </w:r>
            <w:proofErr w:type="spellEnd"/>
            <w:r w:rsidRPr="00AA47F8">
              <w:rPr>
                <w:b/>
                <w:bCs/>
                <w:color w:val="000000"/>
                <w:sz w:val="20"/>
                <w:szCs w:val="20"/>
                <w:rtl/>
              </w:rPr>
              <w:t xml:space="preserve"> </w:t>
            </w:r>
            <w:proofErr w:type="spellStart"/>
            <w:r w:rsidRPr="00AA47F8">
              <w:rPr>
                <w:b/>
                <w:bCs/>
                <w:color w:val="000000"/>
                <w:sz w:val="20"/>
                <w:szCs w:val="20"/>
                <w:rtl/>
              </w:rPr>
              <w:t>level</w:t>
            </w:r>
            <w:proofErr w:type="spellEnd"/>
          </w:p>
        </w:tc>
        <w:tc>
          <w:tcPr>
            <w:tcW w:w="1783" w:type="dxa"/>
            <w:tcBorders>
              <w:top w:val="single" w:sz="8" w:space="0" w:color="auto"/>
              <w:left w:val="nil"/>
              <w:bottom w:val="single" w:sz="8" w:space="0" w:color="auto"/>
              <w:right w:val="single" w:sz="8" w:space="0" w:color="auto"/>
            </w:tcBorders>
            <w:shd w:val="clear" w:color="auto" w:fill="F2F2F2"/>
            <w:tcMar>
              <w:top w:w="30" w:type="dxa"/>
              <w:left w:w="30" w:type="dxa"/>
              <w:bottom w:w="30" w:type="dxa"/>
              <w:right w:w="30" w:type="dxa"/>
            </w:tcMar>
            <w:vAlign w:val="center"/>
            <w:hideMark/>
          </w:tcPr>
          <w:p w14:paraId="6A447A7B" w14:textId="77777777" w:rsidR="0017072C" w:rsidRDefault="0017072C" w:rsidP="00206540">
            <w:pPr>
              <w:autoSpaceDE w:val="0"/>
              <w:autoSpaceDN w:val="0"/>
              <w:bidi w:val="0"/>
              <w:adjustRightInd w:val="0"/>
              <w:spacing w:after="0" w:line="240" w:lineRule="auto"/>
              <w:jc w:val="center"/>
              <w:rPr>
                <w:b/>
                <w:bCs/>
                <w:color w:val="000000"/>
                <w:sz w:val="20"/>
                <w:szCs w:val="20"/>
              </w:rPr>
            </w:pPr>
            <w:r>
              <w:rPr>
                <w:rFonts w:hint="cs"/>
                <w:b/>
                <w:bCs/>
                <w:color w:val="000000"/>
                <w:sz w:val="20"/>
                <w:szCs w:val="20"/>
                <w:rtl/>
              </w:rPr>
              <w:t>(B)</w:t>
            </w:r>
            <w:r>
              <w:rPr>
                <w:rFonts w:hint="cs"/>
                <w:sz w:val="20"/>
                <w:szCs w:val="20"/>
                <w:rtl/>
              </w:rPr>
              <w:t xml:space="preserve"> </w:t>
            </w:r>
            <w:proofErr w:type="spellStart"/>
            <w:r w:rsidRPr="00AA47F8">
              <w:rPr>
                <w:b/>
                <w:bCs/>
                <w:color w:val="000000"/>
                <w:sz w:val="20"/>
                <w:szCs w:val="20"/>
                <w:rtl/>
              </w:rPr>
              <w:t>Parental</w:t>
            </w:r>
            <w:proofErr w:type="spellEnd"/>
            <w:r w:rsidRPr="00AA47F8">
              <w:rPr>
                <w:b/>
                <w:bCs/>
                <w:color w:val="000000"/>
                <w:sz w:val="20"/>
                <w:szCs w:val="20"/>
                <w:rtl/>
              </w:rPr>
              <w:t xml:space="preserve"> </w:t>
            </w:r>
            <w:proofErr w:type="spellStart"/>
            <w:r w:rsidRPr="00AA47F8">
              <w:rPr>
                <w:b/>
                <w:bCs/>
                <w:color w:val="000000"/>
                <w:sz w:val="20"/>
                <w:szCs w:val="20"/>
                <w:rtl/>
              </w:rPr>
              <w:t>education</w:t>
            </w:r>
            <w:proofErr w:type="spellEnd"/>
            <w:r w:rsidRPr="00AA47F8">
              <w:rPr>
                <w:b/>
                <w:bCs/>
                <w:color w:val="000000"/>
                <w:sz w:val="20"/>
                <w:szCs w:val="20"/>
                <w:rtl/>
              </w:rPr>
              <w:t xml:space="preserve"> </w:t>
            </w:r>
            <w:proofErr w:type="spellStart"/>
            <w:r w:rsidRPr="00AA47F8">
              <w:rPr>
                <w:b/>
                <w:bCs/>
                <w:color w:val="000000"/>
                <w:sz w:val="20"/>
                <w:szCs w:val="20"/>
                <w:rtl/>
              </w:rPr>
              <w:t>level</w:t>
            </w:r>
            <w:proofErr w:type="spellEnd"/>
          </w:p>
        </w:tc>
        <w:tc>
          <w:tcPr>
            <w:tcW w:w="1576" w:type="dxa"/>
            <w:tcBorders>
              <w:top w:val="single" w:sz="8" w:space="0" w:color="auto"/>
              <w:left w:val="single" w:sz="8" w:space="0" w:color="auto"/>
              <w:bottom w:val="single" w:sz="8" w:space="0" w:color="auto"/>
              <w:right w:val="single" w:sz="8" w:space="0" w:color="auto"/>
            </w:tcBorders>
            <w:shd w:val="clear" w:color="auto" w:fill="F2F2F2"/>
            <w:tcMar>
              <w:top w:w="30" w:type="dxa"/>
              <w:left w:w="30" w:type="dxa"/>
              <w:bottom w:w="30" w:type="dxa"/>
              <w:right w:w="30" w:type="dxa"/>
            </w:tcMar>
            <w:vAlign w:val="center"/>
            <w:hideMark/>
          </w:tcPr>
          <w:p w14:paraId="601BB352" w14:textId="77777777" w:rsidR="0017072C" w:rsidRDefault="0017072C" w:rsidP="00206540">
            <w:pPr>
              <w:autoSpaceDE w:val="0"/>
              <w:autoSpaceDN w:val="0"/>
              <w:bidi w:val="0"/>
              <w:adjustRightInd w:val="0"/>
              <w:spacing w:after="0" w:line="240" w:lineRule="auto"/>
              <w:jc w:val="center"/>
              <w:rPr>
                <w:b/>
                <w:bCs/>
                <w:color w:val="000000"/>
                <w:sz w:val="20"/>
                <w:szCs w:val="20"/>
                <w:rtl/>
              </w:rPr>
            </w:pPr>
            <w:proofErr w:type="spellStart"/>
            <w:r>
              <w:rPr>
                <w:rFonts w:hint="cs"/>
                <w:b/>
                <w:bCs/>
                <w:color w:val="000000"/>
                <w:sz w:val="20"/>
                <w:szCs w:val="20"/>
                <w:rtl/>
              </w:rPr>
              <w:t>The</w:t>
            </w:r>
            <w:proofErr w:type="spellEnd"/>
            <w:r>
              <w:rPr>
                <w:rFonts w:hint="cs"/>
                <w:b/>
                <w:bCs/>
                <w:color w:val="000000"/>
                <w:sz w:val="20"/>
                <w:szCs w:val="20"/>
                <w:rtl/>
              </w:rPr>
              <w:t xml:space="preserve"> </w:t>
            </w:r>
            <w:proofErr w:type="spellStart"/>
            <w:r>
              <w:rPr>
                <w:rFonts w:hint="cs"/>
                <w:b/>
                <w:bCs/>
                <w:color w:val="000000"/>
                <w:sz w:val="20"/>
                <w:szCs w:val="20"/>
                <w:rtl/>
              </w:rPr>
              <w:t>difference</w:t>
            </w:r>
            <w:proofErr w:type="spellEnd"/>
            <w:r>
              <w:rPr>
                <w:rFonts w:hint="cs"/>
                <w:b/>
                <w:bCs/>
                <w:color w:val="000000"/>
                <w:sz w:val="20"/>
                <w:szCs w:val="20"/>
                <w:rtl/>
              </w:rPr>
              <w:t xml:space="preserve"> </w:t>
            </w:r>
            <w:proofErr w:type="spellStart"/>
            <w:r>
              <w:rPr>
                <w:rFonts w:hint="cs"/>
                <w:b/>
                <w:bCs/>
                <w:color w:val="000000"/>
                <w:sz w:val="20"/>
                <w:szCs w:val="20"/>
                <w:rtl/>
              </w:rPr>
              <w:t>is</w:t>
            </w:r>
            <w:proofErr w:type="spellEnd"/>
            <w:r>
              <w:rPr>
                <w:rFonts w:hint="cs"/>
                <w:b/>
                <w:bCs/>
                <w:color w:val="000000"/>
                <w:sz w:val="20"/>
                <w:szCs w:val="20"/>
                <w:rtl/>
              </w:rPr>
              <w:t xml:space="preserve"> </w:t>
            </w:r>
            <w:proofErr w:type="spellStart"/>
            <w:r>
              <w:rPr>
                <w:rFonts w:hint="cs"/>
                <w:b/>
                <w:bCs/>
                <w:color w:val="000000"/>
                <w:sz w:val="20"/>
                <w:szCs w:val="20"/>
                <w:rtl/>
              </w:rPr>
              <w:t>average</w:t>
            </w:r>
            <w:proofErr w:type="spellEnd"/>
          </w:p>
          <w:p w14:paraId="21BB4D8C" w14:textId="77777777" w:rsidR="0017072C" w:rsidRDefault="0017072C" w:rsidP="00206540">
            <w:pPr>
              <w:autoSpaceDE w:val="0"/>
              <w:autoSpaceDN w:val="0"/>
              <w:bidi w:val="0"/>
              <w:adjustRightInd w:val="0"/>
              <w:spacing w:after="0" w:line="240" w:lineRule="auto"/>
              <w:jc w:val="center"/>
              <w:rPr>
                <w:b/>
                <w:bCs/>
                <w:color w:val="000000"/>
                <w:sz w:val="20"/>
                <w:szCs w:val="20"/>
              </w:rPr>
            </w:pPr>
            <w:r>
              <w:rPr>
                <w:rFonts w:hint="cs"/>
                <w:b/>
                <w:bCs/>
                <w:color w:val="000000"/>
                <w:sz w:val="20"/>
                <w:szCs w:val="20"/>
                <w:rtl/>
              </w:rPr>
              <w:t>(</w:t>
            </w:r>
            <w:proofErr w:type="spellStart"/>
            <w:r>
              <w:rPr>
                <w:rFonts w:hint="cs"/>
                <w:b/>
                <w:bCs/>
                <w:color w:val="000000"/>
                <w:sz w:val="20"/>
                <w:szCs w:val="20"/>
                <w:rtl/>
              </w:rPr>
              <w:t>dad</w:t>
            </w:r>
            <w:proofErr w:type="spellEnd"/>
            <w:r>
              <w:rPr>
                <w:rFonts w:hint="cs"/>
                <w:b/>
                <w:bCs/>
                <w:color w:val="000000"/>
                <w:sz w:val="20"/>
                <w:szCs w:val="20"/>
                <w:rtl/>
              </w:rPr>
              <w:t>)</w:t>
            </w:r>
          </w:p>
        </w:tc>
        <w:tc>
          <w:tcPr>
            <w:tcW w:w="1148" w:type="dxa"/>
            <w:tcBorders>
              <w:top w:val="single" w:sz="8" w:space="0" w:color="auto"/>
              <w:left w:val="single" w:sz="8" w:space="0" w:color="auto"/>
              <w:bottom w:val="single" w:sz="8" w:space="0" w:color="auto"/>
              <w:right w:val="single" w:sz="8" w:space="0" w:color="auto"/>
            </w:tcBorders>
            <w:shd w:val="clear" w:color="auto" w:fill="F2F2F2"/>
            <w:tcMar>
              <w:top w:w="30" w:type="dxa"/>
              <w:left w:w="30" w:type="dxa"/>
              <w:bottom w:w="30" w:type="dxa"/>
              <w:right w:w="30" w:type="dxa"/>
            </w:tcMar>
            <w:vAlign w:val="center"/>
            <w:hideMark/>
          </w:tcPr>
          <w:p w14:paraId="299AB7E5" w14:textId="77777777" w:rsidR="0017072C" w:rsidRDefault="0017072C" w:rsidP="00206540">
            <w:pPr>
              <w:autoSpaceDE w:val="0"/>
              <w:autoSpaceDN w:val="0"/>
              <w:bidi w:val="0"/>
              <w:adjustRightInd w:val="0"/>
              <w:spacing w:after="0" w:line="240" w:lineRule="auto"/>
              <w:jc w:val="center"/>
              <w:rPr>
                <w:b/>
                <w:bCs/>
                <w:color w:val="000000"/>
                <w:sz w:val="20"/>
                <w:szCs w:val="20"/>
              </w:rPr>
            </w:pPr>
            <w:proofErr w:type="spellStart"/>
            <w:r>
              <w:rPr>
                <w:rFonts w:hint="cs"/>
                <w:b/>
                <w:bCs/>
                <w:color w:val="000000"/>
                <w:sz w:val="20"/>
                <w:szCs w:val="20"/>
                <w:rtl/>
              </w:rPr>
              <w:t>standard</w:t>
            </w:r>
            <w:proofErr w:type="spellEnd"/>
            <w:r>
              <w:rPr>
                <w:rFonts w:hint="cs"/>
                <w:b/>
                <w:bCs/>
                <w:color w:val="000000"/>
                <w:sz w:val="20"/>
                <w:szCs w:val="20"/>
                <w:rtl/>
              </w:rPr>
              <w:t xml:space="preserve"> </w:t>
            </w:r>
            <w:proofErr w:type="spellStart"/>
            <w:r>
              <w:rPr>
                <w:rFonts w:hint="cs"/>
                <w:b/>
                <w:bCs/>
                <w:color w:val="000000"/>
                <w:sz w:val="20"/>
                <w:szCs w:val="20"/>
                <w:rtl/>
              </w:rPr>
              <w:t>error</w:t>
            </w:r>
            <w:proofErr w:type="spellEnd"/>
          </w:p>
        </w:tc>
        <w:tc>
          <w:tcPr>
            <w:tcW w:w="1092" w:type="dxa"/>
            <w:tcBorders>
              <w:top w:val="single" w:sz="8" w:space="0" w:color="auto"/>
              <w:left w:val="single" w:sz="8" w:space="0" w:color="auto"/>
              <w:bottom w:val="single" w:sz="8" w:space="0" w:color="auto"/>
              <w:right w:val="nil"/>
            </w:tcBorders>
            <w:shd w:val="clear" w:color="auto" w:fill="F2F2F2"/>
            <w:tcMar>
              <w:top w:w="30" w:type="dxa"/>
              <w:left w:w="30" w:type="dxa"/>
              <w:bottom w:w="30" w:type="dxa"/>
              <w:right w:w="30" w:type="dxa"/>
            </w:tcMar>
            <w:vAlign w:val="center"/>
            <w:hideMark/>
          </w:tcPr>
          <w:p w14:paraId="2F8DA356" w14:textId="77777777" w:rsidR="0017072C" w:rsidRDefault="0017072C" w:rsidP="00206540">
            <w:pPr>
              <w:autoSpaceDE w:val="0"/>
              <w:autoSpaceDN w:val="0"/>
              <w:bidi w:val="0"/>
              <w:adjustRightInd w:val="0"/>
              <w:spacing w:after="0" w:line="240" w:lineRule="auto"/>
              <w:jc w:val="center"/>
              <w:rPr>
                <w:b/>
                <w:bCs/>
                <w:color w:val="000000"/>
                <w:sz w:val="20"/>
                <w:szCs w:val="20"/>
                <w:rtl/>
              </w:rPr>
            </w:pPr>
            <w:proofErr w:type="spellStart"/>
            <w:r>
              <w:rPr>
                <w:rFonts w:hint="cs"/>
                <w:b/>
                <w:bCs/>
                <w:color w:val="000000"/>
                <w:sz w:val="20"/>
                <w:szCs w:val="20"/>
                <w:rtl/>
              </w:rPr>
              <w:t>significance</w:t>
            </w:r>
            <w:proofErr w:type="spellEnd"/>
            <w:r>
              <w:rPr>
                <w:rFonts w:hint="cs"/>
                <w:b/>
                <w:bCs/>
                <w:color w:val="000000"/>
                <w:sz w:val="20"/>
                <w:szCs w:val="20"/>
                <w:rtl/>
              </w:rPr>
              <w:t xml:space="preserve"> </w:t>
            </w:r>
            <w:proofErr w:type="spellStart"/>
            <w:r>
              <w:rPr>
                <w:rFonts w:hint="cs"/>
                <w:b/>
                <w:bCs/>
                <w:color w:val="000000"/>
                <w:sz w:val="20"/>
                <w:szCs w:val="20"/>
                <w:rtl/>
              </w:rPr>
              <w:t>level</w:t>
            </w:r>
            <w:proofErr w:type="spellEnd"/>
          </w:p>
          <w:p w14:paraId="67BFD73B" w14:textId="77777777" w:rsidR="0017072C" w:rsidRDefault="0017072C" w:rsidP="00206540">
            <w:pPr>
              <w:autoSpaceDE w:val="0"/>
              <w:autoSpaceDN w:val="0"/>
              <w:bidi w:val="0"/>
              <w:adjustRightInd w:val="0"/>
              <w:spacing w:after="0" w:line="240" w:lineRule="auto"/>
              <w:jc w:val="center"/>
              <w:rPr>
                <w:b/>
                <w:bCs/>
                <w:color w:val="000000"/>
                <w:sz w:val="20"/>
                <w:szCs w:val="20"/>
              </w:rPr>
            </w:pPr>
            <w:r>
              <w:rPr>
                <w:b/>
                <w:bCs/>
                <w:color w:val="000000"/>
                <w:sz w:val="20"/>
                <w:szCs w:val="20"/>
              </w:rPr>
              <w:t>Sig.*</w:t>
            </w:r>
          </w:p>
        </w:tc>
      </w:tr>
      <w:tr w:rsidR="0017072C" w14:paraId="1DEE9EBC" w14:textId="77777777" w:rsidTr="0017072C">
        <w:trPr>
          <w:cantSplit/>
          <w:trHeight w:val="330"/>
          <w:tblHeader/>
          <w:jc w:val="center"/>
        </w:trPr>
        <w:tc>
          <w:tcPr>
            <w:tcW w:w="1447" w:type="dxa"/>
            <w:vMerge w:val="restart"/>
            <w:tcBorders>
              <w:top w:val="single" w:sz="8" w:space="0" w:color="auto"/>
              <w:left w:val="nil"/>
              <w:bottom w:val="single" w:sz="8" w:space="0" w:color="auto"/>
              <w:right w:val="nil"/>
            </w:tcBorders>
            <w:shd w:val="clear" w:color="auto" w:fill="FFFFFF"/>
            <w:tcMar>
              <w:top w:w="30" w:type="dxa"/>
              <w:left w:w="30" w:type="dxa"/>
              <w:bottom w:w="30" w:type="dxa"/>
              <w:right w:w="30" w:type="dxa"/>
            </w:tcMar>
          </w:tcPr>
          <w:p w14:paraId="2F847275" w14:textId="77777777" w:rsidR="0017072C" w:rsidRDefault="0017072C" w:rsidP="00206540">
            <w:pPr>
              <w:autoSpaceDE w:val="0"/>
              <w:autoSpaceDN w:val="0"/>
              <w:bidi w:val="0"/>
              <w:adjustRightInd w:val="0"/>
              <w:spacing w:after="0" w:line="240" w:lineRule="auto"/>
              <w:jc w:val="right"/>
              <w:rPr>
                <w:color w:val="000000"/>
              </w:rPr>
            </w:pPr>
            <w:proofErr w:type="spellStart"/>
            <w:r>
              <w:rPr>
                <w:rFonts w:hint="cs"/>
                <w:color w:val="000000"/>
                <w:rtl/>
              </w:rPr>
              <w:t>nothing</w:t>
            </w:r>
            <w:proofErr w:type="spellEnd"/>
          </w:p>
        </w:tc>
        <w:tc>
          <w:tcPr>
            <w:tcW w:w="1783" w:type="dxa"/>
            <w:tcBorders>
              <w:top w:val="single" w:sz="8" w:space="0" w:color="auto"/>
              <w:left w:val="nil"/>
              <w:bottom w:val="nil"/>
              <w:right w:val="single" w:sz="8" w:space="0" w:color="auto"/>
            </w:tcBorders>
            <w:shd w:val="clear" w:color="auto" w:fill="FFFFFF"/>
            <w:tcMar>
              <w:top w:w="30" w:type="dxa"/>
              <w:left w:w="30" w:type="dxa"/>
              <w:bottom w:w="30" w:type="dxa"/>
              <w:right w:w="30" w:type="dxa"/>
            </w:tcMar>
          </w:tcPr>
          <w:p w14:paraId="0727C9F3" w14:textId="77777777" w:rsidR="0017072C" w:rsidRDefault="0017072C" w:rsidP="00206540">
            <w:pPr>
              <w:autoSpaceDE w:val="0"/>
              <w:autoSpaceDN w:val="0"/>
              <w:bidi w:val="0"/>
              <w:adjustRightInd w:val="0"/>
              <w:spacing w:after="0" w:line="240" w:lineRule="auto"/>
              <w:jc w:val="center"/>
              <w:rPr>
                <w:color w:val="000000"/>
              </w:rPr>
            </w:pPr>
            <w:proofErr w:type="spellStart"/>
            <w:r w:rsidRPr="00AA47F8">
              <w:rPr>
                <w:color w:val="000000"/>
                <w:rtl/>
              </w:rPr>
              <w:t>school</w:t>
            </w:r>
            <w:proofErr w:type="spellEnd"/>
          </w:p>
        </w:tc>
        <w:tc>
          <w:tcPr>
            <w:tcW w:w="1576" w:type="dxa"/>
            <w:tcBorders>
              <w:top w:val="single" w:sz="8" w:space="0" w:color="auto"/>
              <w:left w:val="single" w:sz="8" w:space="0" w:color="auto"/>
              <w:bottom w:val="nil"/>
              <w:right w:val="single" w:sz="8" w:space="0" w:color="auto"/>
            </w:tcBorders>
            <w:shd w:val="clear" w:color="auto" w:fill="FFFFFF"/>
            <w:tcMar>
              <w:top w:w="30" w:type="dxa"/>
              <w:left w:w="30" w:type="dxa"/>
              <w:bottom w:w="30" w:type="dxa"/>
              <w:right w:w="30" w:type="dxa"/>
            </w:tcMar>
          </w:tcPr>
          <w:p w14:paraId="1C7B21C8" w14:textId="77777777" w:rsidR="0017072C" w:rsidRPr="004A0E20" w:rsidRDefault="0017072C" w:rsidP="00206540">
            <w:pPr>
              <w:bidi w:val="0"/>
              <w:spacing w:after="0" w:line="240" w:lineRule="auto"/>
              <w:jc w:val="center"/>
            </w:pPr>
            <w:r w:rsidRPr="004A0E20">
              <w:t>-0.26812</w:t>
            </w:r>
          </w:p>
        </w:tc>
        <w:tc>
          <w:tcPr>
            <w:tcW w:w="1148" w:type="dxa"/>
            <w:tcBorders>
              <w:top w:val="single" w:sz="8" w:space="0" w:color="auto"/>
              <w:left w:val="single" w:sz="8" w:space="0" w:color="auto"/>
              <w:bottom w:val="nil"/>
              <w:right w:val="single" w:sz="8" w:space="0" w:color="auto"/>
            </w:tcBorders>
            <w:shd w:val="clear" w:color="auto" w:fill="FFFFFF"/>
            <w:tcMar>
              <w:top w:w="30" w:type="dxa"/>
              <w:left w:w="30" w:type="dxa"/>
              <w:bottom w:w="30" w:type="dxa"/>
              <w:right w:w="30" w:type="dxa"/>
            </w:tcMar>
          </w:tcPr>
          <w:p w14:paraId="3ACBB978" w14:textId="77777777" w:rsidR="0017072C" w:rsidRPr="004A0E20" w:rsidRDefault="0017072C" w:rsidP="00206540">
            <w:pPr>
              <w:bidi w:val="0"/>
              <w:spacing w:after="0" w:line="240" w:lineRule="auto"/>
              <w:jc w:val="center"/>
            </w:pPr>
            <w:r w:rsidRPr="004A0E20">
              <w:t xml:space="preserve">.14093 </w:t>
            </w:r>
            <w:r>
              <w:rPr>
                <w:rFonts w:hint="cs"/>
                <w:rtl/>
              </w:rPr>
              <w:t>0</w:t>
            </w:r>
          </w:p>
        </w:tc>
        <w:tc>
          <w:tcPr>
            <w:tcW w:w="1092" w:type="dxa"/>
            <w:tcBorders>
              <w:top w:val="single" w:sz="8" w:space="0" w:color="auto"/>
              <w:left w:val="single" w:sz="8" w:space="0" w:color="auto"/>
              <w:bottom w:val="nil"/>
              <w:right w:val="nil"/>
            </w:tcBorders>
            <w:shd w:val="clear" w:color="auto" w:fill="FFFFFF"/>
            <w:tcMar>
              <w:top w:w="30" w:type="dxa"/>
              <w:left w:w="30" w:type="dxa"/>
              <w:bottom w:w="30" w:type="dxa"/>
              <w:right w:w="30" w:type="dxa"/>
            </w:tcMar>
          </w:tcPr>
          <w:p w14:paraId="3496F2D5" w14:textId="77777777" w:rsidR="0017072C" w:rsidRPr="004A0E20" w:rsidRDefault="0017072C" w:rsidP="00206540">
            <w:pPr>
              <w:bidi w:val="0"/>
              <w:spacing w:after="0" w:line="240" w:lineRule="auto"/>
              <w:jc w:val="center"/>
            </w:pPr>
            <w:r w:rsidRPr="004A0E20">
              <w:t xml:space="preserve">.05 </w:t>
            </w:r>
            <w:r>
              <w:rPr>
                <w:rFonts w:hint="cs"/>
                <w:rtl/>
              </w:rPr>
              <w:t>0</w:t>
            </w:r>
          </w:p>
        </w:tc>
      </w:tr>
      <w:tr w:rsidR="0017072C" w14:paraId="68C282BB" w14:textId="77777777" w:rsidTr="0017072C">
        <w:trPr>
          <w:cantSplit/>
          <w:trHeight w:val="330"/>
          <w:tblHeader/>
          <w:jc w:val="center"/>
        </w:trPr>
        <w:tc>
          <w:tcPr>
            <w:tcW w:w="1447" w:type="dxa"/>
            <w:vMerge/>
            <w:tcBorders>
              <w:top w:val="single" w:sz="8" w:space="0" w:color="auto"/>
              <w:left w:val="nil"/>
              <w:bottom w:val="single" w:sz="8" w:space="0" w:color="auto"/>
              <w:right w:val="nil"/>
            </w:tcBorders>
            <w:vAlign w:val="center"/>
          </w:tcPr>
          <w:p w14:paraId="664C6577" w14:textId="77777777" w:rsidR="0017072C" w:rsidRDefault="0017072C" w:rsidP="00206540">
            <w:pPr>
              <w:bidi w:val="0"/>
              <w:spacing w:after="0" w:line="240" w:lineRule="auto"/>
              <w:rPr>
                <w:color w:val="000000"/>
              </w:rPr>
            </w:pPr>
          </w:p>
        </w:tc>
        <w:tc>
          <w:tcPr>
            <w:tcW w:w="1783" w:type="dxa"/>
            <w:tcBorders>
              <w:top w:val="nil"/>
              <w:left w:val="nil"/>
              <w:bottom w:val="nil"/>
              <w:right w:val="single" w:sz="8" w:space="0" w:color="auto"/>
            </w:tcBorders>
            <w:shd w:val="clear" w:color="auto" w:fill="FFFFFF"/>
            <w:tcMar>
              <w:top w:w="30" w:type="dxa"/>
              <w:left w:w="30" w:type="dxa"/>
              <w:bottom w:w="30" w:type="dxa"/>
              <w:right w:w="30" w:type="dxa"/>
            </w:tcMar>
          </w:tcPr>
          <w:p w14:paraId="1BDD77E6" w14:textId="77777777" w:rsidR="0017072C" w:rsidRDefault="0017072C" w:rsidP="00206540">
            <w:pPr>
              <w:autoSpaceDE w:val="0"/>
              <w:autoSpaceDN w:val="0"/>
              <w:bidi w:val="0"/>
              <w:adjustRightInd w:val="0"/>
              <w:spacing w:after="0" w:line="240" w:lineRule="auto"/>
              <w:jc w:val="center"/>
              <w:rPr>
                <w:color w:val="000000"/>
              </w:rPr>
            </w:pPr>
            <w:proofErr w:type="spellStart"/>
            <w:r w:rsidRPr="00AA47F8">
              <w:rPr>
                <w:color w:val="000000"/>
                <w:rtl/>
              </w:rPr>
              <w:t>university</w:t>
            </w:r>
            <w:proofErr w:type="spellEnd"/>
          </w:p>
        </w:tc>
        <w:tc>
          <w:tcPr>
            <w:tcW w:w="1576" w:type="dxa"/>
            <w:tcBorders>
              <w:top w:val="nil"/>
              <w:left w:val="single" w:sz="8" w:space="0" w:color="auto"/>
              <w:bottom w:val="nil"/>
              <w:right w:val="single" w:sz="8" w:space="0" w:color="auto"/>
            </w:tcBorders>
            <w:shd w:val="clear" w:color="auto" w:fill="FFFFFF"/>
            <w:tcMar>
              <w:top w:w="30" w:type="dxa"/>
              <w:left w:w="30" w:type="dxa"/>
              <w:bottom w:w="30" w:type="dxa"/>
              <w:right w:w="30" w:type="dxa"/>
            </w:tcMar>
          </w:tcPr>
          <w:p w14:paraId="1A4D7B17" w14:textId="77777777" w:rsidR="0017072C" w:rsidRPr="004A0E20" w:rsidRDefault="0017072C" w:rsidP="00206540">
            <w:pPr>
              <w:bidi w:val="0"/>
              <w:spacing w:after="0" w:line="240" w:lineRule="auto"/>
              <w:jc w:val="center"/>
            </w:pPr>
            <w:r w:rsidRPr="004A0E20">
              <w:t>-0.41499*</w:t>
            </w:r>
          </w:p>
        </w:tc>
        <w:tc>
          <w:tcPr>
            <w:tcW w:w="1148" w:type="dxa"/>
            <w:tcBorders>
              <w:top w:val="nil"/>
              <w:left w:val="single" w:sz="8" w:space="0" w:color="auto"/>
              <w:bottom w:val="nil"/>
              <w:right w:val="single" w:sz="8" w:space="0" w:color="auto"/>
            </w:tcBorders>
            <w:shd w:val="clear" w:color="auto" w:fill="FFFFFF"/>
            <w:tcMar>
              <w:top w:w="30" w:type="dxa"/>
              <w:left w:w="30" w:type="dxa"/>
              <w:bottom w:w="30" w:type="dxa"/>
              <w:right w:w="30" w:type="dxa"/>
            </w:tcMar>
          </w:tcPr>
          <w:p w14:paraId="2977CE3D" w14:textId="77777777" w:rsidR="0017072C" w:rsidRPr="004A0E20" w:rsidRDefault="0017072C" w:rsidP="00206540">
            <w:pPr>
              <w:bidi w:val="0"/>
              <w:spacing w:after="0" w:line="240" w:lineRule="auto"/>
              <w:jc w:val="center"/>
            </w:pPr>
            <w:r w:rsidRPr="004A0E20">
              <w:t xml:space="preserve">.14396 </w:t>
            </w:r>
            <w:r>
              <w:rPr>
                <w:rFonts w:hint="cs"/>
                <w:rtl/>
              </w:rPr>
              <w:t>0</w:t>
            </w:r>
          </w:p>
        </w:tc>
        <w:tc>
          <w:tcPr>
            <w:tcW w:w="1092" w:type="dxa"/>
            <w:tcBorders>
              <w:top w:val="nil"/>
              <w:left w:val="single" w:sz="8" w:space="0" w:color="auto"/>
              <w:bottom w:val="nil"/>
              <w:right w:val="nil"/>
            </w:tcBorders>
            <w:shd w:val="clear" w:color="auto" w:fill="FFFFFF"/>
            <w:tcMar>
              <w:top w:w="30" w:type="dxa"/>
              <w:left w:w="30" w:type="dxa"/>
              <w:bottom w:w="30" w:type="dxa"/>
              <w:right w:w="30" w:type="dxa"/>
            </w:tcMar>
          </w:tcPr>
          <w:p w14:paraId="742FCC6E" w14:textId="77777777" w:rsidR="0017072C" w:rsidRPr="004A0E20" w:rsidRDefault="0017072C" w:rsidP="00206540">
            <w:pPr>
              <w:bidi w:val="0"/>
              <w:spacing w:after="0" w:line="240" w:lineRule="auto"/>
              <w:jc w:val="center"/>
            </w:pPr>
            <w:r>
              <w:t xml:space="preserve">.00 </w:t>
            </w:r>
            <w:r>
              <w:rPr>
                <w:rFonts w:hint="cs"/>
                <w:rtl/>
              </w:rPr>
              <w:t>0</w:t>
            </w:r>
          </w:p>
        </w:tc>
      </w:tr>
      <w:tr w:rsidR="0017072C" w14:paraId="4F7F9B14" w14:textId="77777777" w:rsidTr="0017072C">
        <w:trPr>
          <w:cantSplit/>
          <w:trHeight w:val="330"/>
          <w:tblHeader/>
          <w:jc w:val="center"/>
        </w:trPr>
        <w:tc>
          <w:tcPr>
            <w:tcW w:w="1447" w:type="dxa"/>
            <w:vMerge w:val="restart"/>
            <w:tcBorders>
              <w:top w:val="single" w:sz="8" w:space="0" w:color="auto"/>
              <w:left w:val="nil"/>
              <w:bottom w:val="single" w:sz="8" w:space="0" w:color="auto"/>
              <w:right w:val="nil"/>
            </w:tcBorders>
            <w:shd w:val="clear" w:color="auto" w:fill="FFFFFF"/>
            <w:tcMar>
              <w:top w:w="30" w:type="dxa"/>
              <w:left w:w="30" w:type="dxa"/>
              <w:bottom w:w="30" w:type="dxa"/>
              <w:right w:w="30" w:type="dxa"/>
            </w:tcMar>
          </w:tcPr>
          <w:p w14:paraId="091E39FF" w14:textId="77777777" w:rsidR="0017072C" w:rsidRDefault="0017072C" w:rsidP="00206540">
            <w:pPr>
              <w:autoSpaceDE w:val="0"/>
              <w:autoSpaceDN w:val="0"/>
              <w:bidi w:val="0"/>
              <w:adjustRightInd w:val="0"/>
              <w:spacing w:after="0" w:line="240" w:lineRule="auto"/>
              <w:jc w:val="right"/>
              <w:rPr>
                <w:color w:val="000000"/>
              </w:rPr>
            </w:pPr>
            <w:proofErr w:type="spellStart"/>
            <w:r>
              <w:rPr>
                <w:rFonts w:hint="cs"/>
                <w:color w:val="000000"/>
                <w:rtl/>
              </w:rPr>
              <w:t>school</w:t>
            </w:r>
            <w:proofErr w:type="spellEnd"/>
          </w:p>
        </w:tc>
        <w:tc>
          <w:tcPr>
            <w:tcW w:w="1783" w:type="dxa"/>
            <w:tcBorders>
              <w:top w:val="single" w:sz="8" w:space="0" w:color="auto"/>
              <w:left w:val="nil"/>
              <w:bottom w:val="nil"/>
              <w:right w:val="single" w:sz="8" w:space="0" w:color="auto"/>
            </w:tcBorders>
            <w:shd w:val="clear" w:color="auto" w:fill="FFFFFF"/>
            <w:tcMar>
              <w:top w:w="30" w:type="dxa"/>
              <w:left w:w="30" w:type="dxa"/>
              <w:bottom w:w="30" w:type="dxa"/>
              <w:right w:w="30" w:type="dxa"/>
            </w:tcMar>
          </w:tcPr>
          <w:p w14:paraId="67A39AFD" w14:textId="77777777" w:rsidR="0017072C" w:rsidRDefault="0017072C" w:rsidP="00206540">
            <w:pPr>
              <w:autoSpaceDE w:val="0"/>
              <w:autoSpaceDN w:val="0"/>
              <w:bidi w:val="0"/>
              <w:adjustRightInd w:val="0"/>
              <w:spacing w:after="0" w:line="240" w:lineRule="auto"/>
              <w:jc w:val="center"/>
              <w:rPr>
                <w:color w:val="000000"/>
              </w:rPr>
            </w:pPr>
            <w:proofErr w:type="spellStart"/>
            <w:r w:rsidRPr="00AA47F8">
              <w:rPr>
                <w:color w:val="000000"/>
                <w:rtl/>
              </w:rPr>
              <w:t>nothing</w:t>
            </w:r>
            <w:proofErr w:type="spellEnd"/>
          </w:p>
        </w:tc>
        <w:tc>
          <w:tcPr>
            <w:tcW w:w="1576" w:type="dxa"/>
            <w:tcBorders>
              <w:top w:val="single" w:sz="8" w:space="0" w:color="auto"/>
              <w:left w:val="single" w:sz="8" w:space="0" w:color="auto"/>
              <w:bottom w:val="nil"/>
              <w:right w:val="single" w:sz="8" w:space="0" w:color="auto"/>
            </w:tcBorders>
            <w:shd w:val="clear" w:color="auto" w:fill="FFFFFF"/>
            <w:tcMar>
              <w:top w:w="30" w:type="dxa"/>
              <w:left w:w="30" w:type="dxa"/>
              <w:bottom w:w="30" w:type="dxa"/>
              <w:right w:w="30" w:type="dxa"/>
            </w:tcMar>
          </w:tcPr>
          <w:p w14:paraId="0A7DD453" w14:textId="77777777" w:rsidR="0017072C" w:rsidRPr="004A0E20" w:rsidRDefault="0017072C" w:rsidP="00206540">
            <w:pPr>
              <w:bidi w:val="0"/>
              <w:spacing w:after="0" w:line="240" w:lineRule="auto"/>
              <w:jc w:val="center"/>
            </w:pPr>
            <w:r w:rsidRPr="004A0E20">
              <w:t xml:space="preserve">.26812 </w:t>
            </w:r>
            <w:r>
              <w:rPr>
                <w:rFonts w:hint="cs"/>
                <w:rtl/>
              </w:rPr>
              <w:t>0</w:t>
            </w:r>
          </w:p>
        </w:tc>
        <w:tc>
          <w:tcPr>
            <w:tcW w:w="1148" w:type="dxa"/>
            <w:tcBorders>
              <w:top w:val="single" w:sz="8" w:space="0" w:color="auto"/>
              <w:left w:val="single" w:sz="8" w:space="0" w:color="auto"/>
              <w:bottom w:val="nil"/>
              <w:right w:val="single" w:sz="8" w:space="0" w:color="auto"/>
            </w:tcBorders>
            <w:shd w:val="clear" w:color="auto" w:fill="FFFFFF"/>
            <w:tcMar>
              <w:top w:w="30" w:type="dxa"/>
              <w:left w:w="30" w:type="dxa"/>
              <w:bottom w:w="30" w:type="dxa"/>
              <w:right w:w="30" w:type="dxa"/>
            </w:tcMar>
          </w:tcPr>
          <w:p w14:paraId="184723A9" w14:textId="77777777" w:rsidR="0017072C" w:rsidRPr="004A0E20" w:rsidRDefault="0017072C" w:rsidP="00206540">
            <w:pPr>
              <w:bidi w:val="0"/>
              <w:spacing w:after="0" w:line="240" w:lineRule="auto"/>
              <w:jc w:val="center"/>
            </w:pPr>
            <w:r w:rsidRPr="004A0E20">
              <w:t xml:space="preserve">.14093 </w:t>
            </w:r>
            <w:r>
              <w:rPr>
                <w:rFonts w:hint="cs"/>
                <w:rtl/>
              </w:rPr>
              <w:t>0</w:t>
            </w:r>
          </w:p>
        </w:tc>
        <w:tc>
          <w:tcPr>
            <w:tcW w:w="1092" w:type="dxa"/>
            <w:tcBorders>
              <w:top w:val="single" w:sz="8" w:space="0" w:color="auto"/>
              <w:left w:val="single" w:sz="8" w:space="0" w:color="auto"/>
              <w:bottom w:val="nil"/>
              <w:right w:val="nil"/>
            </w:tcBorders>
            <w:shd w:val="clear" w:color="auto" w:fill="FFFFFF"/>
            <w:tcMar>
              <w:top w:w="30" w:type="dxa"/>
              <w:left w:w="30" w:type="dxa"/>
              <w:bottom w:w="30" w:type="dxa"/>
              <w:right w:w="30" w:type="dxa"/>
            </w:tcMar>
          </w:tcPr>
          <w:p w14:paraId="7C2FC403" w14:textId="77777777" w:rsidR="0017072C" w:rsidRPr="004A0E20" w:rsidRDefault="0017072C" w:rsidP="00206540">
            <w:pPr>
              <w:bidi w:val="0"/>
              <w:spacing w:after="0" w:line="240" w:lineRule="auto"/>
              <w:jc w:val="center"/>
            </w:pPr>
            <w:r>
              <w:t xml:space="preserve">.05 </w:t>
            </w:r>
            <w:r>
              <w:rPr>
                <w:rFonts w:hint="cs"/>
                <w:rtl/>
              </w:rPr>
              <w:t>0</w:t>
            </w:r>
          </w:p>
        </w:tc>
      </w:tr>
      <w:tr w:rsidR="0017072C" w14:paraId="7D965589" w14:textId="77777777" w:rsidTr="0017072C">
        <w:trPr>
          <w:cantSplit/>
          <w:trHeight w:val="330"/>
          <w:tblHeader/>
          <w:jc w:val="center"/>
        </w:trPr>
        <w:tc>
          <w:tcPr>
            <w:tcW w:w="1447" w:type="dxa"/>
            <w:vMerge/>
            <w:tcBorders>
              <w:top w:val="single" w:sz="8" w:space="0" w:color="auto"/>
              <w:left w:val="nil"/>
              <w:bottom w:val="single" w:sz="8" w:space="0" w:color="auto"/>
              <w:right w:val="nil"/>
            </w:tcBorders>
            <w:vAlign w:val="center"/>
          </w:tcPr>
          <w:p w14:paraId="6D6D2EFF" w14:textId="77777777" w:rsidR="0017072C" w:rsidRDefault="0017072C" w:rsidP="00206540">
            <w:pPr>
              <w:bidi w:val="0"/>
              <w:spacing w:after="0" w:line="240" w:lineRule="auto"/>
              <w:rPr>
                <w:color w:val="000000"/>
              </w:rPr>
            </w:pPr>
          </w:p>
        </w:tc>
        <w:tc>
          <w:tcPr>
            <w:tcW w:w="1783" w:type="dxa"/>
            <w:tcBorders>
              <w:top w:val="nil"/>
              <w:left w:val="nil"/>
              <w:bottom w:val="single" w:sz="8" w:space="0" w:color="auto"/>
              <w:right w:val="single" w:sz="8" w:space="0" w:color="auto"/>
            </w:tcBorders>
            <w:shd w:val="clear" w:color="auto" w:fill="FFFFFF"/>
            <w:tcMar>
              <w:top w:w="30" w:type="dxa"/>
              <w:left w:w="30" w:type="dxa"/>
              <w:bottom w:w="30" w:type="dxa"/>
              <w:right w:w="30" w:type="dxa"/>
            </w:tcMar>
          </w:tcPr>
          <w:p w14:paraId="10B0D996" w14:textId="77777777" w:rsidR="0017072C" w:rsidRDefault="0017072C" w:rsidP="00206540">
            <w:pPr>
              <w:autoSpaceDE w:val="0"/>
              <w:autoSpaceDN w:val="0"/>
              <w:bidi w:val="0"/>
              <w:adjustRightInd w:val="0"/>
              <w:spacing w:after="0" w:line="240" w:lineRule="auto"/>
              <w:jc w:val="center"/>
              <w:rPr>
                <w:color w:val="000000"/>
              </w:rPr>
            </w:pPr>
            <w:proofErr w:type="spellStart"/>
            <w:r w:rsidRPr="00AA47F8">
              <w:rPr>
                <w:color w:val="000000"/>
                <w:rtl/>
              </w:rPr>
              <w:t>university</w:t>
            </w:r>
            <w:proofErr w:type="spellEnd"/>
          </w:p>
        </w:tc>
        <w:tc>
          <w:tcPr>
            <w:tcW w:w="1576" w:type="dxa"/>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14:paraId="6B980729" w14:textId="77777777" w:rsidR="0017072C" w:rsidRPr="004A0E20" w:rsidRDefault="0017072C" w:rsidP="00206540">
            <w:pPr>
              <w:bidi w:val="0"/>
              <w:spacing w:after="0" w:line="240" w:lineRule="auto"/>
              <w:jc w:val="center"/>
            </w:pPr>
            <w:r w:rsidRPr="004A0E20">
              <w:t>-0.14687</w:t>
            </w:r>
          </w:p>
        </w:tc>
        <w:tc>
          <w:tcPr>
            <w:tcW w:w="1148" w:type="dxa"/>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14:paraId="4257AE86" w14:textId="77777777" w:rsidR="0017072C" w:rsidRPr="004A0E20" w:rsidRDefault="0017072C" w:rsidP="00206540">
            <w:pPr>
              <w:bidi w:val="0"/>
              <w:spacing w:after="0" w:line="240" w:lineRule="auto"/>
              <w:jc w:val="center"/>
            </w:pPr>
            <w:r w:rsidRPr="004A0E20">
              <w:t xml:space="preserve">.09075 </w:t>
            </w:r>
            <w:r>
              <w:rPr>
                <w:rFonts w:hint="cs"/>
                <w:rtl/>
              </w:rPr>
              <w:t>0</w:t>
            </w:r>
          </w:p>
        </w:tc>
        <w:tc>
          <w:tcPr>
            <w:tcW w:w="1092" w:type="dxa"/>
            <w:tcBorders>
              <w:top w:val="nil"/>
              <w:left w:val="single" w:sz="8" w:space="0" w:color="auto"/>
              <w:bottom w:val="single" w:sz="8" w:space="0" w:color="auto"/>
              <w:right w:val="nil"/>
            </w:tcBorders>
            <w:shd w:val="clear" w:color="auto" w:fill="FFFFFF"/>
            <w:tcMar>
              <w:top w:w="30" w:type="dxa"/>
              <w:left w:w="30" w:type="dxa"/>
              <w:bottom w:w="30" w:type="dxa"/>
              <w:right w:w="30" w:type="dxa"/>
            </w:tcMar>
          </w:tcPr>
          <w:p w14:paraId="38CF239F" w14:textId="77777777" w:rsidR="0017072C" w:rsidRPr="004A0E20" w:rsidRDefault="0017072C" w:rsidP="00206540">
            <w:pPr>
              <w:bidi w:val="0"/>
              <w:spacing w:after="0" w:line="240" w:lineRule="auto"/>
              <w:jc w:val="center"/>
            </w:pPr>
            <w:r>
              <w:t xml:space="preserve">.10 </w:t>
            </w:r>
            <w:r>
              <w:rPr>
                <w:rFonts w:hint="cs"/>
                <w:rtl/>
              </w:rPr>
              <w:t>0</w:t>
            </w:r>
          </w:p>
        </w:tc>
      </w:tr>
      <w:tr w:rsidR="0017072C" w14:paraId="0097F39D" w14:textId="77777777" w:rsidTr="0017072C">
        <w:trPr>
          <w:cantSplit/>
          <w:trHeight w:val="330"/>
          <w:tblHeader/>
          <w:jc w:val="center"/>
        </w:trPr>
        <w:tc>
          <w:tcPr>
            <w:tcW w:w="1447" w:type="dxa"/>
            <w:vMerge w:val="restart"/>
            <w:tcBorders>
              <w:top w:val="single" w:sz="8" w:space="0" w:color="auto"/>
              <w:left w:val="nil"/>
              <w:bottom w:val="single" w:sz="8" w:space="0" w:color="auto"/>
              <w:right w:val="nil"/>
            </w:tcBorders>
            <w:shd w:val="clear" w:color="auto" w:fill="FFFFFF"/>
            <w:tcMar>
              <w:top w:w="30" w:type="dxa"/>
              <w:left w:w="30" w:type="dxa"/>
              <w:bottom w:w="30" w:type="dxa"/>
              <w:right w:w="30" w:type="dxa"/>
            </w:tcMar>
          </w:tcPr>
          <w:p w14:paraId="0B5C739D" w14:textId="77777777" w:rsidR="0017072C" w:rsidRDefault="0017072C" w:rsidP="00206540">
            <w:pPr>
              <w:autoSpaceDE w:val="0"/>
              <w:autoSpaceDN w:val="0"/>
              <w:bidi w:val="0"/>
              <w:adjustRightInd w:val="0"/>
              <w:spacing w:after="0" w:line="240" w:lineRule="auto"/>
              <w:jc w:val="right"/>
              <w:rPr>
                <w:color w:val="000000"/>
              </w:rPr>
            </w:pPr>
            <w:proofErr w:type="spellStart"/>
            <w:r>
              <w:rPr>
                <w:rFonts w:hint="cs"/>
                <w:color w:val="000000"/>
                <w:rtl/>
              </w:rPr>
              <w:t>university</w:t>
            </w:r>
            <w:proofErr w:type="spellEnd"/>
          </w:p>
        </w:tc>
        <w:tc>
          <w:tcPr>
            <w:tcW w:w="1783" w:type="dxa"/>
            <w:tcBorders>
              <w:top w:val="single" w:sz="8" w:space="0" w:color="auto"/>
              <w:left w:val="nil"/>
              <w:bottom w:val="nil"/>
              <w:right w:val="single" w:sz="8" w:space="0" w:color="auto"/>
            </w:tcBorders>
            <w:shd w:val="clear" w:color="auto" w:fill="FFFFFF"/>
            <w:tcMar>
              <w:top w:w="30" w:type="dxa"/>
              <w:left w:w="30" w:type="dxa"/>
              <w:bottom w:w="30" w:type="dxa"/>
              <w:right w:w="30" w:type="dxa"/>
            </w:tcMar>
          </w:tcPr>
          <w:p w14:paraId="74CC17D6" w14:textId="77777777" w:rsidR="0017072C" w:rsidRDefault="0017072C" w:rsidP="00206540">
            <w:pPr>
              <w:autoSpaceDE w:val="0"/>
              <w:autoSpaceDN w:val="0"/>
              <w:bidi w:val="0"/>
              <w:adjustRightInd w:val="0"/>
              <w:spacing w:after="0" w:line="240" w:lineRule="auto"/>
              <w:jc w:val="center"/>
              <w:rPr>
                <w:color w:val="000000"/>
              </w:rPr>
            </w:pPr>
            <w:proofErr w:type="spellStart"/>
            <w:r w:rsidRPr="00AA47F8">
              <w:rPr>
                <w:color w:val="000000"/>
                <w:rtl/>
              </w:rPr>
              <w:t>nothing</w:t>
            </w:r>
            <w:proofErr w:type="spellEnd"/>
          </w:p>
        </w:tc>
        <w:tc>
          <w:tcPr>
            <w:tcW w:w="1576" w:type="dxa"/>
            <w:tcBorders>
              <w:top w:val="single" w:sz="8" w:space="0" w:color="auto"/>
              <w:left w:val="single" w:sz="8" w:space="0" w:color="auto"/>
              <w:bottom w:val="nil"/>
              <w:right w:val="single" w:sz="8" w:space="0" w:color="auto"/>
            </w:tcBorders>
            <w:shd w:val="clear" w:color="auto" w:fill="FFFFFF"/>
            <w:tcMar>
              <w:top w:w="30" w:type="dxa"/>
              <w:left w:w="30" w:type="dxa"/>
              <w:bottom w:w="30" w:type="dxa"/>
              <w:right w:w="30" w:type="dxa"/>
            </w:tcMar>
          </w:tcPr>
          <w:p w14:paraId="54BB69B9" w14:textId="77777777" w:rsidR="0017072C" w:rsidRPr="004A0E20" w:rsidRDefault="0017072C" w:rsidP="00206540">
            <w:pPr>
              <w:bidi w:val="0"/>
              <w:spacing w:after="0" w:line="240" w:lineRule="auto"/>
              <w:jc w:val="center"/>
            </w:pPr>
            <w:r w:rsidRPr="004A0E20">
              <w:t xml:space="preserve">.41499* </w:t>
            </w:r>
            <w:r>
              <w:rPr>
                <w:rFonts w:hint="cs"/>
                <w:rtl/>
              </w:rPr>
              <w:t>0</w:t>
            </w:r>
          </w:p>
        </w:tc>
        <w:tc>
          <w:tcPr>
            <w:tcW w:w="1148" w:type="dxa"/>
            <w:tcBorders>
              <w:top w:val="single" w:sz="8" w:space="0" w:color="auto"/>
              <w:left w:val="single" w:sz="8" w:space="0" w:color="auto"/>
              <w:bottom w:val="nil"/>
              <w:right w:val="single" w:sz="8" w:space="0" w:color="auto"/>
            </w:tcBorders>
            <w:shd w:val="clear" w:color="auto" w:fill="FFFFFF"/>
            <w:tcMar>
              <w:top w:w="30" w:type="dxa"/>
              <w:left w:w="30" w:type="dxa"/>
              <w:bottom w:w="30" w:type="dxa"/>
              <w:right w:w="30" w:type="dxa"/>
            </w:tcMar>
          </w:tcPr>
          <w:p w14:paraId="34D3B726" w14:textId="77777777" w:rsidR="0017072C" w:rsidRPr="004A0E20" w:rsidRDefault="0017072C" w:rsidP="00206540">
            <w:pPr>
              <w:bidi w:val="0"/>
              <w:spacing w:after="0" w:line="240" w:lineRule="auto"/>
              <w:jc w:val="center"/>
            </w:pPr>
            <w:r w:rsidRPr="004A0E20">
              <w:t xml:space="preserve">.14396 </w:t>
            </w:r>
            <w:r>
              <w:rPr>
                <w:rFonts w:hint="cs"/>
                <w:rtl/>
              </w:rPr>
              <w:t>0</w:t>
            </w:r>
          </w:p>
        </w:tc>
        <w:tc>
          <w:tcPr>
            <w:tcW w:w="1092" w:type="dxa"/>
            <w:tcBorders>
              <w:top w:val="single" w:sz="8" w:space="0" w:color="auto"/>
              <w:left w:val="single" w:sz="8" w:space="0" w:color="auto"/>
              <w:bottom w:val="nil"/>
              <w:right w:val="nil"/>
            </w:tcBorders>
            <w:shd w:val="clear" w:color="auto" w:fill="FFFFFF"/>
            <w:tcMar>
              <w:top w:w="30" w:type="dxa"/>
              <w:left w:w="30" w:type="dxa"/>
              <w:bottom w:w="30" w:type="dxa"/>
              <w:right w:w="30" w:type="dxa"/>
            </w:tcMar>
          </w:tcPr>
          <w:p w14:paraId="3925F795" w14:textId="77777777" w:rsidR="0017072C" w:rsidRPr="004A0E20" w:rsidRDefault="0017072C" w:rsidP="00206540">
            <w:pPr>
              <w:bidi w:val="0"/>
              <w:spacing w:after="0" w:line="240" w:lineRule="auto"/>
              <w:jc w:val="center"/>
            </w:pPr>
            <w:r>
              <w:t xml:space="preserve">.00 </w:t>
            </w:r>
            <w:r>
              <w:rPr>
                <w:rFonts w:hint="cs"/>
                <w:rtl/>
              </w:rPr>
              <w:t>0</w:t>
            </w:r>
          </w:p>
        </w:tc>
      </w:tr>
      <w:tr w:rsidR="0017072C" w14:paraId="0EEE8D2A" w14:textId="77777777" w:rsidTr="0017072C">
        <w:trPr>
          <w:cantSplit/>
          <w:trHeight w:val="330"/>
          <w:tblHeader/>
          <w:jc w:val="center"/>
        </w:trPr>
        <w:tc>
          <w:tcPr>
            <w:tcW w:w="1447" w:type="dxa"/>
            <w:vMerge/>
            <w:tcBorders>
              <w:top w:val="single" w:sz="8" w:space="0" w:color="auto"/>
              <w:left w:val="nil"/>
              <w:bottom w:val="single" w:sz="8" w:space="0" w:color="auto"/>
              <w:right w:val="nil"/>
            </w:tcBorders>
            <w:vAlign w:val="center"/>
          </w:tcPr>
          <w:p w14:paraId="60697166" w14:textId="77777777" w:rsidR="0017072C" w:rsidRDefault="0017072C" w:rsidP="00206540">
            <w:pPr>
              <w:bidi w:val="0"/>
              <w:spacing w:after="0" w:line="240" w:lineRule="auto"/>
              <w:rPr>
                <w:color w:val="000000"/>
              </w:rPr>
            </w:pPr>
          </w:p>
        </w:tc>
        <w:tc>
          <w:tcPr>
            <w:tcW w:w="1783" w:type="dxa"/>
            <w:tcBorders>
              <w:top w:val="nil"/>
              <w:left w:val="nil"/>
              <w:bottom w:val="single" w:sz="8" w:space="0" w:color="auto"/>
              <w:right w:val="single" w:sz="8" w:space="0" w:color="auto"/>
            </w:tcBorders>
            <w:shd w:val="clear" w:color="auto" w:fill="FFFFFF"/>
            <w:tcMar>
              <w:top w:w="30" w:type="dxa"/>
              <w:left w:w="30" w:type="dxa"/>
              <w:bottom w:w="30" w:type="dxa"/>
              <w:right w:w="30" w:type="dxa"/>
            </w:tcMar>
          </w:tcPr>
          <w:p w14:paraId="48304C11" w14:textId="77777777" w:rsidR="0017072C" w:rsidRDefault="0017072C" w:rsidP="00206540">
            <w:pPr>
              <w:autoSpaceDE w:val="0"/>
              <w:autoSpaceDN w:val="0"/>
              <w:bidi w:val="0"/>
              <w:adjustRightInd w:val="0"/>
              <w:spacing w:after="0" w:line="240" w:lineRule="auto"/>
              <w:jc w:val="center"/>
              <w:rPr>
                <w:color w:val="000000"/>
              </w:rPr>
            </w:pPr>
            <w:proofErr w:type="spellStart"/>
            <w:r w:rsidRPr="001D6086">
              <w:rPr>
                <w:color w:val="000000"/>
                <w:rtl/>
              </w:rPr>
              <w:t>school</w:t>
            </w:r>
            <w:proofErr w:type="spellEnd"/>
          </w:p>
        </w:tc>
        <w:tc>
          <w:tcPr>
            <w:tcW w:w="1576" w:type="dxa"/>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14:paraId="7FE310B2" w14:textId="77777777" w:rsidR="0017072C" w:rsidRPr="004A0E20" w:rsidRDefault="0017072C" w:rsidP="00206540">
            <w:pPr>
              <w:bidi w:val="0"/>
              <w:spacing w:after="0" w:line="240" w:lineRule="auto"/>
              <w:jc w:val="center"/>
            </w:pPr>
            <w:r w:rsidRPr="004A0E20">
              <w:t xml:space="preserve">.14687 </w:t>
            </w:r>
            <w:r>
              <w:rPr>
                <w:rFonts w:hint="cs"/>
                <w:rtl/>
              </w:rPr>
              <w:t>0</w:t>
            </w:r>
          </w:p>
        </w:tc>
        <w:tc>
          <w:tcPr>
            <w:tcW w:w="1148" w:type="dxa"/>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tcPr>
          <w:p w14:paraId="45048BC7" w14:textId="77777777" w:rsidR="0017072C" w:rsidRPr="004A0E20" w:rsidRDefault="0017072C" w:rsidP="00206540">
            <w:pPr>
              <w:bidi w:val="0"/>
              <w:spacing w:after="0" w:line="240" w:lineRule="auto"/>
              <w:jc w:val="center"/>
            </w:pPr>
            <w:r w:rsidRPr="004A0E20">
              <w:t xml:space="preserve">.09075 </w:t>
            </w:r>
            <w:r>
              <w:rPr>
                <w:rFonts w:hint="cs"/>
                <w:rtl/>
              </w:rPr>
              <w:t>0</w:t>
            </w:r>
          </w:p>
        </w:tc>
        <w:tc>
          <w:tcPr>
            <w:tcW w:w="1092" w:type="dxa"/>
            <w:tcBorders>
              <w:top w:val="nil"/>
              <w:left w:val="single" w:sz="8" w:space="0" w:color="auto"/>
              <w:bottom w:val="single" w:sz="8" w:space="0" w:color="auto"/>
              <w:right w:val="nil"/>
            </w:tcBorders>
            <w:shd w:val="clear" w:color="auto" w:fill="FFFFFF"/>
            <w:tcMar>
              <w:top w:w="30" w:type="dxa"/>
              <w:left w:w="30" w:type="dxa"/>
              <w:bottom w:w="30" w:type="dxa"/>
              <w:right w:w="30" w:type="dxa"/>
            </w:tcMar>
          </w:tcPr>
          <w:p w14:paraId="5A7328BC" w14:textId="77777777" w:rsidR="0017072C" w:rsidRDefault="0017072C" w:rsidP="00206540">
            <w:pPr>
              <w:bidi w:val="0"/>
              <w:spacing w:after="0" w:line="240" w:lineRule="auto"/>
              <w:jc w:val="center"/>
            </w:pPr>
            <w:r>
              <w:t xml:space="preserve">.10 </w:t>
            </w:r>
            <w:r>
              <w:rPr>
                <w:rFonts w:hint="cs"/>
                <w:rtl/>
              </w:rPr>
              <w:t>0</w:t>
            </w:r>
          </w:p>
        </w:tc>
      </w:tr>
    </w:tbl>
    <w:p w14:paraId="43AEC0BA" w14:textId="77777777" w:rsidR="0017072C" w:rsidRPr="003E7B26" w:rsidRDefault="0017072C" w:rsidP="0017072C">
      <w:pPr>
        <w:bidi w:val="0"/>
        <w:spacing w:after="0" w:line="240" w:lineRule="auto"/>
        <w:rPr>
          <w:rFonts w:asciiTheme="majorBidi" w:eastAsia="Times New Roman" w:hAnsiTheme="majorBidi" w:cstheme="majorBidi"/>
          <w:sz w:val="24"/>
          <w:szCs w:val="24"/>
          <w:rtl/>
        </w:rPr>
      </w:pPr>
    </w:p>
    <w:p w14:paraId="3E62DC55" w14:textId="03C0B58B" w:rsidR="004F319C" w:rsidRPr="003E7B26" w:rsidRDefault="004F319C" w:rsidP="00A7444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color w:val="000000"/>
          <w:sz w:val="28"/>
          <w:szCs w:val="28"/>
          <w:lang w:val="en"/>
        </w:rPr>
        <w:t>Shown from table no</w:t>
      </w:r>
      <w:r w:rsidRPr="003E7B26">
        <w:rPr>
          <w:rFonts w:asciiTheme="majorBidi" w:eastAsia="Times New Roman" w:hAnsiTheme="majorBidi" w:cstheme="majorBidi"/>
          <w:color w:val="000000"/>
          <w:sz w:val="28"/>
          <w:szCs w:val="28"/>
          <w:rtl/>
          <w:lang w:val="en"/>
        </w:rPr>
        <w:t> </w:t>
      </w:r>
      <w:r w:rsidRPr="003E7B26">
        <w:rPr>
          <w:rFonts w:asciiTheme="majorBidi" w:eastAsia="Times New Roman" w:hAnsiTheme="majorBidi" w:cstheme="majorBidi"/>
          <w:color w:val="000000"/>
          <w:sz w:val="28"/>
          <w:szCs w:val="28"/>
          <w:rtl/>
        </w:rPr>
        <w:t>(9) </w:t>
      </w:r>
      <w:r w:rsidRPr="003E7B26">
        <w:rPr>
          <w:rFonts w:asciiTheme="majorBidi" w:eastAsia="Times New Roman" w:hAnsiTheme="majorBidi" w:cstheme="majorBidi"/>
          <w:color w:val="000000"/>
          <w:sz w:val="28"/>
          <w:szCs w:val="28"/>
          <w:lang w:val="en"/>
        </w:rPr>
        <w:t>That there are statistically significant differences in the role of the family in building the personality of a teenager in light of contemporary economic challenges</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lang w:val="en"/>
        </w:rPr>
        <w:t>In the Arab community in Israel</w:t>
      </w:r>
      <w:r w:rsidR="00FB70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color w:val="000000"/>
          <w:sz w:val="28"/>
          <w:szCs w:val="28"/>
          <w:lang w:val="en"/>
        </w:rPr>
        <w:t>Depending</w:t>
      </w:r>
      <w:r w:rsidR="00FB704E">
        <w:rPr>
          <w:rFonts w:asciiTheme="majorBidi" w:eastAsia="Times New Roman" w:hAnsiTheme="majorBidi" w:cstheme="majorBidi"/>
          <w:color w:val="000000"/>
          <w:sz w:val="28"/>
          <w:szCs w:val="28"/>
          <w:lang w:val="en"/>
        </w:rPr>
        <w:t xml:space="preserve"> </w:t>
      </w:r>
      <w:r w:rsidRPr="003E7B26">
        <w:rPr>
          <w:rFonts w:asciiTheme="majorBidi" w:eastAsia="Times New Roman" w:hAnsiTheme="majorBidi" w:cstheme="majorBidi"/>
          <w:color w:val="000000"/>
          <w:sz w:val="28"/>
          <w:szCs w:val="28"/>
          <w:lang w:val="en"/>
        </w:rPr>
        <w:t>on the variable level of education of parents, between</w:t>
      </w:r>
      <w:r w:rsidR="00FB704E">
        <w:rPr>
          <w:rFonts w:asciiTheme="majorBidi" w:eastAsia="Times New Roman" w:hAnsiTheme="majorBidi" w:cstheme="majorBidi"/>
          <w:color w:val="000000"/>
          <w:sz w:val="28"/>
          <w:szCs w:val="28"/>
          <w:lang w:val="en"/>
        </w:rPr>
        <w:t xml:space="preserve"> </w:t>
      </w:r>
      <w:r w:rsidR="00FB704E">
        <w:rPr>
          <w:rFonts w:asciiTheme="majorBidi" w:eastAsia="Times New Roman" w:hAnsiTheme="majorBidi" w:cstheme="majorBidi"/>
          <w:color w:val="000000"/>
          <w:sz w:val="28"/>
          <w:szCs w:val="28"/>
        </w:rPr>
        <w:t>(</w:t>
      </w:r>
      <w:r w:rsidRPr="003E7B26">
        <w:rPr>
          <w:rFonts w:asciiTheme="majorBidi" w:eastAsia="Times New Roman" w:hAnsiTheme="majorBidi" w:cstheme="majorBidi"/>
          <w:sz w:val="28"/>
          <w:szCs w:val="28"/>
          <w:lang w:val="en"/>
        </w:rPr>
        <w:t>There is no</w:t>
      </w:r>
      <w:r w:rsidR="00FB70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And between</w:t>
      </w:r>
      <w:r w:rsid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University</w:t>
      </w:r>
      <w:r w:rsidR="00A744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It is a statistical function and for the benefit of the University</w:t>
      </w:r>
      <w:r w:rsidRPr="003E7B26">
        <w:rPr>
          <w:rFonts w:asciiTheme="majorBidi" w:eastAsia="Times New Roman" w:hAnsiTheme="majorBidi" w:cstheme="majorBidi"/>
          <w:sz w:val="28"/>
          <w:szCs w:val="28"/>
          <w:rtl/>
        </w:rPr>
        <w:t>.</w:t>
      </w:r>
    </w:p>
    <w:p w14:paraId="71AB6E69"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t>Results</w:t>
      </w:r>
    </w:p>
    <w:p w14:paraId="58B7A190" w14:textId="77777777" w:rsidR="004F319C" w:rsidRPr="003E7B26" w:rsidRDefault="004F319C" w:rsidP="00FB704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After viewing the results of the statistical analysis tables and interpreting them only, the study concluded that the following results</w:t>
      </w:r>
      <w:r w:rsidRPr="003E7B26">
        <w:rPr>
          <w:rFonts w:asciiTheme="majorBidi" w:eastAsia="Times New Roman" w:hAnsiTheme="majorBidi" w:cstheme="majorBidi"/>
          <w:sz w:val="28"/>
          <w:szCs w:val="28"/>
          <w:rtl/>
        </w:rPr>
        <w:t>:</w:t>
      </w:r>
    </w:p>
    <w:p w14:paraId="17BDEF0D" w14:textId="77777777" w:rsidR="004F319C" w:rsidRPr="003E7B26" w:rsidRDefault="004F319C" w:rsidP="00FB704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lastRenderedPageBreak/>
        <w:t>First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Results related to the main study question</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b/>
          <w:bCs/>
          <w:sz w:val="28"/>
          <w:szCs w:val="28"/>
          <w:lang w:val="en"/>
        </w:rPr>
        <w:t>What is the role of the family in building the personality of a teenager in light of the contemporary economic challenges in the Arab society in Israel</w:t>
      </w:r>
    </w:p>
    <w:p w14:paraId="6C88821D" w14:textId="126C1EC0" w:rsidR="004F319C" w:rsidRPr="003E7B26" w:rsidRDefault="004F319C" w:rsidP="00FB704E">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results of the analysis of the main study question showed that the overall degree of the role of the family in building the personality of a teenager in light of contemporary economic challenges was high and by percentage</w:t>
      </w:r>
      <w:r w:rsidR="00FB704E">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rtl/>
        </w:rPr>
        <w:t>(76.75%)</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lang w:val="en"/>
        </w:rPr>
        <w:t>This is explained by the important and prominent role of the family in building the personality of a teenager in light of economic challenges, where a teenager gets advice, guidance and proper guidance in all matters of his life, in addition to enhancing confidence in the same teenager, which in turn helps him to face difficulties and crises in his life, and therefore families that enjoy calm, stability, understanding and provide an atmosphere of communication and exchange of ideas Among the members of the family are more able to refine the personality of a teenager and his proper upbringing</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As adolescence is one of the basic and important stages in which the individual's self-awareness, desire for psychological empowerment and self-evaluation</w:t>
      </w:r>
      <w:r w:rsidR="00460B9D">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increases</w:t>
      </w:r>
      <w:r w:rsidR="00460B9D">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The family contributes to the achievement of stability and self-growth, which contributes to moderation and relative calm, the tendency to stability and balanced satisfaction, the integration of trends and emotional equilibrium, the absence of violence and acute emotional tensions</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It also indicates mutual respect in the adolescent's relationship with his family and the availability of a family atmosphere characterized by calm inside the house in light of parental monitoring of the adolescent's behaviors and monitoring errors in these behaviors and working to correct them, where parents provide moral support and high self-confidence in the adolescent down to his feeling of satisfaction</w:t>
      </w:r>
      <w:r w:rsidRPr="003E7B26">
        <w:rPr>
          <w:rFonts w:asciiTheme="majorBidi" w:eastAsia="Times New Roman" w:hAnsiTheme="majorBidi" w:cstheme="majorBidi"/>
          <w:sz w:val="28"/>
          <w:szCs w:val="28"/>
          <w:rtl/>
        </w:rPr>
        <w:t>.</w:t>
      </w:r>
    </w:p>
    <w:p w14:paraId="4BF47BCF" w14:textId="63089D3D" w:rsidR="004F319C" w:rsidRPr="003E7B26" w:rsidRDefault="004F319C" w:rsidP="00460B9D">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This finding was consistent with a study</w:t>
      </w:r>
      <w:r w:rsidR="00460B9D">
        <w:rPr>
          <w:rFonts w:asciiTheme="majorBidi" w:eastAsia="Times New Roman" w:hAnsiTheme="majorBidi" w:cstheme="majorBidi"/>
          <w:sz w:val="28"/>
          <w:szCs w:val="28"/>
          <w:lang w:val="en"/>
        </w:rPr>
        <w:t xml:space="preserve"> (</w:t>
      </w:r>
      <w:proofErr w:type="spellStart"/>
      <w:r w:rsidR="00A13B90">
        <w:rPr>
          <w:rFonts w:asciiTheme="majorBidi" w:eastAsia="Times New Roman" w:hAnsiTheme="majorBidi" w:cstheme="majorBidi"/>
          <w:sz w:val="28"/>
          <w:szCs w:val="28"/>
          <w:lang w:val="en"/>
        </w:rPr>
        <w:t>Jayousi</w:t>
      </w:r>
      <w:proofErr w:type="spellEnd"/>
      <w:r w:rsidR="00460B9D">
        <w:rPr>
          <w:rFonts w:asciiTheme="majorBidi" w:eastAsia="Times New Roman" w:hAnsiTheme="majorBidi" w:cstheme="majorBidi"/>
          <w:sz w:val="28"/>
          <w:szCs w:val="28"/>
          <w:lang w:val="en"/>
        </w:rPr>
        <w:t>, 2014)</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And</w:t>
      </w:r>
      <w:r w:rsidR="00460B9D">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study</w:t>
      </w:r>
      <w:r w:rsidR="00460B9D">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lang w:val="en"/>
        </w:rPr>
        <w:t>Babylonia</w:t>
      </w:r>
      <w:r w:rsidR="00460B9D">
        <w:rPr>
          <w:rFonts w:asciiTheme="majorBidi" w:eastAsia="Times New Roman" w:hAnsiTheme="majorBidi" w:cstheme="majorBidi"/>
          <w:sz w:val="28"/>
          <w:szCs w:val="28"/>
          <w:lang w:val="en"/>
        </w:rPr>
        <w:t>, 2017)</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family contributes significantly to building the personality of the adolescent in terms of the social, educational, emotional, physical, behavioral and psychological field, where the family guides and advises the adolescent to correct his wrong behaviors, and this result did not contradict any of the results of previous studies</w:t>
      </w:r>
      <w:r w:rsidRPr="003E7B26">
        <w:rPr>
          <w:rFonts w:asciiTheme="majorBidi" w:eastAsia="Times New Roman" w:hAnsiTheme="majorBidi" w:cstheme="majorBidi"/>
          <w:sz w:val="28"/>
          <w:szCs w:val="28"/>
          <w:rtl/>
        </w:rPr>
        <w:t>.</w:t>
      </w:r>
    </w:p>
    <w:p w14:paraId="7D3E95FA" w14:textId="77777777" w:rsidR="004F319C" w:rsidRPr="003E7B26" w:rsidRDefault="004F319C" w:rsidP="00460B9D">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Second</w:t>
      </w:r>
      <w:r w:rsidRPr="003E7B26">
        <w:rPr>
          <w:rFonts w:asciiTheme="majorBidi" w:eastAsia="Times New Roman" w:hAnsiTheme="majorBidi" w:cstheme="majorBidi"/>
          <w:b/>
          <w:bCs/>
          <w:sz w:val="28"/>
          <w:szCs w:val="28"/>
          <w:rtl/>
        </w:rPr>
        <w:t>: </w:t>
      </w:r>
      <w:r w:rsidRPr="003E7B26">
        <w:rPr>
          <w:rFonts w:asciiTheme="majorBidi" w:eastAsia="Times New Roman" w:hAnsiTheme="majorBidi" w:cstheme="majorBidi"/>
          <w:b/>
          <w:bCs/>
          <w:sz w:val="28"/>
          <w:szCs w:val="28"/>
          <w:lang w:val="en"/>
        </w:rPr>
        <w:t>Interpretation of the results of the study hypotheses</w:t>
      </w:r>
      <w:r w:rsidRPr="003E7B26">
        <w:rPr>
          <w:rFonts w:asciiTheme="majorBidi" w:eastAsia="Times New Roman" w:hAnsiTheme="majorBidi" w:cstheme="majorBidi"/>
          <w:b/>
          <w:bCs/>
          <w:sz w:val="28"/>
          <w:szCs w:val="28"/>
          <w:rtl/>
        </w:rPr>
        <w:t>:</w:t>
      </w:r>
    </w:p>
    <w:p w14:paraId="650C9998" w14:textId="3C98FBC5" w:rsidR="004F319C" w:rsidRPr="003E7B26" w:rsidRDefault="004F319C" w:rsidP="00460B9D">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Interpretation of the result of the first hypothesis</w:t>
      </w:r>
      <w:r w:rsidRPr="003E7B26">
        <w:rPr>
          <w:rFonts w:asciiTheme="majorBidi" w:eastAsia="Times New Roman" w:hAnsiTheme="majorBidi" w:cstheme="majorBidi"/>
          <w:b/>
          <w:bCs/>
          <w:sz w:val="28"/>
          <w:szCs w:val="28"/>
          <w:rtl/>
        </w:rPr>
        <w:t>: </w:t>
      </w:r>
      <w:r w:rsidRPr="003E7B26">
        <w:rPr>
          <w:rFonts w:asciiTheme="majorBidi" w:eastAsia="Times New Roman" w:hAnsiTheme="majorBidi" w:cstheme="majorBidi"/>
          <w:b/>
          <w:bCs/>
          <w:sz w:val="28"/>
          <w:szCs w:val="28"/>
          <w:lang w:val="en"/>
        </w:rPr>
        <w:t>There are no significant differences at the semantic level</w:t>
      </w:r>
      <w:r w:rsidR="00460B9D">
        <w:rPr>
          <w:rFonts w:asciiTheme="majorBidi" w:eastAsia="Times New Roman" w:hAnsiTheme="majorBidi" w:cstheme="majorBidi"/>
          <w:b/>
          <w:bCs/>
          <w:sz w:val="28"/>
          <w:szCs w:val="28"/>
          <w:lang w:val="en"/>
        </w:rPr>
        <w:t xml:space="preserve"> </w:t>
      </w:r>
      <w:r w:rsidR="00460B9D" w:rsidRPr="00460B9D">
        <w:rPr>
          <w:rFonts w:asciiTheme="majorBidi" w:eastAsia="Times New Roman" w:hAnsiTheme="majorBidi" w:cstheme="majorBidi"/>
          <w:b/>
          <w:bCs/>
          <w:sz w:val="28"/>
          <w:szCs w:val="28"/>
          <w:lang w:val="en"/>
        </w:rPr>
        <w:t>(</w:t>
      </w:r>
      <w:r w:rsidR="00460B9D" w:rsidRPr="00460B9D">
        <w:rPr>
          <w:rFonts w:asciiTheme="majorBidi" w:eastAsia="Times New Roman" w:hAnsiTheme="majorBidi" w:cstheme="majorBidi"/>
          <w:b/>
          <w:bCs/>
          <w:sz w:val="28"/>
          <w:szCs w:val="28"/>
          <w:lang w:val="en"/>
        </w:rPr>
        <w:sym w:font="Symbol" w:char="F061"/>
      </w:r>
      <w:r w:rsidR="00460B9D" w:rsidRPr="00460B9D">
        <w:rPr>
          <w:rFonts w:asciiTheme="majorBidi" w:eastAsia="Times New Roman" w:hAnsiTheme="majorBidi" w:cstheme="majorBidi"/>
          <w:b/>
          <w:bCs/>
          <w:sz w:val="28"/>
          <w:szCs w:val="28"/>
          <w:lang w:val="en"/>
        </w:rPr>
        <w:t>≤</w:t>
      </w:r>
      <w:r w:rsidR="00460B9D" w:rsidRPr="00460B9D">
        <w:rPr>
          <w:rFonts w:asciiTheme="majorBidi" w:eastAsia="Times New Roman" w:hAnsiTheme="majorBidi" w:cstheme="majorBidi"/>
          <w:b/>
          <w:bCs/>
          <w:sz w:val="28"/>
          <w:szCs w:val="28"/>
          <w:rtl/>
          <w:lang w:val="en"/>
        </w:rPr>
        <w:t>0.05</w:t>
      </w:r>
      <w:r w:rsidR="00460B9D" w:rsidRPr="00460B9D">
        <w:rPr>
          <w:rFonts w:asciiTheme="majorBidi" w:eastAsia="Times New Roman" w:hAnsiTheme="majorBidi" w:cstheme="majorBidi"/>
          <w:b/>
          <w:bCs/>
          <w:sz w:val="28"/>
          <w:szCs w:val="28"/>
          <w:lang w:val="en"/>
        </w:rPr>
        <w:t xml:space="preserve">) </w:t>
      </w:r>
      <w:r w:rsidRPr="00460B9D">
        <w:rPr>
          <w:rFonts w:asciiTheme="majorBidi" w:eastAsia="Times New Roman" w:hAnsiTheme="majorBidi" w:cstheme="majorBidi"/>
          <w:b/>
          <w:bCs/>
          <w:sz w:val="28"/>
          <w:szCs w:val="28"/>
          <w:rtl/>
          <w:lang w:val="en"/>
        </w:rPr>
        <w:t> </w:t>
      </w:r>
      <w:r w:rsidRPr="003E7B26">
        <w:rPr>
          <w:rFonts w:asciiTheme="majorBidi" w:eastAsia="Times New Roman" w:hAnsiTheme="majorBidi" w:cstheme="majorBidi"/>
          <w:b/>
          <w:bCs/>
          <w:sz w:val="28"/>
          <w:szCs w:val="28"/>
          <w:lang w:val="en"/>
        </w:rPr>
        <w:t>In the mathematical averages of the role of the family in building the personality of a teenager in the light of contemporary economic challenges in the Arab society in Israel according to the gender variable</w:t>
      </w:r>
      <w:r w:rsidRPr="003E7B26">
        <w:rPr>
          <w:rFonts w:asciiTheme="majorBidi" w:eastAsia="Times New Roman" w:hAnsiTheme="majorBidi" w:cstheme="majorBidi"/>
          <w:b/>
          <w:bCs/>
          <w:sz w:val="28"/>
          <w:szCs w:val="28"/>
          <w:rtl/>
        </w:rPr>
        <w:t>.</w:t>
      </w:r>
    </w:p>
    <w:p w14:paraId="2F6D4D23" w14:textId="77777777" w:rsidR="004F319C" w:rsidRPr="003E7B26" w:rsidRDefault="004F319C" w:rsidP="00460B9D">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 xml:space="preserve">The results of the analysis of this hypothesis showed that it was accepted that there are no significant differences in the role of the family in building the personality of a teenager in light of the contemporary economic challenges in the Arab society in Israel depending on the gender variant, and this is explained by the fact that all adolescents and their families of different In addition to closely monitoring the children's actions, guiding them and correcting their wrong behaviors, which creates in the teenager the ability to </w:t>
      </w:r>
      <w:r w:rsidRPr="003E7B26">
        <w:rPr>
          <w:rFonts w:asciiTheme="majorBidi" w:eastAsia="Times New Roman" w:hAnsiTheme="majorBidi" w:cstheme="majorBidi"/>
          <w:sz w:val="28"/>
          <w:szCs w:val="28"/>
          <w:lang w:val="en"/>
        </w:rPr>
        <w:lastRenderedPageBreak/>
        <w:t>control his emotions and make the appropriate decision in his actions and reactions</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There is a great role for the family in building the personality of a teenager by showing unconditional love to teenagers, which helps them feel secure and increases their ability to solve the problems they face without relying on others, and through the parents ' praise and encouragement, as praising teenagers and praising them contributes to increasing their self-confidence, provided that those compliments are real so as not to be fooled by himself Then he finds out that it was a trick and that he does not have that power for which they were praising him</w:t>
      </w:r>
      <w:r w:rsidRPr="003E7B26">
        <w:rPr>
          <w:rFonts w:asciiTheme="majorBidi" w:eastAsia="Times New Roman" w:hAnsiTheme="majorBidi" w:cstheme="majorBidi"/>
          <w:sz w:val="28"/>
          <w:szCs w:val="28"/>
          <w:rtl/>
        </w:rPr>
        <w:t>.</w:t>
      </w:r>
    </w:p>
    <w:p w14:paraId="0F35074B" w14:textId="7A1EF1FE" w:rsidR="004F319C" w:rsidRPr="003E7B26" w:rsidRDefault="004F319C" w:rsidP="00460B9D">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This finding was consistent with a study</w:t>
      </w:r>
      <w:r w:rsidR="00460B9D">
        <w:rPr>
          <w:rFonts w:asciiTheme="majorBidi" w:eastAsia="Times New Roman" w:hAnsiTheme="majorBidi" w:cstheme="majorBidi"/>
          <w:sz w:val="28"/>
          <w:szCs w:val="28"/>
          <w:lang w:val="en"/>
        </w:rPr>
        <w:t xml:space="preserve"> (</w:t>
      </w:r>
      <w:proofErr w:type="spellStart"/>
      <w:r w:rsidR="00A13B90">
        <w:rPr>
          <w:rFonts w:asciiTheme="majorBidi" w:eastAsia="Times New Roman" w:hAnsiTheme="majorBidi" w:cstheme="majorBidi"/>
          <w:sz w:val="28"/>
          <w:szCs w:val="28"/>
          <w:lang w:val="en"/>
        </w:rPr>
        <w:t>Jayousi</w:t>
      </w:r>
      <w:proofErr w:type="spellEnd"/>
      <w:r w:rsidR="00460B9D">
        <w:rPr>
          <w:rFonts w:asciiTheme="majorBidi" w:eastAsia="Times New Roman" w:hAnsiTheme="majorBidi" w:cstheme="majorBidi"/>
          <w:sz w:val="28"/>
          <w:szCs w:val="28"/>
          <w:lang w:val="en"/>
        </w:rPr>
        <w:t>, 2014)</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And study</w:t>
      </w:r>
      <w:r w:rsidR="00460B9D">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rPr>
        <w:t>Kim</w:t>
      </w:r>
      <w:r w:rsidRPr="003E7B26">
        <w:rPr>
          <w:rFonts w:asciiTheme="majorBidi" w:eastAsia="Times New Roman" w:hAnsiTheme="majorBidi" w:cstheme="majorBidi"/>
          <w:sz w:val="28"/>
          <w:szCs w:val="28"/>
          <w:rtl/>
        </w:rPr>
        <w:t xml:space="preserve"> &amp; </w:t>
      </w:r>
      <w:r w:rsidRPr="003E7B26">
        <w:rPr>
          <w:rFonts w:asciiTheme="majorBidi" w:eastAsia="Times New Roman" w:hAnsiTheme="majorBidi" w:cstheme="majorBidi"/>
          <w:sz w:val="28"/>
          <w:szCs w:val="28"/>
        </w:rPr>
        <w:t>Chun</w:t>
      </w:r>
      <w:r w:rsidR="00460B9D">
        <w:rPr>
          <w:rFonts w:asciiTheme="majorBidi" w:eastAsia="Times New Roman" w:hAnsiTheme="majorBidi" w:cstheme="majorBidi"/>
          <w:sz w:val="28"/>
          <w:szCs w:val="28"/>
        </w:rPr>
        <w:t xml:space="preserve">, 2018) </w:t>
      </w:r>
      <w:r w:rsidRPr="003E7B26">
        <w:rPr>
          <w:rFonts w:asciiTheme="majorBidi" w:eastAsia="Times New Roman" w:hAnsiTheme="majorBidi" w:cstheme="majorBidi"/>
          <w:sz w:val="28"/>
          <w:szCs w:val="28"/>
          <w:lang w:val="en"/>
        </w:rPr>
        <w:t>There are no differences depending on the gender variant, as the family allocates enough time for the teenager to sit with him, exchange ideas and information, talk about problems between family members, in addition to following his level of education, and none of these studies opposed the results of the current study</w:t>
      </w:r>
      <w:r w:rsidRPr="003E7B26">
        <w:rPr>
          <w:rFonts w:asciiTheme="majorBidi" w:eastAsia="Times New Roman" w:hAnsiTheme="majorBidi" w:cstheme="majorBidi"/>
          <w:sz w:val="28"/>
          <w:szCs w:val="28"/>
          <w:rtl/>
        </w:rPr>
        <w:t>.</w:t>
      </w:r>
    </w:p>
    <w:p w14:paraId="006577FB" w14:textId="629B9F41" w:rsidR="004F319C" w:rsidRPr="003E7B26" w:rsidRDefault="004F319C" w:rsidP="00460B9D">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Interpretation of the result of the second hypothesis</w:t>
      </w:r>
      <w:r w:rsidRPr="003E7B26">
        <w:rPr>
          <w:rFonts w:asciiTheme="majorBidi" w:eastAsia="Times New Roman" w:hAnsiTheme="majorBidi" w:cstheme="majorBidi"/>
          <w:b/>
          <w:bCs/>
          <w:sz w:val="28"/>
          <w:szCs w:val="28"/>
          <w:rtl/>
        </w:rPr>
        <w:t>: </w:t>
      </w:r>
      <w:r w:rsidRPr="003E7B26">
        <w:rPr>
          <w:rFonts w:asciiTheme="majorBidi" w:eastAsia="Times New Roman" w:hAnsiTheme="majorBidi" w:cstheme="majorBidi"/>
          <w:b/>
          <w:bCs/>
          <w:sz w:val="28"/>
          <w:szCs w:val="28"/>
          <w:lang w:val="en"/>
        </w:rPr>
        <w:t>There are no significant differences at the semantic level</w:t>
      </w:r>
      <w:r w:rsidR="00460B9D">
        <w:rPr>
          <w:rFonts w:asciiTheme="majorBidi" w:eastAsia="Times New Roman" w:hAnsiTheme="majorBidi" w:cstheme="majorBidi"/>
          <w:b/>
          <w:bCs/>
          <w:sz w:val="28"/>
          <w:szCs w:val="28"/>
          <w:lang w:val="en"/>
        </w:rPr>
        <w:t xml:space="preserve"> </w:t>
      </w:r>
      <w:r w:rsidR="00460B9D" w:rsidRPr="00460B9D">
        <w:rPr>
          <w:rFonts w:asciiTheme="majorBidi" w:eastAsia="Times New Roman" w:hAnsiTheme="majorBidi" w:cstheme="majorBidi"/>
          <w:b/>
          <w:bCs/>
          <w:sz w:val="28"/>
          <w:szCs w:val="28"/>
          <w:lang w:val="en"/>
        </w:rPr>
        <w:t>(</w:t>
      </w:r>
      <w:r w:rsidR="00460B9D" w:rsidRPr="00460B9D">
        <w:rPr>
          <w:rFonts w:asciiTheme="majorBidi" w:eastAsia="Times New Roman" w:hAnsiTheme="majorBidi" w:cstheme="majorBidi"/>
          <w:b/>
          <w:bCs/>
          <w:sz w:val="28"/>
          <w:szCs w:val="28"/>
          <w:lang w:val="en"/>
        </w:rPr>
        <w:sym w:font="Symbol" w:char="F061"/>
      </w:r>
      <w:r w:rsidR="00460B9D" w:rsidRPr="00460B9D">
        <w:rPr>
          <w:rFonts w:asciiTheme="majorBidi" w:eastAsia="Times New Roman" w:hAnsiTheme="majorBidi" w:cstheme="majorBidi"/>
          <w:b/>
          <w:bCs/>
          <w:sz w:val="28"/>
          <w:szCs w:val="28"/>
          <w:lang w:val="en"/>
        </w:rPr>
        <w:t>≤</w:t>
      </w:r>
      <w:r w:rsidR="00460B9D" w:rsidRPr="00460B9D">
        <w:rPr>
          <w:rFonts w:asciiTheme="majorBidi" w:eastAsia="Times New Roman" w:hAnsiTheme="majorBidi" w:cstheme="majorBidi"/>
          <w:b/>
          <w:bCs/>
          <w:sz w:val="28"/>
          <w:szCs w:val="28"/>
          <w:rtl/>
          <w:lang w:val="en"/>
        </w:rPr>
        <w:t>0.05</w:t>
      </w:r>
      <w:r w:rsidR="00460B9D" w:rsidRPr="00460B9D">
        <w:rPr>
          <w:rFonts w:asciiTheme="majorBidi" w:eastAsia="Times New Roman" w:hAnsiTheme="majorBidi" w:cstheme="majorBidi"/>
          <w:b/>
          <w:bCs/>
          <w:sz w:val="28"/>
          <w:szCs w:val="28"/>
          <w:lang w:val="en"/>
        </w:rPr>
        <w:t xml:space="preserve">) </w:t>
      </w:r>
      <w:r w:rsidRPr="00460B9D">
        <w:rPr>
          <w:rFonts w:asciiTheme="majorBidi" w:eastAsia="Times New Roman" w:hAnsiTheme="majorBidi" w:cstheme="majorBidi"/>
          <w:b/>
          <w:bCs/>
          <w:sz w:val="28"/>
          <w:szCs w:val="28"/>
          <w:rtl/>
          <w:lang w:val="en"/>
        </w:rPr>
        <w:t> </w:t>
      </w:r>
      <w:r w:rsidRPr="003E7B26">
        <w:rPr>
          <w:rFonts w:asciiTheme="majorBidi" w:eastAsia="Times New Roman" w:hAnsiTheme="majorBidi" w:cstheme="majorBidi"/>
          <w:b/>
          <w:bCs/>
          <w:sz w:val="28"/>
          <w:szCs w:val="28"/>
          <w:lang w:val="en"/>
        </w:rPr>
        <w:t>In the mathematical averages of the role of the family in building the personality of a teenager in the light of contemporary economic challenges in the Arab society in Israel according to the age variable</w:t>
      </w:r>
      <w:r w:rsidRPr="003E7B26">
        <w:rPr>
          <w:rFonts w:asciiTheme="majorBidi" w:eastAsia="Times New Roman" w:hAnsiTheme="majorBidi" w:cstheme="majorBidi"/>
          <w:b/>
          <w:bCs/>
          <w:sz w:val="28"/>
          <w:szCs w:val="28"/>
          <w:rtl/>
        </w:rPr>
        <w:t>.</w:t>
      </w:r>
    </w:p>
    <w:p w14:paraId="4FB88058" w14:textId="77777777" w:rsidR="004F319C" w:rsidRPr="003E7B26" w:rsidRDefault="004F319C" w:rsidP="00460B9D">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results of the analysis of this hypothesis showed that the hypothesis was rejected that there are significant differences in the role of the family in building the personality of a teenager in light of the contemporary economic challenges in the Arab society in Israel depending on the age variable, and these differences were in favor of the study sample whose age is older than</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18 </w:t>
      </w:r>
      <w:r w:rsidRPr="003E7B26">
        <w:rPr>
          <w:rFonts w:asciiTheme="majorBidi" w:eastAsia="Times New Roman" w:hAnsiTheme="majorBidi" w:cstheme="majorBidi"/>
          <w:sz w:val="28"/>
          <w:szCs w:val="28"/>
          <w:lang w:val="en"/>
        </w:rPr>
        <w:t>This is explained by the fact that all adolescents and their families of the age group older than</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18 </w:t>
      </w:r>
      <w:r w:rsidRPr="003E7B26">
        <w:rPr>
          <w:rFonts w:asciiTheme="majorBidi" w:eastAsia="Times New Roman" w:hAnsiTheme="majorBidi" w:cstheme="majorBidi"/>
          <w:sz w:val="28"/>
          <w:szCs w:val="28"/>
          <w:lang w:val="en"/>
        </w:rPr>
        <w:t>The importance of the family in refining the personality of a teenager is evident depending on the educational field, where the personality of a teenager grows clearly in the shadow of a family that provides him with all his educational needs of books, tools, healthy food and educational devices, in addition to the prominent role played by parents ' visits to school and close follow-up of their The more the family pays attention to the education of their children, the more positively it affects their personality</w:t>
      </w:r>
      <w:r w:rsidRPr="003E7B26">
        <w:rPr>
          <w:rFonts w:asciiTheme="majorBidi" w:eastAsia="Times New Roman" w:hAnsiTheme="majorBidi" w:cstheme="majorBidi"/>
          <w:sz w:val="28"/>
          <w:szCs w:val="28"/>
          <w:rtl/>
        </w:rPr>
        <w:t>.</w:t>
      </w:r>
    </w:p>
    <w:p w14:paraId="74209798" w14:textId="77777777" w:rsidR="004F319C" w:rsidRPr="003E7B26" w:rsidRDefault="004F319C" w:rsidP="00460B9D">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There is a prominent role for parents in building and increasing self-confidence in adolescents, through the actions and words issued by them towards their teenagers, as the support of parents helps their children in shaping their personalities and encouraging them to look at themselves positively, which is reflected on the level of their culture themselves</w:t>
      </w:r>
      <w:r w:rsidRPr="003E7B26">
        <w:rPr>
          <w:rFonts w:asciiTheme="majorBidi" w:eastAsia="Times New Roman" w:hAnsiTheme="majorBidi" w:cstheme="majorBidi"/>
          <w:sz w:val="28"/>
          <w:szCs w:val="28"/>
          <w:rtl/>
        </w:rPr>
        <w:t>.</w:t>
      </w:r>
    </w:p>
    <w:p w14:paraId="21649277" w14:textId="179DC197" w:rsidR="004F319C" w:rsidRPr="003E7B26" w:rsidRDefault="004F319C" w:rsidP="00460B9D">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This finding was consistent with a study</w:t>
      </w:r>
      <w:r w:rsidR="00460B9D">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rPr>
        <w:t>Kim</w:t>
      </w:r>
      <w:r w:rsidRPr="003E7B26">
        <w:rPr>
          <w:rFonts w:asciiTheme="majorBidi" w:eastAsia="Times New Roman" w:hAnsiTheme="majorBidi" w:cstheme="majorBidi"/>
          <w:sz w:val="28"/>
          <w:szCs w:val="28"/>
          <w:rtl/>
        </w:rPr>
        <w:t xml:space="preserve"> &amp; </w:t>
      </w:r>
      <w:r w:rsidRPr="003E7B26">
        <w:rPr>
          <w:rFonts w:asciiTheme="majorBidi" w:eastAsia="Times New Roman" w:hAnsiTheme="majorBidi" w:cstheme="majorBidi"/>
          <w:sz w:val="28"/>
          <w:szCs w:val="28"/>
        </w:rPr>
        <w:t>Chun</w:t>
      </w:r>
      <w:r w:rsidR="00460B9D">
        <w:rPr>
          <w:rFonts w:asciiTheme="majorBidi" w:eastAsia="Times New Roman" w:hAnsiTheme="majorBidi" w:cstheme="majorBidi"/>
          <w:sz w:val="28"/>
          <w:szCs w:val="28"/>
        </w:rPr>
        <w:t xml:space="preserve">, 2018) </w:t>
      </w:r>
      <w:r w:rsidRPr="003E7B26">
        <w:rPr>
          <w:rFonts w:asciiTheme="majorBidi" w:eastAsia="Times New Roman" w:hAnsiTheme="majorBidi" w:cstheme="majorBidi"/>
          <w:sz w:val="28"/>
          <w:szCs w:val="28"/>
          <w:lang w:val="en"/>
        </w:rPr>
        <w:t>In that there are differences depending on the age variable, in favor of the age group more than</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18 </w:t>
      </w:r>
      <w:r w:rsidRPr="003E7B26">
        <w:rPr>
          <w:rFonts w:asciiTheme="majorBidi" w:eastAsia="Times New Roman" w:hAnsiTheme="majorBidi" w:cstheme="majorBidi"/>
          <w:sz w:val="28"/>
          <w:szCs w:val="28"/>
          <w:lang w:val="en"/>
        </w:rPr>
        <w:t>A year, during which the family provides everything a teenager needs in his life in all social, educational, psychological, behavioral and emotional respects, this result has differed with the result of a study</w:t>
      </w:r>
      <w:r w:rsidR="00460B9D">
        <w:rPr>
          <w:rFonts w:asciiTheme="majorBidi" w:eastAsia="Times New Roman" w:hAnsiTheme="majorBidi" w:cstheme="majorBidi"/>
          <w:sz w:val="28"/>
          <w:szCs w:val="28"/>
          <w:lang w:val="en"/>
        </w:rPr>
        <w:t xml:space="preserve"> (</w:t>
      </w:r>
      <w:proofErr w:type="spellStart"/>
      <w:r w:rsidR="00A13B90">
        <w:rPr>
          <w:rFonts w:asciiTheme="majorBidi" w:eastAsia="Times New Roman" w:hAnsiTheme="majorBidi" w:cstheme="majorBidi"/>
          <w:sz w:val="28"/>
          <w:szCs w:val="28"/>
          <w:lang w:val="en"/>
        </w:rPr>
        <w:t>Jayousi</w:t>
      </w:r>
      <w:proofErr w:type="spellEnd"/>
      <w:r w:rsidR="00460B9D">
        <w:rPr>
          <w:rFonts w:asciiTheme="majorBidi" w:eastAsia="Times New Roman" w:hAnsiTheme="majorBidi" w:cstheme="majorBidi"/>
          <w:sz w:val="28"/>
          <w:szCs w:val="28"/>
          <w:lang w:val="en"/>
        </w:rPr>
        <w:t xml:space="preserve">, 2014) </w:t>
      </w:r>
      <w:r w:rsidRPr="003E7B26">
        <w:rPr>
          <w:rFonts w:asciiTheme="majorBidi" w:eastAsia="Times New Roman" w:hAnsiTheme="majorBidi" w:cstheme="majorBidi"/>
          <w:sz w:val="28"/>
          <w:szCs w:val="28"/>
          <w:lang w:val="en"/>
        </w:rPr>
        <w:t xml:space="preserve">It showed that there are no differences depending on the age variable, and the </w:t>
      </w:r>
      <w:r w:rsidRPr="003E7B26">
        <w:rPr>
          <w:rFonts w:asciiTheme="majorBidi" w:eastAsia="Times New Roman" w:hAnsiTheme="majorBidi" w:cstheme="majorBidi"/>
          <w:sz w:val="28"/>
          <w:szCs w:val="28"/>
          <w:lang w:val="en"/>
        </w:rPr>
        <w:lastRenderedPageBreak/>
        <w:t>researcher attributes this to the difference between the community and the study sample and the nature of the surrounding circumstances in the study</w:t>
      </w:r>
      <w:r w:rsidRPr="003E7B26">
        <w:rPr>
          <w:rFonts w:asciiTheme="majorBidi" w:eastAsia="Times New Roman" w:hAnsiTheme="majorBidi" w:cstheme="majorBidi"/>
          <w:sz w:val="28"/>
          <w:szCs w:val="28"/>
          <w:rtl/>
        </w:rPr>
        <w:t>.</w:t>
      </w:r>
    </w:p>
    <w:p w14:paraId="2A53969B" w14:textId="67B9C0B9" w:rsidR="004F319C" w:rsidRPr="003E7B26" w:rsidRDefault="004F319C" w:rsidP="00460B9D">
      <w:pPr>
        <w:bidi w:val="0"/>
        <w:spacing w:after="0" w:line="240" w:lineRule="auto"/>
        <w:jc w:val="both"/>
        <w:rPr>
          <w:rFonts w:asciiTheme="majorBidi" w:eastAsia="Times New Roman" w:hAnsiTheme="majorBidi" w:cstheme="majorBidi"/>
          <w:sz w:val="24"/>
          <w:szCs w:val="24"/>
          <w:rtl/>
        </w:rPr>
      </w:pPr>
      <w:bookmarkStart w:id="7" w:name="_Hlk104683235"/>
      <w:bookmarkEnd w:id="7"/>
      <w:r w:rsidRPr="003E7B26">
        <w:rPr>
          <w:rFonts w:asciiTheme="majorBidi" w:eastAsia="Times New Roman" w:hAnsiTheme="majorBidi" w:cstheme="majorBidi"/>
          <w:b/>
          <w:bCs/>
          <w:sz w:val="28"/>
          <w:szCs w:val="28"/>
          <w:lang w:val="en"/>
        </w:rPr>
        <w:t>Interpretation of the result of the third hypothesis</w:t>
      </w:r>
      <w:r w:rsidRPr="003E7B26">
        <w:rPr>
          <w:rFonts w:asciiTheme="majorBidi" w:eastAsia="Times New Roman" w:hAnsiTheme="majorBidi" w:cstheme="majorBidi"/>
          <w:b/>
          <w:bCs/>
          <w:sz w:val="28"/>
          <w:szCs w:val="28"/>
          <w:rtl/>
        </w:rPr>
        <w:t>: </w:t>
      </w:r>
      <w:r w:rsidRPr="003E7B26">
        <w:rPr>
          <w:rFonts w:asciiTheme="majorBidi" w:eastAsia="Times New Roman" w:hAnsiTheme="majorBidi" w:cstheme="majorBidi"/>
          <w:b/>
          <w:bCs/>
          <w:sz w:val="28"/>
          <w:szCs w:val="28"/>
          <w:lang w:val="en"/>
        </w:rPr>
        <w:t>There are no significant differences at the semantic level</w:t>
      </w:r>
      <w:r w:rsidR="00460B9D">
        <w:rPr>
          <w:rFonts w:asciiTheme="majorBidi" w:eastAsia="Times New Roman" w:hAnsiTheme="majorBidi" w:cstheme="majorBidi"/>
          <w:b/>
          <w:bCs/>
          <w:sz w:val="28"/>
          <w:szCs w:val="28"/>
          <w:lang w:val="en"/>
        </w:rPr>
        <w:t xml:space="preserve"> </w:t>
      </w:r>
      <w:r w:rsidR="00460B9D" w:rsidRPr="00460B9D">
        <w:rPr>
          <w:rFonts w:asciiTheme="majorBidi" w:eastAsia="Times New Roman" w:hAnsiTheme="majorBidi" w:cstheme="majorBidi"/>
          <w:b/>
          <w:bCs/>
          <w:sz w:val="28"/>
          <w:szCs w:val="28"/>
          <w:lang w:val="en"/>
        </w:rPr>
        <w:t>(</w:t>
      </w:r>
      <w:r w:rsidR="00460B9D" w:rsidRPr="00460B9D">
        <w:rPr>
          <w:rFonts w:asciiTheme="majorBidi" w:eastAsia="Times New Roman" w:hAnsiTheme="majorBidi" w:cstheme="majorBidi"/>
          <w:b/>
          <w:bCs/>
          <w:sz w:val="28"/>
          <w:szCs w:val="28"/>
          <w:lang w:val="en"/>
        </w:rPr>
        <w:sym w:font="Symbol" w:char="F061"/>
      </w:r>
      <w:r w:rsidR="00460B9D" w:rsidRPr="00460B9D">
        <w:rPr>
          <w:rFonts w:asciiTheme="majorBidi" w:eastAsia="Times New Roman" w:hAnsiTheme="majorBidi" w:cstheme="majorBidi"/>
          <w:b/>
          <w:bCs/>
          <w:sz w:val="28"/>
          <w:szCs w:val="28"/>
          <w:lang w:val="en"/>
        </w:rPr>
        <w:t>≤</w:t>
      </w:r>
      <w:r w:rsidR="00460B9D" w:rsidRPr="00460B9D">
        <w:rPr>
          <w:rFonts w:asciiTheme="majorBidi" w:eastAsia="Times New Roman" w:hAnsiTheme="majorBidi" w:cstheme="majorBidi"/>
          <w:b/>
          <w:bCs/>
          <w:sz w:val="28"/>
          <w:szCs w:val="28"/>
          <w:rtl/>
          <w:lang w:val="en"/>
        </w:rPr>
        <w:t>0.05</w:t>
      </w:r>
      <w:r w:rsidR="00460B9D" w:rsidRPr="00460B9D">
        <w:rPr>
          <w:rFonts w:asciiTheme="majorBidi" w:eastAsia="Times New Roman" w:hAnsiTheme="majorBidi" w:cstheme="majorBidi"/>
          <w:b/>
          <w:bCs/>
          <w:sz w:val="28"/>
          <w:szCs w:val="28"/>
          <w:lang w:val="en"/>
        </w:rPr>
        <w:t xml:space="preserve">) </w:t>
      </w:r>
      <w:r w:rsidRPr="003E7B26">
        <w:rPr>
          <w:rFonts w:asciiTheme="majorBidi" w:eastAsia="Times New Roman" w:hAnsiTheme="majorBidi" w:cstheme="majorBidi"/>
          <w:b/>
          <w:bCs/>
          <w:sz w:val="28"/>
          <w:szCs w:val="28"/>
          <w:lang w:val="en"/>
        </w:rPr>
        <w:t>In mathematical averages of the role of the family in building the personality of a teenager in light of contemporary economic challenges in the Arab society in Israel according to the variable number of family members</w:t>
      </w:r>
      <w:r w:rsidRPr="003E7B26">
        <w:rPr>
          <w:rFonts w:asciiTheme="majorBidi" w:eastAsia="Times New Roman" w:hAnsiTheme="majorBidi" w:cstheme="majorBidi"/>
          <w:b/>
          <w:bCs/>
          <w:sz w:val="28"/>
          <w:szCs w:val="28"/>
          <w:rtl/>
        </w:rPr>
        <w:t>.</w:t>
      </w:r>
    </w:p>
    <w:p w14:paraId="63C574B3" w14:textId="77777777" w:rsidR="004F319C" w:rsidRPr="003E7B26" w:rsidRDefault="004F319C" w:rsidP="00460B9D">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results of the analysis of this hypothesis showed that the hypothesis was accepted that there are no significant differences in the role of the family in building the personality of a teenager in light of the contemporary economic challenges in the Arab society in Israel depending on the variable number of family members, and this is explained by the fact that the number of family It is an Arab family and varies between the nuclear family and the extended family, as parents can coexist with both types of families, this is due to the Arab culture and the nature of the relations and close family ties between its members to preserve and adhere to Community Customs and traditions</w:t>
      </w:r>
      <w:r w:rsidRPr="003E7B26">
        <w:rPr>
          <w:rFonts w:asciiTheme="majorBidi" w:eastAsia="Times New Roman" w:hAnsiTheme="majorBidi" w:cstheme="majorBidi"/>
          <w:sz w:val="28"/>
          <w:szCs w:val="28"/>
          <w:rtl/>
        </w:rPr>
        <w:t>.</w:t>
      </w:r>
    </w:p>
    <w:p w14:paraId="291AE04E" w14:textId="39C01905" w:rsidR="004F319C" w:rsidRPr="003E7B26" w:rsidRDefault="004F319C" w:rsidP="00460B9D">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This finding was consistent with a study</w:t>
      </w:r>
      <w:r w:rsidR="00460B9D">
        <w:rPr>
          <w:rFonts w:asciiTheme="majorBidi" w:eastAsia="Times New Roman" w:hAnsiTheme="majorBidi" w:cstheme="majorBidi"/>
          <w:sz w:val="28"/>
          <w:szCs w:val="28"/>
          <w:lang w:val="en"/>
        </w:rPr>
        <w:t xml:space="preserve"> (</w:t>
      </w:r>
      <w:r w:rsidRPr="003E7B26">
        <w:rPr>
          <w:rFonts w:asciiTheme="majorBidi" w:eastAsia="Times New Roman" w:hAnsiTheme="majorBidi" w:cstheme="majorBidi"/>
          <w:sz w:val="28"/>
          <w:szCs w:val="28"/>
        </w:rPr>
        <w:t>Kim</w:t>
      </w:r>
      <w:r w:rsidRPr="003E7B26">
        <w:rPr>
          <w:rFonts w:asciiTheme="majorBidi" w:eastAsia="Times New Roman" w:hAnsiTheme="majorBidi" w:cstheme="majorBidi"/>
          <w:sz w:val="28"/>
          <w:szCs w:val="28"/>
          <w:rtl/>
        </w:rPr>
        <w:t xml:space="preserve"> &amp; </w:t>
      </w:r>
      <w:r w:rsidRPr="003E7B26">
        <w:rPr>
          <w:rFonts w:asciiTheme="majorBidi" w:eastAsia="Times New Roman" w:hAnsiTheme="majorBidi" w:cstheme="majorBidi"/>
          <w:sz w:val="28"/>
          <w:szCs w:val="28"/>
        </w:rPr>
        <w:t>Chun</w:t>
      </w:r>
      <w:r w:rsidR="00460B9D">
        <w:rPr>
          <w:rFonts w:asciiTheme="majorBidi" w:eastAsia="Times New Roman" w:hAnsiTheme="majorBidi" w:cstheme="majorBidi"/>
          <w:sz w:val="28"/>
          <w:szCs w:val="28"/>
        </w:rPr>
        <w:t xml:space="preserve">, </w:t>
      </w:r>
      <w:r w:rsidRPr="003E7B26">
        <w:rPr>
          <w:rFonts w:asciiTheme="majorBidi" w:eastAsia="Times New Roman" w:hAnsiTheme="majorBidi" w:cstheme="majorBidi"/>
          <w:sz w:val="28"/>
          <w:szCs w:val="28"/>
        </w:rPr>
        <w:t>2018</w:t>
      </w:r>
      <w:r w:rsidR="00460B9D">
        <w:rPr>
          <w:rFonts w:asciiTheme="majorBidi" w:eastAsia="Times New Roman" w:hAnsiTheme="majorBidi" w:cstheme="majorBidi"/>
          <w:sz w:val="28"/>
          <w:szCs w:val="28"/>
        </w:rPr>
        <w:t xml:space="preserve">) </w:t>
      </w:r>
      <w:r w:rsidRPr="003E7B26">
        <w:rPr>
          <w:rFonts w:asciiTheme="majorBidi" w:eastAsia="Times New Roman" w:hAnsiTheme="majorBidi" w:cstheme="majorBidi"/>
          <w:sz w:val="28"/>
          <w:szCs w:val="28"/>
          <w:lang w:val="en"/>
        </w:rPr>
        <w:t>In that there are no differences depending on the variable number of family members, this result has differed with the result of the study</w:t>
      </w:r>
      <w:r w:rsidR="00460B9D">
        <w:rPr>
          <w:rFonts w:asciiTheme="majorBidi" w:eastAsia="Times New Roman" w:hAnsiTheme="majorBidi" w:cstheme="majorBidi"/>
          <w:sz w:val="28"/>
          <w:szCs w:val="28"/>
          <w:lang w:val="en"/>
        </w:rPr>
        <w:t xml:space="preserve"> (</w:t>
      </w:r>
      <w:proofErr w:type="spellStart"/>
      <w:r w:rsidR="00A13B90">
        <w:rPr>
          <w:rFonts w:asciiTheme="majorBidi" w:eastAsia="Times New Roman" w:hAnsiTheme="majorBidi" w:cstheme="majorBidi"/>
          <w:sz w:val="28"/>
          <w:szCs w:val="28"/>
          <w:lang w:val="en"/>
        </w:rPr>
        <w:t>Jayousi</w:t>
      </w:r>
      <w:proofErr w:type="spellEnd"/>
      <w:r w:rsidR="00460B9D">
        <w:rPr>
          <w:rFonts w:asciiTheme="majorBidi" w:eastAsia="Times New Roman" w:hAnsiTheme="majorBidi" w:cstheme="majorBidi"/>
          <w:sz w:val="28"/>
          <w:szCs w:val="28"/>
          <w:lang w:val="en"/>
        </w:rPr>
        <w:t>, 2014)</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It showed that there are differences depending on the variable number of family members and the researcher attributes this due to the difference in the community and the sample of the study and the nature of the surrounding circumstances in the study</w:t>
      </w:r>
      <w:r w:rsidRPr="003E7B26">
        <w:rPr>
          <w:rFonts w:asciiTheme="majorBidi" w:eastAsia="Times New Roman" w:hAnsiTheme="majorBidi" w:cstheme="majorBidi"/>
          <w:sz w:val="28"/>
          <w:szCs w:val="28"/>
          <w:rtl/>
        </w:rPr>
        <w:t>.</w:t>
      </w:r>
    </w:p>
    <w:p w14:paraId="071BCBAF" w14:textId="3C55C0D9" w:rsidR="004F319C" w:rsidRPr="003E7B26" w:rsidRDefault="004F319C" w:rsidP="00460B9D">
      <w:pPr>
        <w:bidi w:val="0"/>
        <w:spacing w:after="0" w:line="240" w:lineRule="auto"/>
        <w:jc w:val="both"/>
        <w:rPr>
          <w:rFonts w:asciiTheme="majorBidi" w:eastAsia="Times New Roman" w:hAnsiTheme="majorBidi" w:cstheme="majorBidi"/>
          <w:sz w:val="24"/>
          <w:szCs w:val="24"/>
          <w:rtl/>
        </w:rPr>
      </w:pPr>
      <w:bookmarkStart w:id="8" w:name="_Hlk104683275"/>
      <w:bookmarkEnd w:id="8"/>
      <w:r w:rsidRPr="003E7B26">
        <w:rPr>
          <w:rFonts w:asciiTheme="majorBidi" w:eastAsia="Times New Roman" w:hAnsiTheme="majorBidi" w:cstheme="majorBidi"/>
          <w:b/>
          <w:bCs/>
          <w:sz w:val="28"/>
          <w:szCs w:val="28"/>
          <w:lang w:val="en"/>
        </w:rPr>
        <w:t>Interpretation of the result of the fourth hypothesis</w:t>
      </w:r>
      <w:r w:rsidRPr="003E7B26">
        <w:rPr>
          <w:rFonts w:asciiTheme="majorBidi" w:eastAsia="Times New Roman" w:hAnsiTheme="majorBidi" w:cstheme="majorBidi"/>
          <w:b/>
          <w:bCs/>
          <w:sz w:val="28"/>
          <w:szCs w:val="28"/>
          <w:rtl/>
        </w:rPr>
        <w:t>: </w:t>
      </w:r>
      <w:r w:rsidRPr="003E7B26">
        <w:rPr>
          <w:rFonts w:asciiTheme="majorBidi" w:eastAsia="Times New Roman" w:hAnsiTheme="majorBidi" w:cstheme="majorBidi"/>
          <w:b/>
          <w:bCs/>
          <w:sz w:val="28"/>
          <w:szCs w:val="28"/>
          <w:lang w:val="en"/>
        </w:rPr>
        <w:t>There are no significant differences at the semantic level</w:t>
      </w:r>
      <w:r w:rsidR="00460B9D">
        <w:rPr>
          <w:rFonts w:asciiTheme="majorBidi" w:eastAsia="Times New Roman" w:hAnsiTheme="majorBidi" w:cstheme="majorBidi"/>
          <w:b/>
          <w:bCs/>
          <w:sz w:val="28"/>
          <w:szCs w:val="28"/>
          <w:lang w:val="en"/>
        </w:rPr>
        <w:t xml:space="preserve"> </w:t>
      </w:r>
      <w:r w:rsidR="00460B9D" w:rsidRPr="00460B9D">
        <w:rPr>
          <w:rFonts w:asciiTheme="majorBidi" w:eastAsia="Times New Roman" w:hAnsiTheme="majorBidi" w:cstheme="majorBidi"/>
          <w:b/>
          <w:bCs/>
          <w:sz w:val="28"/>
          <w:szCs w:val="28"/>
          <w:lang w:val="en"/>
        </w:rPr>
        <w:t>(</w:t>
      </w:r>
      <w:r w:rsidR="00460B9D" w:rsidRPr="00460B9D">
        <w:rPr>
          <w:rFonts w:asciiTheme="majorBidi" w:eastAsia="Times New Roman" w:hAnsiTheme="majorBidi" w:cstheme="majorBidi"/>
          <w:b/>
          <w:bCs/>
          <w:sz w:val="28"/>
          <w:szCs w:val="28"/>
          <w:lang w:val="en"/>
        </w:rPr>
        <w:sym w:font="Symbol" w:char="F061"/>
      </w:r>
      <w:r w:rsidR="00460B9D" w:rsidRPr="00460B9D">
        <w:rPr>
          <w:rFonts w:asciiTheme="majorBidi" w:eastAsia="Times New Roman" w:hAnsiTheme="majorBidi" w:cstheme="majorBidi"/>
          <w:b/>
          <w:bCs/>
          <w:sz w:val="28"/>
          <w:szCs w:val="28"/>
          <w:lang w:val="en"/>
        </w:rPr>
        <w:t>≤</w:t>
      </w:r>
      <w:r w:rsidR="00460B9D" w:rsidRPr="00460B9D">
        <w:rPr>
          <w:rFonts w:asciiTheme="majorBidi" w:eastAsia="Times New Roman" w:hAnsiTheme="majorBidi" w:cstheme="majorBidi"/>
          <w:b/>
          <w:bCs/>
          <w:sz w:val="28"/>
          <w:szCs w:val="28"/>
          <w:rtl/>
          <w:lang w:val="en"/>
        </w:rPr>
        <w:t>0.05</w:t>
      </w:r>
      <w:r w:rsidR="00460B9D" w:rsidRPr="00460B9D">
        <w:rPr>
          <w:rFonts w:asciiTheme="majorBidi" w:eastAsia="Times New Roman" w:hAnsiTheme="majorBidi" w:cstheme="majorBidi"/>
          <w:b/>
          <w:bCs/>
          <w:sz w:val="28"/>
          <w:szCs w:val="28"/>
          <w:lang w:val="en"/>
        </w:rPr>
        <w:t xml:space="preserve">) </w:t>
      </w:r>
      <w:r w:rsidRPr="003E7B26">
        <w:rPr>
          <w:rFonts w:asciiTheme="majorBidi" w:eastAsia="Times New Roman" w:hAnsiTheme="majorBidi" w:cstheme="majorBidi"/>
          <w:b/>
          <w:bCs/>
          <w:sz w:val="28"/>
          <w:szCs w:val="28"/>
          <w:lang w:val="en"/>
        </w:rPr>
        <w:t>In the mathematical averages of the role of the family in building the personality of a teenager in the light of contemporary economic challenges in the Arab society in Israel according to the family income variable</w:t>
      </w:r>
      <w:r w:rsidRPr="003E7B26">
        <w:rPr>
          <w:rFonts w:asciiTheme="majorBidi" w:eastAsia="Times New Roman" w:hAnsiTheme="majorBidi" w:cstheme="majorBidi"/>
          <w:b/>
          <w:bCs/>
          <w:sz w:val="28"/>
          <w:szCs w:val="28"/>
          <w:rtl/>
        </w:rPr>
        <w:t>.</w:t>
      </w:r>
    </w:p>
    <w:p w14:paraId="5061A6A8" w14:textId="77777777" w:rsidR="004F319C" w:rsidRPr="003E7B26" w:rsidRDefault="004F319C" w:rsidP="00460B9D">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results of the analysis of this hypothesis showed that the hypothesis was accepted that there are no significant differences for the role of the family in building the personality of a teenager in light of the contemporary economic challenges in the Arab society in Israel depending on the family income variable, and this is explained that the economic level did not have an impact on Family stability, this is due to the fact that most Palestinian families are from the Middle economic class in society, which is characterized by a material income for customs</w:t>
      </w:r>
      <w:r w:rsidRPr="003E7B26">
        <w:rPr>
          <w:rFonts w:asciiTheme="majorBidi" w:eastAsia="Times New Roman" w:hAnsiTheme="majorBidi" w:cstheme="majorBidi"/>
          <w:sz w:val="28"/>
          <w:szCs w:val="28"/>
          <w:rtl/>
        </w:rPr>
        <w:t>.</w:t>
      </w:r>
    </w:p>
    <w:p w14:paraId="4D4349B5" w14:textId="37845A55" w:rsidR="004F319C" w:rsidRPr="003E7B26" w:rsidRDefault="004F319C" w:rsidP="00460B9D">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 xml:space="preserve">This result was consistent with the study of </w:t>
      </w:r>
      <w:r w:rsidR="00460B9D">
        <w:rPr>
          <w:rFonts w:asciiTheme="majorBidi" w:eastAsia="Times New Roman" w:hAnsiTheme="majorBidi" w:cstheme="majorBidi"/>
          <w:sz w:val="28"/>
          <w:szCs w:val="28"/>
          <w:lang w:val="en"/>
        </w:rPr>
        <w:t>(</w:t>
      </w:r>
      <w:r w:rsidRPr="003E7B26">
        <w:rPr>
          <w:rFonts w:asciiTheme="majorBidi" w:eastAsia="Times New Roman" w:hAnsiTheme="majorBidi" w:cstheme="majorBidi"/>
          <w:sz w:val="28"/>
          <w:szCs w:val="28"/>
          <w:lang w:val="en"/>
        </w:rPr>
        <w:t xml:space="preserve">bin </w:t>
      </w:r>
      <w:proofErr w:type="spellStart"/>
      <w:r w:rsidR="00B64732">
        <w:rPr>
          <w:rFonts w:asciiTheme="majorBidi" w:eastAsia="Times New Roman" w:hAnsiTheme="majorBidi" w:cstheme="majorBidi"/>
          <w:sz w:val="28"/>
          <w:szCs w:val="28"/>
          <w:lang w:val="en"/>
        </w:rPr>
        <w:t>Qasimiya</w:t>
      </w:r>
      <w:proofErr w:type="spellEnd"/>
      <w:r w:rsidR="00460B9D">
        <w:rPr>
          <w:rFonts w:asciiTheme="majorBidi" w:eastAsia="Times New Roman" w:hAnsiTheme="majorBidi" w:cstheme="majorBidi"/>
          <w:sz w:val="28"/>
          <w:szCs w:val="28"/>
          <w:lang w:val="en"/>
        </w:rPr>
        <w:t>, 2021)</w:t>
      </w:r>
      <w:r w:rsidRPr="003E7B26">
        <w:rPr>
          <w:rFonts w:asciiTheme="majorBidi" w:eastAsia="Times New Roman" w:hAnsiTheme="majorBidi" w:cstheme="majorBidi"/>
          <w:sz w:val="28"/>
          <w:szCs w:val="28"/>
          <w:rtl/>
          <w:lang w:val="en"/>
        </w:rPr>
        <w:t xml:space="preserve"> </w:t>
      </w:r>
      <w:r w:rsidRPr="003E7B26">
        <w:rPr>
          <w:rFonts w:asciiTheme="majorBidi" w:eastAsia="Times New Roman" w:hAnsiTheme="majorBidi" w:cstheme="majorBidi"/>
          <w:sz w:val="28"/>
          <w:szCs w:val="28"/>
          <w:lang w:val="en"/>
        </w:rPr>
        <w:t>In that there are no differences depending on the family income variable, this result has differed with the result of a study</w:t>
      </w:r>
      <w:r w:rsidR="00460B9D">
        <w:rPr>
          <w:rFonts w:asciiTheme="majorBidi" w:eastAsia="Times New Roman" w:hAnsiTheme="majorBidi" w:cstheme="majorBidi"/>
          <w:sz w:val="28"/>
          <w:szCs w:val="28"/>
          <w:lang w:val="en"/>
        </w:rPr>
        <w:t xml:space="preserve"> (</w:t>
      </w:r>
      <w:proofErr w:type="spellStart"/>
      <w:r w:rsidR="00460B9D">
        <w:rPr>
          <w:rFonts w:asciiTheme="majorBidi" w:eastAsia="Times New Roman" w:hAnsiTheme="majorBidi" w:cstheme="majorBidi"/>
          <w:sz w:val="28"/>
          <w:szCs w:val="28"/>
          <w:lang w:val="en"/>
        </w:rPr>
        <w:t>Muqayrahi</w:t>
      </w:r>
      <w:proofErr w:type="spellEnd"/>
      <w:r w:rsidR="00460B9D">
        <w:rPr>
          <w:rFonts w:asciiTheme="majorBidi" w:eastAsia="Times New Roman" w:hAnsiTheme="majorBidi" w:cstheme="majorBidi"/>
          <w:sz w:val="28"/>
          <w:szCs w:val="28"/>
          <w:lang w:val="en"/>
        </w:rPr>
        <w:t xml:space="preserve">, 2018) </w:t>
      </w:r>
      <w:r w:rsidRPr="003E7B26">
        <w:rPr>
          <w:rFonts w:asciiTheme="majorBidi" w:eastAsia="Times New Roman" w:hAnsiTheme="majorBidi" w:cstheme="majorBidi"/>
          <w:sz w:val="28"/>
          <w:szCs w:val="28"/>
          <w:lang w:val="en"/>
        </w:rPr>
        <w:t>It showed that there are differences depending on the family income variable and the researcher attributes this due to the difference in the community and the sample of the study and the nature of the surrounding circumstances in the study</w:t>
      </w:r>
      <w:r w:rsidRPr="003E7B26">
        <w:rPr>
          <w:rFonts w:asciiTheme="majorBidi" w:eastAsia="Times New Roman" w:hAnsiTheme="majorBidi" w:cstheme="majorBidi"/>
          <w:sz w:val="28"/>
          <w:szCs w:val="28"/>
          <w:rtl/>
        </w:rPr>
        <w:t>.</w:t>
      </w:r>
    </w:p>
    <w:p w14:paraId="296F73F4" w14:textId="69C8EA84" w:rsidR="004F319C" w:rsidRPr="003E7B26" w:rsidRDefault="004F319C" w:rsidP="00460B9D">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b/>
          <w:bCs/>
          <w:sz w:val="28"/>
          <w:szCs w:val="28"/>
          <w:lang w:val="en"/>
        </w:rPr>
        <w:t>Interpretation of the result of the fifth hypothesis</w:t>
      </w:r>
      <w:r w:rsidRPr="003E7B26">
        <w:rPr>
          <w:rFonts w:asciiTheme="majorBidi" w:eastAsia="Times New Roman" w:hAnsiTheme="majorBidi" w:cstheme="majorBidi"/>
          <w:b/>
          <w:bCs/>
          <w:sz w:val="28"/>
          <w:szCs w:val="28"/>
          <w:rtl/>
        </w:rPr>
        <w:t>: </w:t>
      </w:r>
      <w:r w:rsidRPr="003E7B26">
        <w:rPr>
          <w:rFonts w:asciiTheme="majorBidi" w:eastAsia="Times New Roman" w:hAnsiTheme="majorBidi" w:cstheme="majorBidi"/>
          <w:b/>
          <w:bCs/>
          <w:sz w:val="28"/>
          <w:szCs w:val="28"/>
          <w:lang w:val="en"/>
        </w:rPr>
        <w:t>There are no significant differences at the semantic level</w:t>
      </w:r>
      <w:r w:rsidR="00460B9D">
        <w:rPr>
          <w:rFonts w:asciiTheme="majorBidi" w:eastAsia="Times New Roman" w:hAnsiTheme="majorBidi" w:cstheme="majorBidi"/>
          <w:b/>
          <w:bCs/>
          <w:sz w:val="28"/>
          <w:szCs w:val="28"/>
          <w:lang w:val="en"/>
        </w:rPr>
        <w:t xml:space="preserve"> </w:t>
      </w:r>
      <w:r w:rsidR="00460B9D" w:rsidRPr="00460B9D">
        <w:rPr>
          <w:rFonts w:asciiTheme="majorBidi" w:eastAsia="Times New Roman" w:hAnsiTheme="majorBidi" w:cstheme="majorBidi"/>
          <w:b/>
          <w:bCs/>
          <w:sz w:val="28"/>
          <w:szCs w:val="28"/>
          <w:lang w:val="en"/>
        </w:rPr>
        <w:t>(</w:t>
      </w:r>
      <w:r w:rsidR="00460B9D" w:rsidRPr="00460B9D">
        <w:rPr>
          <w:rFonts w:asciiTheme="majorBidi" w:eastAsia="Times New Roman" w:hAnsiTheme="majorBidi" w:cstheme="majorBidi"/>
          <w:b/>
          <w:bCs/>
          <w:sz w:val="28"/>
          <w:szCs w:val="28"/>
          <w:lang w:val="en"/>
        </w:rPr>
        <w:sym w:font="Symbol" w:char="F061"/>
      </w:r>
      <w:r w:rsidR="00460B9D" w:rsidRPr="00460B9D">
        <w:rPr>
          <w:rFonts w:asciiTheme="majorBidi" w:eastAsia="Times New Roman" w:hAnsiTheme="majorBidi" w:cstheme="majorBidi"/>
          <w:b/>
          <w:bCs/>
          <w:sz w:val="28"/>
          <w:szCs w:val="28"/>
          <w:lang w:val="en"/>
        </w:rPr>
        <w:t>≤</w:t>
      </w:r>
      <w:r w:rsidR="00460B9D" w:rsidRPr="00460B9D">
        <w:rPr>
          <w:rFonts w:asciiTheme="majorBidi" w:eastAsia="Times New Roman" w:hAnsiTheme="majorBidi" w:cstheme="majorBidi"/>
          <w:b/>
          <w:bCs/>
          <w:sz w:val="28"/>
          <w:szCs w:val="28"/>
          <w:rtl/>
          <w:lang w:val="en"/>
        </w:rPr>
        <w:t>0.05</w:t>
      </w:r>
      <w:r w:rsidR="00460B9D" w:rsidRPr="00460B9D">
        <w:rPr>
          <w:rFonts w:asciiTheme="majorBidi" w:eastAsia="Times New Roman" w:hAnsiTheme="majorBidi" w:cstheme="majorBidi"/>
          <w:b/>
          <w:bCs/>
          <w:sz w:val="28"/>
          <w:szCs w:val="28"/>
          <w:lang w:val="en"/>
        </w:rPr>
        <w:t xml:space="preserve">) </w:t>
      </w:r>
      <w:r w:rsidRPr="003E7B26">
        <w:rPr>
          <w:rFonts w:asciiTheme="majorBidi" w:eastAsia="Times New Roman" w:hAnsiTheme="majorBidi" w:cstheme="majorBidi"/>
          <w:b/>
          <w:bCs/>
          <w:sz w:val="28"/>
          <w:szCs w:val="28"/>
          <w:lang w:val="en"/>
        </w:rPr>
        <w:t xml:space="preserve">In the mathematical </w:t>
      </w:r>
      <w:r w:rsidRPr="003E7B26">
        <w:rPr>
          <w:rFonts w:asciiTheme="majorBidi" w:eastAsia="Times New Roman" w:hAnsiTheme="majorBidi" w:cstheme="majorBidi"/>
          <w:b/>
          <w:bCs/>
          <w:sz w:val="28"/>
          <w:szCs w:val="28"/>
          <w:lang w:val="en"/>
        </w:rPr>
        <w:lastRenderedPageBreak/>
        <w:t>averages of the role of the family in building the personality of a teenager in light of contemporary economic challenges in the Arab society in Israel, depending on the variable level of education of parents</w:t>
      </w:r>
      <w:r w:rsidRPr="003E7B26">
        <w:rPr>
          <w:rFonts w:asciiTheme="majorBidi" w:eastAsia="Times New Roman" w:hAnsiTheme="majorBidi" w:cstheme="majorBidi"/>
          <w:b/>
          <w:bCs/>
          <w:sz w:val="28"/>
          <w:szCs w:val="28"/>
          <w:rtl/>
        </w:rPr>
        <w:t>.</w:t>
      </w:r>
    </w:p>
    <w:p w14:paraId="33C03142" w14:textId="77777777" w:rsidR="004F319C" w:rsidRPr="003E7B26" w:rsidRDefault="004F319C" w:rsidP="00460B9D">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results of the analysis of this hypothesis showed that the hypothesis was accepted that there are no significant differences in the role of the family in building the personality of a teenager in light of the contemporary economic challenges in the Arab society in Israel depending on the variable level of education of the parents, and this is explained by the fact that the She is considered the educational and basic framework that determines the actions of her children, she is the one who shapes their lives and gives them their characteristics and nature, she is the focus of civilized social awareness, she is the one who transmits this heritage from one generation to another, she is the source of traditions, custom, behavioral rules and public morals, namely</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lang w:val="en"/>
        </w:rPr>
        <w:t>The pillar of religion and the will, thanks to which the most important function is the proper upbringing of children is performed, the parents who have knowledge in the methods of Education, which qualifies them to maintain a strong cohesive family</w:t>
      </w:r>
      <w:r w:rsidRPr="003E7B26">
        <w:rPr>
          <w:rFonts w:asciiTheme="majorBidi" w:eastAsia="Times New Roman" w:hAnsiTheme="majorBidi" w:cstheme="majorBidi"/>
          <w:sz w:val="28"/>
          <w:szCs w:val="28"/>
          <w:rtl/>
        </w:rPr>
        <w:t>.</w:t>
      </w:r>
    </w:p>
    <w:p w14:paraId="6F2E6DBE" w14:textId="2FF10B1A" w:rsidR="004F319C" w:rsidRPr="003E7B26" w:rsidRDefault="004F319C" w:rsidP="00460B9D">
      <w:p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 xml:space="preserve">This result was consistent with the study of </w:t>
      </w:r>
      <w:r w:rsidR="00460B9D">
        <w:rPr>
          <w:rFonts w:asciiTheme="majorBidi" w:eastAsia="Times New Roman" w:hAnsiTheme="majorBidi" w:cstheme="majorBidi"/>
          <w:sz w:val="28"/>
          <w:szCs w:val="28"/>
          <w:lang w:val="en"/>
        </w:rPr>
        <w:t>(</w:t>
      </w:r>
      <w:r w:rsidRPr="003E7B26">
        <w:rPr>
          <w:rFonts w:asciiTheme="majorBidi" w:eastAsia="Times New Roman" w:hAnsiTheme="majorBidi" w:cstheme="majorBidi"/>
          <w:sz w:val="28"/>
          <w:szCs w:val="28"/>
          <w:lang w:val="en"/>
        </w:rPr>
        <w:t>Babylonia</w:t>
      </w:r>
      <w:r w:rsidR="00460B9D">
        <w:rPr>
          <w:rFonts w:asciiTheme="majorBidi" w:eastAsia="Times New Roman" w:hAnsiTheme="majorBidi" w:cstheme="majorBidi"/>
          <w:sz w:val="28"/>
          <w:szCs w:val="28"/>
          <w:lang w:val="en"/>
        </w:rPr>
        <w:t>, 2017)</w:t>
      </w:r>
      <w:r w:rsidRPr="003E7B26">
        <w:rPr>
          <w:rFonts w:asciiTheme="majorBidi" w:eastAsia="Times New Roman" w:hAnsiTheme="majorBidi" w:cstheme="majorBidi"/>
          <w:sz w:val="28"/>
          <w:szCs w:val="28"/>
          <w:rtl/>
          <w:lang w:val="en"/>
        </w:rPr>
        <w:t xml:space="preserve"> </w:t>
      </w:r>
      <w:r w:rsidRPr="003E7B26">
        <w:rPr>
          <w:rFonts w:asciiTheme="majorBidi" w:eastAsia="Times New Roman" w:hAnsiTheme="majorBidi" w:cstheme="majorBidi"/>
          <w:sz w:val="28"/>
          <w:szCs w:val="28"/>
          <w:lang w:val="en"/>
        </w:rPr>
        <w:t>In that there are no differences depending on the variable level of education of parents, this result has differed with the result of a study</w:t>
      </w:r>
      <w:r w:rsidR="00460B9D">
        <w:rPr>
          <w:rFonts w:asciiTheme="majorBidi" w:eastAsia="Times New Roman" w:hAnsiTheme="majorBidi" w:cstheme="majorBidi"/>
          <w:sz w:val="28"/>
          <w:szCs w:val="28"/>
          <w:lang w:val="en"/>
        </w:rPr>
        <w:t xml:space="preserve"> (</w:t>
      </w:r>
      <w:proofErr w:type="spellStart"/>
      <w:r w:rsidR="00460B9D">
        <w:rPr>
          <w:rFonts w:asciiTheme="majorBidi" w:eastAsia="Times New Roman" w:hAnsiTheme="majorBidi" w:cstheme="majorBidi"/>
          <w:sz w:val="28"/>
          <w:szCs w:val="28"/>
          <w:lang w:val="en"/>
        </w:rPr>
        <w:t>Muqayrahi</w:t>
      </w:r>
      <w:proofErr w:type="spellEnd"/>
      <w:r w:rsidR="00460B9D">
        <w:rPr>
          <w:rFonts w:asciiTheme="majorBidi" w:eastAsia="Times New Roman" w:hAnsiTheme="majorBidi" w:cstheme="majorBidi"/>
          <w:sz w:val="28"/>
          <w:szCs w:val="28"/>
          <w:lang w:val="en"/>
        </w:rPr>
        <w:t xml:space="preserve"> , 2018) </w:t>
      </w:r>
      <w:r w:rsidRPr="003E7B26">
        <w:rPr>
          <w:rFonts w:asciiTheme="majorBidi" w:eastAsia="Times New Roman" w:hAnsiTheme="majorBidi" w:cstheme="majorBidi"/>
          <w:sz w:val="28"/>
          <w:szCs w:val="28"/>
          <w:lang w:val="en"/>
        </w:rPr>
        <w:t>She showed that there are differences depending on the variable level of education of the parents, and the researcher attributes this due to the difference in the community and the sample of the study and the nature of the surrounding circumstances in the study</w:t>
      </w:r>
      <w:r w:rsidRPr="003E7B26">
        <w:rPr>
          <w:rFonts w:asciiTheme="majorBidi" w:eastAsia="Times New Roman" w:hAnsiTheme="majorBidi" w:cstheme="majorBidi"/>
          <w:sz w:val="28"/>
          <w:szCs w:val="28"/>
          <w:rtl/>
        </w:rPr>
        <w:t>.</w:t>
      </w:r>
    </w:p>
    <w:p w14:paraId="6334F7C6"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t>Recommendations</w:t>
      </w:r>
    </w:p>
    <w:p w14:paraId="02125A8C" w14:textId="2E699590" w:rsidR="004F319C" w:rsidRPr="003E7B26" w:rsidRDefault="004F319C" w:rsidP="004C52AC">
      <w:pPr>
        <w:numPr>
          <w:ilvl w:val="0"/>
          <w:numId w:val="23"/>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Parents' keenness to provide the appropriate possibilities and appropriate cultural means according to their capabilities, create appropriate conditions for them, and surround teenage children with stimuli that develop their senses and abilities and help them exploit their mental abilities</w:t>
      </w:r>
      <w:r w:rsidRPr="003E7B26">
        <w:rPr>
          <w:rFonts w:asciiTheme="majorBidi" w:eastAsia="Times New Roman" w:hAnsiTheme="majorBidi" w:cstheme="majorBidi"/>
          <w:sz w:val="28"/>
          <w:szCs w:val="28"/>
          <w:rtl/>
        </w:rPr>
        <w:t>.</w:t>
      </w:r>
    </w:p>
    <w:p w14:paraId="15286AC1" w14:textId="77777777" w:rsidR="004F319C" w:rsidRPr="003E7B26" w:rsidRDefault="004F319C" w:rsidP="004C52AC">
      <w:pPr>
        <w:numPr>
          <w:ilvl w:val="0"/>
          <w:numId w:val="23"/>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The family follows the method of persuasion in the upbringing of children, respecting their minds and opinions, building bridges of communication and discussing things in an atmosphere of respect and calm, so that they are accustomed to conviction and knowledge of the family's economic situation, the limits of their capabilities and what they can get</w:t>
      </w:r>
      <w:r w:rsidRPr="003E7B26">
        <w:rPr>
          <w:rFonts w:asciiTheme="majorBidi" w:eastAsia="Times New Roman" w:hAnsiTheme="majorBidi" w:cstheme="majorBidi"/>
          <w:sz w:val="28"/>
          <w:szCs w:val="28"/>
          <w:rtl/>
        </w:rPr>
        <w:t>.</w:t>
      </w:r>
    </w:p>
    <w:p w14:paraId="4A9422F1" w14:textId="77777777" w:rsidR="004F319C" w:rsidRPr="003E7B26" w:rsidRDefault="004F319C" w:rsidP="004C52AC">
      <w:pPr>
        <w:numPr>
          <w:ilvl w:val="0"/>
          <w:numId w:val="23"/>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Taking into account the family to guide their children towards organizing and dividing time so that they get enough time to study, learn new things and find enough time to spend with the family</w:t>
      </w:r>
      <w:r w:rsidRPr="003E7B26">
        <w:rPr>
          <w:rFonts w:asciiTheme="majorBidi" w:eastAsia="Times New Roman" w:hAnsiTheme="majorBidi" w:cstheme="majorBidi"/>
          <w:sz w:val="28"/>
          <w:szCs w:val="28"/>
          <w:rtl/>
        </w:rPr>
        <w:t>.</w:t>
      </w:r>
    </w:p>
    <w:p w14:paraId="07FE51C4" w14:textId="7EFE3E86" w:rsidR="004F319C" w:rsidRPr="004C52AC" w:rsidRDefault="004F319C" w:rsidP="004C52AC">
      <w:pPr>
        <w:numPr>
          <w:ilvl w:val="0"/>
          <w:numId w:val="23"/>
        </w:numPr>
        <w:tabs>
          <w:tab w:val="clear" w:pos="720"/>
          <w:tab w:val="left" w:pos="284"/>
          <w:tab w:val="num" w:pos="567"/>
        </w:tabs>
        <w:bidi w:val="0"/>
        <w:spacing w:after="0" w:line="240" w:lineRule="auto"/>
        <w:ind w:left="0" w:firstLine="0"/>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Increasing the effectiveness of the role of the school, especially the educational mentors, in educating students about the characteristics of the adolescence they are going through and producing programs that address the problems suffered by adolescents</w:t>
      </w:r>
      <w:r w:rsidRPr="003E7B26">
        <w:rPr>
          <w:rFonts w:asciiTheme="majorBidi" w:eastAsia="Times New Roman" w:hAnsiTheme="majorBidi" w:cstheme="majorBidi"/>
          <w:sz w:val="28"/>
          <w:szCs w:val="28"/>
          <w:rtl/>
        </w:rPr>
        <w:t>.</w:t>
      </w:r>
      <w:r w:rsidR="004C52AC">
        <w:rPr>
          <w:rFonts w:asciiTheme="majorBidi" w:eastAsia="Times New Roman" w:hAnsiTheme="majorBidi" w:cstheme="majorBidi"/>
          <w:sz w:val="24"/>
          <w:szCs w:val="24"/>
        </w:rPr>
        <w:t>\</w:t>
      </w:r>
      <w:r w:rsidRPr="004C52AC">
        <w:rPr>
          <w:rFonts w:asciiTheme="majorBidi" w:eastAsia="Times New Roman" w:hAnsiTheme="majorBidi" w:cstheme="majorBidi"/>
          <w:sz w:val="28"/>
          <w:szCs w:val="28"/>
          <w:lang w:val="en"/>
        </w:rPr>
        <w:t>The role that parents play in the adolescence of their children is very important, and it is necessary to treat children at that stage as friends and their role has grown from two things and two ends to mentors</w:t>
      </w:r>
      <w:r w:rsidRPr="004C52AC">
        <w:rPr>
          <w:rFonts w:asciiTheme="majorBidi" w:eastAsia="Times New Roman" w:hAnsiTheme="majorBidi" w:cstheme="majorBidi"/>
          <w:sz w:val="28"/>
          <w:szCs w:val="28"/>
          <w:rtl/>
        </w:rPr>
        <w:t>.</w:t>
      </w:r>
    </w:p>
    <w:p w14:paraId="42937BA2"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p>
    <w:p w14:paraId="2EFACEDE"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p>
    <w:p w14:paraId="66DEEC65"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p>
    <w:p w14:paraId="111FBF0D"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p>
    <w:p w14:paraId="09F11FD5"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p>
    <w:p w14:paraId="025ED426" w14:textId="77777777" w:rsidR="004F319C" w:rsidRPr="003E7B26" w:rsidRDefault="004F319C" w:rsidP="003E7B26">
      <w:pPr>
        <w:bidi w:val="0"/>
        <w:spacing w:after="0" w:line="240" w:lineRule="auto"/>
        <w:rPr>
          <w:rFonts w:asciiTheme="majorBidi" w:eastAsia="Times New Roman" w:hAnsiTheme="majorBidi" w:cstheme="majorBidi"/>
          <w:sz w:val="24"/>
          <w:szCs w:val="24"/>
          <w:rtl/>
        </w:rPr>
      </w:pPr>
      <w:r w:rsidRPr="003E7B26">
        <w:rPr>
          <w:rFonts w:asciiTheme="majorBidi" w:eastAsia="Times New Roman" w:hAnsiTheme="majorBidi" w:cstheme="majorBidi"/>
          <w:b/>
          <w:bCs/>
          <w:sz w:val="32"/>
          <w:szCs w:val="32"/>
          <w:lang w:val="en"/>
        </w:rPr>
        <w:t>References</w:t>
      </w:r>
    </w:p>
    <w:p w14:paraId="0AFD57E7" w14:textId="77777777" w:rsidR="004F319C" w:rsidRPr="0017072C" w:rsidRDefault="004F319C" w:rsidP="00B64732">
      <w:pPr>
        <w:numPr>
          <w:ilvl w:val="0"/>
          <w:numId w:val="24"/>
        </w:numPr>
        <w:bidi w:val="0"/>
        <w:spacing w:after="0" w:line="240" w:lineRule="auto"/>
        <w:jc w:val="both"/>
        <w:outlineLvl w:val="0"/>
        <w:rPr>
          <w:rFonts w:asciiTheme="majorBidi" w:eastAsia="Times New Roman" w:hAnsiTheme="majorBidi" w:cstheme="majorBidi"/>
          <w:color w:val="365F91"/>
          <w:kern w:val="36"/>
          <w:sz w:val="28"/>
          <w:szCs w:val="28"/>
          <w:rtl/>
        </w:rPr>
      </w:pPr>
      <w:r w:rsidRPr="0017072C">
        <w:rPr>
          <w:rFonts w:asciiTheme="majorBidi" w:eastAsia="Times New Roman" w:hAnsiTheme="majorBidi" w:cstheme="majorBidi"/>
          <w:color w:val="00000A"/>
          <w:kern w:val="36"/>
          <w:sz w:val="28"/>
          <w:szCs w:val="28"/>
        </w:rPr>
        <w:t>Franz Fanon</w:t>
      </w:r>
      <w:r w:rsidRPr="0017072C">
        <w:rPr>
          <w:rFonts w:asciiTheme="majorBidi" w:eastAsia="Times New Roman" w:hAnsiTheme="majorBidi" w:cstheme="majorBidi"/>
          <w:color w:val="00000A"/>
          <w:kern w:val="36"/>
          <w:sz w:val="28"/>
          <w:szCs w:val="28"/>
          <w:rtl/>
        </w:rPr>
        <w:t>. (1968). </w:t>
      </w:r>
      <w:proofErr w:type="spellStart"/>
      <w:r w:rsidRPr="0017072C">
        <w:rPr>
          <w:rFonts w:asciiTheme="majorBidi" w:eastAsia="Times New Roman" w:hAnsiTheme="majorBidi" w:cstheme="majorBidi"/>
          <w:i/>
          <w:iCs/>
          <w:color w:val="00000A"/>
          <w:kern w:val="36"/>
          <w:sz w:val="28"/>
          <w:szCs w:val="28"/>
        </w:rPr>
        <w:t>Sociologie</w:t>
      </w:r>
      <w:proofErr w:type="spellEnd"/>
      <w:r w:rsidRPr="0017072C">
        <w:rPr>
          <w:rFonts w:asciiTheme="majorBidi" w:eastAsia="Times New Roman" w:hAnsiTheme="majorBidi" w:cstheme="majorBidi"/>
          <w:i/>
          <w:iCs/>
          <w:color w:val="00000A"/>
          <w:kern w:val="36"/>
          <w:sz w:val="28"/>
          <w:szCs w:val="28"/>
        </w:rPr>
        <w:t xml:space="preserve"> de </w:t>
      </w:r>
      <w:proofErr w:type="spellStart"/>
      <w:r w:rsidRPr="0017072C">
        <w:rPr>
          <w:rFonts w:asciiTheme="majorBidi" w:eastAsia="Times New Roman" w:hAnsiTheme="majorBidi" w:cstheme="majorBidi"/>
          <w:i/>
          <w:iCs/>
          <w:color w:val="00000A"/>
          <w:kern w:val="36"/>
          <w:sz w:val="28"/>
          <w:szCs w:val="28"/>
        </w:rPr>
        <w:t>l'Algerie</w:t>
      </w:r>
      <w:proofErr w:type="spellEnd"/>
      <w:r w:rsidRPr="0017072C">
        <w:rPr>
          <w:rFonts w:asciiTheme="majorBidi" w:eastAsia="Times New Roman" w:hAnsiTheme="majorBidi" w:cstheme="majorBidi"/>
          <w:i/>
          <w:iCs/>
          <w:color w:val="00000A"/>
          <w:kern w:val="36"/>
          <w:sz w:val="28"/>
          <w:szCs w:val="28"/>
          <w:rtl/>
        </w:rPr>
        <w:t>.</w:t>
      </w:r>
      <w:r w:rsidRPr="0017072C">
        <w:rPr>
          <w:rFonts w:asciiTheme="majorBidi" w:eastAsia="Times New Roman" w:hAnsiTheme="majorBidi" w:cstheme="majorBidi"/>
          <w:color w:val="00000A"/>
          <w:kern w:val="36"/>
          <w:sz w:val="28"/>
          <w:szCs w:val="28"/>
          <w:rtl/>
        </w:rPr>
        <w:t> </w:t>
      </w:r>
      <w:r w:rsidRPr="0017072C">
        <w:rPr>
          <w:rFonts w:asciiTheme="majorBidi" w:eastAsia="Times New Roman" w:hAnsiTheme="majorBidi" w:cstheme="majorBidi"/>
          <w:color w:val="00000A"/>
          <w:kern w:val="36"/>
          <w:sz w:val="28"/>
          <w:szCs w:val="28"/>
        </w:rPr>
        <w:t xml:space="preserve">Paris, France: </w:t>
      </w:r>
      <w:proofErr w:type="spellStart"/>
      <w:r w:rsidRPr="0017072C">
        <w:rPr>
          <w:rFonts w:asciiTheme="majorBidi" w:eastAsia="Times New Roman" w:hAnsiTheme="majorBidi" w:cstheme="majorBidi"/>
          <w:color w:val="00000A"/>
          <w:kern w:val="36"/>
          <w:sz w:val="28"/>
          <w:szCs w:val="28"/>
        </w:rPr>
        <w:t>Maspero</w:t>
      </w:r>
      <w:proofErr w:type="spellEnd"/>
      <w:r w:rsidRPr="0017072C">
        <w:rPr>
          <w:rFonts w:asciiTheme="majorBidi" w:eastAsia="Times New Roman" w:hAnsiTheme="majorBidi" w:cstheme="majorBidi"/>
          <w:color w:val="00000A"/>
          <w:kern w:val="36"/>
          <w:sz w:val="28"/>
          <w:szCs w:val="28"/>
          <w:rtl/>
        </w:rPr>
        <w:t>.</w:t>
      </w:r>
    </w:p>
    <w:p w14:paraId="126E7EC5" w14:textId="77777777"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Ahmed Mohammed Al Kandari</w:t>
      </w:r>
      <w:r w:rsidRPr="003E7B26">
        <w:rPr>
          <w:rFonts w:asciiTheme="majorBidi" w:eastAsia="Times New Roman" w:hAnsiTheme="majorBidi" w:cstheme="majorBidi"/>
          <w:sz w:val="28"/>
          <w:szCs w:val="28"/>
          <w:rtl/>
        </w:rPr>
        <w:t>. (1992). </w:t>
      </w:r>
      <w:r w:rsidRPr="003E7B26">
        <w:rPr>
          <w:rFonts w:asciiTheme="majorBidi" w:eastAsia="Times New Roman" w:hAnsiTheme="majorBidi" w:cstheme="majorBidi"/>
          <w:i/>
          <w:iCs/>
          <w:sz w:val="28"/>
          <w:szCs w:val="28"/>
          <w:lang w:val="en"/>
        </w:rPr>
        <w:t>Family Psychology</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Kuwait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Al Falah publishing and distribution library</w:t>
      </w:r>
      <w:r w:rsidRPr="003E7B26">
        <w:rPr>
          <w:rFonts w:asciiTheme="majorBidi" w:eastAsia="Times New Roman" w:hAnsiTheme="majorBidi" w:cstheme="majorBidi"/>
          <w:sz w:val="28"/>
          <w:szCs w:val="28"/>
          <w:rtl/>
        </w:rPr>
        <w:t>.</w:t>
      </w:r>
    </w:p>
    <w:p w14:paraId="3401F74A" w14:textId="59C93BE1"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 xml:space="preserve">Asma </w:t>
      </w:r>
      <w:proofErr w:type="spellStart"/>
      <w:r w:rsidR="0017072C" w:rsidRPr="0017072C">
        <w:rPr>
          <w:rFonts w:asciiTheme="majorBidi" w:eastAsia="Times New Roman" w:hAnsiTheme="majorBidi" w:cstheme="majorBidi"/>
          <w:sz w:val="28"/>
          <w:szCs w:val="28"/>
          <w:lang w:val="en"/>
        </w:rPr>
        <w:t>muqayrahi</w:t>
      </w:r>
      <w:proofErr w:type="spellEnd"/>
      <w:r w:rsidRPr="003E7B26">
        <w:rPr>
          <w:rFonts w:asciiTheme="majorBidi" w:eastAsia="Times New Roman" w:hAnsiTheme="majorBidi" w:cstheme="majorBidi"/>
          <w:sz w:val="28"/>
          <w:szCs w:val="28"/>
          <w:rtl/>
        </w:rPr>
        <w:t>. (2018). </w:t>
      </w:r>
      <w:r w:rsidRPr="003E7B26">
        <w:rPr>
          <w:rFonts w:asciiTheme="majorBidi" w:eastAsia="Times New Roman" w:hAnsiTheme="majorBidi" w:cstheme="majorBidi"/>
          <w:i/>
          <w:iCs/>
          <w:sz w:val="28"/>
          <w:szCs w:val="28"/>
          <w:lang w:val="en"/>
        </w:rPr>
        <w:t>Family circumstances and their relationship to the student's academic excellence</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i/>
          <w:iCs/>
          <w:sz w:val="28"/>
          <w:szCs w:val="28"/>
          <w:lang w:val="en"/>
        </w:rPr>
        <w:t>A field study with the average of Prince Abdulkader and Mohammed Sharifi in the Valley City</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Valley, Algeria</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 xml:space="preserve">Shaheed Hama </w:t>
      </w:r>
      <w:proofErr w:type="spellStart"/>
      <w:r w:rsidRPr="003E7B26">
        <w:rPr>
          <w:rFonts w:asciiTheme="majorBidi" w:eastAsia="Times New Roman" w:hAnsiTheme="majorBidi" w:cstheme="majorBidi"/>
          <w:sz w:val="28"/>
          <w:szCs w:val="28"/>
          <w:lang w:val="en"/>
        </w:rPr>
        <w:t>Lakhdar</w:t>
      </w:r>
      <w:proofErr w:type="spellEnd"/>
      <w:r w:rsidRPr="003E7B26">
        <w:rPr>
          <w:rFonts w:asciiTheme="majorBidi" w:eastAsia="Times New Roman" w:hAnsiTheme="majorBidi" w:cstheme="majorBidi"/>
          <w:sz w:val="28"/>
          <w:szCs w:val="28"/>
          <w:lang w:val="en"/>
        </w:rPr>
        <w:t xml:space="preserve"> University</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sz w:val="28"/>
          <w:szCs w:val="28"/>
          <w:lang w:val="en"/>
        </w:rPr>
        <w:t>The Valley</w:t>
      </w:r>
      <w:r w:rsidRPr="003E7B26">
        <w:rPr>
          <w:rFonts w:asciiTheme="majorBidi" w:eastAsia="Times New Roman" w:hAnsiTheme="majorBidi" w:cstheme="majorBidi"/>
          <w:sz w:val="28"/>
          <w:szCs w:val="28"/>
          <w:rtl/>
        </w:rPr>
        <w:t>.</w:t>
      </w:r>
    </w:p>
    <w:p w14:paraId="0F6E1BD5" w14:textId="77777777"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 xml:space="preserve">Alham Al </w:t>
      </w:r>
      <w:proofErr w:type="spellStart"/>
      <w:r w:rsidRPr="003E7B26">
        <w:rPr>
          <w:rFonts w:asciiTheme="majorBidi" w:eastAsia="Times New Roman" w:hAnsiTheme="majorBidi" w:cstheme="majorBidi"/>
          <w:sz w:val="28"/>
          <w:szCs w:val="28"/>
          <w:lang w:val="en"/>
        </w:rPr>
        <w:t>awwaydi</w:t>
      </w:r>
      <w:proofErr w:type="spellEnd"/>
      <w:r w:rsidRPr="003E7B26">
        <w:rPr>
          <w:rFonts w:asciiTheme="majorBidi" w:eastAsia="Times New Roman" w:hAnsiTheme="majorBidi" w:cstheme="majorBidi"/>
          <w:sz w:val="28"/>
          <w:szCs w:val="28"/>
          <w:rtl/>
        </w:rPr>
        <w:t>. (2004). </w:t>
      </w:r>
      <w:r w:rsidRPr="003E7B26">
        <w:rPr>
          <w:rFonts w:asciiTheme="majorBidi" w:eastAsia="Times New Roman" w:hAnsiTheme="majorBidi" w:cstheme="majorBidi"/>
          <w:i/>
          <w:iCs/>
          <w:sz w:val="28"/>
          <w:szCs w:val="28"/>
          <w:lang w:val="en"/>
        </w:rPr>
        <w:t>The impact of internet use on family relations between Saudi family members in Jeddah governorate</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Jeddah</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Faculty of Education For Home Economics and technical education</w:t>
      </w:r>
      <w:r w:rsidRPr="003E7B26">
        <w:rPr>
          <w:rFonts w:asciiTheme="majorBidi" w:eastAsia="Times New Roman" w:hAnsiTheme="majorBidi" w:cstheme="majorBidi"/>
          <w:sz w:val="28"/>
          <w:szCs w:val="28"/>
          <w:rtl/>
        </w:rPr>
        <w:t>.</w:t>
      </w:r>
    </w:p>
    <w:p w14:paraId="0E2E61CB" w14:textId="6F208533" w:rsidR="004F319C" w:rsidRPr="003E7B26" w:rsidRDefault="00B64732" w:rsidP="00B64732">
      <w:pPr>
        <w:numPr>
          <w:ilvl w:val="0"/>
          <w:numId w:val="24"/>
        </w:numPr>
        <w:bidi w:val="0"/>
        <w:spacing w:after="0" w:line="240" w:lineRule="auto"/>
        <w:jc w:val="both"/>
        <w:rPr>
          <w:rFonts w:asciiTheme="majorBidi" w:eastAsia="Times New Roman" w:hAnsiTheme="majorBidi" w:cstheme="majorBidi"/>
          <w:sz w:val="24"/>
          <w:szCs w:val="24"/>
          <w:rtl/>
        </w:rPr>
      </w:pPr>
      <w:proofErr w:type="spellStart"/>
      <w:r w:rsidRPr="00B64732">
        <w:rPr>
          <w:rFonts w:asciiTheme="majorBidi" w:eastAsia="Times New Roman" w:hAnsiTheme="majorBidi" w:cstheme="majorBidi"/>
          <w:sz w:val="28"/>
          <w:szCs w:val="28"/>
          <w:lang w:val="en"/>
        </w:rPr>
        <w:t>aminat</w:t>
      </w:r>
      <w:proofErr w:type="spellEnd"/>
      <w:r w:rsidRPr="00B64732">
        <w:rPr>
          <w:rFonts w:asciiTheme="majorBidi" w:eastAsia="Times New Roman" w:hAnsiTheme="majorBidi" w:cstheme="majorBidi"/>
          <w:sz w:val="28"/>
          <w:szCs w:val="28"/>
          <w:lang w:val="en"/>
        </w:rPr>
        <w:t xml:space="preserve"> </w:t>
      </w:r>
      <w:proofErr w:type="spellStart"/>
      <w:r w:rsidRPr="00B64732">
        <w:rPr>
          <w:rFonts w:asciiTheme="majorBidi" w:eastAsia="Times New Roman" w:hAnsiTheme="majorBidi" w:cstheme="majorBidi"/>
          <w:sz w:val="28"/>
          <w:szCs w:val="28"/>
          <w:lang w:val="en"/>
        </w:rPr>
        <w:t>sa</w:t>
      </w:r>
      <w:r>
        <w:rPr>
          <w:rFonts w:asciiTheme="majorBidi" w:eastAsia="Times New Roman" w:hAnsiTheme="majorBidi" w:cstheme="majorBidi"/>
          <w:sz w:val="28"/>
          <w:szCs w:val="28"/>
          <w:lang w:val="en"/>
        </w:rPr>
        <w:t>a</w:t>
      </w:r>
      <w:r w:rsidRPr="00B64732">
        <w:rPr>
          <w:rFonts w:asciiTheme="majorBidi" w:eastAsia="Times New Roman" w:hAnsiTheme="majorBidi" w:cstheme="majorBidi"/>
          <w:sz w:val="28"/>
          <w:szCs w:val="28"/>
          <w:lang w:val="en"/>
        </w:rPr>
        <w:t>fa</w:t>
      </w:r>
      <w:r>
        <w:rPr>
          <w:rFonts w:asciiTheme="majorBidi" w:eastAsia="Times New Roman" w:hAnsiTheme="majorBidi" w:cstheme="majorBidi"/>
          <w:sz w:val="28"/>
          <w:szCs w:val="28"/>
          <w:lang w:val="en"/>
        </w:rPr>
        <w:t>h</w:t>
      </w:r>
      <w:proofErr w:type="spellEnd"/>
      <w:r w:rsidR="004F319C" w:rsidRPr="003E7B26">
        <w:rPr>
          <w:rFonts w:asciiTheme="majorBidi" w:eastAsia="Times New Roman" w:hAnsiTheme="majorBidi" w:cstheme="majorBidi"/>
          <w:sz w:val="28"/>
          <w:szCs w:val="28"/>
          <w:rtl/>
        </w:rPr>
        <w:t>. (2016). </w:t>
      </w:r>
      <w:r w:rsidR="004F319C" w:rsidRPr="003E7B26">
        <w:rPr>
          <w:rFonts w:asciiTheme="majorBidi" w:eastAsia="Times New Roman" w:hAnsiTheme="majorBidi" w:cstheme="majorBidi"/>
          <w:i/>
          <w:iCs/>
          <w:sz w:val="28"/>
          <w:szCs w:val="28"/>
          <w:lang w:val="en"/>
        </w:rPr>
        <w:t>Doctoral thesis</w:t>
      </w:r>
      <w:r w:rsidR="004F319C" w:rsidRPr="003E7B26">
        <w:rPr>
          <w:rFonts w:asciiTheme="majorBidi" w:eastAsia="Times New Roman" w:hAnsiTheme="majorBidi" w:cstheme="majorBidi"/>
          <w:i/>
          <w:iCs/>
          <w:sz w:val="28"/>
          <w:szCs w:val="28"/>
          <w:rtl/>
        </w:rPr>
        <w:t>: </w:t>
      </w:r>
      <w:r w:rsidR="004F319C" w:rsidRPr="003E7B26">
        <w:rPr>
          <w:rFonts w:asciiTheme="majorBidi" w:eastAsia="Times New Roman" w:hAnsiTheme="majorBidi" w:cstheme="majorBidi"/>
          <w:i/>
          <w:iCs/>
          <w:sz w:val="28"/>
          <w:szCs w:val="28"/>
          <w:lang w:val="en"/>
        </w:rPr>
        <w:t>The effects of the use of modern technologies on the members of the Algerian family</w:t>
      </w:r>
      <w:r w:rsidR="004F319C" w:rsidRPr="003E7B26">
        <w:rPr>
          <w:rFonts w:asciiTheme="majorBidi" w:eastAsia="Times New Roman" w:hAnsiTheme="majorBidi" w:cstheme="majorBidi"/>
          <w:i/>
          <w:iCs/>
          <w:sz w:val="28"/>
          <w:szCs w:val="28"/>
          <w:rtl/>
        </w:rPr>
        <w:t>-</w:t>
      </w:r>
      <w:r w:rsidR="004F319C" w:rsidRPr="003E7B26">
        <w:rPr>
          <w:rFonts w:asciiTheme="majorBidi" w:eastAsia="Times New Roman" w:hAnsiTheme="majorBidi" w:cstheme="majorBidi"/>
          <w:i/>
          <w:iCs/>
          <w:sz w:val="28"/>
          <w:szCs w:val="28"/>
          <w:lang w:val="en"/>
        </w:rPr>
        <w:t>A study of the psychological, social, ethical and health effects of using the internet on the parents of an Algerian family as a model</w:t>
      </w:r>
      <w:r w:rsidR="004F319C" w:rsidRPr="003E7B26">
        <w:rPr>
          <w:rFonts w:asciiTheme="majorBidi" w:eastAsia="Times New Roman" w:hAnsiTheme="majorBidi" w:cstheme="majorBidi"/>
          <w:i/>
          <w:iCs/>
          <w:sz w:val="28"/>
          <w:szCs w:val="28"/>
          <w:rtl/>
        </w:rPr>
        <w:t>.</w:t>
      </w:r>
      <w:r w:rsidR="004F319C" w:rsidRPr="003E7B26">
        <w:rPr>
          <w:rFonts w:asciiTheme="majorBidi" w:eastAsia="Times New Roman" w:hAnsiTheme="majorBidi" w:cstheme="majorBidi"/>
          <w:sz w:val="28"/>
          <w:szCs w:val="28"/>
          <w:rtl/>
        </w:rPr>
        <w:t> </w:t>
      </w:r>
      <w:r w:rsidR="004F319C" w:rsidRPr="003E7B26">
        <w:rPr>
          <w:rFonts w:asciiTheme="majorBidi" w:eastAsia="Times New Roman" w:hAnsiTheme="majorBidi" w:cstheme="majorBidi"/>
          <w:sz w:val="28"/>
          <w:szCs w:val="28"/>
          <w:lang w:val="en"/>
        </w:rPr>
        <w:t>Algeria</w:t>
      </w:r>
      <w:r w:rsidR="004F319C" w:rsidRPr="003E7B26">
        <w:rPr>
          <w:rFonts w:asciiTheme="majorBidi" w:eastAsia="Times New Roman" w:hAnsiTheme="majorBidi" w:cstheme="majorBidi"/>
          <w:sz w:val="28"/>
          <w:szCs w:val="28"/>
          <w:rtl/>
        </w:rPr>
        <w:t>: </w:t>
      </w:r>
      <w:r w:rsidR="004F319C" w:rsidRPr="003E7B26">
        <w:rPr>
          <w:rFonts w:asciiTheme="majorBidi" w:eastAsia="Times New Roman" w:hAnsiTheme="majorBidi" w:cstheme="majorBidi"/>
          <w:sz w:val="28"/>
          <w:szCs w:val="28"/>
          <w:lang w:val="en"/>
        </w:rPr>
        <w:t>University of Patna</w:t>
      </w:r>
      <w:r w:rsidR="004F319C" w:rsidRPr="003E7B26">
        <w:rPr>
          <w:rFonts w:asciiTheme="majorBidi" w:eastAsia="Times New Roman" w:hAnsiTheme="majorBidi" w:cstheme="majorBidi"/>
          <w:sz w:val="28"/>
          <w:szCs w:val="28"/>
          <w:rtl/>
        </w:rPr>
        <w:t>.</w:t>
      </w:r>
    </w:p>
    <w:p w14:paraId="227FE46E" w14:textId="01314CE4"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bookmarkStart w:id="9" w:name="_Hlk126954456"/>
      <w:r w:rsidRPr="003E7B26">
        <w:rPr>
          <w:rFonts w:asciiTheme="majorBidi" w:eastAsia="Times New Roman" w:hAnsiTheme="majorBidi" w:cstheme="majorBidi"/>
          <w:sz w:val="28"/>
          <w:szCs w:val="28"/>
          <w:lang w:val="en"/>
        </w:rPr>
        <w:t xml:space="preserve">Jabara </w:t>
      </w:r>
      <w:bookmarkEnd w:id="9"/>
      <w:proofErr w:type="spellStart"/>
      <w:r w:rsidR="00B64732" w:rsidRPr="00B64732">
        <w:rPr>
          <w:rFonts w:asciiTheme="majorBidi" w:eastAsia="Times New Roman" w:hAnsiTheme="majorBidi" w:cstheme="majorBidi"/>
          <w:sz w:val="28"/>
          <w:szCs w:val="28"/>
          <w:lang w:val="en"/>
        </w:rPr>
        <w:t>eatiat</w:t>
      </w:r>
      <w:proofErr w:type="spellEnd"/>
      <w:r w:rsidR="00B64732" w:rsidRPr="00B64732">
        <w:rPr>
          <w:rFonts w:asciiTheme="majorBidi" w:eastAsia="Times New Roman" w:hAnsiTheme="majorBidi" w:cstheme="majorBidi"/>
          <w:sz w:val="28"/>
          <w:szCs w:val="28"/>
          <w:lang w:val="en"/>
        </w:rPr>
        <w:t xml:space="preserve"> Jabara</w:t>
      </w:r>
      <w:r w:rsidRPr="003E7B26">
        <w:rPr>
          <w:rFonts w:asciiTheme="majorBidi" w:eastAsia="Times New Roman" w:hAnsiTheme="majorBidi" w:cstheme="majorBidi"/>
          <w:sz w:val="28"/>
          <w:szCs w:val="28"/>
          <w:rtl/>
        </w:rPr>
        <w:t>. (1986). </w:t>
      </w:r>
      <w:r w:rsidRPr="003E7B26">
        <w:rPr>
          <w:rFonts w:asciiTheme="majorBidi" w:eastAsia="Times New Roman" w:hAnsiTheme="majorBidi" w:cstheme="majorBidi"/>
          <w:i/>
          <w:iCs/>
          <w:sz w:val="28"/>
          <w:szCs w:val="28"/>
          <w:lang w:val="en"/>
        </w:rPr>
        <w:t>Social and educational problems diagnosis, treatment and Prevention</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Alexandria</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University Knowledge House</w:t>
      </w:r>
      <w:r w:rsidRPr="003E7B26">
        <w:rPr>
          <w:rFonts w:asciiTheme="majorBidi" w:eastAsia="Times New Roman" w:hAnsiTheme="majorBidi" w:cstheme="majorBidi"/>
          <w:sz w:val="28"/>
          <w:szCs w:val="28"/>
          <w:rtl/>
        </w:rPr>
        <w:t>.</w:t>
      </w:r>
    </w:p>
    <w:p w14:paraId="6827A915" w14:textId="77777777"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Hussein Abdul Hamid Rashwan</w:t>
      </w:r>
      <w:r w:rsidRPr="003E7B26">
        <w:rPr>
          <w:rFonts w:asciiTheme="majorBidi" w:eastAsia="Times New Roman" w:hAnsiTheme="majorBidi" w:cstheme="majorBidi"/>
          <w:sz w:val="28"/>
          <w:szCs w:val="28"/>
          <w:rtl/>
        </w:rPr>
        <w:t>. (2003). </w:t>
      </w:r>
      <w:r w:rsidRPr="003E7B26">
        <w:rPr>
          <w:rFonts w:asciiTheme="majorBidi" w:eastAsia="Times New Roman" w:hAnsiTheme="majorBidi" w:cstheme="majorBidi"/>
          <w:i/>
          <w:iCs/>
          <w:sz w:val="28"/>
          <w:szCs w:val="28"/>
          <w:lang w:val="en"/>
        </w:rPr>
        <w:t>Family and society a study in the sociology of the family</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Alexandria</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University Youth Foundation</w:t>
      </w:r>
      <w:r w:rsidRPr="003E7B26">
        <w:rPr>
          <w:rFonts w:asciiTheme="majorBidi" w:eastAsia="Times New Roman" w:hAnsiTheme="majorBidi" w:cstheme="majorBidi"/>
          <w:sz w:val="28"/>
          <w:szCs w:val="28"/>
          <w:rtl/>
        </w:rPr>
        <w:t>.</w:t>
      </w:r>
    </w:p>
    <w:p w14:paraId="548E68D0" w14:textId="77777777"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 xml:space="preserve">Hamida </w:t>
      </w:r>
      <w:proofErr w:type="spellStart"/>
      <w:r w:rsidRPr="003E7B26">
        <w:rPr>
          <w:rFonts w:asciiTheme="majorBidi" w:eastAsia="Times New Roman" w:hAnsiTheme="majorBidi" w:cstheme="majorBidi"/>
          <w:sz w:val="28"/>
          <w:szCs w:val="28"/>
          <w:lang w:val="en"/>
        </w:rPr>
        <w:t>botvinnochat</w:t>
      </w:r>
      <w:proofErr w:type="spellEnd"/>
      <w:r w:rsidRPr="003E7B26">
        <w:rPr>
          <w:rFonts w:asciiTheme="majorBidi" w:eastAsia="Times New Roman" w:hAnsiTheme="majorBidi" w:cstheme="majorBidi"/>
          <w:sz w:val="28"/>
          <w:szCs w:val="28"/>
          <w:rtl/>
        </w:rPr>
        <w:t>. (2018). </w:t>
      </w:r>
      <w:r w:rsidRPr="003E7B26">
        <w:rPr>
          <w:rFonts w:asciiTheme="majorBidi" w:eastAsia="Times New Roman" w:hAnsiTheme="majorBidi" w:cstheme="majorBidi"/>
          <w:i/>
          <w:iCs/>
          <w:sz w:val="28"/>
          <w:szCs w:val="28"/>
          <w:lang w:val="en"/>
        </w:rPr>
        <w:t>Doctoral thesis</w:t>
      </w:r>
      <w:r w:rsidRPr="003E7B26">
        <w:rPr>
          <w:rFonts w:asciiTheme="majorBidi" w:eastAsia="Times New Roman" w:hAnsiTheme="majorBidi" w:cstheme="majorBidi"/>
          <w:i/>
          <w:iCs/>
          <w:sz w:val="28"/>
          <w:szCs w:val="28"/>
          <w:rtl/>
        </w:rPr>
        <w:t>: </w:t>
      </w:r>
      <w:r w:rsidRPr="003E7B26">
        <w:rPr>
          <w:rFonts w:asciiTheme="majorBidi" w:eastAsia="Times New Roman" w:hAnsiTheme="majorBidi" w:cstheme="majorBidi"/>
          <w:i/>
          <w:iCs/>
          <w:sz w:val="28"/>
          <w:szCs w:val="28"/>
          <w:lang w:val="en"/>
        </w:rPr>
        <w:t>Sources of irrational thoughts and identity crisis in delinquent adolescents</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Algeria</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University of Patna</w:t>
      </w:r>
      <w:r w:rsidRPr="003E7B26">
        <w:rPr>
          <w:rFonts w:asciiTheme="majorBidi" w:eastAsia="Times New Roman" w:hAnsiTheme="majorBidi" w:cstheme="majorBidi"/>
          <w:sz w:val="28"/>
          <w:szCs w:val="28"/>
          <w:rtl/>
        </w:rPr>
        <w:t>.</w:t>
      </w:r>
    </w:p>
    <w:p w14:paraId="7657D9C3" w14:textId="77777777"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Khaled al-Homsi</w:t>
      </w:r>
      <w:r w:rsidRPr="003E7B26">
        <w:rPr>
          <w:rFonts w:asciiTheme="majorBidi" w:eastAsia="Times New Roman" w:hAnsiTheme="majorBidi" w:cstheme="majorBidi"/>
          <w:sz w:val="28"/>
          <w:szCs w:val="28"/>
          <w:rtl/>
        </w:rPr>
        <w:t>. (1995). </w:t>
      </w:r>
      <w:r w:rsidRPr="003E7B26">
        <w:rPr>
          <w:rFonts w:asciiTheme="majorBidi" w:eastAsia="Times New Roman" w:hAnsiTheme="majorBidi" w:cstheme="majorBidi"/>
          <w:i/>
          <w:iCs/>
          <w:sz w:val="28"/>
          <w:szCs w:val="28"/>
          <w:lang w:val="en"/>
        </w:rPr>
        <w:t>Political economy foundations and principles</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Aleppo</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Publications of the University of Aleppo</w:t>
      </w:r>
      <w:r w:rsidRPr="003E7B26">
        <w:rPr>
          <w:rFonts w:asciiTheme="majorBidi" w:eastAsia="Times New Roman" w:hAnsiTheme="majorBidi" w:cstheme="majorBidi"/>
          <w:sz w:val="28"/>
          <w:szCs w:val="28"/>
          <w:rtl/>
        </w:rPr>
        <w:t>.</w:t>
      </w:r>
    </w:p>
    <w:p w14:paraId="234A04C1" w14:textId="77777777"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 xml:space="preserve">Rabeh </w:t>
      </w:r>
      <w:proofErr w:type="spellStart"/>
      <w:r w:rsidRPr="003E7B26">
        <w:rPr>
          <w:rFonts w:asciiTheme="majorBidi" w:eastAsia="Times New Roman" w:hAnsiTheme="majorBidi" w:cstheme="majorBidi"/>
          <w:sz w:val="28"/>
          <w:szCs w:val="28"/>
          <w:lang w:val="en"/>
        </w:rPr>
        <w:t>Darwash</w:t>
      </w:r>
      <w:proofErr w:type="spellEnd"/>
      <w:r w:rsidRPr="003E7B26">
        <w:rPr>
          <w:rFonts w:asciiTheme="majorBidi" w:eastAsia="Times New Roman" w:hAnsiTheme="majorBidi" w:cstheme="majorBidi"/>
          <w:sz w:val="28"/>
          <w:szCs w:val="28"/>
          <w:rtl/>
        </w:rPr>
        <w:t>. (2012). </w:t>
      </w:r>
      <w:r w:rsidRPr="003E7B26">
        <w:rPr>
          <w:rFonts w:asciiTheme="majorBidi" w:eastAsia="Times New Roman" w:hAnsiTheme="majorBidi" w:cstheme="majorBidi"/>
          <w:i/>
          <w:iCs/>
          <w:sz w:val="28"/>
          <w:szCs w:val="28"/>
          <w:lang w:val="en"/>
        </w:rPr>
        <w:t>Sociology of the family</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Cairo</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House of modern writers</w:t>
      </w:r>
      <w:r w:rsidRPr="003E7B26">
        <w:rPr>
          <w:rFonts w:asciiTheme="majorBidi" w:eastAsia="Times New Roman" w:hAnsiTheme="majorBidi" w:cstheme="majorBidi"/>
          <w:sz w:val="28"/>
          <w:szCs w:val="28"/>
          <w:rtl/>
        </w:rPr>
        <w:t>.</w:t>
      </w:r>
    </w:p>
    <w:p w14:paraId="69A51DC7" w14:textId="33D523DA"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proofErr w:type="spellStart"/>
      <w:r w:rsidRPr="003E7B26">
        <w:rPr>
          <w:rFonts w:asciiTheme="majorBidi" w:eastAsia="Times New Roman" w:hAnsiTheme="majorBidi" w:cstheme="majorBidi"/>
          <w:sz w:val="28"/>
          <w:szCs w:val="28"/>
          <w:lang w:val="en"/>
        </w:rPr>
        <w:t>Rizika</w:t>
      </w:r>
      <w:proofErr w:type="spellEnd"/>
      <w:r w:rsidRPr="003E7B26">
        <w:rPr>
          <w:rFonts w:asciiTheme="majorBidi" w:eastAsia="Times New Roman" w:hAnsiTheme="majorBidi" w:cstheme="majorBidi"/>
          <w:sz w:val="28"/>
          <w:szCs w:val="28"/>
          <w:lang w:val="en"/>
        </w:rPr>
        <w:t xml:space="preserve"> Ben </w:t>
      </w:r>
      <w:proofErr w:type="spellStart"/>
      <w:r w:rsidR="00B64732">
        <w:rPr>
          <w:rFonts w:asciiTheme="majorBidi" w:eastAsia="Times New Roman" w:hAnsiTheme="majorBidi" w:cstheme="majorBidi"/>
          <w:sz w:val="28"/>
          <w:szCs w:val="28"/>
          <w:lang w:val="en"/>
        </w:rPr>
        <w:t>Qasimiya</w:t>
      </w:r>
      <w:proofErr w:type="spellEnd"/>
      <w:r w:rsidRPr="003E7B26">
        <w:rPr>
          <w:rFonts w:asciiTheme="majorBidi" w:eastAsia="Times New Roman" w:hAnsiTheme="majorBidi" w:cstheme="majorBidi"/>
          <w:sz w:val="28"/>
          <w:szCs w:val="28"/>
          <w:rtl/>
        </w:rPr>
        <w:t>. (2021). </w:t>
      </w:r>
      <w:r w:rsidRPr="003E7B26">
        <w:rPr>
          <w:rFonts w:asciiTheme="majorBidi" w:eastAsia="Times New Roman" w:hAnsiTheme="majorBidi" w:cstheme="majorBidi"/>
          <w:i/>
          <w:iCs/>
          <w:sz w:val="28"/>
          <w:szCs w:val="28"/>
          <w:lang w:val="en"/>
        </w:rPr>
        <w:t>Family problems and the dynamics of socio-economic changes in the Algerian family</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Algeria</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 xml:space="preserve">Haj </w:t>
      </w:r>
      <w:proofErr w:type="spellStart"/>
      <w:r w:rsidRPr="003E7B26">
        <w:rPr>
          <w:rFonts w:asciiTheme="majorBidi" w:eastAsia="Times New Roman" w:hAnsiTheme="majorBidi" w:cstheme="majorBidi"/>
          <w:sz w:val="28"/>
          <w:szCs w:val="28"/>
          <w:lang w:val="en"/>
        </w:rPr>
        <w:t>Lakhdar</w:t>
      </w:r>
      <w:proofErr w:type="spellEnd"/>
      <w:r w:rsidRPr="003E7B26">
        <w:rPr>
          <w:rFonts w:asciiTheme="majorBidi" w:eastAsia="Times New Roman" w:hAnsiTheme="majorBidi" w:cstheme="majorBidi"/>
          <w:sz w:val="28"/>
          <w:szCs w:val="28"/>
          <w:lang w:val="en"/>
        </w:rPr>
        <w:t xml:space="preserve"> University</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sz w:val="28"/>
          <w:szCs w:val="28"/>
          <w:lang w:val="en"/>
        </w:rPr>
        <w:t>Patna</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w:t>
      </w:r>
    </w:p>
    <w:p w14:paraId="4DF8AA90" w14:textId="3CB7458E" w:rsidR="004F319C" w:rsidRPr="003E7B26" w:rsidRDefault="00B64732" w:rsidP="00B64732">
      <w:pPr>
        <w:numPr>
          <w:ilvl w:val="0"/>
          <w:numId w:val="24"/>
        </w:numPr>
        <w:bidi w:val="0"/>
        <w:spacing w:after="0" w:line="240" w:lineRule="auto"/>
        <w:jc w:val="both"/>
        <w:rPr>
          <w:rFonts w:asciiTheme="majorBidi" w:eastAsia="Times New Roman" w:hAnsiTheme="majorBidi" w:cstheme="majorBidi"/>
          <w:sz w:val="24"/>
          <w:szCs w:val="24"/>
          <w:rtl/>
        </w:rPr>
      </w:pPr>
      <w:proofErr w:type="spellStart"/>
      <w:r>
        <w:rPr>
          <w:rFonts w:asciiTheme="majorBidi" w:eastAsia="Times New Roman" w:hAnsiTheme="majorBidi" w:cstheme="majorBidi"/>
          <w:sz w:val="28"/>
          <w:szCs w:val="28"/>
          <w:lang w:val="en"/>
        </w:rPr>
        <w:t>R</w:t>
      </w:r>
      <w:r w:rsidRPr="00B64732">
        <w:rPr>
          <w:rFonts w:asciiTheme="majorBidi" w:eastAsia="Times New Roman" w:hAnsiTheme="majorBidi" w:cstheme="majorBidi"/>
          <w:sz w:val="28"/>
          <w:szCs w:val="28"/>
          <w:lang w:val="en"/>
        </w:rPr>
        <w:t>aghda</w:t>
      </w:r>
      <w:r>
        <w:rPr>
          <w:rFonts w:asciiTheme="majorBidi" w:eastAsia="Times New Roman" w:hAnsiTheme="majorBidi" w:cstheme="majorBidi"/>
          <w:sz w:val="28"/>
          <w:szCs w:val="28"/>
          <w:lang w:val="en"/>
        </w:rPr>
        <w:t>a</w:t>
      </w:r>
      <w:proofErr w:type="spellEnd"/>
      <w:r w:rsidRPr="00B64732">
        <w:rPr>
          <w:rFonts w:asciiTheme="majorBidi" w:eastAsia="Times New Roman" w:hAnsiTheme="majorBidi" w:cstheme="majorBidi"/>
          <w:sz w:val="28"/>
          <w:szCs w:val="28"/>
          <w:lang w:val="en"/>
        </w:rPr>
        <w:t xml:space="preserve"> </w:t>
      </w:r>
      <w:proofErr w:type="spellStart"/>
      <w:r w:rsidRPr="00B64732">
        <w:rPr>
          <w:rFonts w:asciiTheme="majorBidi" w:eastAsia="Times New Roman" w:hAnsiTheme="majorBidi" w:cstheme="majorBidi"/>
          <w:sz w:val="28"/>
          <w:szCs w:val="28"/>
          <w:lang w:val="en"/>
        </w:rPr>
        <w:t>nueisa</w:t>
      </w:r>
      <w:proofErr w:type="spellEnd"/>
      <w:r w:rsidR="004F319C" w:rsidRPr="003E7B26">
        <w:rPr>
          <w:rFonts w:asciiTheme="majorBidi" w:eastAsia="Times New Roman" w:hAnsiTheme="majorBidi" w:cstheme="majorBidi"/>
          <w:sz w:val="28"/>
          <w:szCs w:val="28"/>
          <w:rtl/>
        </w:rPr>
        <w:t>. (2012). </w:t>
      </w:r>
      <w:r w:rsidR="004F319C" w:rsidRPr="003E7B26">
        <w:rPr>
          <w:rFonts w:asciiTheme="majorBidi" w:eastAsia="Times New Roman" w:hAnsiTheme="majorBidi" w:cstheme="majorBidi"/>
          <w:i/>
          <w:iCs/>
          <w:sz w:val="28"/>
          <w:szCs w:val="28"/>
          <w:lang w:val="en"/>
        </w:rPr>
        <w:t>Quality of life for Damascus university students</w:t>
      </w:r>
      <w:r w:rsidR="004F319C" w:rsidRPr="003E7B26">
        <w:rPr>
          <w:rFonts w:asciiTheme="majorBidi" w:eastAsia="Times New Roman" w:hAnsiTheme="majorBidi" w:cstheme="majorBidi"/>
          <w:i/>
          <w:iCs/>
          <w:sz w:val="28"/>
          <w:szCs w:val="28"/>
          <w:rtl/>
        </w:rPr>
        <w:t>.</w:t>
      </w:r>
      <w:r w:rsidR="004F319C" w:rsidRPr="003E7B26">
        <w:rPr>
          <w:rFonts w:asciiTheme="majorBidi" w:eastAsia="Times New Roman" w:hAnsiTheme="majorBidi" w:cstheme="majorBidi"/>
          <w:sz w:val="28"/>
          <w:szCs w:val="28"/>
          <w:rtl/>
        </w:rPr>
        <w:t> </w:t>
      </w:r>
      <w:r w:rsidR="004F319C" w:rsidRPr="003E7B26">
        <w:rPr>
          <w:rFonts w:asciiTheme="majorBidi" w:eastAsia="Times New Roman" w:hAnsiTheme="majorBidi" w:cstheme="majorBidi"/>
          <w:sz w:val="28"/>
          <w:szCs w:val="28"/>
          <w:lang w:val="en"/>
        </w:rPr>
        <w:t>Damascus</w:t>
      </w:r>
      <w:r w:rsidR="004F319C" w:rsidRPr="003E7B26">
        <w:rPr>
          <w:rFonts w:asciiTheme="majorBidi" w:eastAsia="Times New Roman" w:hAnsiTheme="majorBidi" w:cstheme="majorBidi"/>
          <w:sz w:val="28"/>
          <w:szCs w:val="28"/>
          <w:rtl/>
        </w:rPr>
        <w:t>: </w:t>
      </w:r>
      <w:r w:rsidR="004F319C" w:rsidRPr="003E7B26">
        <w:rPr>
          <w:rFonts w:asciiTheme="majorBidi" w:eastAsia="Times New Roman" w:hAnsiTheme="majorBidi" w:cstheme="majorBidi"/>
          <w:sz w:val="28"/>
          <w:szCs w:val="28"/>
          <w:lang w:val="en"/>
        </w:rPr>
        <w:t>Damascus magazine</w:t>
      </w:r>
      <w:r w:rsidR="004F319C" w:rsidRPr="003E7B26">
        <w:rPr>
          <w:rFonts w:asciiTheme="majorBidi" w:eastAsia="Times New Roman" w:hAnsiTheme="majorBidi" w:cstheme="majorBidi"/>
          <w:sz w:val="28"/>
          <w:szCs w:val="28"/>
          <w:rtl/>
        </w:rPr>
        <w:t>.</w:t>
      </w:r>
    </w:p>
    <w:p w14:paraId="57B43133" w14:textId="77777777"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 xml:space="preserve">Raghda </w:t>
      </w:r>
      <w:proofErr w:type="spellStart"/>
      <w:r w:rsidRPr="003E7B26">
        <w:rPr>
          <w:rFonts w:asciiTheme="majorBidi" w:eastAsia="Times New Roman" w:hAnsiTheme="majorBidi" w:cstheme="majorBidi"/>
          <w:sz w:val="28"/>
          <w:szCs w:val="28"/>
          <w:lang w:val="en"/>
        </w:rPr>
        <w:t>Shreem</w:t>
      </w:r>
      <w:proofErr w:type="spellEnd"/>
      <w:r w:rsidRPr="003E7B26">
        <w:rPr>
          <w:rFonts w:asciiTheme="majorBidi" w:eastAsia="Times New Roman" w:hAnsiTheme="majorBidi" w:cstheme="majorBidi"/>
          <w:sz w:val="28"/>
          <w:szCs w:val="28"/>
          <w:rtl/>
        </w:rPr>
        <w:t>. (2009). </w:t>
      </w:r>
      <w:r w:rsidRPr="003E7B26">
        <w:rPr>
          <w:rFonts w:asciiTheme="majorBidi" w:eastAsia="Times New Roman" w:hAnsiTheme="majorBidi" w:cstheme="majorBidi"/>
          <w:i/>
          <w:iCs/>
          <w:sz w:val="28"/>
          <w:szCs w:val="28"/>
          <w:lang w:val="en"/>
        </w:rPr>
        <w:t>Psychology of adolescence</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Oman</w:t>
      </w:r>
      <w:r w:rsidRPr="003E7B26">
        <w:rPr>
          <w:rFonts w:asciiTheme="majorBidi" w:eastAsia="Times New Roman" w:hAnsiTheme="majorBidi" w:cstheme="majorBidi"/>
          <w:sz w:val="28"/>
          <w:szCs w:val="28"/>
          <w:rtl/>
        </w:rPr>
        <w:t>: </w:t>
      </w:r>
      <w:proofErr w:type="spellStart"/>
      <w:r w:rsidRPr="003E7B26">
        <w:rPr>
          <w:rFonts w:asciiTheme="majorBidi" w:eastAsia="Times New Roman" w:hAnsiTheme="majorBidi" w:cstheme="majorBidi"/>
          <w:sz w:val="28"/>
          <w:szCs w:val="28"/>
          <w:lang w:val="en"/>
        </w:rPr>
        <w:t>Masirah</w:t>
      </w:r>
      <w:proofErr w:type="spellEnd"/>
      <w:r w:rsidRPr="003E7B26">
        <w:rPr>
          <w:rFonts w:asciiTheme="majorBidi" w:eastAsia="Times New Roman" w:hAnsiTheme="majorBidi" w:cstheme="majorBidi"/>
          <w:sz w:val="28"/>
          <w:szCs w:val="28"/>
          <w:lang w:val="en"/>
        </w:rPr>
        <w:t xml:space="preserve"> publishing and distribution house</w:t>
      </w:r>
      <w:r w:rsidRPr="003E7B26">
        <w:rPr>
          <w:rFonts w:asciiTheme="majorBidi" w:eastAsia="Times New Roman" w:hAnsiTheme="majorBidi" w:cstheme="majorBidi"/>
          <w:sz w:val="28"/>
          <w:szCs w:val="28"/>
          <w:rtl/>
        </w:rPr>
        <w:t>.</w:t>
      </w:r>
    </w:p>
    <w:p w14:paraId="04A20734" w14:textId="77777777"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 xml:space="preserve">Samira </w:t>
      </w:r>
      <w:proofErr w:type="spellStart"/>
      <w:r w:rsidRPr="003E7B26">
        <w:rPr>
          <w:rFonts w:asciiTheme="majorBidi" w:eastAsia="Times New Roman" w:hAnsiTheme="majorBidi" w:cstheme="majorBidi"/>
          <w:sz w:val="28"/>
          <w:szCs w:val="28"/>
          <w:lang w:val="en"/>
        </w:rPr>
        <w:t>Wengen</w:t>
      </w:r>
      <w:proofErr w:type="spellEnd"/>
      <w:r w:rsidRPr="003E7B26">
        <w:rPr>
          <w:rFonts w:asciiTheme="majorBidi" w:eastAsia="Times New Roman" w:hAnsiTheme="majorBidi" w:cstheme="majorBidi"/>
          <w:sz w:val="28"/>
          <w:szCs w:val="28"/>
          <w:rtl/>
        </w:rPr>
        <w:t>. (2012). </w:t>
      </w:r>
      <w:r w:rsidRPr="003E7B26">
        <w:rPr>
          <w:rFonts w:asciiTheme="majorBidi" w:eastAsia="Times New Roman" w:hAnsiTheme="majorBidi" w:cstheme="majorBidi"/>
          <w:i/>
          <w:iCs/>
          <w:sz w:val="28"/>
          <w:szCs w:val="28"/>
          <w:lang w:val="en"/>
        </w:rPr>
        <w:t>Master's thesis</w:t>
      </w:r>
      <w:r w:rsidRPr="003E7B26">
        <w:rPr>
          <w:rFonts w:asciiTheme="majorBidi" w:eastAsia="Times New Roman" w:hAnsiTheme="majorBidi" w:cstheme="majorBidi"/>
          <w:i/>
          <w:iCs/>
          <w:sz w:val="28"/>
          <w:szCs w:val="28"/>
          <w:rtl/>
        </w:rPr>
        <w:t>: </w:t>
      </w:r>
      <w:r w:rsidRPr="003E7B26">
        <w:rPr>
          <w:rFonts w:asciiTheme="majorBidi" w:eastAsia="Times New Roman" w:hAnsiTheme="majorBidi" w:cstheme="majorBidi"/>
          <w:i/>
          <w:iCs/>
          <w:sz w:val="28"/>
          <w:szCs w:val="28"/>
          <w:lang w:val="en"/>
        </w:rPr>
        <w:t>Updates and patterns of family follow-up and their impact on the academic achievement of children</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Algeria</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Mohammed Khidr University</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sz w:val="28"/>
          <w:szCs w:val="28"/>
          <w:lang w:val="en"/>
        </w:rPr>
        <w:t>Sugar</w:t>
      </w:r>
      <w:r w:rsidRPr="003E7B26">
        <w:rPr>
          <w:rFonts w:asciiTheme="majorBidi" w:eastAsia="Times New Roman" w:hAnsiTheme="majorBidi" w:cstheme="majorBidi"/>
          <w:sz w:val="28"/>
          <w:szCs w:val="28"/>
          <w:rtl/>
        </w:rPr>
        <w:t>.</w:t>
      </w:r>
    </w:p>
    <w:p w14:paraId="537DC1FF" w14:textId="77777777"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lastRenderedPageBreak/>
        <w:t>Abdul Rahman Suleiman</w:t>
      </w:r>
      <w:r w:rsidRPr="003E7B26">
        <w:rPr>
          <w:rFonts w:asciiTheme="majorBidi" w:eastAsia="Times New Roman" w:hAnsiTheme="majorBidi" w:cstheme="majorBidi"/>
          <w:sz w:val="28"/>
          <w:szCs w:val="28"/>
          <w:rtl/>
        </w:rPr>
        <w:t>. (2015). </w:t>
      </w:r>
      <w:r w:rsidRPr="003E7B26">
        <w:rPr>
          <w:rFonts w:asciiTheme="majorBidi" w:eastAsia="Times New Roman" w:hAnsiTheme="majorBidi" w:cstheme="majorBidi"/>
          <w:i/>
          <w:iCs/>
          <w:sz w:val="28"/>
          <w:szCs w:val="28"/>
          <w:lang w:val="en"/>
        </w:rPr>
        <w:t>Intellectual security</w:t>
      </w:r>
      <w:r w:rsidRPr="003E7B26">
        <w:rPr>
          <w:rFonts w:asciiTheme="majorBidi" w:eastAsia="Times New Roman" w:hAnsiTheme="majorBidi" w:cstheme="majorBidi"/>
          <w:i/>
          <w:iCs/>
          <w:sz w:val="28"/>
          <w:szCs w:val="28"/>
          <w:rtl/>
        </w:rPr>
        <w:t>: </w:t>
      </w:r>
      <w:r w:rsidRPr="003E7B26">
        <w:rPr>
          <w:rFonts w:asciiTheme="majorBidi" w:eastAsia="Times New Roman" w:hAnsiTheme="majorBidi" w:cstheme="majorBidi"/>
          <w:i/>
          <w:iCs/>
          <w:sz w:val="28"/>
          <w:szCs w:val="28"/>
          <w:lang w:val="en"/>
        </w:rPr>
        <w:t>Levels of reflection and directions of application</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Saudi Arabia</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Think Magazine</w:t>
      </w:r>
      <w:r w:rsidRPr="003E7B26">
        <w:rPr>
          <w:rFonts w:asciiTheme="majorBidi" w:eastAsia="Times New Roman" w:hAnsiTheme="majorBidi" w:cstheme="majorBidi"/>
          <w:sz w:val="28"/>
          <w:szCs w:val="28"/>
          <w:rtl/>
        </w:rPr>
        <w:t>-</w:t>
      </w:r>
      <w:proofErr w:type="spellStart"/>
      <w:r w:rsidRPr="003E7B26">
        <w:rPr>
          <w:rFonts w:asciiTheme="majorBidi" w:eastAsia="Times New Roman" w:hAnsiTheme="majorBidi" w:cstheme="majorBidi"/>
          <w:sz w:val="28"/>
          <w:szCs w:val="28"/>
          <w:lang w:val="en"/>
        </w:rPr>
        <w:t>Obeikan</w:t>
      </w:r>
      <w:proofErr w:type="spellEnd"/>
      <w:r w:rsidRPr="003E7B26">
        <w:rPr>
          <w:rFonts w:asciiTheme="majorBidi" w:eastAsia="Times New Roman" w:hAnsiTheme="majorBidi" w:cstheme="majorBidi"/>
          <w:sz w:val="28"/>
          <w:szCs w:val="28"/>
          <w:lang w:val="en"/>
        </w:rPr>
        <w:t xml:space="preserve"> Center for research and publishing</w:t>
      </w:r>
      <w:r w:rsidRPr="003E7B26">
        <w:rPr>
          <w:rFonts w:asciiTheme="majorBidi" w:eastAsia="Times New Roman" w:hAnsiTheme="majorBidi" w:cstheme="majorBidi"/>
          <w:sz w:val="28"/>
          <w:szCs w:val="28"/>
          <w:rtl/>
        </w:rPr>
        <w:t>.</w:t>
      </w:r>
    </w:p>
    <w:p w14:paraId="1A883F03" w14:textId="30364822"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 xml:space="preserve">Abdul Aziz </w:t>
      </w:r>
      <w:r w:rsidR="000156CC">
        <w:rPr>
          <w:rFonts w:asciiTheme="majorBidi" w:eastAsia="Times New Roman" w:hAnsiTheme="majorBidi" w:cstheme="majorBidi"/>
          <w:sz w:val="28"/>
          <w:szCs w:val="28"/>
          <w:lang w:val="en"/>
        </w:rPr>
        <w:t>A</w:t>
      </w:r>
      <w:r w:rsidRPr="003E7B26">
        <w:rPr>
          <w:rFonts w:asciiTheme="majorBidi" w:eastAsia="Times New Roman" w:hAnsiTheme="majorBidi" w:cstheme="majorBidi"/>
          <w:sz w:val="28"/>
          <w:szCs w:val="28"/>
          <w:lang w:val="en"/>
        </w:rPr>
        <w:t>l-</w:t>
      </w:r>
      <w:bookmarkStart w:id="10" w:name="_Hlk126955171"/>
      <w:r w:rsidRPr="003E7B26">
        <w:rPr>
          <w:rFonts w:asciiTheme="majorBidi" w:eastAsia="Times New Roman" w:hAnsiTheme="majorBidi" w:cstheme="majorBidi"/>
          <w:sz w:val="28"/>
          <w:szCs w:val="28"/>
          <w:lang w:val="en"/>
        </w:rPr>
        <w:t>Mousawi</w:t>
      </w:r>
      <w:bookmarkEnd w:id="10"/>
      <w:r w:rsidRPr="003E7B26">
        <w:rPr>
          <w:rFonts w:asciiTheme="majorBidi" w:eastAsia="Times New Roman" w:hAnsiTheme="majorBidi" w:cstheme="majorBidi"/>
          <w:sz w:val="28"/>
          <w:szCs w:val="28"/>
          <w:rtl/>
        </w:rPr>
        <w:t>. (2013). </w:t>
      </w:r>
      <w:r w:rsidRPr="003E7B26">
        <w:rPr>
          <w:rFonts w:asciiTheme="majorBidi" w:eastAsia="Times New Roman" w:hAnsiTheme="majorBidi" w:cstheme="majorBidi"/>
          <w:i/>
          <w:iCs/>
          <w:sz w:val="28"/>
          <w:szCs w:val="28"/>
          <w:lang w:val="en"/>
        </w:rPr>
        <w:t>Growth psychology and its theories</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sz w:val="28"/>
          <w:szCs w:val="28"/>
          <w:lang w:val="en"/>
        </w:rPr>
        <w:t>Volume</w:t>
      </w:r>
      <w:r w:rsidRPr="003E7B26">
        <w:rPr>
          <w:rFonts w:asciiTheme="majorBidi" w:eastAsia="Times New Roman" w:hAnsiTheme="majorBidi" w:cstheme="majorBidi"/>
          <w:sz w:val="28"/>
          <w:szCs w:val="28"/>
          <w:rtl/>
          <w:lang w:val="en"/>
        </w:rPr>
        <w:t> </w:t>
      </w:r>
      <w:r w:rsidRPr="003E7B26">
        <w:rPr>
          <w:rFonts w:asciiTheme="majorBidi" w:eastAsia="Times New Roman" w:hAnsiTheme="majorBidi" w:cstheme="majorBidi"/>
          <w:sz w:val="28"/>
          <w:szCs w:val="28"/>
          <w:rtl/>
        </w:rPr>
        <w:t>1). </w:t>
      </w:r>
      <w:r w:rsidRPr="003E7B26">
        <w:rPr>
          <w:rFonts w:asciiTheme="majorBidi" w:eastAsia="Times New Roman" w:hAnsiTheme="majorBidi" w:cstheme="majorBidi"/>
          <w:sz w:val="28"/>
          <w:szCs w:val="28"/>
          <w:lang w:val="en"/>
        </w:rPr>
        <w:t>Oman</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Dar al Radwan publishing and distribution</w:t>
      </w:r>
      <w:r w:rsidRPr="003E7B26">
        <w:rPr>
          <w:rFonts w:asciiTheme="majorBidi" w:eastAsia="Times New Roman" w:hAnsiTheme="majorBidi" w:cstheme="majorBidi"/>
          <w:sz w:val="28"/>
          <w:szCs w:val="28"/>
          <w:rtl/>
        </w:rPr>
        <w:t>.</w:t>
      </w:r>
    </w:p>
    <w:p w14:paraId="50B61E14" w14:textId="77777777"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 xml:space="preserve">Abdelkader </w:t>
      </w:r>
      <w:proofErr w:type="spellStart"/>
      <w:r w:rsidRPr="003E7B26">
        <w:rPr>
          <w:rFonts w:asciiTheme="majorBidi" w:eastAsia="Times New Roman" w:hAnsiTheme="majorBidi" w:cstheme="majorBidi"/>
          <w:sz w:val="28"/>
          <w:szCs w:val="28"/>
          <w:lang w:val="en"/>
        </w:rPr>
        <w:t>bahtan</w:t>
      </w:r>
      <w:proofErr w:type="spellEnd"/>
      <w:r w:rsidRPr="003E7B26">
        <w:rPr>
          <w:rFonts w:asciiTheme="majorBidi" w:eastAsia="Times New Roman" w:hAnsiTheme="majorBidi" w:cstheme="majorBidi"/>
          <w:sz w:val="28"/>
          <w:szCs w:val="28"/>
          <w:lang w:val="en"/>
        </w:rPr>
        <w:t xml:space="preserve"> and Noureddine Jebali</w:t>
      </w:r>
      <w:r w:rsidRPr="003E7B26">
        <w:rPr>
          <w:rFonts w:asciiTheme="majorBidi" w:eastAsia="Times New Roman" w:hAnsiTheme="majorBidi" w:cstheme="majorBidi"/>
          <w:sz w:val="28"/>
          <w:szCs w:val="28"/>
          <w:rtl/>
        </w:rPr>
        <w:t>. (2015). </w:t>
      </w:r>
      <w:r w:rsidRPr="003E7B26">
        <w:rPr>
          <w:rFonts w:asciiTheme="majorBidi" w:eastAsia="Times New Roman" w:hAnsiTheme="majorBidi" w:cstheme="majorBidi"/>
          <w:i/>
          <w:iCs/>
          <w:sz w:val="28"/>
          <w:szCs w:val="28"/>
          <w:lang w:val="en"/>
        </w:rPr>
        <w:t>Manifestations of disorders of adolescence</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Algeria</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Journal of social studies and research</w:t>
      </w:r>
      <w:r w:rsidRPr="003E7B26">
        <w:rPr>
          <w:rFonts w:asciiTheme="majorBidi" w:eastAsia="Times New Roman" w:hAnsiTheme="majorBidi" w:cstheme="majorBidi"/>
          <w:sz w:val="28"/>
          <w:szCs w:val="28"/>
          <w:rtl/>
        </w:rPr>
        <w:t>.</w:t>
      </w:r>
    </w:p>
    <w:p w14:paraId="75ACBE81" w14:textId="77777777"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Ali Al-Zahrani</w:t>
      </w:r>
      <w:r w:rsidRPr="003E7B26">
        <w:rPr>
          <w:rFonts w:asciiTheme="majorBidi" w:eastAsia="Times New Roman" w:hAnsiTheme="majorBidi" w:cstheme="majorBidi"/>
          <w:sz w:val="28"/>
          <w:szCs w:val="28"/>
          <w:rtl/>
        </w:rPr>
        <w:t>. (2009). </w:t>
      </w:r>
      <w:r w:rsidRPr="003E7B26">
        <w:rPr>
          <w:rFonts w:asciiTheme="majorBidi" w:eastAsia="Times New Roman" w:hAnsiTheme="majorBidi" w:cstheme="majorBidi"/>
          <w:i/>
          <w:iCs/>
          <w:sz w:val="28"/>
          <w:szCs w:val="28"/>
          <w:lang w:val="en"/>
        </w:rPr>
        <w:t>Master's thesis</w:t>
      </w:r>
      <w:r w:rsidRPr="003E7B26">
        <w:rPr>
          <w:rFonts w:asciiTheme="majorBidi" w:eastAsia="Times New Roman" w:hAnsiTheme="majorBidi" w:cstheme="majorBidi"/>
          <w:i/>
          <w:iCs/>
          <w:sz w:val="28"/>
          <w:szCs w:val="28"/>
          <w:rtl/>
        </w:rPr>
        <w:t>: </w:t>
      </w:r>
      <w:r w:rsidRPr="003E7B26">
        <w:rPr>
          <w:rFonts w:asciiTheme="majorBidi" w:eastAsia="Times New Roman" w:hAnsiTheme="majorBidi" w:cstheme="majorBidi"/>
          <w:i/>
          <w:iCs/>
          <w:sz w:val="28"/>
          <w:szCs w:val="28"/>
          <w:lang w:val="en"/>
        </w:rPr>
        <w:t>Perception of acceptance</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i/>
          <w:iCs/>
          <w:sz w:val="28"/>
          <w:szCs w:val="28"/>
          <w:lang w:val="en"/>
        </w:rPr>
        <w:t>Parental rejection and its relationship with the level of middle school students in Jeddah governorate</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Makkah Al-</w:t>
      </w:r>
      <w:proofErr w:type="spellStart"/>
      <w:r w:rsidRPr="003E7B26">
        <w:rPr>
          <w:rFonts w:asciiTheme="majorBidi" w:eastAsia="Times New Roman" w:hAnsiTheme="majorBidi" w:cstheme="majorBidi"/>
          <w:sz w:val="28"/>
          <w:szCs w:val="28"/>
          <w:lang w:val="en"/>
        </w:rPr>
        <w:t>Mukarramah</w:t>
      </w:r>
      <w:proofErr w:type="spellEnd"/>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Umm Al-Qura University</w:t>
      </w:r>
      <w:r w:rsidRPr="003E7B26">
        <w:rPr>
          <w:rFonts w:asciiTheme="majorBidi" w:eastAsia="Times New Roman" w:hAnsiTheme="majorBidi" w:cstheme="majorBidi"/>
          <w:sz w:val="28"/>
          <w:szCs w:val="28"/>
          <w:rtl/>
        </w:rPr>
        <w:t>.</w:t>
      </w:r>
    </w:p>
    <w:p w14:paraId="7F154183" w14:textId="77777777"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 xml:space="preserve">Faisal </w:t>
      </w:r>
      <w:proofErr w:type="spellStart"/>
      <w:r w:rsidRPr="003E7B26">
        <w:rPr>
          <w:rFonts w:asciiTheme="majorBidi" w:eastAsia="Times New Roman" w:hAnsiTheme="majorBidi" w:cstheme="majorBidi"/>
          <w:sz w:val="28"/>
          <w:szCs w:val="28"/>
          <w:lang w:val="en"/>
        </w:rPr>
        <w:t>gharaiba</w:t>
      </w:r>
      <w:proofErr w:type="spellEnd"/>
      <w:r w:rsidRPr="003E7B26">
        <w:rPr>
          <w:rFonts w:asciiTheme="majorBidi" w:eastAsia="Times New Roman" w:hAnsiTheme="majorBidi" w:cstheme="majorBidi"/>
          <w:sz w:val="28"/>
          <w:szCs w:val="28"/>
          <w:rtl/>
        </w:rPr>
        <w:t>. (2010). </w:t>
      </w:r>
      <w:r w:rsidRPr="003E7B26">
        <w:rPr>
          <w:rFonts w:asciiTheme="majorBidi" w:eastAsia="Times New Roman" w:hAnsiTheme="majorBidi" w:cstheme="majorBidi"/>
          <w:i/>
          <w:iCs/>
          <w:sz w:val="28"/>
          <w:szCs w:val="28"/>
          <w:lang w:val="en"/>
        </w:rPr>
        <w:t>Local Family Services</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Palestine</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Publications of al-Quds Open University</w:t>
      </w:r>
      <w:r w:rsidRPr="003E7B26">
        <w:rPr>
          <w:rFonts w:asciiTheme="majorBidi" w:eastAsia="Times New Roman" w:hAnsiTheme="majorBidi" w:cstheme="majorBidi"/>
          <w:sz w:val="28"/>
          <w:szCs w:val="28"/>
          <w:rtl/>
        </w:rPr>
        <w:t>.</w:t>
      </w:r>
    </w:p>
    <w:p w14:paraId="6D7F3918" w14:textId="77777777"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Mohammed Bani Khalid</w:t>
      </w:r>
      <w:r w:rsidRPr="003E7B26">
        <w:rPr>
          <w:rFonts w:asciiTheme="majorBidi" w:eastAsia="Times New Roman" w:hAnsiTheme="majorBidi" w:cstheme="majorBidi"/>
          <w:sz w:val="28"/>
          <w:szCs w:val="28"/>
          <w:rtl/>
        </w:rPr>
        <w:t>. (2007). </w:t>
      </w:r>
      <w:r w:rsidRPr="003E7B26">
        <w:rPr>
          <w:rFonts w:asciiTheme="majorBidi" w:eastAsia="Times New Roman" w:hAnsiTheme="majorBidi" w:cstheme="majorBidi"/>
          <w:i/>
          <w:iCs/>
          <w:sz w:val="28"/>
          <w:szCs w:val="28"/>
          <w:lang w:val="en"/>
        </w:rPr>
        <w:t>Self-identity</w:t>
      </w:r>
      <w:r w:rsidRPr="003E7B26">
        <w:rPr>
          <w:rFonts w:asciiTheme="majorBidi" w:eastAsia="Times New Roman" w:hAnsiTheme="majorBidi" w:cstheme="majorBidi"/>
          <w:i/>
          <w:iCs/>
          <w:sz w:val="28"/>
          <w:szCs w:val="28"/>
          <w:rtl/>
        </w:rPr>
        <w:t>- </w:t>
      </w:r>
      <w:r w:rsidRPr="003E7B26">
        <w:rPr>
          <w:rFonts w:asciiTheme="majorBidi" w:eastAsia="Times New Roman" w:hAnsiTheme="majorBidi" w:cstheme="majorBidi"/>
          <w:i/>
          <w:iCs/>
          <w:sz w:val="28"/>
          <w:szCs w:val="28"/>
          <w:lang w:val="en"/>
        </w:rPr>
        <w:t>A comparative study between adolescent and high-achieving students</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i/>
          <w:iCs/>
          <w:sz w:val="28"/>
          <w:szCs w:val="28"/>
          <w:lang w:val="en"/>
        </w:rPr>
        <w:t>Inferiority in the light of the theory of</w:t>
      </w:r>
      <w:r w:rsidRPr="003E7B26">
        <w:rPr>
          <w:rFonts w:asciiTheme="majorBidi" w:eastAsia="Times New Roman" w:hAnsiTheme="majorBidi" w:cstheme="majorBidi"/>
          <w:i/>
          <w:iCs/>
          <w:sz w:val="28"/>
          <w:szCs w:val="28"/>
          <w:rtl/>
          <w:lang w:val="en"/>
        </w:rPr>
        <w:t xml:space="preserve"> النفسية </w:t>
      </w:r>
      <w:r w:rsidRPr="003E7B26">
        <w:rPr>
          <w:rFonts w:asciiTheme="majorBidi" w:eastAsia="Times New Roman" w:hAnsiTheme="majorBidi" w:cstheme="majorBidi"/>
          <w:i/>
          <w:iCs/>
          <w:sz w:val="28"/>
          <w:szCs w:val="28"/>
          <w:lang w:val="en"/>
        </w:rPr>
        <w:t>psychological</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Gaza</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Al-Azhar University Magazine</w:t>
      </w:r>
      <w:r w:rsidRPr="003E7B26">
        <w:rPr>
          <w:rFonts w:asciiTheme="majorBidi" w:eastAsia="Times New Roman" w:hAnsiTheme="majorBidi" w:cstheme="majorBidi"/>
          <w:sz w:val="28"/>
          <w:szCs w:val="28"/>
          <w:rtl/>
        </w:rPr>
        <w:t>.</w:t>
      </w:r>
    </w:p>
    <w:p w14:paraId="44BE4D52" w14:textId="77777777"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Mohamed Bayoumi and Afaf Nasser</w:t>
      </w:r>
      <w:r w:rsidRPr="003E7B26">
        <w:rPr>
          <w:rFonts w:asciiTheme="majorBidi" w:eastAsia="Times New Roman" w:hAnsiTheme="majorBidi" w:cstheme="majorBidi"/>
          <w:sz w:val="28"/>
          <w:szCs w:val="28"/>
          <w:rtl/>
        </w:rPr>
        <w:t>. (2003). </w:t>
      </w:r>
      <w:r w:rsidRPr="003E7B26">
        <w:rPr>
          <w:rFonts w:asciiTheme="majorBidi" w:eastAsia="Times New Roman" w:hAnsiTheme="majorBidi" w:cstheme="majorBidi"/>
          <w:i/>
          <w:iCs/>
          <w:sz w:val="28"/>
          <w:szCs w:val="28"/>
          <w:lang w:val="en"/>
        </w:rPr>
        <w:t>Family sociology, the study of changes in the Arab family</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Charts</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University Knowledge House</w:t>
      </w:r>
      <w:r w:rsidRPr="003E7B26">
        <w:rPr>
          <w:rFonts w:asciiTheme="majorBidi" w:eastAsia="Times New Roman" w:hAnsiTheme="majorBidi" w:cstheme="majorBidi"/>
          <w:sz w:val="28"/>
          <w:szCs w:val="28"/>
          <w:rtl/>
        </w:rPr>
        <w:t>.</w:t>
      </w:r>
    </w:p>
    <w:p w14:paraId="53A92984" w14:textId="77777777"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 xml:space="preserve">Mohamed Salama </w:t>
      </w:r>
      <w:proofErr w:type="spellStart"/>
      <w:r w:rsidRPr="003E7B26">
        <w:rPr>
          <w:rFonts w:asciiTheme="majorBidi" w:eastAsia="Times New Roman" w:hAnsiTheme="majorBidi" w:cstheme="majorBidi"/>
          <w:sz w:val="28"/>
          <w:szCs w:val="28"/>
          <w:lang w:val="en"/>
        </w:rPr>
        <w:t>Ghobari</w:t>
      </w:r>
      <w:proofErr w:type="spellEnd"/>
      <w:r w:rsidRPr="003E7B26">
        <w:rPr>
          <w:rFonts w:asciiTheme="majorBidi" w:eastAsia="Times New Roman" w:hAnsiTheme="majorBidi" w:cstheme="majorBidi"/>
          <w:sz w:val="28"/>
          <w:szCs w:val="28"/>
          <w:rtl/>
        </w:rPr>
        <w:t>. (1998). </w:t>
      </w:r>
      <w:r w:rsidRPr="003E7B26">
        <w:rPr>
          <w:rFonts w:asciiTheme="majorBidi" w:eastAsia="Times New Roman" w:hAnsiTheme="majorBidi" w:cstheme="majorBidi"/>
          <w:i/>
          <w:iCs/>
          <w:sz w:val="28"/>
          <w:szCs w:val="28"/>
          <w:lang w:val="en"/>
        </w:rPr>
        <w:t>Social service, Family Care, childhood and youth</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Alexandria</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The modern university office</w:t>
      </w:r>
      <w:r w:rsidRPr="003E7B26">
        <w:rPr>
          <w:rFonts w:asciiTheme="majorBidi" w:eastAsia="Times New Roman" w:hAnsiTheme="majorBidi" w:cstheme="majorBidi"/>
          <w:sz w:val="28"/>
          <w:szCs w:val="28"/>
          <w:rtl/>
        </w:rPr>
        <w:t>.</w:t>
      </w:r>
    </w:p>
    <w:p w14:paraId="782D097A" w14:textId="13C9919E"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 xml:space="preserve">Mohammed Nabil </w:t>
      </w:r>
      <w:proofErr w:type="spellStart"/>
      <w:r w:rsidR="000156CC" w:rsidRPr="000156CC">
        <w:rPr>
          <w:rFonts w:asciiTheme="majorBidi" w:eastAsia="Times New Roman" w:hAnsiTheme="majorBidi" w:cstheme="majorBidi"/>
          <w:sz w:val="28"/>
          <w:szCs w:val="28"/>
          <w:lang w:val="en"/>
        </w:rPr>
        <w:t>jamie</w:t>
      </w:r>
      <w:proofErr w:type="spellEnd"/>
      <w:r w:rsidRPr="003E7B26">
        <w:rPr>
          <w:rFonts w:asciiTheme="majorBidi" w:eastAsia="Times New Roman" w:hAnsiTheme="majorBidi" w:cstheme="majorBidi"/>
          <w:sz w:val="28"/>
          <w:szCs w:val="28"/>
          <w:rtl/>
        </w:rPr>
        <w:t>. (2010). </w:t>
      </w:r>
      <w:r w:rsidRPr="003E7B26">
        <w:rPr>
          <w:rFonts w:asciiTheme="majorBidi" w:eastAsia="Times New Roman" w:hAnsiTheme="majorBidi" w:cstheme="majorBidi"/>
          <w:i/>
          <w:iCs/>
          <w:sz w:val="28"/>
          <w:szCs w:val="28"/>
          <w:lang w:val="en"/>
        </w:rPr>
        <w:t>Family sociology and analysis of marital compatibility and domestic violence</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Alexandria</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New knowledge publishing house</w:t>
      </w:r>
      <w:r w:rsidRPr="003E7B26">
        <w:rPr>
          <w:rFonts w:asciiTheme="majorBidi" w:eastAsia="Times New Roman" w:hAnsiTheme="majorBidi" w:cstheme="majorBidi"/>
          <w:sz w:val="28"/>
          <w:szCs w:val="28"/>
          <w:rtl/>
        </w:rPr>
        <w:t>.</w:t>
      </w:r>
    </w:p>
    <w:p w14:paraId="72D1759E" w14:textId="77777777"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Mohammed Yusri Dabbs</w:t>
      </w:r>
      <w:r w:rsidRPr="003E7B26">
        <w:rPr>
          <w:rFonts w:asciiTheme="majorBidi" w:eastAsia="Times New Roman" w:hAnsiTheme="majorBidi" w:cstheme="majorBidi"/>
          <w:sz w:val="28"/>
          <w:szCs w:val="28"/>
          <w:rtl/>
        </w:rPr>
        <w:t>. (1996). </w:t>
      </w:r>
      <w:r w:rsidRPr="003E7B26">
        <w:rPr>
          <w:rFonts w:asciiTheme="majorBidi" w:eastAsia="Times New Roman" w:hAnsiTheme="majorBidi" w:cstheme="majorBidi"/>
          <w:i/>
          <w:iCs/>
          <w:sz w:val="28"/>
          <w:szCs w:val="28"/>
          <w:lang w:val="en"/>
        </w:rPr>
        <w:t>The family's religious and social heritage</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i/>
          <w:iCs/>
          <w:sz w:val="28"/>
          <w:szCs w:val="28"/>
          <w:lang w:val="en"/>
        </w:rPr>
        <w:t>Educational family series</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Cairo</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House of acquaintances</w:t>
      </w:r>
      <w:r w:rsidRPr="003E7B26">
        <w:rPr>
          <w:rFonts w:asciiTheme="majorBidi" w:eastAsia="Times New Roman" w:hAnsiTheme="majorBidi" w:cstheme="majorBidi"/>
          <w:sz w:val="28"/>
          <w:szCs w:val="28"/>
          <w:rtl/>
        </w:rPr>
        <w:t>.</w:t>
      </w:r>
    </w:p>
    <w:p w14:paraId="689A289B" w14:textId="77777777"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proofErr w:type="spellStart"/>
      <w:r w:rsidRPr="003E7B26">
        <w:rPr>
          <w:rFonts w:asciiTheme="majorBidi" w:eastAsia="Times New Roman" w:hAnsiTheme="majorBidi" w:cstheme="majorBidi"/>
          <w:sz w:val="28"/>
          <w:szCs w:val="28"/>
          <w:lang w:val="en"/>
        </w:rPr>
        <w:t>Maouch</w:t>
      </w:r>
      <w:proofErr w:type="spellEnd"/>
      <w:r w:rsidRPr="003E7B26">
        <w:rPr>
          <w:rFonts w:asciiTheme="majorBidi" w:eastAsia="Times New Roman" w:hAnsiTheme="majorBidi" w:cstheme="majorBidi"/>
          <w:sz w:val="28"/>
          <w:szCs w:val="28"/>
          <w:lang w:val="en"/>
        </w:rPr>
        <w:t xml:space="preserve"> </w:t>
      </w:r>
      <w:bookmarkStart w:id="11" w:name="_Hlk126955360"/>
      <w:r w:rsidRPr="003E7B26">
        <w:rPr>
          <w:rFonts w:asciiTheme="majorBidi" w:eastAsia="Times New Roman" w:hAnsiTheme="majorBidi" w:cstheme="majorBidi"/>
          <w:sz w:val="28"/>
          <w:szCs w:val="28"/>
          <w:lang w:val="en"/>
        </w:rPr>
        <w:t xml:space="preserve">Abdelhamid </w:t>
      </w:r>
      <w:bookmarkEnd w:id="11"/>
      <w:r w:rsidRPr="003E7B26">
        <w:rPr>
          <w:rFonts w:asciiTheme="majorBidi" w:eastAsia="Times New Roman" w:hAnsiTheme="majorBidi" w:cstheme="majorBidi"/>
          <w:sz w:val="28"/>
          <w:szCs w:val="28"/>
          <w:lang w:val="en"/>
        </w:rPr>
        <w:t>and Mohamed Brou</w:t>
      </w:r>
      <w:r w:rsidRPr="003E7B26">
        <w:rPr>
          <w:rFonts w:asciiTheme="majorBidi" w:eastAsia="Times New Roman" w:hAnsiTheme="majorBidi" w:cstheme="majorBidi"/>
          <w:sz w:val="28"/>
          <w:szCs w:val="28"/>
          <w:rtl/>
        </w:rPr>
        <w:t>. (2013). </w:t>
      </w:r>
      <w:r w:rsidRPr="003E7B26">
        <w:rPr>
          <w:rFonts w:asciiTheme="majorBidi" w:eastAsia="Times New Roman" w:hAnsiTheme="majorBidi" w:cstheme="majorBidi"/>
          <w:i/>
          <w:iCs/>
          <w:sz w:val="28"/>
          <w:szCs w:val="28"/>
          <w:lang w:val="en"/>
        </w:rPr>
        <w:t>Old family communication and communication</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Algeria</w:t>
      </w:r>
      <w:r w:rsidRPr="003E7B26">
        <w:rPr>
          <w:rFonts w:asciiTheme="majorBidi" w:eastAsia="Times New Roman" w:hAnsiTheme="majorBidi" w:cstheme="majorBidi"/>
          <w:sz w:val="28"/>
          <w:szCs w:val="28"/>
          <w:rtl/>
        </w:rPr>
        <w:t>: </w:t>
      </w:r>
      <w:proofErr w:type="spellStart"/>
      <w:r w:rsidRPr="003E7B26">
        <w:rPr>
          <w:rFonts w:asciiTheme="majorBidi" w:eastAsia="Times New Roman" w:hAnsiTheme="majorBidi" w:cstheme="majorBidi"/>
          <w:sz w:val="28"/>
          <w:szCs w:val="28"/>
          <w:lang w:val="en"/>
        </w:rPr>
        <w:t>Kasdi</w:t>
      </w:r>
      <w:proofErr w:type="spellEnd"/>
      <w:r w:rsidRPr="003E7B26">
        <w:rPr>
          <w:rFonts w:asciiTheme="majorBidi" w:eastAsia="Times New Roman" w:hAnsiTheme="majorBidi" w:cstheme="majorBidi"/>
          <w:sz w:val="28"/>
          <w:szCs w:val="28"/>
          <w:lang w:val="en"/>
        </w:rPr>
        <w:t xml:space="preserve"> </w:t>
      </w:r>
      <w:proofErr w:type="spellStart"/>
      <w:r w:rsidRPr="003E7B26">
        <w:rPr>
          <w:rFonts w:asciiTheme="majorBidi" w:eastAsia="Times New Roman" w:hAnsiTheme="majorBidi" w:cstheme="majorBidi"/>
          <w:sz w:val="28"/>
          <w:szCs w:val="28"/>
          <w:lang w:val="en"/>
        </w:rPr>
        <w:t>merbah</w:t>
      </w:r>
      <w:proofErr w:type="spellEnd"/>
      <w:r w:rsidRPr="003E7B26">
        <w:rPr>
          <w:rFonts w:asciiTheme="majorBidi" w:eastAsia="Times New Roman" w:hAnsiTheme="majorBidi" w:cstheme="majorBidi"/>
          <w:sz w:val="28"/>
          <w:szCs w:val="28"/>
          <w:lang w:val="en"/>
        </w:rPr>
        <w:t xml:space="preserve"> University of Ouargla</w:t>
      </w:r>
      <w:r w:rsidRPr="003E7B26">
        <w:rPr>
          <w:rFonts w:asciiTheme="majorBidi" w:eastAsia="Times New Roman" w:hAnsiTheme="majorBidi" w:cstheme="majorBidi"/>
          <w:sz w:val="28"/>
          <w:szCs w:val="28"/>
          <w:rtl/>
        </w:rPr>
        <w:t>.</w:t>
      </w:r>
    </w:p>
    <w:p w14:paraId="1C329E68" w14:textId="78A472B6"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Najla Al-</w:t>
      </w:r>
      <w:proofErr w:type="spellStart"/>
      <w:r w:rsidR="000156CC" w:rsidRPr="000156CC">
        <w:rPr>
          <w:rFonts w:asciiTheme="majorBidi" w:eastAsia="Times New Roman" w:hAnsiTheme="majorBidi" w:cstheme="majorBidi"/>
          <w:sz w:val="28"/>
          <w:szCs w:val="28"/>
          <w:lang w:val="en"/>
        </w:rPr>
        <w:t>suwaiyel</w:t>
      </w:r>
      <w:proofErr w:type="spellEnd"/>
      <w:r w:rsidRPr="003E7B26">
        <w:rPr>
          <w:rFonts w:asciiTheme="majorBidi" w:eastAsia="Times New Roman" w:hAnsiTheme="majorBidi" w:cstheme="majorBidi"/>
          <w:sz w:val="28"/>
          <w:szCs w:val="28"/>
          <w:rtl/>
        </w:rPr>
        <w:t>. (2010). </w:t>
      </w:r>
      <w:r w:rsidRPr="003E7B26">
        <w:rPr>
          <w:rFonts w:asciiTheme="majorBidi" w:eastAsia="Times New Roman" w:hAnsiTheme="majorBidi" w:cstheme="majorBidi"/>
          <w:i/>
          <w:iCs/>
          <w:sz w:val="28"/>
          <w:szCs w:val="28"/>
          <w:lang w:val="en"/>
        </w:rPr>
        <w:t>Arab International Economic Journal</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Saudi Arabia</w:t>
      </w:r>
      <w:r w:rsidRPr="003E7B26">
        <w:rPr>
          <w:rFonts w:asciiTheme="majorBidi" w:eastAsia="Times New Roman" w:hAnsiTheme="majorBidi" w:cstheme="majorBidi"/>
          <w:sz w:val="28"/>
          <w:szCs w:val="28"/>
          <w:rtl/>
        </w:rPr>
        <w:t>.</w:t>
      </w:r>
    </w:p>
    <w:p w14:paraId="5CF3CE6D" w14:textId="77777777" w:rsidR="004F319C" w:rsidRPr="003E7B26" w:rsidRDefault="004F319C" w:rsidP="00B64732">
      <w:pPr>
        <w:numPr>
          <w:ilvl w:val="0"/>
          <w:numId w:val="24"/>
        </w:numPr>
        <w:bidi w:val="0"/>
        <w:spacing w:after="0" w:line="240" w:lineRule="auto"/>
        <w:jc w:val="both"/>
        <w:rPr>
          <w:rFonts w:asciiTheme="majorBidi" w:eastAsia="Times New Roman" w:hAnsiTheme="majorBidi" w:cstheme="majorBidi"/>
          <w:sz w:val="24"/>
          <w:szCs w:val="24"/>
          <w:rtl/>
        </w:rPr>
      </w:pPr>
      <w:r w:rsidRPr="003E7B26">
        <w:rPr>
          <w:rFonts w:asciiTheme="majorBidi" w:eastAsia="Times New Roman" w:hAnsiTheme="majorBidi" w:cstheme="majorBidi"/>
          <w:sz w:val="28"/>
          <w:szCs w:val="28"/>
          <w:lang w:val="en"/>
        </w:rPr>
        <w:t xml:space="preserve">Nawal </w:t>
      </w:r>
      <w:proofErr w:type="spellStart"/>
      <w:r w:rsidRPr="003E7B26">
        <w:rPr>
          <w:rFonts w:asciiTheme="majorBidi" w:eastAsia="Times New Roman" w:hAnsiTheme="majorBidi" w:cstheme="majorBidi"/>
          <w:sz w:val="28"/>
          <w:szCs w:val="28"/>
          <w:lang w:val="en"/>
        </w:rPr>
        <w:t>zaghina</w:t>
      </w:r>
      <w:proofErr w:type="spellEnd"/>
      <w:r w:rsidRPr="003E7B26">
        <w:rPr>
          <w:rFonts w:asciiTheme="majorBidi" w:eastAsia="Times New Roman" w:hAnsiTheme="majorBidi" w:cstheme="majorBidi"/>
          <w:sz w:val="28"/>
          <w:szCs w:val="28"/>
          <w:rtl/>
        </w:rPr>
        <w:t>. (2009). </w:t>
      </w:r>
      <w:r w:rsidRPr="003E7B26">
        <w:rPr>
          <w:rFonts w:asciiTheme="majorBidi" w:eastAsia="Times New Roman" w:hAnsiTheme="majorBidi" w:cstheme="majorBidi"/>
          <w:i/>
          <w:iCs/>
          <w:sz w:val="28"/>
          <w:szCs w:val="28"/>
          <w:lang w:val="en"/>
        </w:rPr>
        <w:t>Factors affecting low academic achievement in Algeria</w:t>
      </w:r>
      <w:r w:rsidRPr="003E7B26">
        <w:rPr>
          <w:rFonts w:asciiTheme="majorBidi" w:eastAsia="Times New Roman" w:hAnsiTheme="majorBidi" w:cstheme="majorBidi"/>
          <w:i/>
          <w:iCs/>
          <w:sz w:val="28"/>
          <w:szCs w:val="28"/>
          <w:rtl/>
        </w:rPr>
        <w:t>.</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Algeria</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Journal of Social Sciences and humanities</w:t>
      </w:r>
      <w:r w:rsidRPr="003E7B26">
        <w:rPr>
          <w:rFonts w:asciiTheme="majorBidi" w:eastAsia="Times New Roman" w:hAnsiTheme="majorBidi" w:cstheme="majorBidi"/>
          <w:sz w:val="28"/>
          <w:szCs w:val="28"/>
          <w:rtl/>
        </w:rPr>
        <w:t>-</w:t>
      </w:r>
      <w:r w:rsidRPr="003E7B26">
        <w:rPr>
          <w:rFonts w:asciiTheme="majorBidi" w:eastAsia="Times New Roman" w:hAnsiTheme="majorBidi" w:cstheme="majorBidi"/>
          <w:sz w:val="28"/>
          <w:szCs w:val="28"/>
          <w:lang w:val="en"/>
        </w:rPr>
        <w:t>University of Patna</w:t>
      </w:r>
      <w:r w:rsidRPr="003E7B26">
        <w:rPr>
          <w:rFonts w:asciiTheme="majorBidi" w:eastAsia="Times New Roman" w:hAnsiTheme="majorBidi" w:cstheme="majorBidi"/>
          <w:sz w:val="28"/>
          <w:szCs w:val="28"/>
          <w:rtl/>
        </w:rPr>
        <w:t>.</w:t>
      </w:r>
    </w:p>
    <w:p w14:paraId="68FB4A3D" w14:textId="77777777" w:rsidR="00A13B90" w:rsidRDefault="004F319C" w:rsidP="00A13B90">
      <w:pPr>
        <w:numPr>
          <w:ilvl w:val="0"/>
          <w:numId w:val="24"/>
        </w:numPr>
        <w:bidi w:val="0"/>
        <w:spacing w:after="0" w:line="240" w:lineRule="auto"/>
        <w:jc w:val="both"/>
        <w:rPr>
          <w:rFonts w:asciiTheme="majorBidi" w:eastAsia="Times New Roman" w:hAnsiTheme="majorBidi" w:cstheme="majorBidi"/>
          <w:sz w:val="24"/>
          <w:szCs w:val="24"/>
        </w:rPr>
      </w:pPr>
      <w:r w:rsidRPr="003E7B26">
        <w:rPr>
          <w:rFonts w:asciiTheme="majorBidi" w:eastAsia="Times New Roman" w:hAnsiTheme="majorBidi" w:cstheme="majorBidi"/>
          <w:sz w:val="28"/>
          <w:szCs w:val="28"/>
          <w:lang w:val="en"/>
        </w:rPr>
        <w:t xml:space="preserve">Huda Al </w:t>
      </w:r>
      <w:proofErr w:type="spellStart"/>
      <w:r w:rsidRPr="003E7B26">
        <w:rPr>
          <w:rFonts w:asciiTheme="majorBidi" w:eastAsia="Times New Roman" w:hAnsiTheme="majorBidi" w:cstheme="majorBidi"/>
          <w:sz w:val="28"/>
          <w:szCs w:val="28"/>
          <w:lang w:val="en"/>
        </w:rPr>
        <w:t>Nashif</w:t>
      </w:r>
      <w:proofErr w:type="spellEnd"/>
      <w:r w:rsidRPr="003E7B26">
        <w:rPr>
          <w:rFonts w:asciiTheme="majorBidi" w:eastAsia="Times New Roman" w:hAnsiTheme="majorBidi" w:cstheme="majorBidi"/>
          <w:sz w:val="28"/>
          <w:szCs w:val="28"/>
          <w:rtl/>
        </w:rPr>
        <w:t>. (2017). </w:t>
      </w:r>
      <w:r w:rsidRPr="003E7B26">
        <w:rPr>
          <w:rFonts w:asciiTheme="majorBidi" w:eastAsia="Times New Roman" w:hAnsiTheme="majorBidi" w:cstheme="majorBidi"/>
          <w:i/>
          <w:iCs/>
          <w:sz w:val="28"/>
          <w:szCs w:val="28"/>
          <w:lang w:val="en"/>
        </w:rPr>
        <w:t>Family and child rearing</w:t>
      </w:r>
      <w:r w:rsidR="000156CC">
        <w:rPr>
          <w:rFonts w:asciiTheme="majorBidi" w:eastAsia="Times New Roman" w:hAnsiTheme="majorBidi" w:cstheme="majorBidi"/>
          <w:i/>
          <w:iCs/>
          <w:sz w:val="28"/>
          <w:szCs w:val="28"/>
          <w:lang w:val="en"/>
        </w:rPr>
        <w:t xml:space="preserve"> (</w:t>
      </w:r>
      <w:r w:rsidRPr="003E7B26">
        <w:rPr>
          <w:rFonts w:asciiTheme="majorBidi" w:eastAsia="Times New Roman" w:hAnsiTheme="majorBidi" w:cstheme="majorBidi"/>
          <w:sz w:val="28"/>
          <w:szCs w:val="28"/>
          <w:lang w:val="en"/>
        </w:rPr>
        <w:t>Volume</w:t>
      </w:r>
      <w:r w:rsidR="000156CC">
        <w:rPr>
          <w:rFonts w:asciiTheme="majorBidi" w:eastAsia="Times New Roman" w:hAnsiTheme="majorBidi" w:cstheme="majorBidi"/>
          <w:sz w:val="28"/>
          <w:szCs w:val="28"/>
          <w:lang w:val="en"/>
        </w:rPr>
        <w:t xml:space="preserve"> 4) </w:t>
      </w:r>
      <w:r w:rsidRPr="003E7B26">
        <w:rPr>
          <w:rFonts w:asciiTheme="majorBidi" w:eastAsia="Times New Roman" w:hAnsiTheme="majorBidi" w:cstheme="majorBidi"/>
          <w:sz w:val="28"/>
          <w:szCs w:val="28"/>
          <w:lang w:val="en"/>
        </w:rPr>
        <w:t>Oman</w:t>
      </w:r>
      <w:r w:rsidRPr="003E7B26">
        <w:rPr>
          <w:rFonts w:asciiTheme="majorBidi" w:eastAsia="Times New Roman" w:hAnsiTheme="majorBidi" w:cstheme="majorBidi"/>
          <w:sz w:val="28"/>
          <w:szCs w:val="28"/>
          <w:rtl/>
        </w:rPr>
        <w:t>: </w:t>
      </w:r>
      <w:r w:rsidRPr="003E7B26">
        <w:rPr>
          <w:rFonts w:asciiTheme="majorBidi" w:eastAsia="Times New Roman" w:hAnsiTheme="majorBidi" w:cstheme="majorBidi"/>
          <w:sz w:val="28"/>
          <w:szCs w:val="28"/>
          <w:lang w:val="en"/>
        </w:rPr>
        <w:t xml:space="preserve">Dar Al </w:t>
      </w:r>
      <w:proofErr w:type="spellStart"/>
      <w:r w:rsidRPr="003E7B26">
        <w:rPr>
          <w:rFonts w:asciiTheme="majorBidi" w:eastAsia="Times New Roman" w:hAnsiTheme="majorBidi" w:cstheme="majorBidi"/>
          <w:sz w:val="28"/>
          <w:szCs w:val="28"/>
          <w:lang w:val="en"/>
        </w:rPr>
        <w:t>Masirah</w:t>
      </w:r>
      <w:proofErr w:type="spellEnd"/>
      <w:r w:rsidRPr="003E7B26">
        <w:rPr>
          <w:rFonts w:asciiTheme="majorBidi" w:eastAsia="Times New Roman" w:hAnsiTheme="majorBidi" w:cstheme="majorBidi"/>
          <w:sz w:val="28"/>
          <w:szCs w:val="28"/>
          <w:lang w:val="en"/>
        </w:rPr>
        <w:t xml:space="preserve"> publishing and distribution</w:t>
      </w:r>
      <w:r w:rsidRPr="003E7B26">
        <w:rPr>
          <w:rFonts w:asciiTheme="majorBidi" w:eastAsia="Times New Roman" w:hAnsiTheme="majorBidi" w:cstheme="majorBidi"/>
          <w:sz w:val="28"/>
          <w:szCs w:val="28"/>
          <w:rtl/>
        </w:rPr>
        <w:t>.</w:t>
      </w:r>
    </w:p>
    <w:p w14:paraId="216E7031" w14:textId="77777777" w:rsidR="00A13B90" w:rsidRDefault="004F319C" w:rsidP="00A13B90">
      <w:pPr>
        <w:numPr>
          <w:ilvl w:val="0"/>
          <w:numId w:val="24"/>
        </w:numPr>
        <w:bidi w:val="0"/>
        <w:spacing w:after="0" w:line="240" w:lineRule="auto"/>
        <w:jc w:val="both"/>
        <w:rPr>
          <w:rFonts w:asciiTheme="majorBidi" w:eastAsia="Times New Roman" w:hAnsiTheme="majorBidi" w:cstheme="majorBidi"/>
          <w:sz w:val="24"/>
          <w:szCs w:val="24"/>
        </w:rPr>
      </w:pPr>
      <w:r w:rsidRPr="00A13B90">
        <w:rPr>
          <w:rFonts w:asciiTheme="majorBidi" w:eastAsia="Times New Roman" w:hAnsiTheme="majorBidi" w:cstheme="majorBidi"/>
          <w:sz w:val="28"/>
          <w:szCs w:val="28"/>
        </w:rPr>
        <w:t>Garcia, Oscar</w:t>
      </w:r>
      <w:r w:rsidRPr="00A13B90">
        <w:rPr>
          <w:rFonts w:asciiTheme="majorBidi" w:eastAsia="Times New Roman" w:hAnsiTheme="majorBidi" w:cstheme="majorBidi"/>
          <w:sz w:val="28"/>
          <w:szCs w:val="28"/>
          <w:rtl/>
        </w:rPr>
        <w:t xml:space="preserve">, &amp; </w:t>
      </w:r>
      <w:r w:rsidRPr="00A13B90">
        <w:rPr>
          <w:rFonts w:asciiTheme="majorBidi" w:eastAsia="Times New Roman" w:hAnsiTheme="majorBidi" w:cstheme="majorBidi"/>
          <w:sz w:val="28"/>
          <w:szCs w:val="28"/>
        </w:rPr>
        <w:t>Serra, Emilia</w:t>
      </w:r>
      <w:r w:rsidRPr="00A13B90">
        <w:rPr>
          <w:rFonts w:asciiTheme="majorBidi" w:eastAsia="Times New Roman" w:hAnsiTheme="majorBidi" w:cstheme="majorBidi"/>
          <w:sz w:val="28"/>
          <w:szCs w:val="28"/>
          <w:rtl/>
        </w:rPr>
        <w:t>. (2019). </w:t>
      </w:r>
      <w:r w:rsidRPr="00A13B90">
        <w:rPr>
          <w:rFonts w:asciiTheme="majorBidi" w:eastAsia="Times New Roman" w:hAnsiTheme="majorBidi" w:cstheme="majorBidi"/>
          <w:sz w:val="28"/>
          <w:szCs w:val="28"/>
        </w:rPr>
        <w:t>Raising children with poor school performance: Parenting styles and short-and long-term consequences for adolescent and adult development</w:t>
      </w:r>
      <w:r w:rsidRPr="00A13B90">
        <w:rPr>
          <w:rFonts w:asciiTheme="majorBidi" w:eastAsia="Times New Roman" w:hAnsiTheme="majorBidi" w:cstheme="majorBidi"/>
          <w:sz w:val="28"/>
          <w:szCs w:val="28"/>
          <w:rtl/>
        </w:rPr>
        <w:t>. </w:t>
      </w:r>
      <w:r w:rsidRPr="00A13B90">
        <w:rPr>
          <w:rFonts w:asciiTheme="majorBidi" w:eastAsia="Times New Roman" w:hAnsiTheme="majorBidi" w:cstheme="majorBidi"/>
          <w:sz w:val="28"/>
          <w:szCs w:val="28"/>
        </w:rPr>
        <w:t>International Journal of Environmental Research and Public Health, 16(7), 1089</w:t>
      </w:r>
      <w:r w:rsidRPr="00A13B90">
        <w:rPr>
          <w:rFonts w:asciiTheme="majorBidi" w:eastAsia="Times New Roman" w:hAnsiTheme="majorBidi" w:cstheme="majorBidi"/>
          <w:sz w:val="28"/>
          <w:szCs w:val="28"/>
          <w:rtl/>
        </w:rPr>
        <w:t>.‏</w:t>
      </w:r>
    </w:p>
    <w:p w14:paraId="66B26642" w14:textId="122E4BA6" w:rsidR="004F319C" w:rsidRPr="00A13B90" w:rsidRDefault="004F319C" w:rsidP="00A13B90">
      <w:pPr>
        <w:numPr>
          <w:ilvl w:val="0"/>
          <w:numId w:val="24"/>
        </w:numPr>
        <w:bidi w:val="0"/>
        <w:spacing w:after="0" w:line="240" w:lineRule="auto"/>
        <w:jc w:val="both"/>
        <w:rPr>
          <w:rFonts w:asciiTheme="majorBidi" w:eastAsia="Times New Roman" w:hAnsiTheme="majorBidi" w:cstheme="majorBidi"/>
          <w:sz w:val="24"/>
          <w:szCs w:val="24"/>
        </w:rPr>
      </w:pPr>
      <w:r w:rsidRPr="00A13B90">
        <w:rPr>
          <w:rFonts w:asciiTheme="majorBidi" w:eastAsia="Times New Roman" w:hAnsiTheme="majorBidi" w:cstheme="majorBidi"/>
          <w:sz w:val="28"/>
          <w:szCs w:val="28"/>
        </w:rPr>
        <w:t>Kim, Harris</w:t>
      </w:r>
      <w:r w:rsidRPr="00A13B90">
        <w:rPr>
          <w:rFonts w:asciiTheme="majorBidi" w:eastAsia="Times New Roman" w:hAnsiTheme="majorBidi" w:cstheme="majorBidi"/>
          <w:sz w:val="28"/>
          <w:szCs w:val="28"/>
          <w:rtl/>
        </w:rPr>
        <w:t xml:space="preserve">, &amp; </w:t>
      </w:r>
      <w:r w:rsidRPr="00A13B90">
        <w:rPr>
          <w:rFonts w:asciiTheme="majorBidi" w:eastAsia="Times New Roman" w:hAnsiTheme="majorBidi" w:cstheme="majorBidi"/>
          <w:sz w:val="28"/>
          <w:szCs w:val="28"/>
        </w:rPr>
        <w:t xml:space="preserve">Chun, </w:t>
      </w:r>
      <w:proofErr w:type="spellStart"/>
      <w:r w:rsidRPr="00A13B90">
        <w:rPr>
          <w:rFonts w:asciiTheme="majorBidi" w:eastAsia="Times New Roman" w:hAnsiTheme="majorBidi" w:cstheme="majorBidi"/>
          <w:sz w:val="28"/>
          <w:szCs w:val="28"/>
        </w:rPr>
        <w:t>JongSerl</w:t>
      </w:r>
      <w:proofErr w:type="spellEnd"/>
      <w:r w:rsidRPr="00A13B90">
        <w:rPr>
          <w:rFonts w:asciiTheme="majorBidi" w:eastAsia="Times New Roman" w:hAnsiTheme="majorBidi" w:cstheme="majorBidi"/>
          <w:sz w:val="28"/>
          <w:szCs w:val="28"/>
          <w:rtl/>
        </w:rPr>
        <w:t>. (2018). </w:t>
      </w:r>
      <w:r w:rsidRPr="00A13B90">
        <w:rPr>
          <w:rFonts w:asciiTheme="majorBidi" w:eastAsia="Times New Roman" w:hAnsiTheme="majorBidi" w:cstheme="majorBidi"/>
          <w:b/>
          <w:bCs/>
          <w:sz w:val="28"/>
          <w:szCs w:val="28"/>
        </w:rPr>
        <w:t xml:space="preserve">Analyzing multilevel factors underlying adolescent smoking behaviors: the roles of friendship </w:t>
      </w:r>
      <w:r w:rsidRPr="00A13B90">
        <w:rPr>
          <w:rFonts w:asciiTheme="majorBidi" w:eastAsia="Times New Roman" w:hAnsiTheme="majorBidi" w:cstheme="majorBidi"/>
          <w:b/>
          <w:bCs/>
          <w:sz w:val="28"/>
          <w:szCs w:val="28"/>
        </w:rPr>
        <w:lastRenderedPageBreak/>
        <w:t>network, family relations, and school environment</w:t>
      </w:r>
      <w:r w:rsidRPr="00A13B90">
        <w:rPr>
          <w:rFonts w:asciiTheme="majorBidi" w:eastAsia="Times New Roman" w:hAnsiTheme="majorBidi" w:cstheme="majorBidi"/>
          <w:sz w:val="28"/>
          <w:szCs w:val="28"/>
          <w:rtl/>
        </w:rPr>
        <w:t xml:space="preserve">. </w:t>
      </w:r>
      <w:r w:rsidRPr="00A13B90">
        <w:rPr>
          <w:rFonts w:asciiTheme="majorBidi" w:eastAsia="Times New Roman" w:hAnsiTheme="majorBidi" w:cstheme="majorBidi"/>
          <w:sz w:val="28"/>
          <w:szCs w:val="28"/>
        </w:rPr>
        <w:t>Journal of School Health, 88(6), 434-443</w:t>
      </w:r>
      <w:r w:rsidRPr="00A13B90">
        <w:rPr>
          <w:rFonts w:asciiTheme="majorBidi" w:eastAsia="Times New Roman" w:hAnsiTheme="majorBidi" w:cstheme="majorBidi"/>
          <w:sz w:val="28"/>
          <w:szCs w:val="28"/>
          <w:rtl/>
        </w:rPr>
        <w:t>.‏</w:t>
      </w:r>
    </w:p>
    <w:p w14:paraId="25DCEE35" w14:textId="1AB21AD2" w:rsidR="00A13B90" w:rsidRDefault="00A13B90" w:rsidP="00A13B90">
      <w:pPr>
        <w:spacing w:after="0" w:line="240" w:lineRule="auto"/>
        <w:jc w:val="both"/>
        <w:rPr>
          <w:rFonts w:asciiTheme="majorBidi" w:eastAsia="Times New Roman" w:hAnsiTheme="majorBidi" w:cstheme="majorBidi"/>
          <w:sz w:val="28"/>
          <w:szCs w:val="28"/>
          <w:rtl/>
        </w:rPr>
      </w:pPr>
    </w:p>
    <w:p w14:paraId="3DBB9812" w14:textId="25ABDF87" w:rsidR="00A13B90" w:rsidRDefault="00A13B90" w:rsidP="00A13B90">
      <w:pPr>
        <w:bidi w:val="0"/>
        <w:spacing w:after="0" w:line="240" w:lineRule="auto"/>
        <w:jc w:val="both"/>
        <w:rPr>
          <w:rFonts w:asciiTheme="majorBidi" w:eastAsia="Times New Roman" w:hAnsiTheme="majorBidi" w:cstheme="majorBidi"/>
          <w:sz w:val="28"/>
          <w:szCs w:val="28"/>
          <w:rtl/>
        </w:rPr>
      </w:pPr>
      <w:proofErr w:type="spellStart"/>
      <w:r w:rsidRPr="00A13B90">
        <w:rPr>
          <w:rFonts w:asciiTheme="majorBidi" w:eastAsia="Times New Roman" w:hAnsiTheme="majorBidi" w:cstheme="majorBidi"/>
          <w:sz w:val="28"/>
          <w:szCs w:val="28"/>
        </w:rPr>
        <w:t>Jayousi</w:t>
      </w:r>
      <w:proofErr w:type="spellEnd"/>
      <w:r w:rsidRPr="00A13B90">
        <w:rPr>
          <w:rFonts w:asciiTheme="majorBidi" w:eastAsia="Times New Roman" w:hAnsiTheme="majorBidi" w:cstheme="majorBidi"/>
          <w:sz w:val="28"/>
          <w:szCs w:val="28"/>
        </w:rPr>
        <w:t>, Majdi, (</w:t>
      </w:r>
      <w:r>
        <w:rPr>
          <w:rFonts w:asciiTheme="majorBidi" w:eastAsia="Times New Roman" w:hAnsiTheme="majorBidi" w:cstheme="majorBidi" w:hint="cs"/>
          <w:sz w:val="28"/>
          <w:szCs w:val="28"/>
          <w:rtl/>
        </w:rPr>
        <w:t>2014</w:t>
      </w:r>
      <w:r w:rsidRPr="00A13B90">
        <w:rPr>
          <w:rFonts w:asciiTheme="majorBidi" w:eastAsia="Times New Roman" w:hAnsiTheme="majorBidi" w:cstheme="majorBidi"/>
          <w:sz w:val="28"/>
          <w:szCs w:val="28"/>
        </w:rPr>
        <w:t xml:space="preserve">), The reality of family relations resulting from social networking sites from the point of view of parents of students in the city of </w:t>
      </w:r>
      <w:proofErr w:type="spellStart"/>
      <w:r w:rsidRPr="00A13B90">
        <w:rPr>
          <w:rFonts w:asciiTheme="majorBidi" w:eastAsia="Times New Roman" w:hAnsiTheme="majorBidi" w:cstheme="majorBidi"/>
          <w:sz w:val="28"/>
          <w:szCs w:val="28"/>
        </w:rPr>
        <w:t>Tulkarm</w:t>
      </w:r>
      <w:proofErr w:type="spellEnd"/>
      <w:r w:rsidRPr="00A13B90">
        <w:rPr>
          <w:rFonts w:asciiTheme="majorBidi" w:eastAsia="Times New Roman" w:hAnsiTheme="majorBidi" w:cstheme="majorBidi"/>
          <w:sz w:val="28"/>
          <w:szCs w:val="28"/>
        </w:rPr>
        <w:t xml:space="preserve">, an unpublished master's thesis, Palestine Technical University, </w:t>
      </w:r>
      <w:proofErr w:type="spellStart"/>
      <w:r w:rsidRPr="00A13B90">
        <w:rPr>
          <w:rFonts w:asciiTheme="majorBidi" w:eastAsia="Times New Roman" w:hAnsiTheme="majorBidi" w:cstheme="majorBidi"/>
          <w:sz w:val="28"/>
          <w:szCs w:val="28"/>
        </w:rPr>
        <w:t>Tulkarm</w:t>
      </w:r>
      <w:proofErr w:type="spellEnd"/>
      <w:r w:rsidRPr="00A13B90">
        <w:rPr>
          <w:rFonts w:asciiTheme="majorBidi" w:eastAsia="Times New Roman" w:hAnsiTheme="majorBidi" w:cstheme="majorBidi"/>
          <w:sz w:val="28"/>
          <w:szCs w:val="28"/>
        </w:rPr>
        <w:t>, Palestine</w:t>
      </w:r>
      <w:r w:rsidRPr="00A13B90">
        <w:rPr>
          <w:rFonts w:asciiTheme="majorBidi" w:eastAsia="Times New Roman" w:hAnsiTheme="majorBidi" w:cs="Times New Roman"/>
          <w:sz w:val="28"/>
          <w:szCs w:val="28"/>
          <w:rtl/>
        </w:rPr>
        <w:t>.</w:t>
      </w:r>
    </w:p>
    <w:p w14:paraId="2A272848" w14:textId="5BFCA104" w:rsidR="00A13B90" w:rsidRPr="00A13B90" w:rsidRDefault="00A13B90" w:rsidP="00A13B90">
      <w:pPr>
        <w:spacing w:after="0" w:line="240" w:lineRule="auto"/>
        <w:jc w:val="both"/>
        <w:rPr>
          <w:rFonts w:asciiTheme="majorBidi" w:eastAsia="Times New Roman" w:hAnsiTheme="majorBidi" w:cstheme="majorBidi"/>
          <w:sz w:val="28"/>
          <w:szCs w:val="28"/>
          <w:rtl/>
        </w:rPr>
      </w:pPr>
    </w:p>
    <w:sectPr w:rsidR="00A13B90" w:rsidRPr="00A13B90" w:rsidSect="0019078A">
      <w:footerReference w:type="default" r:id="rId9"/>
      <w:pgSz w:w="11906" w:h="16838"/>
      <w:pgMar w:top="851" w:right="1418" w:bottom="1440" w:left="1797"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D6447" w14:textId="77777777" w:rsidR="00A71E77" w:rsidRDefault="00A71E77" w:rsidP="008B5D91">
      <w:pPr>
        <w:spacing w:after="0" w:line="240" w:lineRule="auto"/>
      </w:pPr>
      <w:r>
        <w:separator/>
      </w:r>
    </w:p>
  </w:endnote>
  <w:endnote w:type="continuationSeparator" w:id="0">
    <w:p w14:paraId="638C532C" w14:textId="77777777" w:rsidR="00A71E77" w:rsidRDefault="00A71E77" w:rsidP="008B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reepy">
    <w:altName w:val="Gabriola"/>
    <w:charset w:val="00"/>
    <w:family w:val="decorative"/>
    <w:pitch w:val="variable"/>
    <w:sig w:usb0="8000002F" w:usb1="00000008"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10000000000000000"/>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58149"/>
      <w:docPartObj>
        <w:docPartGallery w:val="Page Numbers (Bottom of Page)"/>
        <w:docPartUnique/>
      </w:docPartObj>
    </w:sdtPr>
    <w:sdtContent>
      <w:p w14:paraId="1F59F901" w14:textId="77777777" w:rsidR="00A52BB8" w:rsidRDefault="00A52BB8">
        <w:pPr>
          <w:pStyle w:val="af9"/>
          <w:jc w:val="center"/>
        </w:pPr>
        <w:r>
          <w:fldChar w:fldCharType="begin"/>
        </w:r>
        <w:r>
          <w:instrText xml:space="preserve"> PAGE   \* MERGEFORMAT </w:instrText>
        </w:r>
        <w:r>
          <w:fldChar w:fldCharType="separate"/>
        </w:r>
        <w:r w:rsidR="001B4C34" w:rsidRPr="001B4C34">
          <w:rPr>
            <w:rFonts w:cs="Calibri"/>
            <w:noProof/>
            <w:rtl/>
            <w:lang w:val="ar-SA"/>
          </w:rPr>
          <w:t>86</w:t>
        </w:r>
        <w:r>
          <w:rPr>
            <w:rFonts w:cs="Calibri"/>
            <w:noProof/>
            <w:lang w:val="ar-SA"/>
          </w:rPr>
          <w:fldChar w:fldCharType="end"/>
        </w:r>
      </w:p>
    </w:sdtContent>
  </w:sdt>
  <w:p w14:paraId="59B252BC" w14:textId="77777777" w:rsidR="00A52BB8" w:rsidRDefault="00A52BB8">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3056" w14:textId="77777777" w:rsidR="00A71E77" w:rsidRDefault="00A71E77" w:rsidP="008B5D91">
      <w:pPr>
        <w:spacing w:after="0" w:line="240" w:lineRule="auto"/>
      </w:pPr>
      <w:r>
        <w:separator/>
      </w:r>
    </w:p>
  </w:footnote>
  <w:footnote w:type="continuationSeparator" w:id="0">
    <w:p w14:paraId="78AD694C" w14:textId="77777777" w:rsidR="00A71E77" w:rsidRDefault="00A71E77" w:rsidP="008B5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91F"/>
    <w:multiLevelType w:val="multilevel"/>
    <w:tmpl w:val="BE848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00A0A"/>
    <w:multiLevelType w:val="multilevel"/>
    <w:tmpl w:val="965A6F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A344C4"/>
    <w:multiLevelType w:val="multilevel"/>
    <w:tmpl w:val="BBD6B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81703"/>
    <w:multiLevelType w:val="multilevel"/>
    <w:tmpl w:val="B9020430"/>
    <w:styleLink w:val="a"/>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19592D97"/>
    <w:multiLevelType w:val="multilevel"/>
    <w:tmpl w:val="89340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0C1DB6"/>
    <w:multiLevelType w:val="multilevel"/>
    <w:tmpl w:val="2424C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BB5D01"/>
    <w:multiLevelType w:val="multilevel"/>
    <w:tmpl w:val="61CC4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2949AB"/>
    <w:multiLevelType w:val="multilevel"/>
    <w:tmpl w:val="E6142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5E54DF"/>
    <w:multiLevelType w:val="multilevel"/>
    <w:tmpl w:val="6B749A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463C54"/>
    <w:multiLevelType w:val="multilevel"/>
    <w:tmpl w:val="2F9A7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583A2C"/>
    <w:multiLevelType w:val="multilevel"/>
    <w:tmpl w:val="B9FC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E84598"/>
    <w:multiLevelType w:val="multilevel"/>
    <w:tmpl w:val="4508ADC6"/>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2" w15:restartNumberingAfterBreak="0">
    <w:nsid w:val="3D594804"/>
    <w:multiLevelType w:val="multilevel"/>
    <w:tmpl w:val="0A7CA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D8180E"/>
    <w:multiLevelType w:val="multilevel"/>
    <w:tmpl w:val="07B0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362D9B"/>
    <w:multiLevelType w:val="multilevel"/>
    <w:tmpl w:val="821C0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485C85"/>
    <w:multiLevelType w:val="multilevel"/>
    <w:tmpl w:val="35F68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8F66CF"/>
    <w:multiLevelType w:val="multilevel"/>
    <w:tmpl w:val="B14E8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EA06D4"/>
    <w:multiLevelType w:val="multilevel"/>
    <w:tmpl w:val="4224D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347263"/>
    <w:multiLevelType w:val="multilevel"/>
    <w:tmpl w:val="36664916"/>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43185B"/>
    <w:multiLevelType w:val="multilevel"/>
    <w:tmpl w:val="FBA450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4E42EF"/>
    <w:multiLevelType w:val="multilevel"/>
    <w:tmpl w:val="20C46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240B76"/>
    <w:multiLevelType w:val="multilevel"/>
    <w:tmpl w:val="20C46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2915F5"/>
    <w:multiLevelType w:val="multilevel"/>
    <w:tmpl w:val="172C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581B26"/>
    <w:multiLevelType w:val="multilevel"/>
    <w:tmpl w:val="D2C8DC06"/>
    <w:styleLink w:val="a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2B4284"/>
    <w:multiLevelType w:val="multilevel"/>
    <w:tmpl w:val="20C46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F96856"/>
    <w:multiLevelType w:val="multilevel"/>
    <w:tmpl w:val="0832C4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34461A"/>
    <w:multiLevelType w:val="multilevel"/>
    <w:tmpl w:val="3410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6353199">
    <w:abstractNumId w:val="11"/>
  </w:num>
  <w:num w:numId="2" w16cid:durableId="1621641193">
    <w:abstractNumId w:val="23"/>
  </w:num>
  <w:num w:numId="3" w16cid:durableId="862017902">
    <w:abstractNumId w:val="3"/>
  </w:num>
  <w:num w:numId="4" w16cid:durableId="1708875799">
    <w:abstractNumId w:val="7"/>
  </w:num>
  <w:num w:numId="5" w16cid:durableId="614751252">
    <w:abstractNumId w:val="16"/>
  </w:num>
  <w:num w:numId="6" w16cid:durableId="600912978">
    <w:abstractNumId w:val="22"/>
  </w:num>
  <w:num w:numId="7" w16cid:durableId="1727757710">
    <w:abstractNumId w:val="2"/>
  </w:num>
  <w:num w:numId="8" w16cid:durableId="227766909">
    <w:abstractNumId w:val="4"/>
  </w:num>
  <w:num w:numId="9" w16cid:durableId="1661344089">
    <w:abstractNumId w:val="25"/>
  </w:num>
  <w:num w:numId="10" w16cid:durableId="841897479">
    <w:abstractNumId w:val="12"/>
  </w:num>
  <w:num w:numId="11" w16cid:durableId="127669320">
    <w:abstractNumId w:val="6"/>
  </w:num>
  <w:num w:numId="12" w16cid:durableId="1277327883">
    <w:abstractNumId w:val="14"/>
  </w:num>
  <w:num w:numId="13" w16cid:durableId="1088698649">
    <w:abstractNumId w:val="0"/>
  </w:num>
  <w:num w:numId="14" w16cid:durableId="1156342810">
    <w:abstractNumId w:val="17"/>
  </w:num>
  <w:num w:numId="15" w16cid:durableId="102580399">
    <w:abstractNumId w:val="26"/>
  </w:num>
  <w:num w:numId="16" w16cid:durableId="1308825897">
    <w:abstractNumId w:val="20"/>
  </w:num>
  <w:num w:numId="17" w16cid:durableId="1589383998">
    <w:abstractNumId w:val="19"/>
  </w:num>
  <w:num w:numId="18" w16cid:durableId="1888686159">
    <w:abstractNumId w:val="8"/>
  </w:num>
  <w:num w:numId="19" w16cid:durableId="1220247344">
    <w:abstractNumId w:val="9"/>
  </w:num>
  <w:num w:numId="20" w16cid:durableId="733695498">
    <w:abstractNumId w:val="1"/>
  </w:num>
  <w:num w:numId="21" w16cid:durableId="503085212">
    <w:abstractNumId w:val="10"/>
  </w:num>
  <w:num w:numId="22" w16cid:durableId="1041857734">
    <w:abstractNumId w:val="13"/>
  </w:num>
  <w:num w:numId="23" w16cid:durableId="2101365208">
    <w:abstractNumId w:val="15"/>
  </w:num>
  <w:num w:numId="24" w16cid:durableId="392890585">
    <w:abstractNumId w:val="5"/>
  </w:num>
  <w:num w:numId="25" w16cid:durableId="243032175">
    <w:abstractNumId w:val="18"/>
  </w:num>
  <w:num w:numId="26" w16cid:durableId="1960798547">
    <w:abstractNumId w:val="24"/>
  </w:num>
  <w:num w:numId="27" w16cid:durableId="1475679941">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AD"/>
    <w:rsid w:val="00007180"/>
    <w:rsid w:val="00012A67"/>
    <w:rsid w:val="000156CC"/>
    <w:rsid w:val="00020768"/>
    <w:rsid w:val="000319D8"/>
    <w:rsid w:val="0003403C"/>
    <w:rsid w:val="0004193C"/>
    <w:rsid w:val="000448E0"/>
    <w:rsid w:val="000472E7"/>
    <w:rsid w:val="00051EE7"/>
    <w:rsid w:val="0008130B"/>
    <w:rsid w:val="00092F3E"/>
    <w:rsid w:val="0009534E"/>
    <w:rsid w:val="000C44E3"/>
    <w:rsid w:val="000D1FE7"/>
    <w:rsid w:val="000D404B"/>
    <w:rsid w:val="000E3B2D"/>
    <w:rsid w:val="000E7473"/>
    <w:rsid w:val="000F1484"/>
    <w:rsid w:val="000F613B"/>
    <w:rsid w:val="00100BBA"/>
    <w:rsid w:val="0010786F"/>
    <w:rsid w:val="00107E4F"/>
    <w:rsid w:val="00115D62"/>
    <w:rsid w:val="00120E8C"/>
    <w:rsid w:val="001334BD"/>
    <w:rsid w:val="001350F0"/>
    <w:rsid w:val="001362C4"/>
    <w:rsid w:val="00140CAD"/>
    <w:rsid w:val="0014449C"/>
    <w:rsid w:val="00146FFA"/>
    <w:rsid w:val="0015143C"/>
    <w:rsid w:val="001547BD"/>
    <w:rsid w:val="001569B9"/>
    <w:rsid w:val="0016263C"/>
    <w:rsid w:val="00167641"/>
    <w:rsid w:val="0017072C"/>
    <w:rsid w:val="00170A2F"/>
    <w:rsid w:val="00175047"/>
    <w:rsid w:val="001763B0"/>
    <w:rsid w:val="0018038E"/>
    <w:rsid w:val="00180C37"/>
    <w:rsid w:val="00180CDC"/>
    <w:rsid w:val="00182097"/>
    <w:rsid w:val="00190463"/>
    <w:rsid w:val="0019078A"/>
    <w:rsid w:val="00193F03"/>
    <w:rsid w:val="00195C23"/>
    <w:rsid w:val="001A5885"/>
    <w:rsid w:val="001B0A60"/>
    <w:rsid w:val="001B1D5A"/>
    <w:rsid w:val="001B4C34"/>
    <w:rsid w:val="001C0C86"/>
    <w:rsid w:val="001D055B"/>
    <w:rsid w:val="001D24F1"/>
    <w:rsid w:val="001E22C5"/>
    <w:rsid w:val="001F04BA"/>
    <w:rsid w:val="001F1EDC"/>
    <w:rsid w:val="001F51CB"/>
    <w:rsid w:val="001F6557"/>
    <w:rsid w:val="0021375E"/>
    <w:rsid w:val="00223594"/>
    <w:rsid w:val="00225017"/>
    <w:rsid w:val="00233118"/>
    <w:rsid w:val="00236858"/>
    <w:rsid w:val="00253E36"/>
    <w:rsid w:val="00255224"/>
    <w:rsid w:val="00263279"/>
    <w:rsid w:val="00264086"/>
    <w:rsid w:val="0026495C"/>
    <w:rsid w:val="00264DE7"/>
    <w:rsid w:val="0027568C"/>
    <w:rsid w:val="002858C8"/>
    <w:rsid w:val="0029286A"/>
    <w:rsid w:val="002A0076"/>
    <w:rsid w:val="002B626F"/>
    <w:rsid w:val="002D09E5"/>
    <w:rsid w:val="002D46CC"/>
    <w:rsid w:val="002D59B4"/>
    <w:rsid w:val="002E06CE"/>
    <w:rsid w:val="002E4A4C"/>
    <w:rsid w:val="002F77E3"/>
    <w:rsid w:val="00322DC2"/>
    <w:rsid w:val="00341493"/>
    <w:rsid w:val="0034443D"/>
    <w:rsid w:val="00346296"/>
    <w:rsid w:val="003568F1"/>
    <w:rsid w:val="00356BB2"/>
    <w:rsid w:val="00383C05"/>
    <w:rsid w:val="00390140"/>
    <w:rsid w:val="0039196B"/>
    <w:rsid w:val="0039512D"/>
    <w:rsid w:val="003C467B"/>
    <w:rsid w:val="003C7132"/>
    <w:rsid w:val="003E692C"/>
    <w:rsid w:val="003E7B26"/>
    <w:rsid w:val="003F7AA5"/>
    <w:rsid w:val="00416854"/>
    <w:rsid w:val="0042078B"/>
    <w:rsid w:val="00420A45"/>
    <w:rsid w:val="00423BAD"/>
    <w:rsid w:val="00424260"/>
    <w:rsid w:val="00424358"/>
    <w:rsid w:val="00432FAD"/>
    <w:rsid w:val="00444F80"/>
    <w:rsid w:val="00460B9D"/>
    <w:rsid w:val="004610E7"/>
    <w:rsid w:val="00462A07"/>
    <w:rsid w:val="00465CD7"/>
    <w:rsid w:val="00470125"/>
    <w:rsid w:val="00471400"/>
    <w:rsid w:val="0048342F"/>
    <w:rsid w:val="004868F7"/>
    <w:rsid w:val="00490E87"/>
    <w:rsid w:val="00495D1D"/>
    <w:rsid w:val="004A7F95"/>
    <w:rsid w:val="004B3B08"/>
    <w:rsid w:val="004C52AC"/>
    <w:rsid w:val="004D1FFA"/>
    <w:rsid w:val="004D3036"/>
    <w:rsid w:val="004F319C"/>
    <w:rsid w:val="00502F33"/>
    <w:rsid w:val="005132C3"/>
    <w:rsid w:val="00520EF5"/>
    <w:rsid w:val="00536CE6"/>
    <w:rsid w:val="00544630"/>
    <w:rsid w:val="005453BA"/>
    <w:rsid w:val="00551DC8"/>
    <w:rsid w:val="00560FB4"/>
    <w:rsid w:val="00561EDD"/>
    <w:rsid w:val="0058010B"/>
    <w:rsid w:val="005801E2"/>
    <w:rsid w:val="00581D68"/>
    <w:rsid w:val="00582470"/>
    <w:rsid w:val="005826E5"/>
    <w:rsid w:val="0058284C"/>
    <w:rsid w:val="00583E1E"/>
    <w:rsid w:val="00584725"/>
    <w:rsid w:val="00586FED"/>
    <w:rsid w:val="00593F96"/>
    <w:rsid w:val="005B1353"/>
    <w:rsid w:val="005C5591"/>
    <w:rsid w:val="005C7769"/>
    <w:rsid w:val="005D563F"/>
    <w:rsid w:val="005E2020"/>
    <w:rsid w:val="005E6136"/>
    <w:rsid w:val="005E7C0C"/>
    <w:rsid w:val="005F1FEA"/>
    <w:rsid w:val="005F559F"/>
    <w:rsid w:val="006149E7"/>
    <w:rsid w:val="00615BE5"/>
    <w:rsid w:val="006310AB"/>
    <w:rsid w:val="00631E1E"/>
    <w:rsid w:val="00650EF3"/>
    <w:rsid w:val="00654004"/>
    <w:rsid w:val="0065559F"/>
    <w:rsid w:val="00655EDB"/>
    <w:rsid w:val="00656595"/>
    <w:rsid w:val="00660606"/>
    <w:rsid w:val="00683368"/>
    <w:rsid w:val="00693926"/>
    <w:rsid w:val="006E214F"/>
    <w:rsid w:val="006E265C"/>
    <w:rsid w:val="006E35B2"/>
    <w:rsid w:val="006E56AE"/>
    <w:rsid w:val="006F2CEF"/>
    <w:rsid w:val="006F6D06"/>
    <w:rsid w:val="006F7D88"/>
    <w:rsid w:val="007023E5"/>
    <w:rsid w:val="007072F0"/>
    <w:rsid w:val="007152C1"/>
    <w:rsid w:val="007264AD"/>
    <w:rsid w:val="00733431"/>
    <w:rsid w:val="00770329"/>
    <w:rsid w:val="00773690"/>
    <w:rsid w:val="00774BE5"/>
    <w:rsid w:val="00781282"/>
    <w:rsid w:val="007856B6"/>
    <w:rsid w:val="00786576"/>
    <w:rsid w:val="00787F43"/>
    <w:rsid w:val="007C4B20"/>
    <w:rsid w:val="007C796D"/>
    <w:rsid w:val="007C7B52"/>
    <w:rsid w:val="007D0372"/>
    <w:rsid w:val="007D31B4"/>
    <w:rsid w:val="007D35C5"/>
    <w:rsid w:val="007D5FA6"/>
    <w:rsid w:val="007E3104"/>
    <w:rsid w:val="007E66C2"/>
    <w:rsid w:val="007E79C7"/>
    <w:rsid w:val="007F33DD"/>
    <w:rsid w:val="00800D57"/>
    <w:rsid w:val="008020B8"/>
    <w:rsid w:val="00803416"/>
    <w:rsid w:val="00813AF0"/>
    <w:rsid w:val="00816FD4"/>
    <w:rsid w:val="00831D5D"/>
    <w:rsid w:val="008410DA"/>
    <w:rsid w:val="00844372"/>
    <w:rsid w:val="00852741"/>
    <w:rsid w:val="00853A92"/>
    <w:rsid w:val="008543DC"/>
    <w:rsid w:val="00860F6A"/>
    <w:rsid w:val="00862033"/>
    <w:rsid w:val="008700E4"/>
    <w:rsid w:val="00884056"/>
    <w:rsid w:val="00887118"/>
    <w:rsid w:val="0089316A"/>
    <w:rsid w:val="00897172"/>
    <w:rsid w:val="008B3693"/>
    <w:rsid w:val="008B5D91"/>
    <w:rsid w:val="008C1304"/>
    <w:rsid w:val="008D2066"/>
    <w:rsid w:val="008D3538"/>
    <w:rsid w:val="008D649A"/>
    <w:rsid w:val="008E4DD6"/>
    <w:rsid w:val="008E7866"/>
    <w:rsid w:val="008F3712"/>
    <w:rsid w:val="008F3B73"/>
    <w:rsid w:val="009029ED"/>
    <w:rsid w:val="00903285"/>
    <w:rsid w:val="00906782"/>
    <w:rsid w:val="00907E7B"/>
    <w:rsid w:val="00910534"/>
    <w:rsid w:val="00914F41"/>
    <w:rsid w:val="00916EA2"/>
    <w:rsid w:val="00925669"/>
    <w:rsid w:val="00927F53"/>
    <w:rsid w:val="0095044F"/>
    <w:rsid w:val="00951B3E"/>
    <w:rsid w:val="009540BC"/>
    <w:rsid w:val="00962C9E"/>
    <w:rsid w:val="00964D36"/>
    <w:rsid w:val="00971BE4"/>
    <w:rsid w:val="009747AB"/>
    <w:rsid w:val="00975B90"/>
    <w:rsid w:val="00985C6C"/>
    <w:rsid w:val="00987823"/>
    <w:rsid w:val="00995C6E"/>
    <w:rsid w:val="00996BBD"/>
    <w:rsid w:val="00997637"/>
    <w:rsid w:val="009A0A0C"/>
    <w:rsid w:val="009B2F39"/>
    <w:rsid w:val="009C141E"/>
    <w:rsid w:val="009C3232"/>
    <w:rsid w:val="009D30D9"/>
    <w:rsid w:val="009D7BA4"/>
    <w:rsid w:val="009E6429"/>
    <w:rsid w:val="009F2FDE"/>
    <w:rsid w:val="009F62AB"/>
    <w:rsid w:val="00A13B90"/>
    <w:rsid w:val="00A241D7"/>
    <w:rsid w:val="00A24BF3"/>
    <w:rsid w:val="00A24F1F"/>
    <w:rsid w:val="00A37F3B"/>
    <w:rsid w:val="00A418AC"/>
    <w:rsid w:val="00A42E59"/>
    <w:rsid w:val="00A46E22"/>
    <w:rsid w:val="00A5118B"/>
    <w:rsid w:val="00A522F1"/>
    <w:rsid w:val="00A52BB8"/>
    <w:rsid w:val="00A655CD"/>
    <w:rsid w:val="00A71E77"/>
    <w:rsid w:val="00A7444E"/>
    <w:rsid w:val="00A74D9A"/>
    <w:rsid w:val="00A84B39"/>
    <w:rsid w:val="00A85B20"/>
    <w:rsid w:val="00A86EBE"/>
    <w:rsid w:val="00A920FF"/>
    <w:rsid w:val="00A9333F"/>
    <w:rsid w:val="00A94C4D"/>
    <w:rsid w:val="00AA10D2"/>
    <w:rsid w:val="00AB518C"/>
    <w:rsid w:val="00AC57E5"/>
    <w:rsid w:val="00AD33C2"/>
    <w:rsid w:val="00AD5CFE"/>
    <w:rsid w:val="00AE35CB"/>
    <w:rsid w:val="00AF28B1"/>
    <w:rsid w:val="00B0081C"/>
    <w:rsid w:val="00B16547"/>
    <w:rsid w:val="00B2757F"/>
    <w:rsid w:val="00B404D7"/>
    <w:rsid w:val="00B406D5"/>
    <w:rsid w:val="00B407C2"/>
    <w:rsid w:val="00B41A3C"/>
    <w:rsid w:val="00B64732"/>
    <w:rsid w:val="00B648BB"/>
    <w:rsid w:val="00B66CCB"/>
    <w:rsid w:val="00B72105"/>
    <w:rsid w:val="00B72662"/>
    <w:rsid w:val="00B7276F"/>
    <w:rsid w:val="00B7476B"/>
    <w:rsid w:val="00B762AB"/>
    <w:rsid w:val="00B76550"/>
    <w:rsid w:val="00B771F8"/>
    <w:rsid w:val="00B80D0C"/>
    <w:rsid w:val="00B83A84"/>
    <w:rsid w:val="00B84195"/>
    <w:rsid w:val="00B871AB"/>
    <w:rsid w:val="00B9243E"/>
    <w:rsid w:val="00B96FBD"/>
    <w:rsid w:val="00BA636A"/>
    <w:rsid w:val="00BC3DA2"/>
    <w:rsid w:val="00BD2507"/>
    <w:rsid w:val="00BD49E3"/>
    <w:rsid w:val="00BD4F9B"/>
    <w:rsid w:val="00BD5A7A"/>
    <w:rsid w:val="00BE0518"/>
    <w:rsid w:val="00BF400E"/>
    <w:rsid w:val="00BF6C21"/>
    <w:rsid w:val="00C0089A"/>
    <w:rsid w:val="00C254B9"/>
    <w:rsid w:val="00C27C7F"/>
    <w:rsid w:val="00C3317C"/>
    <w:rsid w:val="00C34E5E"/>
    <w:rsid w:val="00C35391"/>
    <w:rsid w:val="00C3680B"/>
    <w:rsid w:val="00C4381D"/>
    <w:rsid w:val="00C50142"/>
    <w:rsid w:val="00C5209E"/>
    <w:rsid w:val="00C60D78"/>
    <w:rsid w:val="00C752F7"/>
    <w:rsid w:val="00C77324"/>
    <w:rsid w:val="00C85D77"/>
    <w:rsid w:val="00C86087"/>
    <w:rsid w:val="00C942C0"/>
    <w:rsid w:val="00C97537"/>
    <w:rsid w:val="00CA5704"/>
    <w:rsid w:val="00CA6881"/>
    <w:rsid w:val="00CB0ADE"/>
    <w:rsid w:val="00CB2C9D"/>
    <w:rsid w:val="00CC0786"/>
    <w:rsid w:val="00CC7186"/>
    <w:rsid w:val="00CC761F"/>
    <w:rsid w:val="00CE0D4B"/>
    <w:rsid w:val="00D06965"/>
    <w:rsid w:val="00D10170"/>
    <w:rsid w:val="00D1030E"/>
    <w:rsid w:val="00D157D2"/>
    <w:rsid w:val="00D31856"/>
    <w:rsid w:val="00D402DC"/>
    <w:rsid w:val="00D46028"/>
    <w:rsid w:val="00D53EBD"/>
    <w:rsid w:val="00D564DE"/>
    <w:rsid w:val="00D611CB"/>
    <w:rsid w:val="00D616EA"/>
    <w:rsid w:val="00D659D3"/>
    <w:rsid w:val="00D675C2"/>
    <w:rsid w:val="00D702E0"/>
    <w:rsid w:val="00D81E81"/>
    <w:rsid w:val="00D834FB"/>
    <w:rsid w:val="00D85640"/>
    <w:rsid w:val="00D95991"/>
    <w:rsid w:val="00DB26B5"/>
    <w:rsid w:val="00DC23BB"/>
    <w:rsid w:val="00DC335A"/>
    <w:rsid w:val="00DD193D"/>
    <w:rsid w:val="00DD21E1"/>
    <w:rsid w:val="00DD314D"/>
    <w:rsid w:val="00DD3C10"/>
    <w:rsid w:val="00DD6005"/>
    <w:rsid w:val="00DE490A"/>
    <w:rsid w:val="00DE5E0C"/>
    <w:rsid w:val="00DF04AE"/>
    <w:rsid w:val="00DF3EE0"/>
    <w:rsid w:val="00DF4AC9"/>
    <w:rsid w:val="00E017BF"/>
    <w:rsid w:val="00E0226D"/>
    <w:rsid w:val="00E14F45"/>
    <w:rsid w:val="00E31480"/>
    <w:rsid w:val="00E359C2"/>
    <w:rsid w:val="00E40CCD"/>
    <w:rsid w:val="00E507DC"/>
    <w:rsid w:val="00E50C48"/>
    <w:rsid w:val="00E62C1C"/>
    <w:rsid w:val="00E76969"/>
    <w:rsid w:val="00E779C9"/>
    <w:rsid w:val="00E80BE8"/>
    <w:rsid w:val="00E84C85"/>
    <w:rsid w:val="00EA3391"/>
    <w:rsid w:val="00EA5139"/>
    <w:rsid w:val="00EE15DA"/>
    <w:rsid w:val="00EE70D5"/>
    <w:rsid w:val="00EF4369"/>
    <w:rsid w:val="00F06B7A"/>
    <w:rsid w:val="00F11460"/>
    <w:rsid w:val="00F12EFB"/>
    <w:rsid w:val="00F15CF9"/>
    <w:rsid w:val="00F23CFB"/>
    <w:rsid w:val="00F263FA"/>
    <w:rsid w:val="00F332CB"/>
    <w:rsid w:val="00F3775D"/>
    <w:rsid w:val="00F732C8"/>
    <w:rsid w:val="00F75199"/>
    <w:rsid w:val="00F77022"/>
    <w:rsid w:val="00F83035"/>
    <w:rsid w:val="00F86F9F"/>
    <w:rsid w:val="00F8731E"/>
    <w:rsid w:val="00F9133D"/>
    <w:rsid w:val="00F92F27"/>
    <w:rsid w:val="00F963DB"/>
    <w:rsid w:val="00FB2CF8"/>
    <w:rsid w:val="00FB4DA5"/>
    <w:rsid w:val="00FB5567"/>
    <w:rsid w:val="00FB704E"/>
    <w:rsid w:val="00FC37CE"/>
    <w:rsid w:val="00FD16C5"/>
    <w:rsid w:val="00FE0C9F"/>
    <w:rsid w:val="00FF10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EC69"/>
  <w15:docId w15:val="{B9F8503D-490A-4967-B745-887D3AFE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bidi/>
    </w:pPr>
  </w:style>
  <w:style w:type="paragraph" w:styleId="1">
    <w:name w:val="heading 1"/>
    <w:aliases w:val="عنوان 1 Char Char Char Char Char Char Char Char Char Char Char,Heading 11 Char,عنوان 1 Char Char Char Char Char Char Char Char Char Char Char Char Char"/>
    <w:basedOn w:val="a2"/>
    <w:next w:val="a2"/>
    <w:link w:val="1Char"/>
    <w:uiPriority w:val="9"/>
    <w:qFormat/>
    <w:rsid w:val="00AE35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2"/>
    <w:link w:val="2Char"/>
    <w:qFormat/>
    <w:rsid w:val="00264DE7"/>
    <w:pPr>
      <w:keepNext/>
      <w:spacing w:before="240" w:after="60" w:line="240" w:lineRule="auto"/>
      <w:contextualSpacing/>
      <w:outlineLvl w:val="1"/>
    </w:pPr>
    <w:rPr>
      <w:rFonts w:ascii="Arial" w:eastAsia="MS Mincho" w:hAnsi="Arial" w:cs="Arial"/>
      <w:b/>
      <w:bCs/>
      <w:i/>
      <w:iCs/>
      <w:noProof/>
      <w:color w:val="000000"/>
      <w:sz w:val="28"/>
      <w:szCs w:val="28"/>
      <w:lang w:eastAsia="ar-SA"/>
    </w:rPr>
  </w:style>
  <w:style w:type="paragraph" w:styleId="3">
    <w:name w:val="heading 3"/>
    <w:next w:val="a2"/>
    <w:link w:val="3Char"/>
    <w:qFormat/>
    <w:rsid w:val="00264DE7"/>
    <w:pPr>
      <w:keepNext/>
      <w:spacing w:before="240" w:after="60" w:line="240" w:lineRule="auto"/>
      <w:outlineLvl w:val="2"/>
    </w:pPr>
    <w:rPr>
      <w:rFonts w:ascii="Arial" w:eastAsia="MS Mincho" w:hAnsi="Arial" w:cs="Arial"/>
      <w:b/>
      <w:bCs/>
      <w:noProof/>
      <w:color w:val="000000"/>
      <w:sz w:val="26"/>
      <w:szCs w:val="26"/>
      <w:lang w:eastAsia="ar-SA"/>
    </w:rPr>
  </w:style>
  <w:style w:type="paragraph" w:styleId="4">
    <w:name w:val="heading 4"/>
    <w:next w:val="a2"/>
    <w:link w:val="4Char"/>
    <w:qFormat/>
    <w:rsid w:val="00264DE7"/>
    <w:pPr>
      <w:keepNext/>
      <w:spacing w:before="240" w:after="60" w:line="240" w:lineRule="auto"/>
      <w:outlineLvl w:val="3"/>
    </w:pPr>
    <w:rPr>
      <w:rFonts w:ascii="Times New Roman" w:eastAsia="MS Mincho" w:hAnsi="Times New Roman" w:cs="Times New Roman"/>
      <w:b/>
      <w:bCs/>
      <w:noProof/>
      <w:color w:val="000000"/>
      <w:sz w:val="28"/>
      <w:szCs w:val="28"/>
      <w:lang w:eastAsia="ar-SA"/>
    </w:rPr>
  </w:style>
  <w:style w:type="paragraph" w:styleId="5">
    <w:name w:val="heading 5"/>
    <w:next w:val="a2"/>
    <w:link w:val="5Char"/>
    <w:qFormat/>
    <w:rsid w:val="00264DE7"/>
    <w:pPr>
      <w:spacing w:before="240" w:after="60" w:line="240" w:lineRule="auto"/>
      <w:outlineLvl w:val="4"/>
    </w:pPr>
    <w:rPr>
      <w:rFonts w:ascii="Tahoma" w:eastAsia="MS Mincho" w:hAnsi="Tahoma" w:cs="Traditional Arabic"/>
      <w:b/>
      <w:bCs/>
      <w:i/>
      <w:iCs/>
      <w:noProof/>
      <w:color w:val="000000"/>
      <w:sz w:val="26"/>
      <w:szCs w:val="26"/>
      <w:lang w:eastAsia="ar-SA"/>
    </w:rPr>
  </w:style>
  <w:style w:type="paragraph" w:styleId="6">
    <w:name w:val="heading 6"/>
    <w:basedOn w:val="a2"/>
    <w:next w:val="a2"/>
    <w:link w:val="6Char"/>
    <w:unhideWhenUsed/>
    <w:qFormat/>
    <w:rsid w:val="00264DE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next w:val="a2"/>
    <w:link w:val="7Char"/>
    <w:qFormat/>
    <w:rsid w:val="00264DE7"/>
    <w:pPr>
      <w:spacing w:before="240" w:after="60" w:line="240" w:lineRule="auto"/>
      <w:outlineLvl w:val="6"/>
    </w:pPr>
    <w:rPr>
      <w:rFonts w:ascii="Times New Roman" w:eastAsia="MS Mincho" w:hAnsi="Times New Roman" w:cs="Times New Roman"/>
      <w:noProof/>
      <w:color w:val="000000"/>
      <w:sz w:val="24"/>
      <w:szCs w:val="24"/>
      <w:lang w:eastAsia="ar-SA"/>
    </w:rPr>
  </w:style>
  <w:style w:type="paragraph" w:styleId="8">
    <w:name w:val="heading 8"/>
    <w:next w:val="a2"/>
    <w:link w:val="8Char"/>
    <w:qFormat/>
    <w:rsid w:val="00264DE7"/>
    <w:pPr>
      <w:spacing w:before="240" w:after="60" w:line="240" w:lineRule="auto"/>
      <w:outlineLvl w:val="7"/>
    </w:pPr>
    <w:rPr>
      <w:rFonts w:ascii="Times New Roman" w:eastAsia="MS Mincho" w:hAnsi="Times New Roman" w:cs="Times New Roman"/>
      <w:i/>
      <w:iCs/>
      <w:noProof/>
      <w:color w:val="000000"/>
      <w:sz w:val="24"/>
      <w:szCs w:val="24"/>
      <w:lang w:eastAsia="ar-SA"/>
    </w:rPr>
  </w:style>
  <w:style w:type="paragraph" w:styleId="9">
    <w:name w:val="heading 9"/>
    <w:next w:val="a2"/>
    <w:link w:val="9Char"/>
    <w:qFormat/>
    <w:rsid w:val="00264DE7"/>
    <w:pPr>
      <w:spacing w:before="240" w:after="60" w:line="240" w:lineRule="auto"/>
      <w:outlineLvl w:val="8"/>
    </w:pPr>
    <w:rPr>
      <w:rFonts w:ascii="Arial" w:eastAsia="MS Mincho" w:hAnsi="Arial" w:cs="Arial"/>
      <w:noProof/>
      <w:color w:val="00000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link w:val="Char"/>
    <w:uiPriority w:val="34"/>
    <w:qFormat/>
    <w:rsid w:val="00140CAD"/>
    <w:pPr>
      <w:ind w:left="720"/>
      <w:contextualSpacing/>
    </w:pPr>
  </w:style>
  <w:style w:type="paragraph" w:styleId="a7">
    <w:name w:val="Balloon Text"/>
    <w:basedOn w:val="a2"/>
    <w:link w:val="Char0"/>
    <w:unhideWhenUsed/>
    <w:rsid w:val="00D53EBD"/>
    <w:pPr>
      <w:spacing w:after="0" w:line="240" w:lineRule="auto"/>
    </w:pPr>
    <w:rPr>
      <w:rFonts w:ascii="Tahoma" w:hAnsi="Tahoma" w:cs="Tahoma"/>
      <w:sz w:val="16"/>
      <w:szCs w:val="16"/>
    </w:rPr>
  </w:style>
  <w:style w:type="character" w:customStyle="1" w:styleId="Char0">
    <w:name w:val="نص في بالون Char"/>
    <w:basedOn w:val="a3"/>
    <w:link w:val="a7"/>
    <w:rsid w:val="00D53EBD"/>
    <w:rPr>
      <w:rFonts w:ascii="Tahoma" w:hAnsi="Tahoma" w:cs="Tahoma"/>
      <w:sz w:val="16"/>
      <w:szCs w:val="16"/>
    </w:rPr>
  </w:style>
  <w:style w:type="character" w:customStyle="1" w:styleId="1Char">
    <w:name w:val="العنوان 1 Char"/>
    <w:aliases w:val="عنوان 1 Char Char Char Char Char Char Char Char Char Char Char Char,Heading 11 Char Char,عنوان 1 Char Char Char Char Char Char Char Char Char Char Char Char Char Char"/>
    <w:basedOn w:val="a3"/>
    <w:link w:val="1"/>
    <w:uiPriority w:val="9"/>
    <w:rsid w:val="00AE35CB"/>
    <w:rPr>
      <w:rFonts w:asciiTheme="majorHAnsi" w:eastAsiaTheme="majorEastAsia" w:hAnsiTheme="majorHAnsi" w:cstheme="majorBidi"/>
      <w:b/>
      <w:bCs/>
      <w:color w:val="365F91" w:themeColor="accent1" w:themeShade="BF"/>
      <w:sz w:val="28"/>
      <w:szCs w:val="28"/>
    </w:rPr>
  </w:style>
  <w:style w:type="paragraph" w:styleId="a8">
    <w:name w:val="Bibliography"/>
    <w:basedOn w:val="a2"/>
    <w:next w:val="a2"/>
    <w:uiPriority w:val="37"/>
    <w:unhideWhenUsed/>
    <w:rsid w:val="00AE35CB"/>
  </w:style>
  <w:style w:type="character" w:customStyle="1" w:styleId="6Char">
    <w:name w:val="عنوان 6 Char"/>
    <w:basedOn w:val="a3"/>
    <w:link w:val="6"/>
    <w:uiPriority w:val="9"/>
    <w:semiHidden/>
    <w:rsid w:val="00264DE7"/>
    <w:rPr>
      <w:rFonts w:asciiTheme="majorHAnsi" w:eastAsiaTheme="majorEastAsia" w:hAnsiTheme="majorHAnsi" w:cstheme="majorBidi"/>
      <w:i/>
      <w:iCs/>
      <w:color w:val="243F60" w:themeColor="accent1" w:themeShade="7F"/>
    </w:rPr>
  </w:style>
  <w:style w:type="character" w:customStyle="1" w:styleId="2Char">
    <w:name w:val="عنوان 2 Char"/>
    <w:basedOn w:val="a3"/>
    <w:link w:val="2"/>
    <w:rsid w:val="00264DE7"/>
    <w:rPr>
      <w:rFonts w:ascii="Arial" w:eastAsia="MS Mincho" w:hAnsi="Arial" w:cs="Arial"/>
      <w:b/>
      <w:bCs/>
      <w:i/>
      <w:iCs/>
      <w:noProof/>
      <w:color w:val="000000"/>
      <w:sz w:val="28"/>
      <w:szCs w:val="28"/>
      <w:lang w:eastAsia="ar-SA"/>
    </w:rPr>
  </w:style>
  <w:style w:type="character" w:customStyle="1" w:styleId="3Char">
    <w:name w:val="عنوان 3 Char"/>
    <w:basedOn w:val="a3"/>
    <w:link w:val="3"/>
    <w:rsid w:val="00264DE7"/>
    <w:rPr>
      <w:rFonts w:ascii="Arial" w:eastAsia="MS Mincho" w:hAnsi="Arial" w:cs="Arial"/>
      <w:b/>
      <w:bCs/>
      <w:noProof/>
      <w:color w:val="000000"/>
      <w:sz w:val="26"/>
      <w:szCs w:val="26"/>
      <w:lang w:eastAsia="ar-SA"/>
    </w:rPr>
  </w:style>
  <w:style w:type="character" w:customStyle="1" w:styleId="4Char">
    <w:name w:val="عنوان 4 Char"/>
    <w:basedOn w:val="a3"/>
    <w:link w:val="4"/>
    <w:rsid w:val="00264DE7"/>
    <w:rPr>
      <w:rFonts w:ascii="Times New Roman" w:eastAsia="MS Mincho" w:hAnsi="Times New Roman" w:cs="Times New Roman"/>
      <w:b/>
      <w:bCs/>
      <w:noProof/>
      <w:color w:val="000000"/>
      <w:sz w:val="28"/>
      <w:szCs w:val="28"/>
      <w:lang w:eastAsia="ar-SA"/>
    </w:rPr>
  </w:style>
  <w:style w:type="character" w:customStyle="1" w:styleId="5Char">
    <w:name w:val="عنوان 5 Char"/>
    <w:basedOn w:val="a3"/>
    <w:link w:val="5"/>
    <w:rsid w:val="00264DE7"/>
    <w:rPr>
      <w:rFonts w:ascii="Tahoma" w:eastAsia="MS Mincho" w:hAnsi="Tahoma" w:cs="Traditional Arabic"/>
      <w:b/>
      <w:bCs/>
      <w:i/>
      <w:iCs/>
      <w:noProof/>
      <w:color w:val="000000"/>
      <w:sz w:val="26"/>
      <w:szCs w:val="26"/>
      <w:lang w:eastAsia="ar-SA"/>
    </w:rPr>
  </w:style>
  <w:style w:type="character" w:customStyle="1" w:styleId="7Char">
    <w:name w:val="عنوان 7 Char"/>
    <w:basedOn w:val="a3"/>
    <w:link w:val="7"/>
    <w:rsid w:val="00264DE7"/>
    <w:rPr>
      <w:rFonts w:ascii="Times New Roman" w:eastAsia="MS Mincho" w:hAnsi="Times New Roman" w:cs="Times New Roman"/>
      <w:noProof/>
      <w:color w:val="000000"/>
      <w:sz w:val="24"/>
      <w:szCs w:val="24"/>
      <w:lang w:eastAsia="ar-SA"/>
    </w:rPr>
  </w:style>
  <w:style w:type="character" w:customStyle="1" w:styleId="8Char">
    <w:name w:val="عنوان 8 Char"/>
    <w:basedOn w:val="a3"/>
    <w:link w:val="8"/>
    <w:rsid w:val="00264DE7"/>
    <w:rPr>
      <w:rFonts w:ascii="Times New Roman" w:eastAsia="MS Mincho" w:hAnsi="Times New Roman" w:cs="Times New Roman"/>
      <w:i/>
      <w:iCs/>
      <w:noProof/>
      <w:color w:val="000000"/>
      <w:sz w:val="24"/>
      <w:szCs w:val="24"/>
      <w:lang w:eastAsia="ar-SA"/>
    </w:rPr>
  </w:style>
  <w:style w:type="character" w:customStyle="1" w:styleId="9Char">
    <w:name w:val="عنوان 9 Char"/>
    <w:basedOn w:val="a3"/>
    <w:link w:val="9"/>
    <w:rsid w:val="00264DE7"/>
    <w:rPr>
      <w:rFonts w:ascii="Arial" w:eastAsia="MS Mincho" w:hAnsi="Arial" w:cs="Arial"/>
      <w:noProof/>
      <w:color w:val="000000"/>
      <w:lang w:eastAsia="ar-SA"/>
    </w:rPr>
  </w:style>
  <w:style w:type="paragraph" w:styleId="a9">
    <w:name w:val="footnote text"/>
    <w:basedOn w:val="a2"/>
    <w:link w:val="Char1"/>
    <w:semiHidden/>
    <w:rsid w:val="00264DE7"/>
    <w:pPr>
      <w:spacing w:after="0" w:line="240" w:lineRule="auto"/>
      <w:ind w:left="567" w:hanging="567"/>
      <w:jc w:val="both"/>
    </w:pPr>
    <w:rPr>
      <w:rFonts w:ascii="Times New Roman" w:eastAsia="MS Mincho" w:hAnsi="Times New Roman" w:cs="Times New Roman"/>
      <w:sz w:val="24"/>
      <w:szCs w:val="28"/>
    </w:rPr>
  </w:style>
  <w:style w:type="character" w:customStyle="1" w:styleId="Char1">
    <w:name w:val="نص حاشية سفلية Char"/>
    <w:basedOn w:val="a3"/>
    <w:link w:val="a9"/>
    <w:semiHidden/>
    <w:rsid w:val="00264DE7"/>
    <w:rPr>
      <w:rFonts w:ascii="Times New Roman" w:eastAsia="MS Mincho" w:hAnsi="Times New Roman" w:cs="Times New Roman"/>
      <w:sz w:val="24"/>
      <w:szCs w:val="28"/>
    </w:rPr>
  </w:style>
  <w:style w:type="paragraph" w:customStyle="1" w:styleId="10">
    <w:name w:val="نمط نمط عادي للكتابة العادية 1 +"/>
    <w:basedOn w:val="11"/>
    <w:rsid w:val="00264DE7"/>
    <w:pPr>
      <w:bidi/>
    </w:pPr>
  </w:style>
  <w:style w:type="paragraph" w:customStyle="1" w:styleId="20">
    <w:name w:val="نمط نمط عادي للكتابة العادية2 +"/>
    <w:basedOn w:val="21"/>
    <w:rsid w:val="00264DE7"/>
    <w:pPr>
      <w:bidi/>
    </w:pPr>
  </w:style>
  <w:style w:type="paragraph" w:customStyle="1" w:styleId="110">
    <w:name w:val="نمط نمط عادي للكتابة العادية 1 +1"/>
    <w:basedOn w:val="11"/>
    <w:rsid w:val="00264DE7"/>
    <w:pPr>
      <w:bidi/>
      <w:jc w:val="lowKashida"/>
    </w:pPr>
  </w:style>
  <w:style w:type="paragraph" w:customStyle="1" w:styleId="210">
    <w:name w:val="نمط نمط عادي للكتابة العادية2 +1"/>
    <w:basedOn w:val="21"/>
    <w:rsid w:val="00264DE7"/>
    <w:pPr>
      <w:bidi/>
      <w:jc w:val="lowKashida"/>
    </w:pPr>
  </w:style>
  <w:style w:type="paragraph" w:customStyle="1" w:styleId="30">
    <w:name w:val="نمط نمط عادي للكتابة العادية3 +"/>
    <w:basedOn w:val="31"/>
    <w:rsid w:val="00264DE7"/>
    <w:pPr>
      <w:bidi/>
      <w:jc w:val="lowKashida"/>
    </w:pPr>
  </w:style>
  <w:style w:type="paragraph" w:customStyle="1" w:styleId="aa">
    <w:name w:val="نمط الشعر"/>
    <w:autoRedefine/>
    <w:rsid w:val="00264DE7"/>
    <w:pPr>
      <w:spacing w:after="0" w:line="240" w:lineRule="auto"/>
    </w:pPr>
    <w:rPr>
      <w:rFonts w:ascii="Tahoma" w:eastAsia="MS Mincho" w:hAnsi="Tahoma" w:cs="Traditional Arabic"/>
      <w:noProof/>
      <w:color w:val="000000"/>
      <w:sz w:val="36"/>
      <w:szCs w:val="36"/>
      <w:lang w:eastAsia="ar-SA"/>
    </w:rPr>
  </w:style>
  <w:style w:type="paragraph" w:customStyle="1" w:styleId="12">
    <w:name w:val="عنوان1"/>
    <w:basedOn w:val="1"/>
    <w:next w:val="a2"/>
    <w:rsid w:val="00264DE7"/>
    <w:pPr>
      <w:keepLines w:val="0"/>
      <w:spacing w:before="0" w:after="240" w:line="240" w:lineRule="auto"/>
    </w:pPr>
    <w:rPr>
      <w:rFonts w:ascii="Arial" w:eastAsia="MS Mincho" w:hAnsi="Arial" w:cs="Arial"/>
      <w:noProof/>
      <w:color w:val="000000"/>
      <w:kern w:val="32"/>
      <w:sz w:val="32"/>
      <w:szCs w:val="32"/>
      <w:lang w:eastAsia="ar-SA"/>
    </w:rPr>
  </w:style>
  <w:style w:type="paragraph" w:customStyle="1" w:styleId="TimesNewRoman20-11">
    <w:name w:val="نمط Times New Roman ‏20 نقطة أسود عريض أخضر قبل:  -1.1 سم"/>
    <w:basedOn w:val="a2"/>
    <w:rsid w:val="00264DE7"/>
    <w:pPr>
      <w:spacing w:after="0" w:line="240" w:lineRule="auto"/>
      <w:ind w:left="-624"/>
    </w:pPr>
    <w:rPr>
      <w:rFonts w:ascii="Times New Roman" w:eastAsia="MS Mincho" w:hAnsi="Times New Roman" w:cs="Times New Roman"/>
      <w:b/>
      <w:bCs/>
      <w:color w:val="008000"/>
      <w:sz w:val="40"/>
      <w:szCs w:val="40"/>
    </w:rPr>
  </w:style>
  <w:style w:type="paragraph" w:customStyle="1" w:styleId="TimesNewRoman20-111">
    <w:name w:val="نمط Times New Roman ‏20 نقطة أسود عريض أخضر قبل:  -1.1 سم1"/>
    <w:basedOn w:val="a2"/>
    <w:rsid w:val="00264DE7"/>
    <w:pPr>
      <w:spacing w:after="0" w:line="240" w:lineRule="auto"/>
      <w:ind w:left="-624"/>
    </w:pPr>
    <w:rPr>
      <w:rFonts w:ascii="Times New Roman" w:eastAsia="MS Mincho" w:hAnsi="Times New Roman" w:cs="Times New Roman"/>
      <w:b/>
      <w:bCs/>
      <w:color w:val="008000"/>
      <w:sz w:val="40"/>
      <w:szCs w:val="40"/>
    </w:rPr>
  </w:style>
  <w:style w:type="numbering" w:customStyle="1" w:styleId="a">
    <w:name w:val="ترقيم نقطي"/>
    <w:rsid w:val="00264DE7"/>
    <w:pPr>
      <w:numPr>
        <w:numId w:val="3"/>
      </w:numPr>
    </w:pPr>
  </w:style>
  <w:style w:type="character" w:customStyle="1" w:styleId="ab">
    <w:name w:val="نمط عنوان جانبي"/>
    <w:rsid w:val="00264DE7"/>
    <w:rPr>
      <w:rFonts w:cs="Times New Roman"/>
      <w:sz w:val="40"/>
      <w:szCs w:val="40"/>
    </w:rPr>
  </w:style>
  <w:style w:type="character" w:styleId="ac">
    <w:name w:val="FollowedHyperlink"/>
    <w:rsid w:val="00264DE7"/>
    <w:rPr>
      <w:color w:val="800080"/>
      <w:u w:val="none"/>
    </w:rPr>
  </w:style>
  <w:style w:type="paragraph" w:customStyle="1" w:styleId="11">
    <w:name w:val="نمط عادي للكتابة العادية 1"/>
    <w:rsid w:val="00264DE7"/>
    <w:pPr>
      <w:spacing w:after="0" w:line="240" w:lineRule="auto"/>
      <w:ind w:firstLine="454"/>
      <w:jc w:val="mediumKashida"/>
    </w:pPr>
    <w:rPr>
      <w:rFonts w:ascii="Tahoma" w:eastAsia="MS Mincho" w:hAnsi="Tahoma" w:cs="Traditional Arabic"/>
      <w:color w:val="000000"/>
      <w:sz w:val="36"/>
      <w:szCs w:val="36"/>
      <w:lang w:eastAsia="ar-SA"/>
    </w:rPr>
  </w:style>
  <w:style w:type="numbering" w:customStyle="1" w:styleId="a1">
    <w:name w:val="ترقيم بحروف بمستويين"/>
    <w:rsid w:val="00264DE7"/>
    <w:pPr>
      <w:numPr>
        <w:numId w:val="2"/>
      </w:numPr>
    </w:pPr>
  </w:style>
  <w:style w:type="character" w:customStyle="1" w:styleId="TimesNewRoman">
    <w:name w:val="نمط Times New Roman"/>
    <w:rsid w:val="00264DE7"/>
    <w:rPr>
      <w:rFonts w:ascii="Times New Roman" w:hAnsi="Times New Roman" w:cs="Times New Roman"/>
      <w:color w:val="000000"/>
      <w:szCs w:val="36"/>
    </w:rPr>
  </w:style>
  <w:style w:type="character" w:customStyle="1" w:styleId="TimesNewRoman1">
    <w:name w:val="نمط Times New Roman1"/>
    <w:rsid w:val="00264DE7"/>
    <w:rPr>
      <w:rFonts w:ascii="Times New Roman" w:hAnsi="Times New Roman" w:cs="Times New Roman"/>
      <w:color w:val="000000"/>
      <w:szCs w:val="36"/>
    </w:rPr>
  </w:style>
  <w:style w:type="numbering" w:customStyle="1" w:styleId="a0">
    <w:name w:val="ترقيم بثلاثة مستويات"/>
    <w:rsid w:val="00264DE7"/>
    <w:pPr>
      <w:numPr>
        <w:numId w:val="1"/>
      </w:numPr>
    </w:pPr>
  </w:style>
  <w:style w:type="paragraph" w:customStyle="1" w:styleId="21">
    <w:name w:val="نمط عادي للكتابة العادية2"/>
    <w:rsid w:val="00264DE7"/>
    <w:pPr>
      <w:spacing w:after="0" w:line="240" w:lineRule="auto"/>
      <w:ind w:firstLine="454"/>
      <w:jc w:val="mediumKashida"/>
    </w:pPr>
    <w:rPr>
      <w:rFonts w:ascii="Tahoma" w:eastAsia="MS Mincho" w:hAnsi="Tahoma" w:cs="Traditional Arabic"/>
      <w:color w:val="000000"/>
      <w:sz w:val="36"/>
      <w:szCs w:val="36"/>
      <w:lang w:eastAsia="ar-SA"/>
    </w:rPr>
  </w:style>
  <w:style w:type="paragraph" w:customStyle="1" w:styleId="31">
    <w:name w:val="نمط عادي للكتابة العادية3"/>
    <w:rsid w:val="00264DE7"/>
    <w:pPr>
      <w:spacing w:after="0" w:line="240" w:lineRule="auto"/>
      <w:ind w:firstLine="454"/>
      <w:jc w:val="mediumKashida"/>
    </w:pPr>
    <w:rPr>
      <w:rFonts w:ascii="Tahoma" w:eastAsia="MS Mincho" w:hAnsi="Tahoma" w:cs="Traditional Arabic"/>
      <w:color w:val="000000"/>
      <w:sz w:val="36"/>
      <w:szCs w:val="36"/>
      <w:lang w:eastAsia="ar-SA"/>
    </w:rPr>
  </w:style>
  <w:style w:type="paragraph" w:customStyle="1" w:styleId="40">
    <w:name w:val="نمط عادي للكتابة العادية4"/>
    <w:rsid w:val="00264DE7"/>
    <w:pPr>
      <w:spacing w:after="0" w:line="240" w:lineRule="auto"/>
      <w:ind w:firstLine="454"/>
      <w:jc w:val="mediumKashida"/>
    </w:pPr>
    <w:rPr>
      <w:rFonts w:ascii="Tahoma" w:eastAsia="MS Mincho" w:hAnsi="Tahoma" w:cs="Traditional Arabic"/>
      <w:color w:val="000000"/>
      <w:sz w:val="36"/>
      <w:szCs w:val="36"/>
      <w:lang w:eastAsia="ar-SA"/>
    </w:rPr>
  </w:style>
  <w:style w:type="paragraph" w:customStyle="1" w:styleId="50">
    <w:name w:val="نمط عادي للكتابة العادية5"/>
    <w:rsid w:val="00264DE7"/>
    <w:pPr>
      <w:spacing w:after="0" w:line="240" w:lineRule="auto"/>
      <w:ind w:firstLine="454"/>
      <w:jc w:val="mediumKashida"/>
    </w:pPr>
    <w:rPr>
      <w:rFonts w:ascii="Tahoma" w:eastAsia="MS Mincho" w:hAnsi="Tahoma" w:cs="Traditional Arabic"/>
      <w:color w:val="000000"/>
      <w:sz w:val="36"/>
      <w:szCs w:val="36"/>
      <w:lang w:eastAsia="ar-SA"/>
    </w:rPr>
  </w:style>
  <w:style w:type="paragraph" w:customStyle="1" w:styleId="13">
    <w:name w:val="نمط عنوان إضافي 1"/>
    <w:next w:val="a2"/>
    <w:rsid w:val="00264DE7"/>
    <w:pPr>
      <w:spacing w:after="0" w:line="240" w:lineRule="auto"/>
    </w:pPr>
    <w:rPr>
      <w:rFonts w:ascii="Tahoma" w:eastAsia="MS Mincho" w:hAnsi="Tahoma" w:cs="Andalus"/>
      <w:noProof/>
      <w:color w:val="0000FF"/>
      <w:sz w:val="36"/>
      <w:szCs w:val="40"/>
      <w:lang w:eastAsia="ar-SA"/>
    </w:rPr>
  </w:style>
  <w:style w:type="paragraph" w:customStyle="1" w:styleId="32">
    <w:name w:val="نمط عنوان إضافي 3"/>
    <w:next w:val="a2"/>
    <w:rsid w:val="00264DE7"/>
    <w:pPr>
      <w:spacing w:after="0" w:line="240" w:lineRule="auto"/>
    </w:pPr>
    <w:rPr>
      <w:rFonts w:ascii="Tahoma" w:eastAsia="MS Mincho" w:hAnsi="Tahoma" w:cs="Tahoma"/>
      <w:noProof/>
      <w:color w:val="800080"/>
      <w:sz w:val="36"/>
      <w:szCs w:val="36"/>
      <w:lang w:eastAsia="ar-SA"/>
    </w:rPr>
  </w:style>
  <w:style w:type="paragraph" w:customStyle="1" w:styleId="41">
    <w:name w:val="نمط عنوان إضافي 4"/>
    <w:next w:val="a2"/>
    <w:rsid w:val="00264DE7"/>
    <w:pPr>
      <w:spacing w:after="0" w:line="240" w:lineRule="auto"/>
    </w:pPr>
    <w:rPr>
      <w:rFonts w:ascii="Tahoma" w:eastAsia="MS Mincho" w:hAnsi="Tahoma" w:cs="Simplified Arabic Fixed"/>
      <w:noProof/>
      <w:color w:val="FF6600"/>
      <w:sz w:val="44"/>
      <w:szCs w:val="36"/>
      <w:lang w:eastAsia="ar-SA"/>
    </w:rPr>
  </w:style>
  <w:style w:type="paragraph" w:customStyle="1" w:styleId="51">
    <w:name w:val="نمط عنوان إضافي 5"/>
    <w:next w:val="a2"/>
    <w:rsid w:val="00264DE7"/>
    <w:pPr>
      <w:spacing w:after="0" w:line="240" w:lineRule="auto"/>
    </w:pPr>
    <w:rPr>
      <w:rFonts w:ascii="Tahoma" w:eastAsia="MS Mincho" w:hAnsi="Tahoma" w:cs="DecoType Naskh"/>
      <w:noProof/>
      <w:color w:val="3366FF"/>
      <w:sz w:val="36"/>
      <w:szCs w:val="44"/>
      <w:lang w:eastAsia="ar-SA"/>
    </w:rPr>
  </w:style>
  <w:style w:type="paragraph" w:customStyle="1" w:styleId="22">
    <w:name w:val="نمط عنوان إضافي 2"/>
    <w:next w:val="a2"/>
    <w:rsid w:val="00264DE7"/>
    <w:pPr>
      <w:spacing w:after="0" w:line="240" w:lineRule="auto"/>
    </w:pPr>
    <w:rPr>
      <w:rFonts w:ascii="Tahoma" w:eastAsia="MS Mincho" w:hAnsi="Tahoma" w:cs="Monotype Koufi"/>
      <w:bCs/>
      <w:noProof/>
      <w:color w:val="008000"/>
      <w:sz w:val="36"/>
      <w:szCs w:val="44"/>
      <w:lang w:eastAsia="ar-SA"/>
    </w:rPr>
  </w:style>
  <w:style w:type="paragraph" w:customStyle="1" w:styleId="42">
    <w:name w:val="نمط نمط عادي للكتابة العادية4 +"/>
    <w:basedOn w:val="40"/>
    <w:rsid w:val="00264DE7"/>
    <w:pPr>
      <w:bidi/>
      <w:jc w:val="lowKashida"/>
    </w:pPr>
  </w:style>
  <w:style w:type="paragraph" w:customStyle="1" w:styleId="52">
    <w:name w:val="نمط نمط عادي للكتابة العادية5 +"/>
    <w:next w:val="50"/>
    <w:rsid w:val="00264DE7"/>
    <w:pPr>
      <w:bidi/>
      <w:spacing w:after="0" w:line="240" w:lineRule="auto"/>
      <w:jc w:val="lowKashida"/>
    </w:pPr>
    <w:rPr>
      <w:rFonts w:ascii="Tahoma" w:eastAsia="MS Mincho" w:hAnsi="Tahoma" w:cs="Traditional Arabic"/>
      <w:color w:val="000000"/>
      <w:sz w:val="36"/>
      <w:szCs w:val="36"/>
      <w:lang w:eastAsia="ar-SA"/>
    </w:rPr>
  </w:style>
  <w:style w:type="paragraph" w:customStyle="1" w:styleId="120">
    <w:name w:val="نمط نمط عادي للكتابة العادية 1 +2"/>
    <w:basedOn w:val="11"/>
    <w:rsid w:val="00264DE7"/>
    <w:pPr>
      <w:bidi/>
      <w:jc w:val="lowKashida"/>
    </w:pPr>
  </w:style>
  <w:style w:type="paragraph" w:customStyle="1" w:styleId="220">
    <w:name w:val="نمط نمط عادي للكتابة العادية2 +2"/>
    <w:basedOn w:val="21"/>
    <w:rsid w:val="00264DE7"/>
    <w:pPr>
      <w:bidi/>
      <w:jc w:val="lowKashida"/>
    </w:pPr>
  </w:style>
  <w:style w:type="paragraph" w:customStyle="1" w:styleId="130">
    <w:name w:val="نمط نمط عادي للكتابة العادية 1 +3"/>
    <w:basedOn w:val="11"/>
    <w:rsid w:val="00264DE7"/>
    <w:pPr>
      <w:bidi/>
      <w:jc w:val="lowKashida"/>
    </w:pPr>
  </w:style>
  <w:style w:type="paragraph" w:customStyle="1" w:styleId="14">
    <w:name w:val="نمط نمط عادي للكتابة العادية 1 +4"/>
    <w:basedOn w:val="11"/>
    <w:rsid w:val="00264DE7"/>
    <w:pPr>
      <w:bidi/>
      <w:jc w:val="both"/>
    </w:pPr>
  </w:style>
  <w:style w:type="paragraph" w:customStyle="1" w:styleId="15">
    <w:name w:val="نمط نمط عادي للكتابة العادية 1 + كشيدة صغيرة"/>
    <w:rsid w:val="00264DE7"/>
    <w:pPr>
      <w:bidi/>
      <w:spacing w:after="0" w:line="240" w:lineRule="auto"/>
      <w:jc w:val="lowKashida"/>
    </w:pPr>
    <w:rPr>
      <w:rFonts w:ascii="Tahoma" w:eastAsia="MS Mincho" w:hAnsi="Tahoma" w:cs="Traditional Arabic"/>
      <w:color w:val="000000"/>
      <w:sz w:val="36"/>
      <w:szCs w:val="36"/>
      <w:lang w:eastAsia="ar-SA"/>
    </w:rPr>
  </w:style>
  <w:style w:type="paragraph" w:customStyle="1" w:styleId="23">
    <w:name w:val="نمط عنوان 2 +"/>
    <w:basedOn w:val="a2"/>
    <w:rsid w:val="00264DE7"/>
    <w:pPr>
      <w:spacing w:after="120" w:line="240" w:lineRule="auto"/>
    </w:pPr>
    <w:rPr>
      <w:rFonts w:ascii="Times New Roman" w:eastAsia="MS Mincho" w:hAnsi="Times New Roman" w:cs="Times New Roman"/>
      <w:sz w:val="24"/>
      <w:szCs w:val="24"/>
    </w:rPr>
  </w:style>
  <w:style w:type="paragraph" w:customStyle="1" w:styleId="150">
    <w:name w:val="نمط نمط عادي للكتابة العادية 1 +5"/>
    <w:rsid w:val="00264DE7"/>
    <w:pPr>
      <w:bidi/>
      <w:spacing w:after="0" w:line="240" w:lineRule="auto"/>
      <w:jc w:val="both"/>
    </w:pPr>
    <w:rPr>
      <w:rFonts w:ascii="Tahoma" w:eastAsia="MS Mincho" w:hAnsi="Tahoma" w:cs="Traditional Arabic"/>
      <w:color w:val="000000"/>
      <w:sz w:val="36"/>
      <w:szCs w:val="36"/>
      <w:lang w:eastAsia="ar-SA"/>
    </w:rPr>
  </w:style>
  <w:style w:type="character" w:customStyle="1" w:styleId="24">
    <w:name w:val="نمط عنوان جانبي2"/>
    <w:rsid w:val="00264DE7"/>
    <w:rPr>
      <w:rFonts w:ascii="Times New Roman" w:hAnsi="Times New Roman" w:cs="Times New Roman"/>
      <w:sz w:val="40"/>
      <w:szCs w:val="40"/>
    </w:rPr>
  </w:style>
  <w:style w:type="character" w:customStyle="1" w:styleId="70">
    <w:name w:val="نمط عنوان جانبي7"/>
    <w:rsid w:val="00264DE7"/>
    <w:rPr>
      <w:rFonts w:cs="Times New Roman"/>
      <w:szCs w:val="40"/>
    </w:rPr>
  </w:style>
  <w:style w:type="character" w:customStyle="1" w:styleId="60">
    <w:name w:val="نمط عنوان جانبي6"/>
    <w:rsid w:val="00264DE7"/>
    <w:rPr>
      <w:rFonts w:cs="Times New Roman"/>
      <w:szCs w:val="40"/>
    </w:rPr>
  </w:style>
  <w:style w:type="character" w:customStyle="1" w:styleId="53">
    <w:name w:val="نمط عنوان جانبي5"/>
    <w:rsid w:val="00264DE7"/>
    <w:rPr>
      <w:rFonts w:cs="Times New Roman"/>
      <w:szCs w:val="40"/>
    </w:rPr>
  </w:style>
  <w:style w:type="character" w:customStyle="1" w:styleId="43">
    <w:name w:val="نمط عنوان جانبي4"/>
    <w:rsid w:val="00264DE7"/>
    <w:rPr>
      <w:rFonts w:cs="Times New Roman"/>
      <w:szCs w:val="40"/>
    </w:rPr>
  </w:style>
  <w:style w:type="character" w:customStyle="1" w:styleId="33">
    <w:name w:val="نمط عنوان جانبي3"/>
    <w:rsid w:val="00264DE7"/>
    <w:rPr>
      <w:rFonts w:ascii="Times New Roman" w:hAnsi="Times New Roman" w:cs="Times New Roman"/>
      <w:sz w:val="40"/>
      <w:szCs w:val="40"/>
    </w:rPr>
  </w:style>
  <w:style w:type="character" w:customStyle="1" w:styleId="80">
    <w:name w:val="نمط عنوان جانبي8"/>
    <w:rsid w:val="00264DE7"/>
    <w:rPr>
      <w:rFonts w:ascii="Times New Roman" w:hAnsi="Times New Roman" w:cs="Times New Roman"/>
      <w:sz w:val="40"/>
      <w:szCs w:val="40"/>
    </w:rPr>
  </w:style>
  <w:style w:type="character" w:customStyle="1" w:styleId="16">
    <w:name w:val="نمط1"/>
    <w:rsid w:val="00264DE7"/>
    <w:rPr>
      <w:rFonts w:ascii="Times New Roman" w:hAnsi="Times New Roman" w:cs="Times New Roman"/>
      <w:sz w:val="40"/>
      <w:szCs w:val="40"/>
    </w:rPr>
  </w:style>
  <w:style w:type="character" w:customStyle="1" w:styleId="90">
    <w:name w:val="نمط عنوان جانبي9"/>
    <w:rsid w:val="00264DE7"/>
    <w:rPr>
      <w:rFonts w:ascii="Times New Roman" w:hAnsi="Times New Roman" w:cs="Times New Roman"/>
      <w:sz w:val="40"/>
      <w:szCs w:val="40"/>
    </w:rPr>
  </w:style>
  <w:style w:type="character" w:customStyle="1" w:styleId="17">
    <w:name w:val="نمط عنوان جانبي1"/>
    <w:rsid w:val="00264DE7"/>
    <w:rPr>
      <w:rFonts w:cs="Times New Roman"/>
      <w:szCs w:val="40"/>
    </w:rPr>
  </w:style>
  <w:style w:type="character" w:customStyle="1" w:styleId="18">
    <w:name w:val="رقم الصفحة1"/>
    <w:rsid w:val="00264DE7"/>
    <w:rPr>
      <w:rFonts w:cs="Simplified Arabic"/>
      <w:szCs w:val="28"/>
    </w:rPr>
  </w:style>
  <w:style w:type="paragraph" w:styleId="Index1">
    <w:name w:val="index 1"/>
    <w:basedOn w:val="a2"/>
    <w:next w:val="a2"/>
    <w:autoRedefine/>
    <w:semiHidden/>
    <w:rsid w:val="00264DE7"/>
    <w:pPr>
      <w:spacing w:after="0" w:line="240" w:lineRule="auto"/>
      <w:ind w:left="240" w:hanging="240"/>
    </w:pPr>
    <w:rPr>
      <w:rFonts w:ascii="Times New Roman" w:eastAsia="MS Mincho" w:hAnsi="Times New Roman" w:cs="Times New Roman"/>
      <w:sz w:val="24"/>
      <w:szCs w:val="24"/>
    </w:rPr>
  </w:style>
  <w:style w:type="paragraph" w:styleId="25">
    <w:name w:val="Body Text 2"/>
    <w:basedOn w:val="a2"/>
    <w:link w:val="2Char0"/>
    <w:rsid w:val="00264DE7"/>
    <w:pPr>
      <w:spacing w:after="120" w:line="480" w:lineRule="auto"/>
    </w:pPr>
    <w:rPr>
      <w:rFonts w:ascii="Times New Roman" w:eastAsia="MS Mincho" w:hAnsi="Times New Roman" w:cs="Times New Roman"/>
      <w:sz w:val="24"/>
      <w:szCs w:val="24"/>
    </w:rPr>
  </w:style>
  <w:style w:type="character" w:customStyle="1" w:styleId="2Char0">
    <w:name w:val="نص أساسي 2 Char"/>
    <w:basedOn w:val="a3"/>
    <w:link w:val="25"/>
    <w:rsid w:val="00264DE7"/>
    <w:rPr>
      <w:rFonts w:ascii="Times New Roman" w:eastAsia="MS Mincho" w:hAnsi="Times New Roman" w:cs="Times New Roman"/>
      <w:sz w:val="24"/>
      <w:szCs w:val="24"/>
    </w:rPr>
  </w:style>
  <w:style w:type="paragraph" w:styleId="ad">
    <w:name w:val="Body Text"/>
    <w:basedOn w:val="a2"/>
    <w:link w:val="Char2"/>
    <w:rsid w:val="00264DE7"/>
    <w:pPr>
      <w:spacing w:after="120" w:line="240" w:lineRule="auto"/>
    </w:pPr>
    <w:rPr>
      <w:rFonts w:ascii="Times New Roman" w:eastAsia="MS Mincho" w:hAnsi="Times New Roman" w:cs="Times New Roman"/>
      <w:sz w:val="24"/>
      <w:szCs w:val="24"/>
    </w:rPr>
  </w:style>
  <w:style w:type="character" w:customStyle="1" w:styleId="Char2">
    <w:name w:val="نص أساسي Char"/>
    <w:basedOn w:val="a3"/>
    <w:link w:val="ad"/>
    <w:rsid w:val="00264DE7"/>
    <w:rPr>
      <w:rFonts w:ascii="Times New Roman" w:eastAsia="MS Mincho" w:hAnsi="Times New Roman" w:cs="Times New Roman"/>
      <w:sz w:val="24"/>
      <w:szCs w:val="24"/>
    </w:rPr>
  </w:style>
  <w:style w:type="table" w:styleId="ae">
    <w:name w:val="Table Elegant"/>
    <w:basedOn w:val="a4"/>
    <w:rsid w:val="00264DE7"/>
    <w:pPr>
      <w:bidi/>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9">
    <w:name w:val="تذييل الصفحة1"/>
    <w:basedOn w:val="a2"/>
    <w:rsid w:val="00264DE7"/>
    <w:pPr>
      <w:tabs>
        <w:tab w:val="center" w:pos="4153"/>
        <w:tab w:val="right" w:pos="8306"/>
      </w:tabs>
      <w:spacing w:after="0" w:line="240" w:lineRule="auto"/>
    </w:pPr>
    <w:rPr>
      <w:rFonts w:ascii="Times New Roman" w:eastAsia="MS Mincho" w:hAnsi="Times New Roman" w:cs="Times New Roman"/>
      <w:sz w:val="24"/>
      <w:szCs w:val="24"/>
    </w:rPr>
  </w:style>
  <w:style w:type="table" w:styleId="34">
    <w:name w:val="Table Web 3"/>
    <w:basedOn w:val="a4"/>
    <w:rsid w:val="00264DE7"/>
    <w:pPr>
      <w:bidi/>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
    <w:name w:val="Table Professional"/>
    <w:basedOn w:val="a4"/>
    <w:rsid w:val="00264DE7"/>
    <w:pPr>
      <w:bidi/>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00">
    <w:name w:val="20"/>
    <w:basedOn w:val="a2"/>
    <w:rsid w:val="00264DE7"/>
    <w:pPr>
      <w:spacing w:before="160" w:after="0" w:line="360" w:lineRule="auto"/>
      <w:jc w:val="lowKashida"/>
    </w:pPr>
    <w:rPr>
      <w:rFonts w:ascii="Times New Roman" w:eastAsia="MS Mincho" w:hAnsi="Times New Roman" w:cs="Simplified Arabic"/>
      <w:b/>
      <w:bCs/>
      <w:sz w:val="34"/>
      <w:szCs w:val="32"/>
      <w:lang w:eastAsia="ar-SA"/>
    </w:rPr>
  </w:style>
  <w:style w:type="paragraph" w:customStyle="1" w:styleId="af0">
    <w:name w:val="ج"/>
    <w:basedOn w:val="a2"/>
    <w:rsid w:val="00264DE7"/>
    <w:pPr>
      <w:spacing w:after="0" w:line="240" w:lineRule="auto"/>
      <w:jc w:val="center"/>
    </w:pPr>
    <w:rPr>
      <w:rFonts w:ascii="Times New Roman" w:eastAsia="MS Mincho" w:hAnsi="Times New Roman" w:cs="Simplified Arabic"/>
      <w:b/>
      <w:bCs/>
      <w:sz w:val="28"/>
      <w:szCs w:val="28"/>
      <w:lang w:eastAsia="ar-SA"/>
    </w:rPr>
  </w:style>
  <w:style w:type="paragraph" w:customStyle="1" w:styleId="af1">
    <w:name w:val="مخطط المستند"/>
    <w:basedOn w:val="a2"/>
    <w:semiHidden/>
    <w:rsid w:val="00264DE7"/>
    <w:pPr>
      <w:shd w:val="clear" w:color="auto" w:fill="000080"/>
      <w:spacing w:after="0" w:line="240" w:lineRule="auto"/>
    </w:pPr>
    <w:rPr>
      <w:rFonts w:ascii="Tahoma" w:eastAsia="MS Mincho" w:hAnsi="Tahoma" w:cs="Tahoma"/>
      <w:sz w:val="20"/>
      <w:szCs w:val="20"/>
    </w:rPr>
  </w:style>
  <w:style w:type="character" w:customStyle="1" w:styleId="story">
    <w:name w:val="story"/>
    <w:basedOn w:val="a3"/>
    <w:rsid w:val="00264DE7"/>
  </w:style>
  <w:style w:type="character" w:styleId="af2">
    <w:name w:val="Strong"/>
    <w:qFormat/>
    <w:rsid w:val="00264DE7"/>
    <w:rPr>
      <w:b/>
      <w:bCs/>
    </w:rPr>
  </w:style>
  <w:style w:type="paragraph" w:styleId="af3">
    <w:name w:val="No Spacing"/>
    <w:qFormat/>
    <w:rsid w:val="00264DE7"/>
    <w:pPr>
      <w:bidi/>
      <w:spacing w:after="0" w:line="240" w:lineRule="auto"/>
    </w:pPr>
    <w:rPr>
      <w:rFonts w:ascii="Times New Roman" w:eastAsia="Calibri" w:hAnsi="Times New Roman" w:cs="Simplified Arabic"/>
      <w:sz w:val="28"/>
      <w:szCs w:val="28"/>
    </w:rPr>
  </w:style>
  <w:style w:type="character" w:customStyle="1" w:styleId="5yl5">
    <w:name w:val="_5yl5"/>
    <w:rsid w:val="00264DE7"/>
    <w:rPr>
      <w:rFonts w:cs="Times New Roman"/>
    </w:rPr>
  </w:style>
  <w:style w:type="paragraph" w:customStyle="1" w:styleId="1a">
    <w:name w:val="رأس الصفحة1"/>
    <w:basedOn w:val="a2"/>
    <w:link w:val="Char3"/>
    <w:rsid w:val="00264DE7"/>
    <w:pPr>
      <w:tabs>
        <w:tab w:val="center" w:pos="4320"/>
        <w:tab w:val="right" w:pos="8640"/>
      </w:tabs>
      <w:spacing w:after="0" w:line="240" w:lineRule="auto"/>
    </w:pPr>
    <w:rPr>
      <w:rFonts w:ascii="Times New Roman" w:eastAsia="MS Mincho" w:hAnsi="Times New Roman" w:cs="Times New Roman"/>
      <w:sz w:val="24"/>
      <w:szCs w:val="24"/>
    </w:rPr>
  </w:style>
  <w:style w:type="character" w:customStyle="1" w:styleId="Char3">
    <w:name w:val="رأس الصفحة Char"/>
    <w:link w:val="1a"/>
    <w:rsid w:val="00264DE7"/>
    <w:rPr>
      <w:rFonts w:ascii="Times New Roman" w:eastAsia="MS Mincho" w:hAnsi="Times New Roman" w:cs="Times New Roman"/>
      <w:sz w:val="24"/>
      <w:szCs w:val="24"/>
    </w:rPr>
  </w:style>
  <w:style w:type="paragraph" w:styleId="af4">
    <w:name w:val="Title"/>
    <w:basedOn w:val="a2"/>
    <w:next w:val="a2"/>
    <w:link w:val="Char4"/>
    <w:qFormat/>
    <w:rsid w:val="00264DE7"/>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Char4">
    <w:name w:val="العنوان Char"/>
    <w:basedOn w:val="a3"/>
    <w:link w:val="af4"/>
    <w:rsid w:val="00264DE7"/>
    <w:rPr>
      <w:rFonts w:ascii="Cambria" w:eastAsia="Times New Roman" w:hAnsi="Cambria" w:cs="Times New Roman"/>
      <w:b/>
      <w:bCs/>
      <w:kern w:val="28"/>
      <w:sz w:val="32"/>
      <w:szCs w:val="32"/>
    </w:rPr>
  </w:style>
  <w:style w:type="character" w:styleId="af5">
    <w:name w:val="Emphasis"/>
    <w:qFormat/>
    <w:rsid w:val="00264DE7"/>
    <w:rPr>
      <w:i/>
      <w:iCs/>
    </w:rPr>
  </w:style>
  <w:style w:type="character" w:customStyle="1" w:styleId="Char">
    <w:name w:val="سرد الفقرات Char"/>
    <w:link w:val="a6"/>
    <w:uiPriority w:val="34"/>
    <w:rsid w:val="00264DE7"/>
  </w:style>
  <w:style w:type="paragraph" w:styleId="af6">
    <w:name w:val="Normal (Web)"/>
    <w:basedOn w:val="a2"/>
    <w:uiPriority w:val="99"/>
    <w:unhideWhenUsed/>
    <w:rsid w:val="00264DE7"/>
    <w:pPr>
      <w:bidi w:val="0"/>
      <w:spacing w:before="100" w:beforeAutospacing="1" w:after="100" w:afterAutospacing="1" w:line="240" w:lineRule="auto"/>
    </w:pPr>
    <w:rPr>
      <w:rFonts w:ascii="Times New Roman" w:eastAsia="Times New Roman" w:hAnsi="Times New Roman" w:cs="Times New Roman"/>
      <w:sz w:val="24"/>
      <w:szCs w:val="24"/>
    </w:rPr>
  </w:style>
  <w:style w:type="table" w:styleId="af7">
    <w:name w:val="Table Grid"/>
    <w:basedOn w:val="a4"/>
    <w:uiPriority w:val="59"/>
    <w:rsid w:val="008B5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2"/>
    <w:link w:val="Char10"/>
    <w:uiPriority w:val="99"/>
    <w:semiHidden/>
    <w:unhideWhenUsed/>
    <w:rsid w:val="008B5D91"/>
    <w:pPr>
      <w:tabs>
        <w:tab w:val="center" w:pos="4153"/>
        <w:tab w:val="right" w:pos="8306"/>
      </w:tabs>
      <w:spacing w:after="0" w:line="240" w:lineRule="auto"/>
    </w:pPr>
  </w:style>
  <w:style w:type="character" w:customStyle="1" w:styleId="Char10">
    <w:name w:val="رأس الصفحة Char1"/>
    <w:basedOn w:val="a3"/>
    <w:link w:val="af8"/>
    <w:uiPriority w:val="99"/>
    <w:semiHidden/>
    <w:rsid w:val="008B5D91"/>
  </w:style>
  <w:style w:type="paragraph" w:styleId="af9">
    <w:name w:val="footer"/>
    <w:basedOn w:val="a2"/>
    <w:link w:val="Char5"/>
    <w:uiPriority w:val="99"/>
    <w:unhideWhenUsed/>
    <w:rsid w:val="008B5D91"/>
    <w:pPr>
      <w:tabs>
        <w:tab w:val="center" w:pos="4153"/>
        <w:tab w:val="right" w:pos="8306"/>
      </w:tabs>
      <w:spacing w:after="0" w:line="240" w:lineRule="auto"/>
    </w:pPr>
  </w:style>
  <w:style w:type="character" w:customStyle="1" w:styleId="Char5">
    <w:name w:val="تذييل الصفحة Char"/>
    <w:basedOn w:val="a3"/>
    <w:link w:val="af9"/>
    <w:uiPriority w:val="99"/>
    <w:rsid w:val="008B5D91"/>
  </w:style>
  <w:style w:type="table" w:styleId="afa">
    <w:name w:val="Light Grid"/>
    <w:basedOn w:val="a4"/>
    <w:uiPriority w:val="62"/>
    <w:rsid w:val="000F148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msonormal0">
    <w:name w:val="msonormal"/>
    <w:basedOn w:val="a2"/>
    <w:rsid w:val="004F319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2"/>
    <w:rsid w:val="004F319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87469">
      <w:bodyDiv w:val="1"/>
      <w:marLeft w:val="0"/>
      <w:marRight w:val="0"/>
      <w:marTop w:val="0"/>
      <w:marBottom w:val="0"/>
      <w:divBdr>
        <w:top w:val="none" w:sz="0" w:space="0" w:color="auto"/>
        <w:left w:val="none" w:sz="0" w:space="0" w:color="auto"/>
        <w:bottom w:val="none" w:sz="0" w:space="0" w:color="auto"/>
        <w:right w:val="none" w:sz="0" w:space="0" w:color="auto"/>
      </w:divBdr>
    </w:div>
    <w:div w:id="514030458">
      <w:bodyDiv w:val="1"/>
      <w:marLeft w:val="0"/>
      <w:marRight w:val="0"/>
      <w:marTop w:val="0"/>
      <w:marBottom w:val="0"/>
      <w:divBdr>
        <w:top w:val="none" w:sz="0" w:space="0" w:color="auto"/>
        <w:left w:val="none" w:sz="0" w:space="0" w:color="auto"/>
        <w:bottom w:val="none" w:sz="0" w:space="0" w:color="auto"/>
        <w:right w:val="none" w:sz="0" w:space="0" w:color="auto"/>
      </w:divBdr>
    </w:div>
    <w:div w:id="545264922">
      <w:bodyDiv w:val="1"/>
      <w:marLeft w:val="0"/>
      <w:marRight w:val="0"/>
      <w:marTop w:val="0"/>
      <w:marBottom w:val="0"/>
      <w:divBdr>
        <w:top w:val="none" w:sz="0" w:space="0" w:color="auto"/>
        <w:left w:val="none" w:sz="0" w:space="0" w:color="auto"/>
        <w:bottom w:val="none" w:sz="0" w:space="0" w:color="auto"/>
        <w:right w:val="none" w:sz="0" w:space="0" w:color="auto"/>
      </w:divBdr>
      <w:divsChild>
        <w:div w:id="745495884">
          <w:marLeft w:val="0"/>
          <w:marRight w:val="0"/>
          <w:marTop w:val="0"/>
          <w:marBottom w:val="0"/>
          <w:divBdr>
            <w:top w:val="none" w:sz="0" w:space="0" w:color="auto"/>
            <w:left w:val="none" w:sz="0" w:space="0" w:color="auto"/>
            <w:bottom w:val="none" w:sz="0" w:space="0" w:color="auto"/>
            <w:right w:val="none" w:sz="0" w:space="0" w:color="auto"/>
          </w:divBdr>
        </w:div>
        <w:div w:id="2035033839">
          <w:marLeft w:val="0"/>
          <w:marRight w:val="0"/>
          <w:marTop w:val="0"/>
          <w:marBottom w:val="0"/>
          <w:divBdr>
            <w:top w:val="none" w:sz="0" w:space="0" w:color="auto"/>
            <w:left w:val="none" w:sz="0" w:space="0" w:color="auto"/>
            <w:bottom w:val="none" w:sz="0" w:space="0" w:color="auto"/>
            <w:right w:val="none" w:sz="0" w:space="0" w:color="auto"/>
          </w:divBdr>
        </w:div>
      </w:divsChild>
    </w:div>
    <w:div w:id="675958863">
      <w:bodyDiv w:val="1"/>
      <w:marLeft w:val="0"/>
      <w:marRight w:val="0"/>
      <w:marTop w:val="0"/>
      <w:marBottom w:val="0"/>
      <w:divBdr>
        <w:top w:val="none" w:sz="0" w:space="0" w:color="auto"/>
        <w:left w:val="none" w:sz="0" w:space="0" w:color="auto"/>
        <w:bottom w:val="none" w:sz="0" w:space="0" w:color="auto"/>
        <w:right w:val="none" w:sz="0" w:space="0" w:color="auto"/>
      </w:divBdr>
    </w:div>
    <w:div w:id="1252011804">
      <w:bodyDiv w:val="1"/>
      <w:marLeft w:val="0"/>
      <w:marRight w:val="0"/>
      <w:marTop w:val="0"/>
      <w:marBottom w:val="0"/>
      <w:divBdr>
        <w:top w:val="none" w:sz="0" w:space="0" w:color="auto"/>
        <w:left w:val="none" w:sz="0" w:space="0" w:color="auto"/>
        <w:bottom w:val="none" w:sz="0" w:space="0" w:color="auto"/>
        <w:right w:val="none" w:sz="0" w:space="0" w:color="auto"/>
      </w:divBdr>
    </w:div>
    <w:div w:id="1382972568">
      <w:bodyDiv w:val="1"/>
      <w:marLeft w:val="0"/>
      <w:marRight w:val="0"/>
      <w:marTop w:val="0"/>
      <w:marBottom w:val="0"/>
      <w:divBdr>
        <w:top w:val="none" w:sz="0" w:space="0" w:color="auto"/>
        <w:left w:val="none" w:sz="0" w:space="0" w:color="auto"/>
        <w:bottom w:val="none" w:sz="0" w:space="0" w:color="auto"/>
        <w:right w:val="none" w:sz="0" w:space="0" w:color="auto"/>
      </w:divBdr>
    </w:div>
    <w:div w:id="1736510243">
      <w:bodyDiv w:val="1"/>
      <w:marLeft w:val="0"/>
      <w:marRight w:val="0"/>
      <w:marTop w:val="0"/>
      <w:marBottom w:val="0"/>
      <w:divBdr>
        <w:top w:val="none" w:sz="0" w:space="0" w:color="auto"/>
        <w:left w:val="none" w:sz="0" w:space="0" w:color="auto"/>
        <w:bottom w:val="none" w:sz="0" w:space="0" w:color="auto"/>
        <w:right w:val="none" w:sz="0" w:space="0" w:color="auto"/>
      </w:divBdr>
    </w:div>
    <w:div w:id="214233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فيص10</b:Tag>
    <b:SourceType>Book</b:SourceType>
    <b:Guid>{FA322CA1-6697-4A4C-8F96-563CAD30B281}</b:Guid>
    <b:Author>
      <b:Author>
        <b:NameList>
          <b:Person>
            <b:Last>غرايبة</b:Last>
            <b:First>فيصل</b:First>
          </b:Person>
        </b:NameList>
      </b:Author>
    </b:Author>
    <b:Title>الخدمات المحلية للاسرة</b:Title>
    <b:Year>2010</b:Year>
    <b:City>فلسطين</b:City>
    <b:Publisher>منشورات جامعة القدس المفتوحة</b:Publisher>
    <b:RefOrder>2</b:RefOrder>
  </b:Source>
  <b:Source>
    <b:Tag>عبد13</b:Tag>
    <b:SourceType>Book</b:SourceType>
    <b:Guid>{BC9645FE-018E-4AB7-9B7E-9E8FBABA92DD}</b:Guid>
    <b:Author>
      <b:Author>
        <b:NameList>
          <b:Person>
            <b:Last>عبد الحميد</b:Last>
            <b:First>معوش</b:First>
          </b:Person>
          <b:Person>
            <b:Last>برو</b:Last>
            <b:First>محمد</b:First>
          </b:Person>
        </b:NameList>
      </b:Author>
    </b:Author>
    <b:Title>الاتصال والتواصل الاسري قديما</b:Title>
    <b:Year>2013</b:Year>
    <b:City>الجزائر</b:City>
    <b:Publisher>جامعة قاصدي مرباح ورقلة</b:Publisher>
    <b:RefOrder>1</b:RefOrder>
  </b:Source>
  <b:Source>
    <b:Tag>محم07</b:Tag>
    <b:SourceType>Book</b:SourceType>
    <b:Guid>{FA119E9E-5049-4C44-9132-BD4F617E4C76}</b:Guid>
    <b:Author>
      <b:Author>
        <b:NameList>
          <b:Person>
            <b:Last>خالد</b:Last>
            <b:First>محمد</b:First>
            <b:Middle>بني</b:Middle>
          </b:Person>
        </b:NameList>
      </b:Author>
    </b:Author>
    <b:Title>الهوية الذاتية- دراسة مقارنة بين الطلبة المراهقين وذوي التحصيل المرتفع/المتدني في ضوء نظرية اريكسون النفسية</b:Title>
    <b:Year>2007</b:Year>
    <b:City>غزة</b:City>
    <b:Publisher>مجلة جامعة الازهر</b:Publisher>
    <b:RefOrder>3</b:RefOrder>
  </b:Source>
  <b:Source>
    <b:Tag>علي09</b:Tag>
    <b:SourceType>Book</b:SourceType>
    <b:Guid>{74083FCA-21AC-4957-B9D5-1AD11761AF09}</b:Guid>
    <b:Author>
      <b:Author>
        <b:NameList>
          <b:Person>
            <b:Last>الزهراني</b:Last>
            <b:First>علي</b:First>
          </b:Person>
        </b:NameList>
      </b:Author>
    </b:Author>
    <b:Title>رسالة ماجستير: ادراك القبول-الرفض الوالدي وعلاقته بمستوى لدى طلاب المرحلة المتوسطة بمحافظة جدة</b:Title>
    <b:Year>2009</b:Year>
    <b:City>مكة المكرمة</b:City>
    <b:Publisher>جامعة ام القرى</b:Publisher>
    <b:RefOrder>5</b:RefOrder>
  </b:Source>
  <b:Source>
    <b:Tag>الم13</b:Tag>
    <b:SourceType>Book</b:SourceType>
    <b:Guid>{73223747-BFFB-44D0-AD28-C9E8BAEBD5E7}</b:Guid>
    <b:Author>
      <b:Author>
        <b:NameList>
          <b:Person>
            <b:Last>الموسوي</b:Last>
            <b:First>عبد</b:First>
            <b:Middle>العزيز</b:Middle>
          </b:Person>
        </b:NameList>
      </b:Author>
    </b:Author>
    <b:Title>علم النفس النمو ونظرياته</b:Title>
    <b:Year>2013</b:Year>
    <b:City>عمان</b:City>
    <b:Publisher>دار الرضوان للنشر والتوزيع</b:Publisher>
    <b:Volume>1</b:Volume>
    <b:RefOrder>6</b:RefOrder>
  </b:Source>
  <b:Source>
    <b:Tag>اله04</b:Tag>
    <b:SourceType>Book</b:SourceType>
    <b:Guid>{0AA97AA1-AF95-453D-80AA-4A7719EDF5CB}</b:Guid>
    <b:Author>
      <b:Author>
        <b:NameList>
          <b:Person>
            <b:Last>العويضي</b:Last>
            <b:First>الهام</b:First>
          </b:Person>
        </b:NameList>
      </b:Author>
    </b:Author>
    <b:Title>اثر استخدام الانترنت على العلاقات الاسرية بين افراد الاسرة السعودية في محافظة جدة</b:Title>
    <b:Year>2004</b:Year>
    <b:City>جدة</b:City>
    <b:Publisher>كلية التربية للاقتصاد المنزلي والتربية الفنية</b:Publisher>
    <b:RefOrder>7</b:RefOrder>
  </b:Source>
  <b:Source>
    <b:Tag>هزا03</b:Tag>
    <b:SourceType>Book</b:SourceType>
    <b:Guid>{FA637104-4344-4196-B213-A5F0771C87FD}</b:Guid>
    <b:Author>
      <b:Author>
        <b:NameList>
          <b:Person>
            <b:Last>احمد</b:Last>
            <b:First>هزار</b:First>
          </b:Person>
        </b:NameList>
      </b:Author>
    </b:Author>
    <b:Title>المتقن، معجم مصور عربي</b:Title>
    <b:Year>2003</b:Year>
    <b:City>بيروت</b:City>
    <b:Publisher>دار راتب الجامعية</b:Publisher>
    <b:RefOrder>9</b:RefOrder>
  </b:Source>
  <b:Source>
    <b:Tag>Fra68</b:Tag>
    <b:SourceType>Book</b:SourceType>
    <b:Guid>{0B6CC415-79A5-4E26-B42F-6504F4E22B4A}</b:Guid>
    <b:Author>
      <b:Author>
        <b:NameList>
          <b:Person>
            <b:Last>Fanon</b:Last>
            <b:First>Franz</b:First>
          </b:Person>
        </b:NameList>
      </b:Author>
    </b:Author>
    <b:Title>Sociologie de l'Algerie</b:Title>
    <b:Year>1968</b:Year>
    <b:City>Paris, France</b:City>
    <b:Publisher>Maspero</b:Publisher>
    <b:RefOrder>8</b:RefOrder>
  </b:Source>
  <b:Source>
    <b:Tag>حدي19</b:Tag>
    <b:SourceType>Book</b:SourceType>
    <b:Guid>{96C86432-5523-473D-B4ED-46E9895A2056}</b:Guid>
    <b:Author>
      <b:Author>
        <b:NameList>
          <b:Person>
            <b:Last>مختار</b:Last>
            <b:First>حديد</b:First>
          </b:Person>
        </b:NameList>
      </b:Author>
    </b:Author>
    <b:Title>علاقة الاسرة بمجتمعها الواقع والتحديات</b:Title>
    <b:Year>2019</b:Year>
    <b:City>الجزائر</b:City>
    <b:Publisher>جامعة محمد الصديق بن يحيى</b:Publisher>
    <b:RefOrder>10</b:RefOrder>
  </b:Source>
  <b:Source>
    <b:Tag>احم07</b:Tag>
    <b:SourceType>Book</b:SourceType>
    <b:Guid>{861BB5D8-075C-4AF7-9C58-96D9672FB219}</b:Guid>
    <b:Author>
      <b:Author>
        <b:NameList>
          <b:Person>
            <b:Last>الروس</b:Last>
            <b:First>احمد</b:First>
            <b:Middle>ابو</b:Middle>
          </b:Person>
        </b:NameList>
      </b:Author>
    </b:Author>
    <b:Title>التحقيق الجنائي والتصرف فيه والادلة الجنائية</b:Title>
    <b:Year>2007</b:Year>
    <b:City>القاهرة</b:City>
    <b:Publisher>المكتب الجامعي الحديث</b:Publisher>
    <b:RefOrder>11</b:RefOrder>
  </b:Source>
  <b:Source>
    <b:Tag>جبا86</b:Tag>
    <b:SourceType>Book</b:SourceType>
    <b:Guid>{BDF14B50-B4FD-40C4-9DF8-638725E4003C}</b:Guid>
    <b:Author>
      <b:Author>
        <b:NameList>
          <b:Person>
            <b:Last>جبارة</b:Last>
            <b:First>جبارة</b:First>
            <b:Middle>عطية</b:Middle>
          </b:Person>
        </b:NameList>
      </b:Author>
    </b:Author>
    <b:Title>المشكلات الاجتماعية والتربوية تشخيص وعلاج ووقاية</b:Title>
    <b:Year>1986</b:Year>
    <b:City>الاسكندرية</b:City>
    <b:Publisher>دار المعرفة الجامعية</b:Publisher>
    <b:RefOrder>12</b:RefOrder>
  </b:Source>
  <b:Source>
    <b:Tag>بيو03</b:Tag>
    <b:SourceType>Book</b:SourceType>
    <b:Guid>{F3EDF58C-76BE-448E-BEBD-9630403996F5}</b:Guid>
    <b:Author>
      <b:Author>
        <b:NameList>
          <b:Person>
            <b:Last>بيومي</b:Last>
            <b:First>محمد</b:First>
          </b:Person>
          <b:Person>
            <b:Last>ناصر</b:Last>
            <b:First>عفاف</b:First>
          </b:Person>
        </b:NameList>
      </b:Author>
    </b:Author>
    <b:Title>علم الاجتماع العائلي دراسة التغيرات في الاسرة العربية</b:Title>
    <b:Year>2003</b:Year>
    <b:City>الازريطة</b:City>
    <b:Publisher>دار المعرفة الجامعية</b:Publisher>
    <b:RefOrder>13</b:RefOrder>
  </b:Source>
  <b:Source>
    <b:Tag>راب12</b:Tag>
    <b:SourceType>Book</b:SourceType>
    <b:Guid>{A224A63A-85FD-44B3-B98A-A823D0630D7A}</b:Guid>
    <b:Author>
      <b:Author>
        <b:NameList>
          <b:Person>
            <b:Last>درواش</b:Last>
            <b:First>رابح</b:First>
          </b:Person>
        </b:NameList>
      </b:Author>
    </b:Author>
    <b:Title>علم اجتماع العائلة</b:Title>
    <b:Year>2012</b:Year>
    <b:City>القاهرة</b:City>
    <b:Publisher>دار الكتاب الحديث</b:Publisher>
    <b:RefOrder>14</b:RefOrder>
  </b:Source>
  <b:Source>
    <b:Tag>مهد08</b:Tag>
    <b:SourceType>Book</b:SourceType>
    <b:Guid>{D0341AC1-B0EB-46DC-B200-96A59E9A2522}</b:Guid>
    <b:Author>
      <b:Author>
        <b:NameList>
          <b:Person>
            <b:Last>القصاص</b:Last>
            <b:First>مهدي</b:First>
          </b:Person>
        </b:NameList>
      </b:Author>
    </b:Author>
    <b:Title>علم الاجتماع العائلي</b:Title>
    <b:Year>2008</b:Year>
    <b:City>المنصورة</b:City>
    <b:Publisher>جامعة المنصورة</b:Publisher>
    <b:RefOrder>15</b:RefOrder>
  </b:Source>
  <b:Source>
    <b:Tag>رزي21</b:Tag>
    <b:SourceType>Book</b:SourceType>
    <b:Guid>{B6CB185B-1A1D-4BB0-8C8C-4E30A27D54F1}</b:Guid>
    <b:Author>
      <b:Author>
        <b:NameList>
          <b:Person>
            <b:Last>قسمية</b:Last>
            <b:First>رزيقة</b:First>
            <b:Middle>بن</b:Middle>
          </b:Person>
        </b:NameList>
      </b:Author>
    </b:Author>
    <b:Title>المشكلات الاسرية وديناميكية التغيرات السوسيواقتصادية في الاسرة الجزائرية</b:Title>
    <b:Year>2021</b:Year>
    <b:City>الجزائر</b:City>
    <b:Publisher>جامعة الحاج لخضر-باتنة 1</b:Publisher>
    <b:RefOrder>16</b:RefOrder>
  </b:Source>
  <b:Source>
    <b:Tag>بها15</b:Tag>
    <b:SourceType>Book</b:SourceType>
    <b:Guid>{03CB8417-FEAC-4964-B42E-B9B486CB74CA}</b:Guid>
    <b:Author>
      <b:Author>
        <b:NameList>
          <b:Person>
            <b:Last>تركية</b:Last>
            <b:First>بهاء</b:First>
            <b:Middle>الدين</b:Middle>
          </b:Person>
        </b:NameList>
      </b:Author>
    </b:Author>
    <b:Title>علم الاجتماع العائلي</b:Title>
    <b:Year>2015</b:Year>
    <b:City>عمان</b:City>
    <b:Publisher>دار المسيرة للنشر والتوزيع والطباعة</b:Publisher>
    <b:RefOrder>17</b:RefOrder>
  </b:Source>
  <b:Source>
    <b:Tag>سنا84</b:Tag>
    <b:SourceType>Book</b:SourceType>
    <b:Guid>{FC6DBEBE-A4DF-4180-9C95-B299C30B1220}</b:Guid>
    <b:Author>
      <b:Author>
        <b:NameList>
          <b:Person>
            <b:Last>الخولي</b:Last>
            <b:First>سناء</b:First>
          </b:Person>
        </b:NameList>
      </b:Author>
    </b:Author>
    <b:Title>الاسرة والحياة العائلية</b:Title>
    <b:Year>1984</b:Year>
    <b:City>بيروت</b:City>
    <b:Publisher>دار النهضة العربية</b:Publisher>
    <b:RefOrder>18</b:RefOrder>
  </b:Source>
  <b:Source>
    <b:Tag>محم10</b:Tag>
    <b:SourceType>Book</b:SourceType>
    <b:Guid>{50555C34-B92B-4552-8F0D-2B4DFA7FF7DC}</b:Guid>
    <b:Author>
      <b:Author>
        <b:NameList>
          <b:Person>
            <b:Last>جامع</b:Last>
            <b:First>محمد</b:First>
            <b:Middle>نبيل</b:Middle>
          </b:Person>
        </b:NameList>
      </b:Author>
    </b:Author>
    <b:Title>علم الاجتماع الاسري وتحليل التوافق الزواجي والعنف الاسري</b:Title>
    <b:Year>2010</b:Year>
    <b:City>الاسكندرية</b:City>
    <b:Publisher>دار المعرفة الجديدة للنشر</b:Publisher>
    <b:RefOrder>19</b:RefOrder>
  </b:Source>
  <b:Source>
    <b:Tag>محم96</b:Tag>
    <b:SourceType>Book</b:SourceType>
    <b:Guid>{1B7ECE68-CDF9-4C63-8C8D-EBEB00A7C201}</b:Guid>
    <b:Author>
      <b:Author>
        <b:NameList>
          <b:Person>
            <b:Last>دعبس</b:Last>
            <b:First>محمد</b:First>
            <b:Middle>يسري</b:Middle>
          </b:Person>
        </b:NameList>
      </b:Author>
    </b:Author>
    <b:Title>الاسرة في التراث الديني والاجتماعي-سلسلة الاسرة التربوية</b:Title>
    <b:Year>1996</b:Year>
    <b:City>القاهرة</b:City>
    <b:Publisher>دار المعارف</b:Publisher>
    <b:RefOrder>20</b:RefOrder>
  </b:Source>
  <b:Source>
    <b:Tag>حسي03</b:Tag>
    <b:SourceType>Book</b:SourceType>
    <b:Guid>{7395CD63-0E3A-4A84-B297-3D9DDBBAB008}</b:Guid>
    <b:Author>
      <b:Author>
        <b:NameList>
          <b:Person>
            <b:Last>رشوان</b:Last>
            <b:First>حسين</b:First>
            <b:Middle>عبد الحميد</b:Middle>
          </b:Person>
        </b:NameList>
      </b:Author>
    </b:Author>
    <b:Title>الاسرة والمجتمع دراسة في علم الاجتماع الاسرة</b:Title>
    <b:Year>2003</b:Year>
    <b:City>الاسكندرية</b:City>
    <b:Publisher>مؤسسة شباب الجامعة</b:Publisher>
    <b:RefOrder>21</b:RefOrder>
  </b:Source>
  <b:Source>
    <b:Tag>محم98</b:Tag>
    <b:SourceType>Book</b:SourceType>
    <b:Guid>{3CBEE1BD-03ED-47A3-BE56-909411901B06}</b:Guid>
    <b:Author>
      <b:Author>
        <b:NameList>
          <b:Person>
            <b:Last>غباري</b:Last>
            <b:First>محمد</b:First>
            <b:Middle>سلامة</b:Middle>
          </b:Person>
        </b:NameList>
      </b:Author>
    </b:Author>
    <b:Title>الخدمة الاجتماعية ورعاية الاسرة والطفولة والشباب</b:Title>
    <b:Year>1998</b:Year>
    <b:City>الاسكندرية</b:City>
    <b:Publisher>المكتب الجامعي الحديث</b:Publisher>
    <b:RefOrder>22</b:RefOrder>
  </b:Source>
  <b:Source>
    <b:Tag>احم92</b:Tag>
    <b:SourceType>Book</b:SourceType>
    <b:Guid>{53C77CC6-F974-44B4-A5E6-B5498AB67E35}</b:Guid>
    <b:Author>
      <b:Author>
        <b:NameList>
          <b:Person>
            <b:Last>الكندري</b:Last>
            <b:First>احمد</b:First>
            <b:Middle>محمد</b:Middle>
          </b:Person>
        </b:NameList>
      </b:Author>
    </b:Author>
    <b:Title>علم النفس الاسري</b:Title>
    <b:Year>1992</b:Year>
    <b:City>الكويت</b:City>
    <b:Publisher>مكتبة الفلاح للنشر والتوزيع</b:Publisher>
    <b:RefOrder>23</b:RefOrder>
  </b:Source>
  <b:Source>
    <b:Tag>عبد15</b:Tag>
    <b:SourceType>Book</b:SourceType>
    <b:Guid>{AE617996-87CA-4255-AC09-C2C043F631E9}</b:Guid>
    <b:Author>
      <b:Author>
        <b:NameList>
          <b:Person>
            <b:Last>سليمان</b:Last>
            <b:First>عبد</b:First>
            <b:Middle>الرحمن</b:Middle>
          </b:Person>
        </b:NameList>
      </b:Author>
    </b:Author>
    <b:Title>الامن الفكري: مستويات التفكير واتجاهات التطبيق</b:Title>
    <b:Year>2015</b:Year>
    <b:City>السعودية</b:City>
    <b:Publisher>مجلة فكر-مركز العبيكان للابحاث والنشر</b:Publisher>
    <b:RefOrder>24</b:RefOrder>
  </b:Source>
  <b:Source>
    <b:Tag>عبد131</b:Tag>
    <b:SourceType>Book</b:SourceType>
    <b:Guid>{442E16E3-AA12-4D0C-9631-F752A7C233D3}</b:Guid>
    <b:Author>
      <b:Author>
        <b:NameList>
          <b:Person>
            <b:Last>الموسوي</b:Last>
            <b:First>عبد</b:First>
            <b:Middle>العزيز</b:Middle>
          </b:Person>
        </b:NameList>
      </b:Author>
    </b:Author>
    <b:Title>علم النفس النمو ونظرياته</b:Title>
    <b:Year>2013</b:Year>
    <b:City>عمان</b:City>
    <b:Publisher>دار الرضوان للنشر والتوزيع</b:Publisher>
    <b:RefOrder>25</b:RefOrder>
  </b:Source>
  <b:Source>
    <b:Tag>رغد09</b:Tag>
    <b:SourceType>Book</b:SourceType>
    <b:Guid>{5F4D3754-7A4A-45A2-9AC4-DAC582280209}</b:Guid>
    <b:Author>
      <b:Author>
        <b:NameList>
          <b:Person>
            <b:Last>شريم</b:Last>
            <b:First>رغدة</b:First>
          </b:Person>
        </b:NameList>
      </b:Author>
    </b:Author>
    <b:Title>سيكولوجية المراهقة</b:Title>
    <b:Year>2009</b:Year>
    <b:City>عمان</b:City>
    <b:Publisher>دار مسيرة للنشر والتوزيع</b:Publisher>
    <b:RefOrder>26</b:RefOrder>
  </b:Source>
  <b:Source>
    <b:Tag>بهت15</b:Tag>
    <b:SourceType>Book</b:SourceType>
    <b:Guid>{8BAD5891-AFA1-4EAD-B582-A7F31D8F48CE}</b:Guid>
    <b:Author>
      <b:Author>
        <b:NameList>
          <b:Person>
            <b:Last>بهتان</b:Last>
            <b:First>عبد</b:First>
            <b:Middle>القادر</b:Middle>
          </b:Person>
          <b:Person>
            <b:Last>جبالي</b:Last>
            <b:First>نور</b:First>
            <b:Middle>الدين</b:Middle>
          </b:Person>
        </b:NameList>
      </b:Author>
    </b:Author>
    <b:Title>تجليات اضطرابات مرحلة المراهقة</b:Title>
    <b:Year>2015</b:Year>
    <b:City>الجزائر</b:City>
    <b:Publisher>مجلة الدراسات والبحوث الاجتماعية</b:Publisher>
    <b:RefOrder>27</b:RefOrder>
  </b:Source>
  <b:Source>
    <b:Tag>حمي18</b:Tag>
    <b:SourceType>Book</b:SourceType>
    <b:Guid>{7DF7A699-8F4F-4FD8-966A-0A911EA9F629}</b:Guid>
    <b:Author>
      <b:Author>
        <b:NameList>
          <b:Person>
            <b:Last>بوتفنوشات</b:Last>
            <b:First>حميدة</b:First>
          </b:Person>
        </b:NameList>
      </b:Author>
    </b:Author>
    <b:Title>رسالة دكتوراه: مصادر الافكار اللاعقلانية وازمة الهوية لدى المراهقين الجانحين</b:Title>
    <b:Year>2018</b:Year>
    <b:City>الجزائر</b:City>
    <b:Publisher>جامعة باتنة</b:Publisher>
    <b:RefOrder>28</b:RefOrder>
  </b:Source>
  <b:Source>
    <b:Tag>امي16</b:Tag>
    <b:SourceType>Book</b:SourceType>
    <b:Guid>{088066B4-458D-4FD8-A52E-62FA419FC177}</b:Guid>
    <b:Author>
      <b:Author>
        <b:NameList>
          <b:Person>
            <b:Last>صافة</b:Last>
            <b:First>امينة</b:First>
          </b:Person>
        </b:NameList>
      </b:Author>
    </b:Author>
    <b:Title>رسالة دكتوراه: اثار استعمال التكنولوجيات الحديثة على افراد الاسرة الجزائرية-دراسة للتاثيرات النفسية والاجتماعية والاخلاقية والصحية لاستعمال الانترنت على اباء الاسرة الجزائرية نموذجا</b:Title>
    <b:Year>2016</b:Year>
    <b:City>الجزائر</b:City>
    <b:Publisher>جامعة باتنة</b:Publisher>
    <b:RefOrder>29</b:RefOrder>
  </b:Source>
  <b:Source>
    <b:Tag>طبا21</b:Tag>
    <b:SourceType>Book</b:SourceType>
    <b:Guid>{B591BB67-36E2-4216-96FE-11A3B083F7F2}</b:Guid>
    <b:Author>
      <b:Author>
        <b:NameList>
          <b:Person>
            <b:Last>طبايبية</b:Last>
            <b:First>زينة</b:First>
          </b:Person>
          <b:Person>
            <b:Last>فاسي</b:Last>
            <b:First>اماني</b:First>
          </b:Person>
        </b:NameList>
      </b:Author>
    </b:Author>
    <b:Title>رسالة ماجستير: التنميط الجنسي وعلاقته بمفهوم الذات لدى المراهق المتمدرس</b:Title>
    <b:Year>2021</b:Year>
    <b:City>الجزائر</b:City>
    <b:Publisher>جامعة 8 ماي 1945 قالمة</b:Publisher>
    <b:RefOrder>30</b:RefOrder>
  </b:Source>
  <b:Source>
    <b:Tag>عاد08</b:Tag>
    <b:SourceType>Book</b:SourceType>
    <b:Guid>{AD4D1DAA-2CB5-47A2-96E3-AC59B4208345}</b:Guid>
    <b:Author>
      <b:Author>
        <b:NameList>
          <b:Person>
            <b:Last>الاشول</b:Last>
            <b:First>عادل</b:First>
          </b:Person>
        </b:NameList>
      </b:Author>
    </b:Author>
    <b:Title>علم النفس النمو من الجنين الى الشيخوخة</b:Title>
    <b:Year>2008</b:Year>
    <b:City>القاهرة</b:City>
    <b:Publisher>دار الحسام للطباعة والنشر والتوزيع</b:Publisher>
    <b:RefOrder>31</b:RefOrder>
  </b:Source>
  <b:Source>
    <b:Tag>حوا97</b:Tag>
    <b:SourceType>Book</b:SourceType>
    <b:Guid>{41AC80D6-2AED-41E2-B3B6-3B1F5013D06E}</b:Guid>
    <b:Author>
      <b:Author>
        <b:NameList>
          <b:Person>
            <b:Last>زغينة</b:Last>
            <b:First>نوال</b:First>
          </b:Person>
        </b:NameList>
      </b:Author>
    </b:Author>
    <b:Title>العوامل المؤثرة في تدني التحصيل الدراسي في الجزائر</b:Title>
    <b:Year>2009</b:Year>
    <b:City>الجزائر</b:City>
    <b:Publisher>مجلة العلوم الاجتماعية والانسانية-جامعة باتنة</b:Publisher>
    <b:RefOrder>32</b:RefOrder>
  </b:Source>
  <b:Source>
    <b:Tag>فهم08</b:Tag>
    <b:SourceType>Book</b:SourceType>
    <b:Guid>{B25A20DF-94FD-49BF-8FEC-69AB3BEC12E5}</b:Guid>
    <b:Author>
      <b:Author>
        <b:NameList>
          <b:Person>
            <b:Last>فهمي</b:Last>
            <b:First>محمد</b:First>
          </b:Person>
        </b:NameList>
      </b:Author>
    </b:Author>
    <b:Title>اطفال في ظروف صعبة</b:Title>
    <b:Year>2008</b:Year>
    <b:City>مصر</b:City>
    <b:Publisher>دار الوفاء لدنيا الطباعة والنشر</b:Publisher>
    <b:Volume>1</b:Volume>
    <b:RefOrder>33</b:RefOrder>
  </b:Source>
  <b:Source>
    <b:Tag>خال95</b:Tag>
    <b:SourceType>Book</b:SourceType>
    <b:Guid>{B1977195-6A98-4A42-9973-6A01D2F386D5}</b:Guid>
    <b:Author>
      <b:Author>
        <b:NameList>
          <b:Person>
            <b:Last>الحمصي</b:Last>
            <b:First>خالد</b:First>
          </b:Person>
        </b:NameList>
      </b:Author>
    </b:Author>
    <b:Title>الاقتصادي السياسي اسس ومبادئ</b:Title>
    <b:Year>1995</b:Year>
    <b:City>حلب</b:City>
    <b:Publisher>منشورات جامعة حلب</b:Publisher>
    <b:RefOrder>34</b:RefOrder>
  </b:Source>
  <b:Source>
    <b:Tag>سمي12</b:Tag>
    <b:SourceType>Book</b:SourceType>
    <b:Guid>{8E8306E7-943C-4EFB-A9C2-CD4256F7A625}</b:Guid>
    <b:Author>
      <b:Author>
        <b:NameList>
          <b:Person>
            <b:Last>ونجن</b:Last>
            <b:First>سميرة</b:First>
          </b:Person>
        </b:NameList>
      </b:Author>
    </b:Author>
    <b:Title>رسالة ماجستير: مجددات وانماط المتابعة الاسرية وتاثيرها على التحصيل الدراسي للابناء</b:Title>
    <b:Year>2012</b:Year>
    <b:City>الجزائر</b:City>
    <b:Publisher>جامعة محمد خيضر-بسكرة</b:Publisher>
    <b:RefOrder>35</b:RefOrder>
  </b:Source>
  <b:Source>
    <b:Tag>سار22</b:Tag>
    <b:SourceType>InternetSite</b:SourceType>
    <b:Guid>{0AACAB05-867F-4B97-979A-B33BA47BE156}</b:Guid>
    <b:Author>
      <b:Author>
        <b:NameList>
          <b:Person>
            <b:Last>كفافي</b:Last>
            <b:First>سارة</b:First>
          </b:Person>
        </b:NameList>
      </b:Author>
    </b:Author>
    <b:Title>اهمية الاقتصاد في الحياة المعاصرة</b:Title>
    <b:Year>2022</b:Year>
    <b:InternetSiteTitle>موضوع</b:InternetSiteTitle>
    <b:Month>مارس</b:Month>
    <b:Day>23</b:Day>
    <b:URL>https://mawdoo3.com/%D8%A3%D9%87%D9%85%D9%8A%D8%A9_%D8%A7%D9%84%D8%A7%D9%82%D8%AA%D8%B5%D8%A7%D8%AF_%D9%81%D9%8A_%D8%A7%D9%84%D8%AD%D9%8A%D8%A7%D8%A9_%D8%A7%D9%84%D9%85%D8%B9%D8%A7%D8%B5%D8%B1%D8%A9</b:URL>
    <b:RefOrder>36</b:RefOrder>
  </b:Source>
  <b:Source>
    <b:Tag>نجل10</b:Tag>
    <b:SourceType>Book</b:SourceType>
    <b:Guid>{89F4D4A8-BB59-4F80-BA7A-A50D15810D90}</b:Guid>
    <b:Author>
      <b:Author>
        <b:NameList>
          <b:Person>
            <b:Last>السويل</b:Last>
            <b:First>نجلاء</b:First>
          </b:Person>
        </b:NameList>
      </b:Author>
    </b:Author>
    <b:Title>جريدة العرب الاقتصادية الدولية</b:Title>
    <b:Year>2010</b:Year>
    <b:City>السعودية</b:City>
    <b:RefOrder>37</b:RefOrder>
  </b:Source>
  <b:Source>
    <b:Tag>اسم181</b:Tag>
    <b:SourceType>Book</b:SourceType>
    <b:Guid>{F6D684C5-0416-4D4B-A3D2-69C61D45CB12}</b:Guid>
    <b:Author>
      <b:Author>
        <b:NameList>
          <b:Person>
            <b:Last>مقيرحي</b:Last>
            <b:First>اسماء</b:First>
          </b:Person>
        </b:NameList>
      </b:Author>
    </b:Author>
    <b:Title>رسالة ماجستير: الظروف الاسرية وعلاقتها بالتفوق الدراسي للتمليذ</b:Title>
    <b:Year>2018</b:Year>
    <b:City>الجزائر</b:City>
    <b:Publisher>جامعة الشهيد حمة لخضر-الوادي</b:Publisher>
    <b:RefOrder>38</b:RefOrder>
  </b:Source>
  <b:Source>
    <b:Tag>الن17</b:Tag>
    <b:SourceType>Book</b:SourceType>
    <b:Guid>{4237EFAB-5F2E-40FC-859B-A4FA759533F6}</b:Guid>
    <b:Author>
      <b:Author>
        <b:NameList>
          <b:Person>
            <b:Last>الناشف</b:Last>
            <b:First>هدى</b:First>
          </b:Person>
        </b:NameList>
      </b:Author>
    </b:Author>
    <b:Title>الاسرة وتربية الطفل</b:Title>
    <b:Year>2017</b:Year>
    <b:City>عمان</b:City>
    <b:Publisher>دار المسيرة للنشر والتوزيع</b:Publisher>
    <b:Volume>4</b:Volume>
    <b:RefOrder>39</b:RefOrder>
  </b:Source>
  <b:Source>
    <b:Tag>رغد12</b:Tag>
    <b:SourceType>Book</b:SourceType>
    <b:Guid>{08F9067A-BF8F-4C04-9499-93EEBDACA4C0}</b:Guid>
    <b:Author>
      <b:Author>
        <b:NameList>
          <b:Person>
            <b:Last>نعيسة</b:Last>
            <b:First>رغداء</b:First>
          </b:Person>
        </b:NameList>
      </b:Author>
    </b:Author>
    <b:Title>جودة الحياة لدى طلبة جامعة دمشق</b:Title>
    <b:Year>2012</b:Year>
    <b:City>دمشق</b:City>
    <b:Publisher>مجلة دمشق</b:Publisher>
    <b:RefOrder>40</b:RefOrder>
  </b:Source>
  <b:Source>
    <b:Tag>رزي211</b:Tag>
    <b:SourceType>Book</b:SourceType>
    <b:Guid>{4042EA4E-5E37-41E7-A0BB-27E725635BAF}</b:Guid>
    <b:Author>
      <b:Author>
        <b:NameList>
          <b:Person>
            <b:Last>قسيمة</b:Last>
            <b:First>رزيقة</b:First>
            <b:Middle>بن</b:Middle>
          </b:Person>
        </b:NameList>
      </b:Author>
    </b:Author>
    <b:Title>رسالة دكتوراه: المشكلات الاسرية وديناميكية التغيرات السوسيواقتصادية في الاسرة الجزائرية</b:Title>
    <b:Year>2021</b:Year>
    <b:City>الجزائر</b:City>
    <b:Publisher>جامعة محمد لخضر-باتنة1</b:Publisher>
    <b:RefOrder>41</b:RefOrder>
  </b:Source>
  <b:Source>
    <b:Tag>اسم18</b:Tag>
    <b:SourceType>Book</b:SourceType>
    <b:Guid>{C96F7340-D04A-4C4D-AB12-4C84E92037E7}</b:Guid>
    <b:Author>
      <b:Author>
        <b:Corporate>مقيرحي, اسماء</b:Corporate>
      </b:Author>
    </b:Author>
    <b:Title>الظروف الاسرية وعلاقتها بالتفوق الدراسي للتلميذ-دراسة ميدانية بمتوسطتي الامير عبد القادر ومحمد شريفي بمدينة الوادي</b:Title>
    <b:Year>2018</b:Year>
    <b:City> الجزائر</b:City>
    <b:Publisher>جامعة الشهيد حمه لخضر-الوادي</b:Publisher>
    <b:LCID>ar-SA</b:LCID>
    <b:Pages>1</b:Pages>
    <b:RefOrder>4</b:RefOrder>
  </b:Source>
</b:Sources>
</file>

<file path=customXml/itemProps1.xml><?xml version="1.0" encoding="utf-8"?>
<ds:datastoreItem xmlns:ds="http://schemas.openxmlformats.org/officeDocument/2006/customXml" ds:itemID="{D0846A83-DD49-464C-9E5E-2FD78495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34</Pages>
  <Words>14189</Words>
  <Characters>75489</Characters>
  <Application>Microsoft Office Word</Application>
  <DocSecurity>0</DocSecurity>
  <Lines>2516</Lines>
  <Paragraphs>1830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Nafi</dc:creator>
  <cp:lastModifiedBy>Abd Saa</cp:lastModifiedBy>
  <cp:revision>11</cp:revision>
  <dcterms:created xsi:type="dcterms:W3CDTF">2023-02-05T16:50:00Z</dcterms:created>
  <dcterms:modified xsi:type="dcterms:W3CDTF">2023-02-10T19:12:00Z</dcterms:modified>
</cp:coreProperties>
</file>