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29" w:rsidRPr="00320208" w:rsidRDefault="00DC1A29" w:rsidP="00D84AF5">
      <w:pPr>
        <w:bidi/>
        <w:spacing w:before="120" w:after="120" w:line="360" w:lineRule="auto"/>
        <w:ind w:firstLine="709"/>
        <w:jc w:val="both"/>
        <w:rPr>
          <w:rFonts w:ascii="Times New Roman" w:eastAsia="Garamond" w:hAnsi="Times New Roman" w:cs="Times New Roman"/>
          <w:b/>
          <w:bCs/>
          <w:caps/>
          <w:sz w:val="32"/>
          <w:szCs w:val="32"/>
          <w:rtl/>
          <w:lang w:bidi="ar-MA"/>
        </w:rPr>
      </w:pPr>
      <w:r w:rsidRPr="00320208">
        <w:rPr>
          <w:rFonts w:ascii="Times New Roman" w:eastAsia="Garamond" w:hAnsi="Times New Roman" w:cs="Times New Roman"/>
          <w:b/>
          <w:bCs/>
          <w:caps/>
          <w:sz w:val="32"/>
          <w:szCs w:val="32"/>
          <w:rtl/>
          <w:lang w:bidi="ar-MA"/>
        </w:rPr>
        <w:t>المهنة الطبية : محدداتها ومحدوديتها من منظور علماء الاجتماع</w:t>
      </w:r>
    </w:p>
    <w:p w:rsidR="002307DD" w:rsidRPr="001B0B63" w:rsidRDefault="002307DD" w:rsidP="00320208">
      <w:pPr>
        <w:bidi/>
        <w:spacing w:before="120" w:after="120" w:line="360" w:lineRule="auto"/>
        <w:jc w:val="center"/>
        <w:rPr>
          <w:rFonts w:ascii="Times New Roman" w:eastAsia="Garamond" w:hAnsi="Times New Roman" w:cs="Times New Roman"/>
          <w:sz w:val="24"/>
          <w:szCs w:val="24"/>
          <w:rtl/>
        </w:rPr>
      </w:pPr>
      <w:r w:rsidRPr="001B0B63">
        <w:rPr>
          <w:rFonts w:ascii="Times New Roman" w:eastAsia="Garamond" w:hAnsi="Times New Roman" w:cs="Times New Roman"/>
          <w:sz w:val="24"/>
          <w:szCs w:val="24"/>
          <w:rtl/>
        </w:rPr>
        <w:t xml:space="preserve">محمد انفيفخ / </w:t>
      </w:r>
      <w:r>
        <w:rPr>
          <w:rFonts w:ascii="Times New Roman" w:eastAsia="Garamond" w:hAnsi="Times New Roman" w:cs="Times New Roman" w:hint="cs"/>
          <w:sz w:val="24"/>
          <w:szCs w:val="24"/>
          <w:rtl/>
          <w:lang w:val="en-US" w:bidi="ar-MA"/>
        </w:rPr>
        <w:t xml:space="preserve">طالب باحث بسلك الدكتوراه ، شعبة علم الاجتماع ،  </w:t>
      </w:r>
      <w:r w:rsidRPr="001B0B63">
        <w:rPr>
          <w:rFonts w:ascii="Times New Roman" w:eastAsia="Garamond" w:hAnsi="Times New Roman" w:cs="Times New Roman"/>
          <w:sz w:val="24"/>
          <w:szCs w:val="24"/>
          <w:rtl/>
        </w:rPr>
        <w:t>جامعة محمد الخامس ، الرباط ، المغرب</w:t>
      </w:r>
    </w:p>
    <w:p w:rsidR="002307DD" w:rsidRDefault="002307DD" w:rsidP="00320208">
      <w:pPr>
        <w:bidi/>
        <w:spacing w:before="120" w:after="120" w:line="360" w:lineRule="auto"/>
        <w:ind w:firstLine="709"/>
        <w:jc w:val="center"/>
        <w:rPr>
          <w:rFonts w:ascii="Times New Roman" w:eastAsia="Garamond" w:hAnsi="Times New Roman" w:cs="Times New Roman"/>
          <w:b/>
          <w:bCs/>
          <w:caps/>
          <w:sz w:val="28"/>
          <w:szCs w:val="28"/>
          <w:rtl/>
          <w:lang w:bidi="ar-MA"/>
        </w:rPr>
      </w:pPr>
      <w:r w:rsidRPr="001B0B63">
        <w:rPr>
          <w:rFonts w:ascii="Times New Roman" w:eastAsia="Garamond" w:hAnsi="Times New Roman" w:cs="Times New Roman" w:hint="cs"/>
          <w:sz w:val="24"/>
          <w:szCs w:val="24"/>
          <w:rtl/>
        </w:rPr>
        <w:t xml:space="preserve">البريد الإلكتروني : </w:t>
      </w:r>
      <w:r w:rsidRPr="001B0B63">
        <w:rPr>
          <w:rFonts w:ascii="Times New Roman" w:eastAsia="Garamond" w:hAnsi="Times New Roman" w:cs="Times New Roman"/>
          <w:sz w:val="24"/>
          <w:szCs w:val="24"/>
        </w:rPr>
        <w:t>med.nfifakh@gmail.com</w:t>
      </w:r>
    </w:p>
    <w:p w:rsidR="00107658" w:rsidRPr="00320208" w:rsidRDefault="00107658" w:rsidP="00320208">
      <w:pPr>
        <w:bidi/>
        <w:spacing w:line="360" w:lineRule="auto"/>
        <w:jc w:val="both"/>
        <w:rPr>
          <w:rFonts w:ascii="Times New Roman" w:hAnsi="Times New Roman" w:cs="Times New Roman"/>
          <w:b/>
          <w:bCs/>
          <w:sz w:val="28"/>
          <w:szCs w:val="28"/>
          <w:rtl/>
          <w:lang w:val="en-US"/>
        </w:rPr>
      </w:pPr>
      <w:r w:rsidRPr="00320208">
        <w:rPr>
          <w:rFonts w:ascii="Times New Roman" w:hAnsi="Times New Roman" w:cs="Times New Roman"/>
          <w:b/>
          <w:bCs/>
          <w:sz w:val="28"/>
          <w:szCs w:val="28"/>
          <w:rtl/>
          <w:lang w:val="en-US"/>
        </w:rPr>
        <w:t>ملخص</w:t>
      </w:r>
      <w:r w:rsidR="00C40249" w:rsidRPr="00320208">
        <w:rPr>
          <w:rFonts w:ascii="Times New Roman" w:hAnsi="Times New Roman" w:cs="Times New Roman"/>
          <w:b/>
          <w:bCs/>
          <w:sz w:val="28"/>
          <w:szCs w:val="28"/>
          <w:rtl/>
          <w:lang w:val="en-US"/>
        </w:rPr>
        <w:t>:</w:t>
      </w:r>
    </w:p>
    <w:p w:rsidR="00107658" w:rsidRPr="00320208" w:rsidRDefault="00107658" w:rsidP="00320208">
      <w:pPr>
        <w:bidi/>
        <w:spacing w:line="360" w:lineRule="auto"/>
        <w:jc w:val="both"/>
        <w:rPr>
          <w:rFonts w:ascii="Times New Roman" w:hAnsi="Times New Roman" w:cs="Times New Roman"/>
          <w:sz w:val="28"/>
          <w:szCs w:val="28"/>
          <w:rtl/>
          <w:lang w:val="en-US"/>
        </w:rPr>
      </w:pPr>
      <w:r w:rsidRPr="00320208">
        <w:rPr>
          <w:rFonts w:ascii="Times New Roman" w:hAnsi="Times New Roman" w:cs="Times New Roman"/>
          <w:sz w:val="28"/>
          <w:szCs w:val="28"/>
          <w:rtl/>
          <w:lang w:val="en-US"/>
        </w:rPr>
        <w:t>يهدف هذا البحث إلى دراسة تطور الممارسة الطبية من العمل الديني إلى العمل الاجتماعي ووصولا إلى ارتقاء هذه الممارسة إلى مرتبة المهنة، وبيان أن هذا الارتقاء ليس ارتقاء معرفيا علميا خالصا، بقدر ما هو ارتقاء في الوضع الاجتماعي للممارسة الطبية بالمجتمعات الأوروبية أولا ثم بباقي بلدان العالم لاحقا، وقد تم تحديد المهنة الطبية من منظور علماء الاجتماع ، وذلك من حيث طبيعتها وأدوارها ومكانتها في عالم المهن ، وتفسير العوامل المؤدية إلى ظهور هذه المهنة من جهة، وتفسير الارتقاء المهني لهذه الممارسة من جهة ثانية، وتم في الجانب الثاني إبراز حدود هذه الممارسة المهنية ، وذلك من خلال نقد طبيعة المعرفة الطبية التي تعد المدخل الأول المحدد للمهنة الطبية،</w:t>
      </w:r>
      <w:r w:rsidR="00A16EBB" w:rsidRPr="00320208">
        <w:rPr>
          <w:rFonts w:ascii="Times New Roman" w:hAnsi="Times New Roman" w:cs="Times New Roman"/>
          <w:sz w:val="28"/>
          <w:szCs w:val="28"/>
          <w:rtl/>
          <w:lang w:val="en-US"/>
        </w:rPr>
        <w:t xml:space="preserve"> </w:t>
      </w:r>
      <w:r w:rsidRPr="00320208">
        <w:rPr>
          <w:rFonts w:ascii="Times New Roman" w:hAnsi="Times New Roman" w:cs="Times New Roman"/>
          <w:sz w:val="28"/>
          <w:szCs w:val="28"/>
          <w:rtl/>
          <w:lang w:val="en-US"/>
        </w:rPr>
        <w:t>ونقد الاحتكار الطبي المرتبط بمجالات الصحة والمرض والعلاج من حيث الخطاب والممارسة، وبيان  أن هذا الاحتكار  مبني على رؤية اختزالية لمفهومي المرض والصحة، وأن هذه المهنة قد انتقلت من ممارسة العلاج إلى الضبط الاجتماعي من خلال تحويل المشاكل الاجتماعية إلى مشاكل طبية خالصة.</w:t>
      </w:r>
    </w:p>
    <w:p w:rsidR="00107658" w:rsidRPr="00320208" w:rsidRDefault="00107658" w:rsidP="00320208">
      <w:pPr>
        <w:bidi/>
        <w:spacing w:line="360" w:lineRule="auto"/>
        <w:jc w:val="both"/>
        <w:rPr>
          <w:rFonts w:ascii="Times New Roman" w:hAnsi="Times New Roman" w:cs="Times New Roman"/>
          <w:sz w:val="28"/>
          <w:szCs w:val="28"/>
          <w:rtl/>
          <w:lang w:val="en-US" w:bidi="ar-MA"/>
        </w:rPr>
      </w:pPr>
      <w:r w:rsidRPr="00320208">
        <w:rPr>
          <w:rFonts w:ascii="Times New Roman" w:hAnsi="Times New Roman" w:cs="Times New Roman"/>
          <w:b/>
          <w:bCs/>
          <w:sz w:val="28"/>
          <w:szCs w:val="28"/>
          <w:rtl/>
          <w:lang w:val="en-US"/>
        </w:rPr>
        <w:t>الكلمات المفتاح</w:t>
      </w:r>
      <w:r w:rsidRPr="00320208">
        <w:rPr>
          <w:rFonts w:ascii="Times New Roman" w:hAnsi="Times New Roman" w:cs="Times New Roman"/>
          <w:sz w:val="28"/>
          <w:szCs w:val="28"/>
          <w:rtl/>
          <w:lang w:val="en-US"/>
        </w:rPr>
        <w:t>: الطب ، المهنة الطبية ، الممارسة الطبية</w:t>
      </w:r>
    </w:p>
    <w:p w:rsidR="00C40249" w:rsidRPr="00320208" w:rsidRDefault="00C40249" w:rsidP="00320208">
      <w:pPr>
        <w:spacing w:before="120" w:after="120" w:line="360" w:lineRule="auto"/>
        <w:jc w:val="both"/>
        <w:rPr>
          <w:rFonts w:ascii="Times New Roman" w:eastAsia="Garamond" w:hAnsi="Times New Roman" w:cs="Times New Roman"/>
          <w:b/>
          <w:bCs/>
          <w:sz w:val="28"/>
          <w:szCs w:val="28"/>
          <w:lang w:val="en-US"/>
        </w:rPr>
      </w:pPr>
      <w:r w:rsidRPr="00320208">
        <w:rPr>
          <w:rFonts w:ascii="Times New Roman" w:eastAsia="Garamond" w:hAnsi="Times New Roman" w:cs="Times New Roman"/>
          <w:b/>
          <w:bCs/>
          <w:sz w:val="28"/>
          <w:szCs w:val="28"/>
          <w:lang w:val="en-US"/>
        </w:rPr>
        <w:t>Abstract:</w:t>
      </w:r>
    </w:p>
    <w:p w:rsidR="00C40249" w:rsidRPr="00320208" w:rsidRDefault="001948C9" w:rsidP="00320208">
      <w:pPr>
        <w:spacing w:line="360" w:lineRule="auto"/>
        <w:jc w:val="both"/>
        <w:rPr>
          <w:rFonts w:ascii="Times New Roman" w:hAnsi="Times New Roman" w:cs="Times New Roman"/>
          <w:sz w:val="28"/>
          <w:szCs w:val="28"/>
          <w:lang w:val="en-US" w:bidi="ar-MA"/>
        </w:rPr>
      </w:pPr>
      <w:r w:rsidRPr="00320208">
        <w:rPr>
          <w:rFonts w:ascii="Times New Roman" w:hAnsi="Times New Roman" w:cs="Times New Roman"/>
          <w:sz w:val="28"/>
          <w:szCs w:val="28"/>
          <w:lang w:val="en-US" w:bidi="ar-MA"/>
        </w:rPr>
        <w:t xml:space="preserve">This research aims to study the development of medical </w:t>
      </w:r>
      <w:r w:rsidR="00C40249" w:rsidRPr="00320208">
        <w:rPr>
          <w:rFonts w:ascii="Times New Roman" w:hAnsi="Times New Roman" w:cs="Times New Roman"/>
          <w:sz w:val="28"/>
          <w:szCs w:val="28"/>
          <w:lang w:val="en-US" w:bidi="ar-MA"/>
        </w:rPr>
        <w:t>practice, starting from the religious action to the social one, ending in the ascension of this practicality to a job's grade.</w:t>
      </w:r>
      <w:r w:rsidR="00A16EBB" w:rsidRPr="00320208">
        <w:rPr>
          <w:rFonts w:ascii="Times New Roman" w:hAnsi="Times New Roman" w:cs="Times New Roman"/>
          <w:sz w:val="28"/>
          <w:szCs w:val="28"/>
          <w:rtl/>
          <w:lang w:val="en-US" w:bidi="ar-MA"/>
        </w:rPr>
        <w:t xml:space="preserve"> </w:t>
      </w:r>
      <w:r w:rsidR="00C40249" w:rsidRPr="00320208">
        <w:rPr>
          <w:rFonts w:ascii="Times New Roman" w:hAnsi="Times New Roman" w:cs="Times New Roman"/>
          <w:sz w:val="28"/>
          <w:szCs w:val="28"/>
          <w:lang w:val="en-US" w:bidi="ar-MA"/>
        </w:rPr>
        <w:t xml:space="preserve">The purpose is also to highlight that this progress is not a pure scientific </w:t>
      </w:r>
      <w:r w:rsidR="00C320D2" w:rsidRPr="00320208">
        <w:rPr>
          <w:rFonts w:ascii="Times New Roman" w:hAnsi="Times New Roman" w:cs="Times New Roman"/>
          <w:sz w:val="28"/>
          <w:szCs w:val="28"/>
          <w:lang w:val="en-US" w:bidi="ar-MA"/>
        </w:rPr>
        <w:t>knowledgeable</w:t>
      </w:r>
      <w:r w:rsidR="00C40249" w:rsidRPr="00320208">
        <w:rPr>
          <w:rFonts w:ascii="Times New Roman" w:hAnsi="Times New Roman" w:cs="Times New Roman"/>
          <w:sz w:val="28"/>
          <w:szCs w:val="28"/>
          <w:lang w:val="en-US" w:bidi="ar-MA"/>
        </w:rPr>
        <w:t xml:space="preserve"> one but it is a progress at the level of social situation for medical practice in both European societies</w:t>
      </w:r>
      <w:r w:rsidR="00C320D2">
        <w:rPr>
          <w:rFonts w:ascii="Times New Roman" w:hAnsi="Times New Roman" w:cs="Times New Roman"/>
          <w:sz w:val="28"/>
          <w:szCs w:val="28"/>
          <w:lang w:val="en-US" w:bidi="ar-MA"/>
        </w:rPr>
        <w:t xml:space="preserve">, </w:t>
      </w:r>
      <w:r w:rsidR="00C40249" w:rsidRPr="00320208">
        <w:rPr>
          <w:rFonts w:ascii="Times New Roman" w:hAnsi="Times New Roman" w:cs="Times New Roman"/>
          <w:sz w:val="28"/>
          <w:szCs w:val="28"/>
          <w:lang w:val="en-US" w:bidi="ar-MA"/>
        </w:rPr>
        <w:t>This research aims to study the development of medical and other countries as Well.</w:t>
      </w:r>
      <w:r w:rsidR="00C320D2">
        <w:rPr>
          <w:rFonts w:ascii="Times New Roman" w:hAnsi="Times New Roman" w:cs="Times New Roman" w:hint="cs"/>
          <w:sz w:val="28"/>
          <w:szCs w:val="28"/>
          <w:rtl/>
          <w:lang w:val="en-US" w:bidi="ar-MA"/>
        </w:rPr>
        <w:t xml:space="preserve"> </w:t>
      </w:r>
      <w:r w:rsidR="00C40249" w:rsidRPr="00320208">
        <w:rPr>
          <w:rFonts w:ascii="Times New Roman" w:hAnsi="Times New Roman" w:cs="Times New Roman"/>
          <w:sz w:val="28"/>
          <w:szCs w:val="28"/>
          <w:lang w:val="en-US" w:bidi="ar-MA"/>
        </w:rPr>
        <w:t xml:space="preserve">In fact, the medical job has been identified by the    </w:t>
      </w:r>
      <w:r w:rsidR="00C320D2" w:rsidRPr="00320208">
        <w:rPr>
          <w:rFonts w:ascii="Times New Roman" w:hAnsi="Times New Roman" w:cs="Times New Roman"/>
          <w:sz w:val="28"/>
          <w:szCs w:val="28"/>
          <w:lang w:val="en-US" w:bidi="ar-MA"/>
        </w:rPr>
        <w:t>sociologists</w:t>
      </w:r>
      <w:r w:rsidR="00C40249" w:rsidRPr="00320208">
        <w:rPr>
          <w:rFonts w:ascii="Times New Roman" w:hAnsi="Times New Roman" w:cs="Times New Roman"/>
          <w:sz w:val="28"/>
          <w:szCs w:val="28"/>
          <w:lang w:val="en-US" w:bidi="ar-MA"/>
        </w:rPr>
        <w:t>' views, at the level of its nature, roles, and position, in the jobs' world.</w:t>
      </w:r>
      <w:r w:rsidR="00CD0932">
        <w:rPr>
          <w:rFonts w:ascii="Times New Roman" w:hAnsi="Times New Roman" w:cs="Times New Roman"/>
          <w:sz w:val="28"/>
          <w:szCs w:val="28"/>
          <w:lang w:val="en-US" w:bidi="ar-MA"/>
        </w:rPr>
        <w:t xml:space="preserve"> </w:t>
      </w:r>
      <w:r w:rsidR="00C40249" w:rsidRPr="00320208">
        <w:rPr>
          <w:rFonts w:ascii="Times New Roman" w:hAnsi="Times New Roman" w:cs="Times New Roman"/>
          <w:sz w:val="28"/>
          <w:szCs w:val="28"/>
          <w:lang w:val="en-US" w:bidi="ar-MA"/>
        </w:rPr>
        <w:t xml:space="preserve">Besides, there is the notion of illustrating the factors that do </w:t>
      </w:r>
      <w:r w:rsidR="00C40249" w:rsidRPr="00320208">
        <w:rPr>
          <w:rFonts w:ascii="Times New Roman" w:hAnsi="Times New Roman" w:cs="Times New Roman"/>
          <w:sz w:val="28"/>
          <w:szCs w:val="28"/>
          <w:lang w:val="en-US" w:bidi="ar-MA"/>
        </w:rPr>
        <w:lastRenderedPageBreak/>
        <w:t xml:space="preserve">not only lead to the emergence of this job but </w:t>
      </w:r>
      <w:r w:rsidR="00CD0932" w:rsidRPr="00320208">
        <w:rPr>
          <w:rFonts w:ascii="Times New Roman" w:hAnsi="Times New Roman" w:cs="Times New Roman"/>
          <w:sz w:val="28"/>
          <w:szCs w:val="28"/>
          <w:lang w:val="en-US" w:bidi="ar-MA"/>
        </w:rPr>
        <w:t>clarifying</w:t>
      </w:r>
      <w:r w:rsidR="00C40249" w:rsidRPr="00320208">
        <w:rPr>
          <w:rFonts w:ascii="Times New Roman" w:hAnsi="Times New Roman" w:cs="Times New Roman"/>
          <w:sz w:val="28"/>
          <w:szCs w:val="28"/>
          <w:lang w:val="en-US" w:bidi="ar-MA"/>
        </w:rPr>
        <w:t xml:space="preserve"> its practical  progress as well.</w:t>
      </w:r>
      <w:r w:rsidR="00CD0932">
        <w:rPr>
          <w:rFonts w:ascii="Times New Roman" w:hAnsi="Times New Roman" w:cs="Times New Roman"/>
          <w:sz w:val="28"/>
          <w:szCs w:val="28"/>
          <w:lang w:val="en-US" w:bidi="ar-MA"/>
        </w:rPr>
        <w:t xml:space="preserve"> </w:t>
      </w:r>
      <w:r w:rsidR="00C40249" w:rsidRPr="00320208">
        <w:rPr>
          <w:rFonts w:ascii="Times New Roman" w:hAnsi="Times New Roman" w:cs="Times New Roman"/>
          <w:sz w:val="28"/>
          <w:szCs w:val="28"/>
          <w:lang w:val="en-US" w:bidi="ar-MA"/>
        </w:rPr>
        <w:t xml:space="preserve">Concerning the second side, practical progress, there is the limits' display of this professional practice, through </w:t>
      </w:r>
      <w:r w:rsidR="00CD0932" w:rsidRPr="00320208">
        <w:rPr>
          <w:rFonts w:ascii="Times New Roman" w:hAnsi="Times New Roman" w:cs="Times New Roman"/>
          <w:sz w:val="28"/>
          <w:szCs w:val="28"/>
          <w:lang w:val="en-US" w:bidi="ar-MA"/>
        </w:rPr>
        <w:t>criticizing</w:t>
      </w:r>
      <w:r w:rsidR="00C40249" w:rsidRPr="00320208">
        <w:rPr>
          <w:rFonts w:ascii="Times New Roman" w:hAnsi="Times New Roman" w:cs="Times New Roman"/>
          <w:sz w:val="28"/>
          <w:szCs w:val="28"/>
          <w:lang w:val="en-US" w:bidi="ar-MA"/>
        </w:rPr>
        <w:t xml:space="preserve"> the nature of medical knowledge which is regarded as the first entry that identifies the medical job, and through </w:t>
      </w:r>
      <w:r w:rsidR="00CD0932" w:rsidRPr="00320208">
        <w:rPr>
          <w:rFonts w:ascii="Times New Roman" w:hAnsi="Times New Roman" w:cs="Times New Roman"/>
          <w:sz w:val="28"/>
          <w:szCs w:val="28"/>
          <w:lang w:val="en-US" w:bidi="ar-MA"/>
        </w:rPr>
        <w:t>criticizing</w:t>
      </w:r>
      <w:r w:rsidR="00C40249" w:rsidRPr="00320208">
        <w:rPr>
          <w:rFonts w:ascii="Times New Roman" w:hAnsi="Times New Roman" w:cs="Times New Roman"/>
          <w:sz w:val="28"/>
          <w:szCs w:val="28"/>
          <w:lang w:val="en-US" w:bidi="ar-MA"/>
        </w:rPr>
        <w:t xml:space="preserve"> the medical monopoly, related to health fields, disease, and cure, at the level of speech and practicality.</w:t>
      </w:r>
      <w:r w:rsidR="00CD0932">
        <w:rPr>
          <w:rFonts w:ascii="Times New Roman" w:hAnsi="Times New Roman" w:cs="Times New Roman"/>
          <w:sz w:val="28"/>
          <w:szCs w:val="28"/>
          <w:lang w:val="en-US" w:bidi="ar-MA"/>
        </w:rPr>
        <w:t xml:space="preserve"> </w:t>
      </w:r>
      <w:r w:rsidR="00C40249" w:rsidRPr="00320208">
        <w:rPr>
          <w:rFonts w:ascii="Times New Roman" w:hAnsi="Times New Roman" w:cs="Times New Roman"/>
          <w:sz w:val="28"/>
          <w:szCs w:val="28"/>
          <w:lang w:val="en-US" w:bidi="ar-MA"/>
        </w:rPr>
        <w:t>Moreover, it is clarified that the monopoly is based on a brief vision for both the concept of health and disease.</w:t>
      </w:r>
      <w:r w:rsidR="00CD0932">
        <w:rPr>
          <w:rFonts w:ascii="Times New Roman" w:hAnsi="Times New Roman" w:cs="Times New Roman"/>
          <w:sz w:val="28"/>
          <w:szCs w:val="28"/>
          <w:lang w:val="en-US" w:bidi="ar-MA"/>
        </w:rPr>
        <w:t xml:space="preserve"> </w:t>
      </w:r>
      <w:r w:rsidR="00C40249" w:rsidRPr="00320208">
        <w:rPr>
          <w:rFonts w:ascii="Times New Roman" w:hAnsi="Times New Roman" w:cs="Times New Roman"/>
          <w:sz w:val="28"/>
          <w:szCs w:val="28"/>
          <w:lang w:val="en-US" w:bidi="ar-MA"/>
        </w:rPr>
        <w:t>Furthermore, this job has moved from cure practice to social settings, by changing the social problems to pure medical problems.</w:t>
      </w:r>
    </w:p>
    <w:p w:rsidR="00C40249" w:rsidRPr="00320208" w:rsidRDefault="00C40249" w:rsidP="00320208">
      <w:pPr>
        <w:spacing w:line="360" w:lineRule="auto"/>
        <w:jc w:val="both"/>
        <w:rPr>
          <w:rFonts w:ascii="Times New Roman" w:hAnsi="Times New Roman" w:cs="Times New Roman"/>
          <w:sz w:val="28"/>
          <w:szCs w:val="28"/>
          <w:rtl/>
          <w:lang w:val="en-US" w:bidi="ar-MA"/>
        </w:rPr>
      </w:pPr>
      <w:r w:rsidRPr="00320208">
        <w:rPr>
          <w:rFonts w:ascii="Times New Roman" w:hAnsi="Times New Roman" w:cs="Times New Roman"/>
          <w:sz w:val="28"/>
          <w:szCs w:val="28"/>
          <w:lang w:val="en-US" w:bidi="ar-MA"/>
        </w:rPr>
        <w:t xml:space="preserve"> </w:t>
      </w:r>
      <w:r w:rsidRPr="00320208">
        <w:rPr>
          <w:rFonts w:ascii="Times New Roman" w:hAnsi="Times New Roman" w:cs="Times New Roman"/>
          <w:b/>
          <w:bCs/>
          <w:sz w:val="28"/>
          <w:szCs w:val="28"/>
          <w:lang w:val="en-US" w:bidi="ar-MA"/>
        </w:rPr>
        <w:t>Key words:</w:t>
      </w:r>
      <w:r w:rsidRPr="00320208">
        <w:rPr>
          <w:rFonts w:ascii="Times New Roman" w:hAnsi="Times New Roman" w:cs="Times New Roman"/>
          <w:sz w:val="28"/>
          <w:szCs w:val="28"/>
          <w:rtl/>
          <w:lang w:val="en-US" w:bidi="ar-MA"/>
        </w:rPr>
        <w:t xml:space="preserve"> </w:t>
      </w:r>
      <w:r w:rsidRPr="00320208">
        <w:rPr>
          <w:rFonts w:ascii="Times New Roman" w:hAnsi="Times New Roman" w:cs="Times New Roman"/>
          <w:sz w:val="28"/>
          <w:szCs w:val="28"/>
          <w:lang w:val="en-US" w:bidi="ar-MA"/>
        </w:rPr>
        <w:t xml:space="preserve"> medicine</w:t>
      </w:r>
      <w:r w:rsidR="00893350" w:rsidRPr="00320208">
        <w:rPr>
          <w:rFonts w:ascii="Times New Roman" w:hAnsi="Times New Roman" w:cs="Times New Roman"/>
          <w:sz w:val="28"/>
          <w:szCs w:val="28"/>
          <w:lang w:val="en-US" w:bidi="ar-MA"/>
        </w:rPr>
        <w:t>, medical job, medical practice</w:t>
      </w:r>
    </w:p>
    <w:p w:rsidR="00C40249" w:rsidRPr="00320208" w:rsidRDefault="00C40249" w:rsidP="00320208">
      <w:pPr>
        <w:spacing w:line="360" w:lineRule="auto"/>
        <w:jc w:val="both"/>
        <w:rPr>
          <w:rFonts w:ascii="Times New Roman" w:hAnsi="Times New Roman" w:cs="Times New Roman"/>
          <w:sz w:val="28"/>
          <w:szCs w:val="28"/>
          <w:lang w:val="en-US" w:bidi="ar-MA"/>
        </w:rPr>
      </w:pPr>
    </w:p>
    <w:p w:rsidR="001872D4" w:rsidRPr="00320208" w:rsidRDefault="003877BD" w:rsidP="00320208">
      <w:pPr>
        <w:bidi/>
        <w:spacing w:before="120" w:after="120" w:line="360" w:lineRule="auto"/>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t>مقدمة:</w:t>
      </w:r>
    </w:p>
    <w:p w:rsidR="002F395D" w:rsidRPr="00320208" w:rsidRDefault="003877BD"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لقد كان الطب عملا إحسانيا خلال القرون الوسطى ، وممارسته تدخل بشكل عام في العمل الديني، لكن بداية من النظرة الدنيوية التي بدأت تتشكل بأوروبا بداية من القرن السابع عشر ستجعل الطب عملا اجتماعيا خلال القرن الثامن عشر ، وأصبح الطب من الأدوات الرئيسة التي تعتمدها الدول الأوروبية ، وإن كان ذلك بشكل متفاوت ، ل</w:t>
      </w:r>
      <w:r w:rsidR="002F395D" w:rsidRPr="00320208">
        <w:rPr>
          <w:rFonts w:ascii="Times New Roman" w:eastAsia="Garamond" w:hAnsi="Times New Roman" w:cs="Times New Roman"/>
          <w:sz w:val="28"/>
          <w:szCs w:val="28"/>
          <w:rtl/>
          <w:lang w:bidi="ar-MA"/>
        </w:rPr>
        <w:t>غاية ضبط المجتمع ، والمساهمة في بناء المجتمعات التي بدأت تقوم على التصنيع، لكن مكانة الأطباء دا</w:t>
      </w:r>
      <w:r w:rsidR="00A16EBB" w:rsidRPr="00320208">
        <w:rPr>
          <w:rFonts w:ascii="Times New Roman" w:eastAsia="Garamond" w:hAnsi="Times New Roman" w:cs="Times New Roman"/>
          <w:sz w:val="28"/>
          <w:szCs w:val="28"/>
          <w:rtl/>
          <w:lang w:bidi="ar-MA"/>
        </w:rPr>
        <w:t>خل المجتمع كانت مكانة ضعيفة، وبدا</w:t>
      </w:r>
      <w:r w:rsidR="002F395D" w:rsidRPr="00320208">
        <w:rPr>
          <w:rFonts w:ascii="Times New Roman" w:eastAsia="Garamond" w:hAnsi="Times New Roman" w:cs="Times New Roman"/>
          <w:sz w:val="28"/>
          <w:szCs w:val="28"/>
          <w:rtl/>
          <w:lang w:bidi="ar-MA"/>
        </w:rPr>
        <w:t>ية من الن</w:t>
      </w:r>
      <w:r w:rsidR="00A16EBB" w:rsidRPr="00320208">
        <w:rPr>
          <w:rFonts w:ascii="Times New Roman" w:eastAsia="Garamond" w:hAnsi="Times New Roman" w:cs="Times New Roman"/>
          <w:sz w:val="28"/>
          <w:szCs w:val="28"/>
          <w:rtl/>
          <w:lang w:bidi="ar-MA"/>
        </w:rPr>
        <w:t>صف الثاني من القرن التاسع عشر سي</w:t>
      </w:r>
      <w:r w:rsidR="002F395D" w:rsidRPr="00320208">
        <w:rPr>
          <w:rFonts w:ascii="Times New Roman" w:eastAsia="Garamond" w:hAnsi="Times New Roman" w:cs="Times New Roman"/>
          <w:sz w:val="28"/>
          <w:szCs w:val="28"/>
          <w:rtl/>
          <w:lang w:bidi="ar-MA"/>
        </w:rPr>
        <w:t>عرف الطب تحولات هائلة جعلت منه مهنة، بل معيار</w:t>
      </w:r>
      <w:r w:rsidR="00A16EBB" w:rsidRPr="00320208">
        <w:rPr>
          <w:rFonts w:ascii="Times New Roman" w:eastAsia="Garamond" w:hAnsi="Times New Roman" w:cs="Times New Roman"/>
          <w:sz w:val="28"/>
          <w:szCs w:val="28"/>
          <w:rtl/>
          <w:lang w:bidi="ar-MA"/>
        </w:rPr>
        <w:t>ا</w:t>
      </w:r>
      <w:r w:rsidR="002F395D" w:rsidRPr="00320208">
        <w:rPr>
          <w:rFonts w:ascii="Times New Roman" w:eastAsia="Garamond" w:hAnsi="Times New Roman" w:cs="Times New Roman"/>
          <w:sz w:val="28"/>
          <w:szCs w:val="28"/>
          <w:rtl/>
          <w:lang w:bidi="ar-MA"/>
        </w:rPr>
        <w:t xml:space="preserve"> لقياس المهن.</w:t>
      </w:r>
    </w:p>
    <w:p w:rsidR="002F395D" w:rsidRPr="00320208" w:rsidRDefault="002F395D" w:rsidP="00320208">
      <w:pPr>
        <w:bidi/>
        <w:spacing w:before="120" w:after="120" w:line="360" w:lineRule="auto"/>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t>مشكلة البحث:</w:t>
      </w:r>
    </w:p>
    <w:p w:rsidR="00C95575" w:rsidRPr="00320208" w:rsidRDefault="002F395D"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إن الطب حاليا ليس عملا إنسانيا، بل هو أساسا مهنة اجتماعية يتعاطاها أفراد معينون من خلال امتلاكهم أوصافا محددة ، ولم يعد من الممكن لأي كان ممارسة علاج الأمراض وبشكل خاص في المجتمعات الأوروبية، والممارسة المؤهلة لذلك معرفيا وقانونيا هي فقط الممارسة الطبية، لكن من الملاحظ أن هذه المهنة لا ترتبط بالتطور الداخلي المعرفي للطب ، بل ساهمت عوامل متعددة منها المعرفي كذلك في ارتقاء الممارسة الطبية إلى مهنة، بل اعتبار هذه المهنة من المهن العليا بالمجتمعات المعاصرة، وهذا ما جعل الطب محتكرا للخطاب والممارسة الطبيتين</w:t>
      </w:r>
      <w:r w:rsidR="00C95575" w:rsidRPr="00320208">
        <w:rPr>
          <w:rFonts w:ascii="Times New Roman" w:eastAsia="Garamond" w:hAnsi="Times New Roman" w:cs="Times New Roman"/>
          <w:sz w:val="28"/>
          <w:szCs w:val="28"/>
          <w:rtl/>
          <w:lang w:bidi="ar-MA"/>
        </w:rPr>
        <w:t xml:space="preserve">، </w:t>
      </w:r>
      <w:r w:rsidR="00C95575" w:rsidRPr="00320208">
        <w:rPr>
          <w:rFonts w:ascii="Times New Roman" w:eastAsia="Garamond" w:hAnsi="Times New Roman" w:cs="Times New Roman"/>
          <w:sz w:val="28"/>
          <w:szCs w:val="28"/>
          <w:rtl/>
          <w:lang w:bidi="ar-MA"/>
        </w:rPr>
        <w:lastRenderedPageBreak/>
        <w:t>واختزال أمور الصحة والمرض إلى جوانبها الطبية فقط ، بل إن الطب قد تحول إلى أداة لتحويل المشاكل الاجتماعية إلى مشاكل طبية خالصة، لذلك فموضوع هذا البحث سيدور حول محددات المهنة الطبية وعلاقتها بهيمنة الطب الاجتماعية.</w:t>
      </w:r>
    </w:p>
    <w:p w:rsidR="00C95575" w:rsidRPr="00320208" w:rsidRDefault="00C95575" w:rsidP="00320208">
      <w:pPr>
        <w:bidi/>
        <w:spacing w:before="120" w:after="120" w:line="360" w:lineRule="auto"/>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t>أسئلة البحث:</w:t>
      </w:r>
    </w:p>
    <w:p w:rsidR="00C95575" w:rsidRPr="00320208" w:rsidRDefault="00C95575"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إن موضوع البحث المذكور هنا ينطلق من مجموعة من الأسئلة المترابطة الآتية:</w:t>
      </w:r>
    </w:p>
    <w:p w:rsidR="00C95575" w:rsidRPr="00320208" w:rsidRDefault="00A16EBB"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ـ كيف</w:t>
      </w:r>
      <w:r w:rsidR="00C95575" w:rsidRPr="00320208">
        <w:rPr>
          <w:rFonts w:ascii="Times New Roman" w:eastAsia="Garamond" w:hAnsi="Times New Roman" w:cs="Times New Roman"/>
          <w:sz w:val="28"/>
          <w:szCs w:val="28"/>
          <w:rtl/>
          <w:lang w:bidi="ar-MA"/>
        </w:rPr>
        <w:t xml:space="preserve"> تم الانتقال من الطب باعتباره ممارسة علاجية إلى الطب باعتباره مهنة؟</w:t>
      </w:r>
    </w:p>
    <w:p w:rsidR="00C95575" w:rsidRPr="00320208" w:rsidRDefault="00C95575"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ـ ما طبيعة المهنة الطبية؟</w:t>
      </w:r>
    </w:p>
    <w:p w:rsidR="00C95575" w:rsidRPr="00320208" w:rsidRDefault="00C95575"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ـ وما هي مظاهر القصور في مهنة الطب؟</w:t>
      </w:r>
    </w:p>
    <w:p w:rsidR="00C95575" w:rsidRPr="00320208" w:rsidRDefault="00C95575" w:rsidP="00320208">
      <w:pPr>
        <w:bidi/>
        <w:spacing w:before="120" w:after="120" w:line="360" w:lineRule="auto"/>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t>أهداف البحث:</w:t>
      </w:r>
    </w:p>
    <w:p w:rsidR="00C95575" w:rsidRPr="00320208" w:rsidRDefault="00C95575"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يهدف هذا البحث إلى ما يلي :</w:t>
      </w:r>
    </w:p>
    <w:p w:rsidR="00C95575" w:rsidRPr="00320208" w:rsidRDefault="00C95575"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ـ </w:t>
      </w:r>
      <w:r w:rsidR="00FE7265" w:rsidRPr="00320208">
        <w:rPr>
          <w:rFonts w:ascii="Times New Roman" w:eastAsia="Garamond" w:hAnsi="Times New Roman" w:cs="Times New Roman"/>
          <w:sz w:val="28"/>
          <w:szCs w:val="28"/>
          <w:rtl/>
          <w:lang w:bidi="ar-MA"/>
        </w:rPr>
        <w:t>إبراز طبيعة المهنة الطبية وشروط اكتسابها في المجتمعات المعاصرة</w:t>
      </w:r>
      <w:r w:rsidR="00A16EBB" w:rsidRPr="00320208">
        <w:rPr>
          <w:rFonts w:ascii="Times New Roman" w:eastAsia="Garamond" w:hAnsi="Times New Roman" w:cs="Times New Roman"/>
          <w:sz w:val="28"/>
          <w:szCs w:val="28"/>
          <w:rtl/>
          <w:lang w:bidi="ar-MA"/>
        </w:rPr>
        <w:t>.</w:t>
      </w:r>
    </w:p>
    <w:p w:rsidR="00FE7265" w:rsidRPr="00320208" w:rsidRDefault="00FE7265"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ـ إبراز الجوانب البعيدة عن المجال الطبي في الممارسة الطبية.</w:t>
      </w:r>
    </w:p>
    <w:p w:rsidR="003877BD" w:rsidRPr="00320208" w:rsidRDefault="00FE7265"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ـ بيان جوانب الهيمنة في الخطاب والممارسة الطبيتين </w:t>
      </w:r>
      <w:r w:rsidR="00A16EBB" w:rsidRPr="00320208">
        <w:rPr>
          <w:rFonts w:ascii="Times New Roman" w:eastAsia="Garamond" w:hAnsi="Times New Roman" w:cs="Times New Roman"/>
          <w:sz w:val="28"/>
          <w:szCs w:val="28"/>
          <w:rtl/>
          <w:lang w:bidi="ar-MA"/>
        </w:rPr>
        <w:t>المعاصرتين</w:t>
      </w:r>
      <w:r w:rsidRPr="00320208">
        <w:rPr>
          <w:rFonts w:ascii="Times New Roman" w:eastAsia="Garamond" w:hAnsi="Times New Roman" w:cs="Times New Roman"/>
          <w:sz w:val="28"/>
          <w:szCs w:val="28"/>
          <w:rtl/>
          <w:lang w:bidi="ar-MA"/>
        </w:rPr>
        <w:t>.</w:t>
      </w:r>
    </w:p>
    <w:p w:rsidR="003877BD" w:rsidRPr="00320208" w:rsidRDefault="00FE7265" w:rsidP="00320208">
      <w:pPr>
        <w:bidi/>
        <w:spacing w:before="120" w:after="120" w:line="360" w:lineRule="auto"/>
        <w:jc w:val="both"/>
        <w:rPr>
          <w:rFonts w:ascii="Times New Roman" w:eastAsia="Garamond" w:hAnsi="Times New Roman" w:cs="Times New Roman"/>
          <w:b/>
          <w:bCs/>
          <w:sz w:val="28"/>
          <w:szCs w:val="28"/>
          <w:rtl/>
          <w:lang w:val="en-US" w:bidi="ar-MA"/>
        </w:rPr>
      </w:pPr>
      <w:r w:rsidRPr="00320208">
        <w:rPr>
          <w:rFonts w:ascii="Times New Roman" w:eastAsia="Garamond" w:hAnsi="Times New Roman" w:cs="Times New Roman"/>
          <w:b/>
          <w:bCs/>
          <w:sz w:val="28"/>
          <w:szCs w:val="28"/>
          <w:rtl/>
          <w:lang w:bidi="ar-MA"/>
        </w:rPr>
        <w:t xml:space="preserve">أولا: </w:t>
      </w:r>
      <w:r w:rsidR="003877BD" w:rsidRPr="00320208">
        <w:rPr>
          <w:rFonts w:ascii="Times New Roman" w:eastAsia="Garamond" w:hAnsi="Times New Roman" w:cs="Times New Roman"/>
          <w:b/>
          <w:bCs/>
          <w:sz w:val="28"/>
          <w:szCs w:val="28"/>
          <w:rtl/>
          <w:lang w:bidi="ar-MA"/>
        </w:rPr>
        <w:t>الط</w:t>
      </w:r>
      <w:r w:rsidRPr="00320208">
        <w:rPr>
          <w:rFonts w:ascii="Times New Roman" w:eastAsia="Garamond" w:hAnsi="Times New Roman" w:cs="Times New Roman"/>
          <w:b/>
          <w:bCs/>
          <w:sz w:val="28"/>
          <w:szCs w:val="28"/>
          <w:rtl/>
          <w:lang w:bidi="ar-MA"/>
        </w:rPr>
        <w:t>ب من العمل الاجتماعي إلى المهنة</w:t>
      </w:r>
    </w:p>
    <w:p w:rsidR="001872D4" w:rsidRPr="00320208" w:rsidRDefault="00EB0C58" w:rsidP="000F559A">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val="en-US"/>
        </w:rPr>
        <w:t>لقد أصبح الطب بداية من القرن الثامن عشر عملا اجتماعيا بمجموعة من الدول الأوروبية، وذلك بخلاف ما كان عليه وضعه في القرون الوسطى، حيث كان العمل الطبي عملا إحسانيا يندرج في العمل الديني بمعناه الواسع؛</w:t>
      </w:r>
      <w:r w:rsidRPr="00320208">
        <w:rPr>
          <w:rFonts w:ascii="Times New Roman" w:eastAsia="Garamond" w:hAnsi="Times New Roman" w:cs="Times New Roman"/>
          <w:sz w:val="28"/>
          <w:szCs w:val="28"/>
          <w:rtl/>
          <w:lang w:bidi="ar-MA"/>
        </w:rPr>
        <w:t xml:space="preserve"> لذلك فا</w:t>
      </w:r>
      <w:r w:rsidR="001872D4" w:rsidRPr="00320208">
        <w:rPr>
          <w:rFonts w:ascii="Times New Roman" w:eastAsia="Garamond" w:hAnsi="Times New Roman" w:cs="Times New Roman"/>
          <w:sz w:val="28"/>
          <w:szCs w:val="28"/>
          <w:rtl/>
          <w:lang w:bidi="ar-MA"/>
        </w:rPr>
        <w:t xml:space="preserve">لأعمال ذات الطبيعة الطبية في هذه المرحلة لم تكن تخضع لإطار نظري يحدد عملها ، ويندرج العمل الطبي في " العمل الاجتماعي " بمعناه العام ، وبالتالي فإن تلك الأعمال لم يكن لها هدف نظري ، بل لها فقط « هدف عملي ، وتصغي بشكل واضح إلى الإدارة وتتوجه إلى سياستها </w:t>
      </w:r>
      <w:r w:rsidR="001872D4" w:rsidRPr="000F559A">
        <w:rPr>
          <w:rFonts w:ascii="Times New Roman" w:eastAsia="Garamond" w:hAnsi="Times New Roman" w:cs="Times New Roman"/>
          <w:sz w:val="28"/>
          <w:szCs w:val="28"/>
          <w:rtl/>
          <w:lang w:bidi="ar-MA"/>
        </w:rPr>
        <w:t>»</w:t>
      </w:r>
      <w:r w:rsidR="004B7C41" w:rsidRPr="00A15323">
        <w:rPr>
          <w:rFonts w:ascii="Times New Roman" w:hAnsi="Times New Roman" w:cs="Times New Roman"/>
          <w:sz w:val="28"/>
          <w:szCs w:val="28"/>
        </w:rPr>
        <w:t>( Herzlich et Pierret,2010 : 123)</w:t>
      </w:r>
      <w:r w:rsidR="004B7C41" w:rsidRPr="00A15323">
        <w:rPr>
          <w:rFonts w:ascii="Times New Roman" w:eastAsia="Garamond" w:hAnsi="Times New Roman" w:cs="Times New Roman"/>
          <w:sz w:val="28"/>
          <w:szCs w:val="28"/>
          <w:rtl/>
          <w:lang w:bidi="ar-MA"/>
        </w:rPr>
        <w:t xml:space="preserve"> </w:t>
      </w:r>
      <w:r w:rsidR="001872D4" w:rsidRPr="00320208">
        <w:rPr>
          <w:rFonts w:ascii="Times New Roman" w:eastAsia="Garamond" w:hAnsi="Times New Roman" w:cs="Times New Roman"/>
          <w:sz w:val="28"/>
          <w:szCs w:val="28"/>
          <w:rtl/>
          <w:lang w:bidi="ar-MA"/>
        </w:rPr>
        <w:t>، و</w:t>
      </w:r>
      <w:r w:rsidR="00893350" w:rsidRPr="00320208">
        <w:rPr>
          <w:rFonts w:ascii="Times New Roman" w:eastAsia="Garamond" w:hAnsi="Times New Roman" w:cs="Times New Roman"/>
          <w:sz w:val="28"/>
          <w:szCs w:val="28"/>
          <w:rtl/>
          <w:lang w:bidi="ar-MA"/>
        </w:rPr>
        <w:t xml:space="preserve">هذا ما جعل الطب بألمانيا </w:t>
      </w:r>
      <w:r w:rsidR="001872D4" w:rsidRPr="00320208">
        <w:rPr>
          <w:rFonts w:ascii="Times New Roman" w:eastAsia="Garamond" w:hAnsi="Times New Roman" w:cs="Times New Roman"/>
          <w:sz w:val="28"/>
          <w:szCs w:val="28"/>
          <w:rtl/>
          <w:lang w:bidi="ar-MA"/>
        </w:rPr>
        <w:t xml:space="preserve"> منذ حوالي نهاية القرن الثامن عشر بمعنى ما عبارة عن " علم سياسي " ، وهذه النظرة ناتجة عن فلسفة معينة للحكومة قصد الزيادة المستمرة لمواردها وتحقيق الأمن والصحة للشعب ، ووراء هذا الهدف العام فإن للدولة الحق وعليها كذلك واجب التدخل في حياة الأفراد قصد تأمين الحفاظ على الصحة ، وفي هذا السياق سيبرز مفهوم " الشرطة الصحية " بألمانيا </w:t>
      </w:r>
      <w:r w:rsidR="000F559A" w:rsidRPr="00A15323">
        <w:rPr>
          <w:rFonts w:ascii="Times New Roman" w:eastAsia="Garamond" w:hAnsi="Times New Roman" w:cs="Times New Roman"/>
          <w:sz w:val="28"/>
          <w:szCs w:val="28"/>
          <w:lang w:bidi="ar-MA"/>
        </w:rPr>
        <w:t>(</w:t>
      </w:r>
      <w:r w:rsidR="000F559A" w:rsidRPr="00A15323">
        <w:rPr>
          <w:rFonts w:ascii="Times New Roman" w:hAnsi="Times New Roman" w:cs="Times New Roman"/>
          <w:sz w:val="28"/>
          <w:szCs w:val="28"/>
        </w:rPr>
        <w:t>Steffen Monika,1987 :10)</w:t>
      </w:r>
      <w:r w:rsidR="000F559A" w:rsidRPr="000F559A">
        <w:rPr>
          <w:rFonts w:ascii="Times New Roman" w:hAnsi="Times New Roman" w:cs="Times New Roman"/>
          <w:b/>
          <w:bCs/>
          <w:sz w:val="28"/>
          <w:szCs w:val="28"/>
        </w:rPr>
        <w:t> </w:t>
      </w:r>
      <w:r w:rsidR="001872D4" w:rsidRPr="00320208">
        <w:rPr>
          <w:rFonts w:ascii="Times New Roman" w:eastAsia="Garamond" w:hAnsi="Times New Roman" w:cs="Times New Roman"/>
          <w:sz w:val="28"/>
          <w:szCs w:val="28"/>
          <w:rtl/>
          <w:lang w:bidi="ar-MA"/>
        </w:rPr>
        <w:t xml:space="preserve"> .</w:t>
      </w:r>
    </w:p>
    <w:p w:rsidR="001872D4" w:rsidRPr="00320208" w:rsidRDefault="00EB0C58"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lastRenderedPageBreak/>
        <w:t>لقد تميز الطب، باعتباره عملا اجتماعيا، خلال القرن الثامن عشر</w:t>
      </w:r>
      <w:r w:rsidR="001872D4" w:rsidRPr="00320208">
        <w:rPr>
          <w:rFonts w:ascii="Times New Roman" w:eastAsia="Garamond" w:hAnsi="Times New Roman" w:cs="Times New Roman"/>
          <w:sz w:val="28"/>
          <w:szCs w:val="28"/>
          <w:rtl/>
          <w:lang w:bidi="ar-MA"/>
        </w:rPr>
        <w:t xml:space="preserve"> وبداية القرن التاسع عشر بمجموعة من المميزات منها :</w:t>
      </w:r>
    </w:p>
    <w:p w:rsidR="001872D4" w:rsidRPr="00320208" w:rsidRDefault="00B003D6" w:rsidP="00320208">
      <w:pPr>
        <w:bidi/>
        <w:spacing w:before="120" w:after="120" w:line="360" w:lineRule="auto"/>
        <w:jc w:val="both"/>
        <w:rPr>
          <w:rFonts w:ascii="Times New Roman" w:eastAsia="Garamond" w:hAnsi="Times New Roman" w:cs="Times New Roman"/>
          <w:sz w:val="28"/>
          <w:szCs w:val="28"/>
          <w:lang w:bidi="ar-MA"/>
        </w:rPr>
      </w:pPr>
      <w:r w:rsidRPr="00320208">
        <w:rPr>
          <w:rFonts w:ascii="Times New Roman" w:eastAsia="Garamond" w:hAnsi="Times New Roman" w:cs="Times New Roman"/>
          <w:sz w:val="28"/>
          <w:szCs w:val="28"/>
          <w:rtl/>
          <w:lang w:bidi="ar-MA"/>
        </w:rPr>
        <w:t xml:space="preserve">ـ </w:t>
      </w:r>
      <w:r w:rsidR="001872D4" w:rsidRPr="00320208">
        <w:rPr>
          <w:rFonts w:ascii="Times New Roman" w:eastAsia="Garamond" w:hAnsi="Times New Roman" w:cs="Times New Roman"/>
          <w:sz w:val="28"/>
          <w:szCs w:val="28"/>
          <w:rtl/>
          <w:lang w:bidi="ar-MA"/>
        </w:rPr>
        <w:t>إن هذا التيار قد عمل على ربط الصحة والمرض بمجالهما الاجتماعي العام ، ولم يعد بالإمكان ربط الصحة والمرض ببعدهما البيولوجي فقط ، بل أدخلت عوامل اجتماعية جديدة منها المناخ والمحيط البيئي وطبيعة الموارد الغذائية والتربية وغيرها .</w:t>
      </w:r>
    </w:p>
    <w:p w:rsidR="001872D4" w:rsidRPr="00320208" w:rsidRDefault="00B003D6" w:rsidP="00320208">
      <w:pPr>
        <w:bidi/>
        <w:spacing w:before="120" w:after="120" w:line="360" w:lineRule="auto"/>
        <w:jc w:val="both"/>
        <w:rPr>
          <w:rFonts w:ascii="Times New Roman" w:eastAsia="Garamond" w:hAnsi="Times New Roman" w:cs="Times New Roman"/>
          <w:sz w:val="28"/>
          <w:szCs w:val="28"/>
          <w:lang w:bidi="ar-MA"/>
        </w:rPr>
      </w:pPr>
      <w:r w:rsidRPr="00320208">
        <w:rPr>
          <w:rFonts w:ascii="Times New Roman" w:eastAsia="Garamond" w:hAnsi="Times New Roman" w:cs="Times New Roman"/>
          <w:sz w:val="28"/>
          <w:szCs w:val="28"/>
          <w:rtl/>
          <w:lang w:bidi="ar-MA"/>
        </w:rPr>
        <w:t xml:space="preserve">ـ </w:t>
      </w:r>
      <w:r w:rsidR="001872D4" w:rsidRPr="00320208">
        <w:rPr>
          <w:rFonts w:ascii="Times New Roman" w:eastAsia="Garamond" w:hAnsi="Times New Roman" w:cs="Times New Roman"/>
          <w:sz w:val="28"/>
          <w:szCs w:val="28"/>
          <w:rtl/>
          <w:lang w:bidi="ar-MA"/>
        </w:rPr>
        <w:t>إن هذا التيار لم يكن تيارا علميا ، وبالرغم من أن عمله يرتبط بالمجال الطبي فإن هذا الأخير لم يكن منفصلا عن الخدمة الاجتماعية أو العمل الاجتماعي بمعناه الواسع ، وقد أصبح العمل الاجتماعي في هذه المرحلة يأخذ طابعا دنيويا وينفصل تدريجيا عن العمل الديني الذي كان يميز الممارسة الطبية الأوروبية بالقرون الوسطى ، والطبيعة العملية لهذا التيار هي ما جعلته عاجزا عن صياغة إطار  نظري لعمله .</w:t>
      </w:r>
    </w:p>
    <w:p w:rsidR="000F5FFD" w:rsidRPr="00320208" w:rsidRDefault="00B003D6" w:rsidP="00320208">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ـ </w:t>
      </w:r>
      <w:r w:rsidR="001872D4" w:rsidRPr="00320208">
        <w:rPr>
          <w:rFonts w:ascii="Times New Roman" w:eastAsia="Garamond" w:hAnsi="Times New Roman" w:cs="Times New Roman"/>
          <w:sz w:val="28"/>
          <w:szCs w:val="28"/>
          <w:rtl/>
          <w:lang w:bidi="ar-MA"/>
        </w:rPr>
        <w:t>لقد خضع هذا التيار إلى توجيه إدارة الدولة واعتبر الطب تبعا لذلك واحدا من أهم الوسائل التي تستعملها الدولة للضبط الاجتماعي ومشروعية التدخل في حياة الأفراد وهذا ما جعل من الطب " علما سياسيا " تراقب الدولة من خلاله المجتمع عبر " الشرطة الصحية " ، ولكن هذا التيار سيؤدي إلى بروز ما عرف في القرن التاسع عشر ولا زال إلى الآن موجودا وهو " الطب الاجتماعي " الذي أدى إلى نشأة علم الاجتماع الطبي من جهة ، وناهض وجوده في مرحلة ما من جهة ثانية .</w:t>
      </w:r>
    </w:p>
    <w:p w:rsidR="009014C5" w:rsidRPr="00320208" w:rsidRDefault="009014C5" w:rsidP="00B630E4">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لم يكن الطب قبل القرن التاسع عشر</w:t>
      </w:r>
      <w:r w:rsidR="00B003D6" w:rsidRPr="00320208">
        <w:rPr>
          <w:rFonts w:ascii="Times New Roman" w:eastAsia="Garamond" w:hAnsi="Times New Roman" w:cs="Times New Roman"/>
          <w:sz w:val="28"/>
          <w:szCs w:val="28"/>
          <w:rtl/>
          <w:lang w:bidi="ar-MA"/>
        </w:rPr>
        <w:t xml:space="preserve"> </w:t>
      </w:r>
      <w:r w:rsidR="00FE7265" w:rsidRPr="00320208">
        <w:rPr>
          <w:rFonts w:ascii="Times New Roman" w:eastAsia="Garamond" w:hAnsi="Times New Roman" w:cs="Times New Roman"/>
          <w:sz w:val="28"/>
          <w:szCs w:val="28"/>
          <w:rtl/>
          <w:lang w:bidi="ar-MA"/>
        </w:rPr>
        <w:t>إذن</w:t>
      </w:r>
      <w:r w:rsidRPr="00320208">
        <w:rPr>
          <w:rFonts w:ascii="Times New Roman" w:eastAsia="Garamond" w:hAnsi="Times New Roman" w:cs="Times New Roman"/>
          <w:sz w:val="28"/>
          <w:szCs w:val="28"/>
          <w:rtl/>
          <w:lang w:bidi="ar-MA"/>
        </w:rPr>
        <w:t xml:space="preserve"> علما بالمعنى الحالي للعلم ، بل كان عبارة عن ممارسة قائمة على التجارب البسيطة والمعارف المبسوطة في كتب الأقدمين ،</w:t>
      </w:r>
      <w:r w:rsidR="00224700" w:rsidRPr="00320208">
        <w:rPr>
          <w:rFonts w:ascii="Times New Roman" w:eastAsia="Garamond" w:hAnsi="Times New Roman" w:cs="Times New Roman"/>
          <w:sz w:val="28"/>
          <w:szCs w:val="28"/>
          <w:rtl/>
          <w:lang w:bidi="ar-MA"/>
        </w:rPr>
        <w:t xml:space="preserve"> وهذا وضع يكاد يكون كونيا ، وه</w:t>
      </w:r>
      <w:r w:rsidR="00224700" w:rsidRPr="00320208">
        <w:rPr>
          <w:rFonts w:ascii="Times New Roman" w:eastAsia="Garamond" w:hAnsi="Times New Roman" w:cs="Times New Roman"/>
          <w:sz w:val="28"/>
          <w:szCs w:val="28"/>
          <w:rtl/>
          <w:lang w:val="en-US"/>
        </w:rPr>
        <w:t>و</w:t>
      </w:r>
      <w:r w:rsidRPr="00320208">
        <w:rPr>
          <w:rFonts w:ascii="Times New Roman" w:eastAsia="Garamond" w:hAnsi="Times New Roman" w:cs="Times New Roman"/>
          <w:sz w:val="28"/>
          <w:szCs w:val="28"/>
          <w:rtl/>
          <w:lang w:bidi="ar-MA"/>
        </w:rPr>
        <w:t xml:space="preserve"> ما جع</w:t>
      </w:r>
      <w:r w:rsidR="008365FB" w:rsidRPr="00320208">
        <w:rPr>
          <w:rFonts w:ascii="Times New Roman" w:eastAsia="Garamond" w:hAnsi="Times New Roman" w:cs="Times New Roman"/>
          <w:sz w:val="28"/>
          <w:szCs w:val="28"/>
          <w:rtl/>
          <w:lang w:bidi="ar-MA"/>
        </w:rPr>
        <w:t>ل من وضعية الأطباء وضعية هشة ؛</w:t>
      </w:r>
      <w:r w:rsidR="00F83B7D" w:rsidRPr="00320208">
        <w:rPr>
          <w:rFonts w:ascii="Times New Roman" w:eastAsia="Garamond" w:hAnsi="Times New Roman" w:cs="Times New Roman"/>
          <w:sz w:val="28"/>
          <w:szCs w:val="28"/>
          <w:rtl/>
          <w:lang w:bidi="ar-MA"/>
        </w:rPr>
        <w:t xml:space="preserve"> </w:t>
      </w:r>
      <w:r w:rsidR="00224700" w:rsidRPr="00320208">
        <w:rPr>
          <w:rFonts w:ascii="Times New Roman" w:eastAsia="Garamond" w:hAnsi="Times New Roman" w:cs="Times New Roman"/>
          <w:sz w:val="28"/>
          <w:szCs w:val="28"/>
          <w:rtl/>
          <w:lang w:bidi="ar-MA"/>
        </w:rPr>
        <w:t xml:space="preserve">إذ </w:t>
      </w:r>
      <w:r w:rsidRPr="00320208">
        <w:rPr>
          <w:rFonts w:ascii="Times New Roman" w:eastAsia="Garamond" w:hAnsi="Times New Roman" w:cs="Times New Roman"/>
          <w:sz w:val="28"/>
          <w:szCs w:val="28"/>
          <w:rtl/>
          <w:lang w:bidi="ar-MA"/>
        </w:rPr>
        <w:t>لم تكن المكانة الاجتماعية مرتبطة بمزاولة الطب ، وهذا الأمر لا يعود إلى الطب فقط بل إلى محيطه كذلك</w:t>
      </w:r>
      <w:r w:rsidR="00F83B7D"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 xml:space="preserve"> حيث كان الفقر منتشرا بين الناس بشكل واسع</w:t>
      </w:r>
      <w:r w:rsidR="00F83B7D"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 xml:space="preserve"> و " بالتالي فإن إقبالهم على الأطباء كان نادرا جدا ، بالإضافة إلى أن معرفة الأطباء لم تكن معروفة بشكل كبير عند الناس ، وهذا ما جعل الأطباء يعانون من منافسين متعددين مثل الممارسين التقليديين و " أصحاب التجربة " الذين كان عددهم كبيرا ، وحضور</w:t>
      </w:r>
      <w:r w:rsidR="008365FB" w:rsidRPr="00320208">
        <w:rPr>
          <w:rFonts w:ascii="Times New Roman" w:eastAsia="Garamond" w:hAnsi="Times New Roman" w:cs="Times New Roman"/>
          <w:sz w:val="28"/>
          <w:szCs w:val="28"/>
          <w:rtl/>
          <w:lang w:bidi="ar-MA"/>
        </w:rPr>
        <w:t>"</w:t>
      </w:r>
      <w:r w:rsidRPr="00320208">
        <w:rPr>
          <w:rFonts w:ascii="Times New Roman" w:eastAsia="Garamond" w:hAnsi="Times New Roman" w:cs="Times New Roman"/>
          <w:sz w:val="28"/>
          <w:szCs w:val="28"/>
          <w:rtl/>
          <w:lang w:bidi="ar-MA"/>
        </w:rPr>
        <w:t xml:space="preserve"> القابلات </w:t>
      </w:r>
      <w:r w:rsidR="008365FB"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 xml:space="preserve">أمام النساء بشكل خاص ، كما كان الأطباء يعانون من </w:t>
      </w:r>
      <w:r w:rsidR="008365FB" w:rsidRPr="00320208">
        <w:rPr>
          <w:rFonts w:ascii="Times New Roman" w:eastAsia="Garamond" w:hAnsi="Times New Roman" w:cs="Times New Roman"/>
          <w:sz w:val="28"/>
          <w:szCs w:val="28"/>
          <w:rtl/>
          <w:lang w:bidi="ar-MA"/>
        </w:rPr>
        <w:t xml:space="preserve">النظرة </w:t>
      </w:r>
      <w:r w:rsidRPr="00320208">
        <w:rPr>
          <w:rFonts w:ascii="Times New Roman" w:eastAsia="Garamond" w:hAnsi="Times New Roman" w:cs="Times New Roman"/>
          <w:sz w:val="28"/>
          <w:szCs w:val="28"/>
          <w:rtl/>
          <w:lang w:bidi="ar-MA"/>
        </w:rPr>
        <w:t>الدين</w:t>
      </w:r>
      <w:r w:rsidR="008365FB" w:rsidRPr="00320208">
        <w:rPr>
          <w:rFonts w:ascii="Times New Roman" w:eastAsia="Garamond" w:hAnsi="Times New Roman" w:cs="Times New Roman"/>
          <w:sz w:val="28"/>
          <w:szCs w:val="28"/>
          <w:rtl/>
          <w:lang w:bidi="ar-MA"/>
        </w:rPr>
        <w:t>ية التي ت</w:t>
      </w:r>
      <w:r w:rsidRPr="00320208">
        <w:rPr>
          <w:rFonts w:ascii="Times New Roman" w:eastAsia="Garamond" w:hAnsi="Times New Roman" w:cs="Times New Roman"/>
          <w:sz w:val="28"/>
          <w:szCs w:val="28"/>
          <w:rtl/>
          <w:lang w:bidi="ar-MA"/>
        </w:rPr>
        <w:t>جعل العلاج واجبا إحسانيا</w:t>
      </w:r>
      <w:r w:rsidR="000F559A" w:rsidRPr="000F559A">
        <w:rPr>
          <w:rFonts w:ascii="Times New Roman" w:hAnsi="Times New Roman" w:cs="Times New Roman"/>
          <w:sz w:val="28"/>
          <w:szCs w:val="28"/>
          <w:lang w:bidi="ar-MA"/>
        </w:rPr>
        <w:t xml:space="preserve"> </w:t>
      </w:r>
      <w:r w:rsidR="000F559A">
        <w:rPr>
          <w:rFonts w:ascii="Times New Roman" w:hAnsi="Times New Roman" w:cs="Times New Roman"/>
          <w:sz w:val="28"/>
          <w:szCs w:val="28"/>
          <w:lang w:bidi="ar-MA"/>
        </w:rPr>
        <w:t>(</w:t>
      </w:r>
      <w:r w:rsidR="00B630E4">
        <w:rPr>
          <w:rFonts w:ascii="Times New Roman" w:hAnsi="Times New Roman" w:cs="Times New Roman"/>
          <w:sz w:val="28"/>
          <w:szCs w:val="28"/>
          <w:lang w:bidi="ar-MA"/>
        </w:rPr>
        <w:t xml:space="preserve">Adam </w:t>
      </w:r>
      <w:r w:rsidR="000F559A" w:rsidRPr="000F559A">
        <w:rPr>
          <w:rFonts w:ascii="Times New Roman" w:hAnsi="Times New Roman" w:cs="Times New Roman"/>
          <w:sz w:val="28"/>
          <w:szCs w:val="28"/>
          <w:lang w:bidi="ar-MA"/>
        </w:rPr>
        <w:t xml:space="preserve"> et Herzlich</w:t>
      </w:r>
      <w:r w:rsidR="000F559A">
        <w:rPr>
          <w:rFonts w:ascii="Times New Roman" w:hAnsi="Times New Roman" w:cs="Times New Roman"/>
          <w:sz w:val="28"/>
          <w:szCs w:val="28"/>
          <w:lang w:bidi="ar-MA"/>
        </w:rPr>
        <w:t>,</w:t>
      </w:r>
      <w:r w:rsidR="00B630E4">
        <w:rPr>
          <w:rFonts w:ascii="Times New Roman" w:hAnsi="Times New Roman" w:cs="Times New Roman"/>
          <w:sz w:val="28"/>
          <w:szCs w:val="28"/>
          <w:lang w:bidi="ar-MA"/>
        </w:rPr>
        <w:t xml:space="preserve"> </w:t>
      </w:r>
      <w:r w:rsidR="000F559A" w:rsidRPr="000F559A">
        <w:rPr>
          <w:rFonts w:ascii="Times New Roman" w:hAnsi="Times New Roman" w:cs="Times New Roman"/>
          <w:sz w:val="28"/>
          <w:szCs w:val="28"/>
          <w:lang w:bidi="ar-MA"/>
        </w:rPr>
        <w:t>2007</w:t>
      </w:r>
      <w:r w:rsidR="000F559A">
        <w:rPr>
          <w:rFonts w:ascii="Times New Roman" w:hAnsi="Times New Roman" w:cs="Times New Roman"/>
          <w:sz w:val="28"/>
          <w:szCs w:val="28"/>
          <w:lang w:bidi="ar-MA"/>
        </w:rPr>
        <w:t> :32</w:t>
      </w:r>
      <w:r w:rsidR="000F559A" w:rsidRPr="000F559A">
        <w:rPr>
          <w:rFonts w:ascii="Times New Roman" w:hAnsi="Times New Roman" w:cs="Times New Roman"/>
          <w:sz w:val="28"/>
          <w:szCs w:val="28"/>
          <w:lang w:bidi="ar-MA"/>
        </w:rPr>
        <w:t>)</w:t>
      </w:r>
      <w:r w:rsidR="000F559A">
        <w:rPr>
          <w:rFonts w:ascii="Times New Roman" w:hAnsi="Times New Roman" w:cs="Times New Roman"/>
          <w:sz w:val="28"/>
          <w:szCs w:val="28"/>
          <w:lang w:bidi="ar-MA"/>
        </w:rPr>
        <w:t xml:space="preserve"> </w:t>
      </w:r>
      <w:r w:rsidR="008365FB" w:rsidRPr="00320208">
        <w:rPr>
          <w:rFonts w:ascii="Times New Roman" w:eastAsia="Garamond" w:hAnsi="Times New Roman" w:cs="Times New Roman"/>
          <w:sz w:val="28"/>
          <w:szCs w:val="28"/>
          <w:rtl/>
          <w:lang w:bidi="ar-MA"/>
        </w:rPr>
        <w:t xml:space="preserve">، لكن </w:t>
      </w:r>
      <w:r w:rsidRPr="00320208">
        <w:rPr>
          <w:rFonts w:ascii="Times New Roman" w:eastAsia="Garamond" w:hAnsi="Times New Roman" w:cs="Times New Roman"/>
          <w:sz w:val="28"/>
          <w:szCs w:val="28"/>
          <w:rtl/>
          <w:lang w:bidi="ar-MA"/>
        </w:rPr>
        <w:t>بداية من الثلث الثاني للقرن التاسع عشر قد حدثت تحولات هامة في الطب ومحيطه الاقتصادي والاجتماعي جعلت</w:t>
      </w:r>
      <w:r w:rsidR="00800938" w:rsidRPr="00320208">
        <w:rPr>
          <w:rFonts w:ascii="Times New Roman" w:eastAsia="Garamond" w:hAnsi="Times New Roman" w:cs="Times New Roman"/>
          <w:sz w:val="28"/>
          <w:szCs w:val="28"/>
          <w:rtl/>
          <w:lang w:bidi="ar-MA"/>
        </w:rPr>
        <w:t>ه "</w:t>
      </w:r>
      <w:r w:rsidRPr="00320208">
        <w:rPr>
          <w:rFonts w:ascii="Times New Roman" w:eastAsia="Garamond" w:hAnsi="Times New Roman" w:cs="Times New Roman"/>
          <w:sz w:val="28"/>
          <w:szCs w:val="28"/>
          <w:rtl/>
          <w:lang w:bidi="ar-MA"/>
        </w:rPr>
        <w:t xml:space="preserve"> يخرج من عصوره الوسطى "،</w:t>
      </w:r>
      <w:r w:rsidR="00B630E4" w:rsidRPr="00B630E4">
        <w:rPr>
          <w:rFonts w:ascii="Times New Roman" w:hAnsi="Times New Roman" w:cs="Times New Roman"/>
          <w:b/>
          <w:bCs/>
          <w:sz w:val="28"/>
          <w:szCs w:val="28"/>
        </w:rPr>
        <w:t xml:space="preserve"> </w:t>
      </w:r>
      <w:r w:rsidR="00B630E4" w:rsidRPr="00A15323">
        <w:rPr>
          <w:rFonts w:ascii="Times New Roman" w:hAnsi="Times New Roman" w:cs="Times New Roman"/>
          <w:sz w:val="28"/>
          <w:szCs w:val="28"/>
        </w:rPr>
        <w:t>(Renaud et Bouchard, 1996 :7</w:t>
      </w:r>
      <w:r w:rsidR="00B630E4" w:rsidRPr="000F559A">
        <w:rPr>
          <w:rFonts w:ascii="Times New Roman" w:hAnsi="Times New Roman" w:cs="Times New Roman"/>
          <w:b/>
          <w:bCs/>
          <w:sz w:val="28"/>
          <w:szCs w:val="28"/>
        </w:rPr>
        <w:t>)</w:t>
      </w:r>
      <w:r w:rsidRPr="00320208">
        <w:rPr>
          <w:rFonts w:ascii="Times New Roman" w:eastAsia="Garamond" w:hAnsi="Times New Roman" w:cs="Times New Roman"/>
          <w:sz w:val="28"/>
          <w:szCs w:val="28"/>
          <w:rtl/>
          <w:lang w:bidi="ar-MA"/>
        </w:rPr>
        <w:t xml:space="preserve"> ويلج مرحلة جديدة ، وقد انتقل الطب عبر مراحل متعددة ليصل وضعيته الحالية .</w:t>
      </w:r>
    </w:p>
    <w:p w:rsidR="009014C5" w:rsidRPr="00320208" w:rsidRDefault="009014C5" w:rsidP="00320208">
      <w:pPr>
        <w:bidi/>
        <w:spacing w:before="120" w:after="120" w:line="360" w:lineRule="auto"/>
        <w:ind w:firstLine="709"/>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lastRenderedPageBreak/>
        <w:t>المرحلة الأولى : مرحلة " الطب العيادي "</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 ففي بداية القرن ال</w:t>
      </w:r>
      <w:r w:rsidR="004914D6" w:rsidRPr="00320208">
        <w:rPr>
          <w:rFonts w:ascii="Times New Roman" w:eastAsia="Garamond" w:hAnsi="Times New Roman" w:cs="Times New Roman"/>
          <w:sz w:val="28"/>
          <w:szCs w:val="28"/>
          <w:rtl/>
          <w:lang w:bidi="ar-MA"/>
        </w:rPr>
        <w:t xml:space="preserve">تاسع عشر ظهر بأوروبا ما عرف بـ </w:t>
      </w:r>
      <w:r w:rsidRPr="00320208">
        <w:rPr>
          <w:rFonts w:ascii="Times New Roman" w:eastAsia="Garamond" w:hAnsi="Times New Roman" w:cs="Times New Roman"/>
          <w:sz w:val="28"/>
          <w:szCs w:val="28"/>
          <w:rtl/>
          <w:lang w:bidi="ar-MA"/>
        </w:rPr>
        <w:t xml:space="preserve">" الطب العيادي " ، وقد تأسس هذا الطب على ثلاثة مبادئ : </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أولها : استيعاب المرض ، وذلك بفضل اقتراب الأطباء والجراحين من المرضى والممارسة المنظمة للتشريح . </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وثانيها : تطو</w:t>
      </w:r>
      <w:r w:rsidR="004914D6" w:rsidRPr="00320208">
        <w:rPr>
          <w:rFonts w:ascii="Times New Roman" w:eastAsia="Garamond" w:hAnsi="Times New Roman" w:cs="Times New Roman"/>
          <w:sz w:val="28"/>
          <w:szCs w:val="28"/>
          <w:rtl/>
          <w:lang w:bidi="ar-MA"/>
        </w:rPr>
        <w:t>ير الممارسين العياديين بعبقرية ـ في إطار العلاج بالمستشفى ـ</w:t>
      </w:r>
      <w:r w:rsidRPr="00320208">
        <w:rPr>
          <w:rFonts w:ascii="Times New Roman" w:eastAsia="Garamond" w:hAnsi="Times New Roman" w:cs="Times New Roman"/>
          <w:sz w:val="28"/>
          <w:szCs w:val="28"/>
          <w:rtl/>
          <w:lang w:bidi="ar-MA"/>
        </w:rPr>
        <w:t xml:space="preserve"> ملاحظة " المريض المتواجد بالسرير" .</w:t>
      </w:r>
    </w:p>
    <w:p w:rsidR="009014C5" w:rsidRPr="00A15323" w:rsidRDefault="009014C5" w:rsidP="00B630E4">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 وثالثها : مواكبة تلك الملاحظة بالتقنيات الجديدة للأبحاث ، وهذا ما جعل الطب يحدث قطيعة مع ماضيه " ولم يعرف خلال تاريخه كله مثل هذه القطيعة المباغثة التي شهدها في بداية القرن التاسع عشر ، وخلال عقود قليلة أصبح المرض شيئا آخر، ولم يعد موضوعا خطابيا بل موضوعا للملاحظة المادية ، ولم يعد الإنسان مخلوقا استثنائيا ، وأصبحت الحياة التي ينعم بها تماثل نظيراتها عند كل المخلوقات الحية.</w:t>
      </w:r>
      <w:r w:rsidR="00B630E4" w:rsidRPr="00B630E4">
        <w:rPr>
          <w:rFonts w:ascii="Times New Roman" w:hAnsi="Times New Roman" w:cs="Times New Roman"/>
          <w:b/>
          <w:bCs/>
          <w:sz w:val="28"/>
          <w:szCs w:val="28"/>
          <w:rtl/>
        </w:rPr>
        <w:t xml:space="preserve"> </w:t>
      </w:r>
      <w:r w:rsidR="00B630E4" w:rsidRPr="00A15323">
        <w:rPr>
          <w:rFonts w:ascii="Times New Roman" w:hAnsi="Times New Roman" w:cs="Times New Roman"/>
          <w:sz w:val="28"/>
          <w:szCs w:val="28"/>
          <w:rtl/>
          <w:lang w:val="en-US"/>
        </w:rPr>
        <w:t>(</w:t>
      </w:r>
      <w:r w:rsidR="00B630E4" w:rsidRPr="00A15323">
        <w:rPr>
          <w:rFonts w:ascii="Times New Roman" w:hAnsi="Times New Roman" w:cs="Times New Roman"/>
          <w:sz w:val="28"/>
          <w:szCs w:val="28"/>
          <w:rtl/>
        </w:rPr>
        <w:t>سورينا</w:t>
      </w:r>
      <w:r w:rsidR="00B630E4" w:rsidRPr="00A15323">
        <w:rPr>
          <w:rFonts w:ascii="Times New Roman" w:hAnsi="Times New Roman" w:cs="Times New Roman" w:hint="cs"/>
          <w:sz w:val="28"/>
          <w:szCs w:val="28"/>
          <w:rtl/>
        </w:rPr>
        <w:t>،</w:t>
      </w:r>
      <w:r w:rsidR="00B630E4" w:rsidRPr="00A15323">
        <w:rPr>
          <w:rFonts w:ascii="Times New Roman" w:hAnsi="Times New Roman" w:cs="Times New Roman"/>
          <w:sz w:val="28"/>
          <w:szCs w:val="28"/>
          <w:rtl/>
        </w:rPr>
        <w:t>2002</w:t>
      </w:r>
      <w:r w:rsidR="00B630E4" w:rsidRPr="00A15323">
        <w:rPr>
          <w:rFonts w:ascii="Times New Roman" w:hAnsi="Times New Roman" w:cs="Times New Roman" w:hint="cs"/>
          <w:sz w:val="28"/>
          <w:szCs w:val="28"/>
          <w:rtl/>
        </w:rPr>
        <w:t xml:space="preserve"> :249</w:t>
      </w:r>
      <w:r w:rsidR="00B630E4" w:rsidRPr="00A15323">
        <w:rPr>
          <w:rFonts w:ascii="Times New Roman" w:hAnsi="Times New Roman" w:cs="Times New Roman"/>
          <w:sz w:val="28"/>
          <w:szCs w:val="28"/>
          <w:rtl/>
        </w:rPr>
        <w:t>)</w:t>
      </w:r>
    </w:p>
    <w:p w:rsidR="009014C5" w:rsidRPr="00320208" w:rsidRDefault="009014C5" w:rsidP="00320208">
      <w:pPr>
        <w:bidi/>
        <w:spacing w:before="120" w:after="120" w:line="360" w:lineRule="auto"/>
        <w:ind w:firstLine="709"/>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t>المرحلة الثانية : مرحلة " الطب التجريبي "</w:t>
      </w:r>
    </w:p>
    <w:p w:rsidR="009014C5" w:rsidRPr="00320208" w:rsidRDefault="009014C5" w:rsidP="00B630E4">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 وقد ظهرت بداية من منتصف القرن التاسع عشر مع تيار جديد مخالف للتيار السابق له ارتباط بمفاهيم الفيزياء والكيمياء ، وذلك</w:t>
      </w:r>
      <w:r w:rsidR="00F83B7D" w:rsidRPr="00320208">
        <w:rPr>
          <w:rFonts w:ascii="Times New Roman" w:eastAsia="Garamond" w:hAnsi="Times New Roman" w:cs="Times New Roman"/>
          <w:sz w:val="28"/>
          <w:szCs w:val="28"/>
          <w:rtl/>
          <w:lang w:bidi="ar-MA"/>
        </w:rPr>
        <w:t xml:space="preserve"> تحت مسمى " الطب التجريبي " وقد تم ذلك</w:t>
      </w:r>
      <w:r w:rsidRPr="00320208">
        <w:rPr>
          <w:rFonts w:ascii="Times New Roman" w:eastAsia="Garamond" w:hAnsi="Times New Roman" w:cs="Times New Roman"/>
          <w:sz w:val="28"/>
          <w:szCs w:val="28"/>
          <w:rtl/>
          <w:lang w:bidi="ar-MA"/>
        </w:rPr>
        <w:t xml:space="preserve"> من خلال مجموعة من الاكتشافات في الميدان الطبي سواء تعلق الأمر بالوقاية أم بالعلاج.</w:t>
      </w:r>
      <w:r w:rsidR="00B630E4">
        <w:rPr>
          <w:rFonts w:ascii="Times New Roman" w:hAnsi="Times New Roman" w:cs="Times New Roman"/>
          <w:sz w:val="28"/>
          <w:szCs w:val="28"/>
          <w:lang w:bidi="ar-MA"/>
        </w:rPr>
        <w:t xml:space="preserve">(Adam </w:t>
      </w:r>
      <w:r w:rsidR="00B630E4" w:rsidRPr="000F559A">
        <w:rPr>
          <w:rFonts w:ascii="Times New Roman" w:hAnsi="Times New Roman" w:cs="Times New Roman"/>
          <w:sz w:val="28"/>
          <w:szCs w:val="28"/>
          <w:lang w:bidi="ar-MA"/>
        </w:rPr>
        <w:t xml:space="preserve"> et Herzlich</w:t>
      </w:r>
      <w:r w:rsidR="00B630E4">
        <w:rPr>
          <w:rFonts w:ascii="Times New Roman" w:hAnsi="Times New Roman" w:cs="Times New Roman"/>
          <w:sz w:val="28"/>
          <w:szCs w:val="28"/>
          <w:lang w:bidi="ar-MA"/>
        </w:rPr>
        <w:t xml:space="preserve">, </w:t>
      </w:r>
      <w:r w:rsidR="00B630E4" w:rsidRPr="000F559A">
        <w:rPr>
          <w:rFonts w:ascii="Times New Roman" w:hAnsi="Times New Roman" w:cs="Times New Roman"/>
          <w:sz w:val="28"/>
          <w:szCs w:val="28"/>
          <w:lang w:bidi="ar-MA"/>
        </w:rPr>
        <w:t>2007</w:t>
      </w:r>
      <w:r w:rsidR="00B630E4">
        <w:rPr>
          <w:rFonts w:ascii="Times New Roman" w:hAnsi="Times New Roman" w:cs="Times New Roman"/>
          <w:sz w:val="28"/>
          <w:szCs w:val="28"/>
          <w:lang w:bidi="ar-MA"/>
        </w:rPr>
        <w:t> :29</w:t>
      </w:r>
      <w:r w:rsidR="00B630E4" w:rsidRPr="000F559A">
        <w:rPr>
          <w:rFonts w:ascii="Times New Roman" w:hAnsi="Times New Roman" w:cs="Times New Roman"/>
          <w:sz w:val="28"/>
          <w:szCs w:val="28"/>
          <w:lang w:bidi="ar-MA"/>
        </w:rPr>
        <w:t>)</w:t>
      </w:r>
    </w:p>
    <w:p w:rsidR="009014C5" w:rsidRPr="00320208" w:rsidRDefault="009014C5" w:rsidP="00320208">
      <w:pPr>
        <w:bidi/>
        <w:spacing w:before="120" w:after="120" w:line="360" w:lineRule="auto"/>
        <w:ind w:firstLine="709"/>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t>المرحلة الثالثة : مرحلة " الطب باعتباره مهنة "</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 وقد ظهر في نهاية القرن التاسع عشر أهم تحول في مجال الطب ، ليس في وضعه المعرفي فقط بل أساسا في وضعه الاجتماعي ، حيث أصبح الطب لأول مرة في تاريخه " مهنة " بالمعنى الخاص لهذه الكلمة ، وهذا الوضع الجديد هو الذي أصبح بمعنى ما موضوعا لعلم الاجتماع ، وخاصة من قب</w:t>
      </w:r>
      <w:r w:rsidR="004914D6" w:rsidRPr="00320208">
        <w:rPr>
          <w:rFonts w:ascii="Times New Roman" w:eastAsia="Garamond" w:hAnsi="Times New Roman" w:cs="Times New Roman"/>
          <w:sz w:val="28"/>
          <w:szCs w:val="28"/>
          <w:rtl/>
          <w:lang w:bidi="ar-MA"/>
        </w:rPr>
        <w:t>ل التيار النقدي الذي بدأ يتشكل مع نهاية الستينات من القرن الماضي</w:t>
      </w:r>
      <w:r w:rsidR="002B1F71"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  فما هي إ</w:t>
      </w:r>
      <w:r w:rsidR="002B1F71" w:rsidRPr="00320208">
        <w:rPr>
          <w:rFonts w:ascii="Times New Roman" w:eastAsia="Garamond" w:hAnsi="Times New Roman" w:cs="Times New Roman"/>
          <w:sz w:val="28"/>
          <w:szCs w:val="28"/>
          <w:rtl/>
          <w:lang w:bidi="ar-MA"/>
        </w:rPr>
        <w:t>ذن محددات " المهنة " بشكل عام و</w:t>
      </w:r>
      <w:r w:rsidRPr="00320208">
        <w:rPr>
          <w:rFonts w:ascii="Times New Roman" w:eastAsia="Garamond" w:hAnsi="Times New Roman" w:cs="Times New Roman"/>
          <w:sz w:val="28"/>
          <w:szCs w:val="28"/>
          <w:rtl/>
          <w:lang w:bidi="ar-MA"/>
        </w:rPr>
        <w:t xml:space="preserve">" المهنة الطبية " بشكل خاص ؟ </w:t>
      </w:r>
      <w:r w:rsidR="002B1F71" w:rsidRPr="00320208">
        <w:rPr>
          <w:rFonts w:ascii="Times New Roman" w:eastAsia="Garamond" w:hAnsi="Times New Roman" w:cs="Times New Roman"/>
          <w:sz w:val="28"/>
          <w:szCs w:val="28"/>
          <w:rtl/>
          <w:lang w:bidi="ar-MA"/>
        </w:rPr>
        <w:t>وما هي أهم حدودها ؟</w:t>
      </w:r>
    </w:p>
    <w:p w:rsidR="000612DB" w:rsidRPr="00320208" w:rsidRDefault="003877BD" w:rsidP="00320208">
      <w:pPr>
        <w:bidi/>
        <w:spacing w:before="120" w:after="120" w:line="360" w:lineRule="auto"/>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t>ثانيا</w:t>
      </w:r>
      <w:r w:rsidR="000612DB" w:rsidRPr="00320208">
        <w:rPr>
          <w:rFonts w:ascii="Times New Roman" w:eastAsia="Garamond" w:hAnsi="Times New Roman" w:cs="Times New Roman"/>
          <w:b/>
          <w:bCs/>
          <w:sz w:val="28"/>
          <w:szCs w:val="28"/>
          <w:rtl/>
          <w:lang w:bidi="ar-MA"/>
        </w:rPr>
        <w:t xml:space="preserve"> : طبيعة ومحددات مهنة الطب</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lastRenderedPageBreak/>
        <w:t>يتفق علماء الاجتماع على اعتبار وجود " المهن " من مميزات المجتمعات الحديثة ، فتطور المجتمعات الغربية بشكل خاص قد اقتضى ضرورة الانتقال من المجتمع القائم على الحرف إلى مجتمع آخر قائم على المهن .</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يرى كل من بودون وبوريكو </w:t>
      </w:r>
      <w:r w:rsidR="00193FFF" w:rsidRPr="00A15323">
        <w:rPr>
          <w:rFonts w:ascii="Times New Roman" w:hAnsi="Times New Roman" w:cs="Times New Roman"/>
          <w:sz w:val="28"/>
          <w:szCs w:val="28"/>
          <w:rtl/>
          <w:lang w:bidi="ar-MA"/>
        </w:rPr>
        <w:t>(2007</w:t>
      </w:r>
      <w:r w:rsidR="00193FFF" w:rsidRPr="00A15323">
        <w:rPr>
          <w:rFonts w:ascii="Times New Roman" w:hAnsi="Times New Roman" w:cs="Times New Roman" w:hint="cs"/>
          <w:sz w:val="28"/>
          <w:szCs w:val="28"/>
          <w:rtl/>
          <w:lang w:bidi="ar-MA"/>
        </w:rPr>
        <w:t>: 546</w:t>
      </w:r>
      <w:r w:rsidR="00193FFF" w:rsidRPr="00A15323">
        <w:rPr>
          <w:rFonts w:ascii="Times New Roman" w:hAnsi="Times New Roman" w:cs="Times New Roman"/>
          <w:sz w:val="28"/>
          <w:szCs w:val="28"/>
          <w:rtl/>
          <w:lang w:bidi="ar-MA"/>
        </w:rPr>
        <w:t>)</w:t>
      </w:r>
      <w:r w:rsidR="00193FFF" w:rsidRPr="00320208">
        <w:rPr>
          <w:rFonts w:ascii="Times New Roman" w:hAnsi="Times New Roman" w:cs="Times New Roman"/>
          <w:b/>
          <w:bCs/>
          <w:sz w:val="28"/>
          <w:szCs w:val="28"/>
          <w:rtl/>
          <w:lang w:bidi="ar-MA"/>
        </w:rPr>
        <w:t xml:space="preserve"> </w:t>
      </w:r>
      <w:r w:rsidRPr="00320208">
        <w:rPr>
          <w:rFonts w:ascii="Times New Roman" w:eastAsia="Garamond" w:hAnsi="Times New Roman" w:cs="Times New Roman"/>
          <w:sz w:val="28"/>
          <w:szCs w:val="28"/>
          <w:rtl/>
          <w:lang w:bidi="ar-MA"/>
        </w:rPr>
        <w:t xml:space="preserve">أن علم اجتماع المهن يستند إلى ثلاث مساهمات رئيسية ، وهي تلك التي قام بها فيبر ودوركايم وبارسونز ، وقد شدد فيبر على أهمية المهن في المجتمع الغربي الحديث ، ويرى في عملية " الامتهان " العبور من نظام اجتماعي تقليدي إلى نظام اجتماعي يرتبط فيه وضع كل واحد بالمهام التي يقوم بها ، وحيث تخصص لهم تعويضات وفقا لمعايير " عقلانية " للكفاءة والتخصص ، فالمهنة غير موروثة كالقدر، ولكن يتم تحملها باعتبارها مهمة . </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أما دوركايم فقد كان يبحث عن سلطة شرعية قادرة على تهدئة نزاعات المصالح التي تمزق المجتمعات الصناعية ، وإقامة حد أدنى من التماسك الاجتماعي بين أعضائه ، وقد اعتقد أنه وجد ذلك في التجمعات المهنية حيث تحكم كل مهنة آداب خاصة ، تطور عند أعضائها نظاما معينا وتفصلهم عن الأنانية الفردية .</w:t>
      </w:r>
    </w:p>
    <w:p w:rsidR="009014C5" w:rsidRPr="00320208" w:rsidRDefault="009014C5" w:rsidP="00193FFF">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أما بارسونز فقد وسع ونظم تحليلات فيبر ودوركايم انطلاقا من نموذجه المثالي للعلاقات العلاجية ؛ إنها بالفعل العلاقة بين الطبيب والمريض التي حللها بدقة وبذل جهده فيما بعد لتعميمها ،</w:t>
      </w:r>
      <w:r w:rsidR="00BF7E91" w:rsidRPr="00BF7E91">
        <w:rPr>
          <w:rFonts w:ascii="Times New Roman" w:hAnsi="Times New Roman" w:cs="Times New Roman"/>
          <w:b/>
          <w:bCs/>
          <w:sz w:val="28"/>
          <w:szCs w:val="28"/>
          <w:rtl/>
          <w:lang w:bidi="ar-MA"/>
        </w:rPr>
        <w:t xml:space="preserve"> </w:t>
      </w:r>
      <w:r w:rsidR="00944D11" w:rsidRPr="00320208">
        <w:rPr>
          <w:rFonts w:ascii="Times New Roman" w:eastAsia="Garamond" w:hAnsi="Times New Roman" w:cs="Times New Roman"/>
          <w:sz w:val="28"/>
          <w:szCs w:val="28"/>
          <w:rtl/>
          <w:lang w:bidi="ar-MA"/>
        </w:rPr>
        <w:t>وتعتبر مهنة الطب عند بارسونز نموذجا للمهنة في المجتمعات الحديثة ، ومن خلال أعماله</w:t>
      </w:r>
      <w:r w:rsidRPr="00320208">
        <w:rPr>
          <w:rFonts w:ascii="Times New Roman" w:eastAsia="Garamond" w:hAnsi="Times New Roman" w:cs="Times New Roman"/>
          <w:sz w:val="28"/>
          <w:szCs w:val="28"/>
          <w:rtl/>
          <w:lang w:bidi="ar-MA"/>
        </w:rPr>
        <w:t xml:space="preserve"> يتبين أن المهنة </w:t>
      </w:r>
      <w:r w:rsidR="00944D11" w:rsidRPr="00320208">
        <w:rPr>
          <w:rFonts w:ascii="Times New Roman" w:eastAsia="Garamond" w:hAnsi="Times New Roman" w:cs="Times New Roman"/>
          <w:sz w:val="28"/>
          <w:szCs w:val="28"/>
          <w:rtl/>
          <w:lang w:bidi="ar-MA"/>
        </w:rPr>
        <w:t xml:space="preserve">بشكل عام والمهنة الطبية بشكل خاص </w:t>
      </w:r>
      <w:r w:rsidRPr="00320208">
        <w:rPr>
          <w:rFonts w:ascii="Times New Roman" w:eastAsia="Garamond" w:hAnsi="Times New Roman" w:cs="Times New Roman"/>
          <w:sz w:val="28"/>
          <w:szCs w:val="28"/>
          <w:rtl/>
          <w:lang w:bidi="ar-MA"/>
        </w:rPr>
        <w:t>تتميز بما يلي:</w:t>
      </w:r>
    </w:p>
    <w:p w:rsidR="00461C90" w:rsidRPr="00320208" w:rsidRDefault="00461C90" w:rsidP="00320208">
      <w:pPr>
        <w:pStyle w:val="Paragraphedeliste"/>
        <w:numPr>
          <w:ilvl w:val="0"/>
          <w:numId w:val="7"/>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b/>
          <w:bCs/>
          <w:sz w:val="28"/>
          <w:szCs w:val="28"/>
          <w:rtl/>
          <w:lang w:val="fr-FR" w:eastAsia="fr-FR" w:bidi="ar-MA"/>
        </w:rPr>
        <w:t>الكفاءة التقنية</w:t>
      </w:r>
      <w:r w:rsidRPr="00320208">
        <w:rPr>
          <w:rFonts w:ascii="Times New Roman" w:eastAsia="Garamond" w:hAnsi="Times New Roman"/>
          <w:sz w:val="28"/>
          <w:szCs w:val="28"/>
          <w:rtl/>
          <w:lang w:val="fr-FR" w:eastAsia="fr-FR" w:bidi="ar-MA"/>
        </w:rPr>
        <w:t xml:space="preserve"> :</w:t>
      </w:r>
    </w:p>
    <w:p w:rsidR="00960B14" w:rsidRPr="00320208" w:rsidRDefault="00461C90" w:rsidP="00612976">
      <w:pPr>
        <w:bidi/>
        <w:spacing w:before="120" w:after="120" w:line="360" w:lineRule="auto"/>
        <w:ind w:firstLine="709"/>
        <w:jc w:val="both"/>
        <w:rPr>
          <w:rFonts w:ascii="Times New Roman" w:eastAsia="Garamond" w:hAnsi="Times New Roman" w:cs="Times New Roman"/>
          <w:sz w:val="28"/>
          <w:szCs w:val="28"/>
          <w:lang w:bidi="ar-MA"/>
        </w:rPr>
      </w:pPr>
      <w:r w:rsidRPr="00320208">
        <w:rPr>
          <w:rFonts w:ascii="Times New Roman" w:eastAsia="Garamond" w:hAnsi="Times New Roman" w:cs="Times New Roman"/>
          <w:sz w:val="28"/>
          <w:szCs w:val="28"/>
          <w:rtl/>
          <w:lang w:bidi="ar-MA"/>
        </w:rPr>
        <w:t>ينتمي " الأطباء ، مثلهم في ذلك مثل المحامين ، إلى عالم المهن الحرة " ،</w:t>
      </w:r>
      <w:r w:rsidR="008A33CD" w:rsidRPr="00A15323">
        <w:rPr>
          <w:rFonts w:ascii="Times New Roman" w:hAnsi="Times New Roman"/>
          <w:sz w:val="28"/>
          <w:szCs w:val="28"/>
        </w:rPr>
        <w:t xml:space="preserve"> (Cochoy, 2001 : 100)</w:t>
      </w:r>
      <w:r w:rsidR="008A33CD" w:rsidRPr="000F559A">
        <w:rPr>
          <w:rFonts w:ascii="Times New Roman" w:hAnsi="Times New Roman"/>
          <w:b/>
          <w:bCs/>
          <w:sz w:val="28"/>
          <w:szCs w:val="28"/>
        </w:rPr>
        <w:t> </w:t>
      </w:r>
      <w:r w:rsidRPr="00320208">
        <w:rPr>
          <w:rFonts w:ascii="Times New Roman" w:eastAsia="Garamond" w:hAnsi="Times New Roman" w:cs="Times New Roman"/>
          <w:sz w:val="28"/>
          <w:szCs w:val="28"/>
          <w:rtl/>
          <w:lang w:bidi="ar-MA"/>
        </w:rPr>
        <w:t xml:space="preserve"> وبالتالي فإن ممارستهم تعتبر " صناعة طبية "،</w:t>
      </w:r>
      <w:r w:rsidR="008A33CD" w:rsidRPr="00A15323">
        <w:rPr>
          <w:rFonts w:ascii="Times New Roman" w:eastAsia="Garamond" w:hAnsi="Times New Roman" w:cs="Times New Roman"/>
          <w:sz w:val="28"/>
          <w:szCs w:val="28"/>
          <w:lang w:bidi="ar-MA"/>
        </w:rPr>
        <w:t>(</w:t>
      </w:r>
      <w:r w:rsidR="008A33CD" w:rsidRPr="00A15323">
        <w:rPr>
          <w:rFonts w:ascii="Times New Roman" w:hAnsi="Times New Roman"/>
          <w:sz w:val="28"/>
          <w:szCs w:val="28"/>
        </w:rPr>
        <w:t xml:space="preserve"> Cochoy, 2001 :103) </w:t>
      </w:r>
      <w:r w:rsidRPr="00A15323">
        <w:rPr>
          <w:rFonts w:ascii="Times New Roman" w:eastAsia="Garamond" w:hAnsi="Times New Roman" w:cs="Times New Roman"/>
          <w:sz w:val="28"/>
          <w:szCs w:val="28"/>
          <w:rtl/>
          <w:lang w:val="en-US"/>
        </w:rPr>
        <w:t xml:space="preserve"> </w:t>
      </w:r>
      <w:r w:rsidRPr="00320208">
        <w:rPr>
          <w:rFonts w:ascii="Times New Roman" w:eastAsia="Garamond" w:hAnsi="Times New Roman" w:cs="Times New Roman"/>
          <w:sz w:val="28"/>
          <w:szCs w:val="28"/>
          <w:rtl/>
          <w:lang w:val="en-US"/>
        </w:rPr>
        <w:t>أي أن " الطبيب منتج والمريض مستهلك "</w:t>
      </w:r>
      <w:r w:rsidRPr="00320208">
        <w:rPr>
          <w:rFonts w:ascii="Times New Roman" w:eastAsia="Garamond" w:hAnsi="Times New Roman" w:cs="Times New Roman"/>
          <w:sz w:val="28"/>
          <w:szCs w:val="28"/>
          <w:rtl/>
          <w:lang w:bidi="ar-MA"/>
        </w:rPr>
        <w:t xml:space="preserve"> ،</w:t>
      </w:r>
      <w:r w:rsidR="008A33CD" w:rsidRPr="008A33CD">
        <w:rPr>
          <w:rFonts w:ascii="Times New Roman" w:hAnsi="Times New Roman"/>
          <w:b/>
          <w:bCs/>
          <w:sz w:val="28"/>
          <w:szCs w:val="28"/>
        </w:rPr>
        <w:t xml:space="preserve"> </w:t>
      </w:r>
      <w:r w:rsidR="00612976" w:rsidRPr="00A15323">
        <w:rPr>
          <w:rFonts w:ascii="Times New Roman" w:hAnsi="Times New Roman"/>
          <w:sz w:val="28"/>
          <w:szCs w:val="28"/>
        </w:rPr>
        <w:t>(Batifoulier,</w:t>
      </w:r>
      <w:r w:rsidR="008A33CD" w:rsidRPr="00A15323">
        <w:rPr>
          <w:rFonts w:ascii="Times New Roman" w:hAnsi="Times New Roman"/>
          <w:sz w:val="28"/>
          <w:szCs w:val="28"/>
        </w:rPr>
        <w:t>1992</w:t>
      </w:r>
      <w:r w:rsidR="00612976" w:rsidRPr="00A15323">
        <w:rPr>
          <w:rFonts w:ascii="Times New Roman" w:hAnsi="Times New Roman"/>
          <w:sz w:val="28"/>
          <w:szCs w:val="28"/>
        </w:rPr>
        <w:t> :7</w:t>
      </w:r>
      <w:r w:rsidR="008A33CD" w:rsidRPr="000F559A">
        <w:rPr>
          <w:rFonts w:ascii="Times New Roman" w:hAnsi="Times New Roman"/>
          <w:b/>
          <w:bCs/>
          <w:sz w:val="28"/>
          <w:szCs w:val="28"/>
        </w:rPr>
        <w:t>)</w:t>
      </w:r>
      <w:r w:rsidRPr="00320208">
        <w:rPr>
          <w:rFonts w:ascii="Times New Roman" w:eastAsia="Garamond" w:hAnsi="Times New Roman" w:cs="Times New Roman"/>
          <w:sz w:val="28"/>
          <w:szCs w:val="28"/>
          <w:rtl/>
          <w:lang w:bidi="ar-MA"/>
        </w:rPr>
        <w:t xml:space="preserve"> وق</w:t>
      </w:r>
      <w:r w:rsidR="00893350" w:rsidRPr="00320208">
        <w:rPr>
          <w:rFonts w:ascii="Times New Roman" w:eastAsia="Garamond" w:hAnsi="Times New Roman" w:cs="Times New Roman"/>
          <w:sz w:val="28"/>
          <w:szCs w:val="28"/>
          <w:rtl/>
          <w:lang w:bidi="ar-MA"/>
        </w:rPr>
        <w:t>د انتقل " نمط العلاقة الزبونية</w:t>
      </w:r>
      <w:r w:rsidRPr="00320208">
        <w:rPr>
          <w:rFonts w:ascii="Times New Roman" w:eastAsia="Garamond" w:hAnsi="Times New Roman" w:cs="Times New Roman"/>
          <w:sz w:val="28"/>
          <w:szCs w:val="28"/>
          <w:rtl/>
          <w:lang w:bidi="ar-MA"/>
        </w:rPr>
        <w:t>، مع التخصص ، إلى داخل المستشفى "،</w:t>
      </w:r>
      <w:r w:rsidR="008A33CD" w:rsidRPr="008A33CD">
        <w:rPr>
          <w:rFonts w:ascii="Times New Roman" w:hAnsi="Times New Roman"/>
          <w:b/>
          <w:bCs/>
          <w:sz w:val="28"/>
          <w:szCs w:val="28"/>
        </w:rPr>
        <w:t xml:space="preserve"> </w:t>
      </w:r>
      <w:r w:rsidR="008A33CD" w:rsidRPr="00A15323">
        <w:rPr>
          <w:rFonts w:ascii="Times New Roman" w:hAnsi="Times New Roman"/>
          <w:sz w:val="28"/>
          <w:szCs w:val="28"/>
        </w:rPr>
        <w:t>(Herzlich,1973 :58)</w:t>
      </w:r>
      <w:r w:rsidR="008A33CD" w:rsidRPr="000F559A">
        <w:rPr>
          <w:rFonts w:ascii="Times New Roman" w:hAnsi="Times New Roman"/>
          <w:b/>
          <w:bCs/>
          <w:sz w:val="28"/>
          <w:szCs w:val="28"/>
        </w:rPr>
        <w:t xml:space="preserve"> </w:t>
      </w:r>
      <w:r w:rsidRPr="00320208">
        <w:rPr>
          <w:rFonts w:ascii="Times New Roman" w:eastAsia="Garamond" w:hAnsi="Times New Roman" w:cs="Times New Roman"/>
          <w:sz w:val="28"/>
          <w:szCs w:val="28"/>
          <w:rtl/>
          <w:lang w:bidi="ar-MA"/>
        </w:rPr>
        <w:t>ومن ثم يرى بارسونز أن الطب باعتباره دورا مهنيا يتأسس على محتوى تقني محدد ، ويعد هذا المحتوى هو العنصر الأهم ضمن باقي العناصر المحددة لوضع الطبيب ، وتجد هذه الكفاءة التقنية أساسها في التقليد الثقافي الغربي الذي يقوم على تقسيم العمل الذي يؤدي إلى التخصص ، ومن ثم</w:t>
      </w:r>
      <w:r w:rsidR="00FE7265" w:rsidRPr="00320208">
        <w:rPr>
          <w:rFonts w:ascii="Times New Roman" w:eastAsia="Garamond" w:hAnsi="Times New Roman" w:cs="Times New Roman"/>
          <w:sz w:val="28"/>
          <w:szCs w:val="28"/>
          <w:rtl/>
          <w:lang w:bidi="ar-MA"/>
        </w:rPr>
        <w:t xml:space="preserve"> </w:t>
      </w:r>
      <w:r w:rsidR="00960B14" w:rsidRPr="00320208">
        <w:rPr>
          <w:rFonts w:ascii="Times New Roman" w:eastAsia="Garamond" w:hAnsi="Times New Roman" w:cs="Times New Roman"/>
          <w:sz w:val="28"/>
          <w:szCs w:val="28"/>
          <w:rtl/>
          <w:lang w:bidi="ar-MA"/>
        </w:rPr>
        <w:t xml:space="preserve"> فالمهني كالطبيب مثلا يتميز بكونه قد خضع لبرنامج تكويني نظري وعملي عال جدا ، ويختلف جذريا عن المعارف والأعمال التطبيقية التقليدية .</w:t>
      </w:r>
    </w:p>
    <w:p w:rsidR="00960B14" w:rsidRPr="00320208" w:rsidRDefault="00960B14" w:rsidP="00320208">
      <w:pPr>
        <w:bidi/>
        <w:spacing w:before="120" w:after="120" w:line="360" w:lineRule="auto"/>
        <w:ind w:firstLine="709"/>
        <w:jc w:val="both"/>
        <w:rPr>
          <w:rFonts w:ascii="Times New Roman" w:eastAsia="Garamond" w:hAnsi="Times New Roman" w:cs="Times New Roman"/>
          <w:sz w:val="28"/>
          <w:szCs w:val="28"/>
          <w:rtl/>
          <w:lang w:bidi="ar-MA"/>
        </w:rPr>
      </w:pPr>
    </w:p>
    <w:p w:rsidR="00461C90" w:rsidRPr="00320208" w:rsidRDefault="00461C90" w:rsidP="00193FFF">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إن دور الطبيب يتموقع – حسب بارسونز – في أعلى سلم الأدوار التي يتطلب إنجازها مستوى مرتفعا من الكفاءة التقنية ، فيتطلب معرفة دقيقة ومركبة ، كما يتطلب وجود مهارة عالية ، وتبعا لذلك فإن الأمر يقتضي إعدادا طويلا ومتواصلا للطبيب ، وهذا ما يعطي صعوبات كبيرة في الشروط المعاصرة لامتلاك هذه المهنة ، وذلك بخلاف الشروط السابقة على العصر الحالي ، فالأم مثلا لم يكن يشترط فيها امتلاكها لخبرة تقنية لتكون مسؤولة عن صحة أطفالها ، فهناك إذن رابط ذاتي بين الأدوار الفعلية للطبيب ومتطلبات الكفاءة التقنية العالية ، بل أكثر من ذلك فإن المجتمعات الغربية تمارس ضغطا كبيرا ليكون دور الطبيب مستوعبا لجميع المميزات المؤسسة لنظام المهن.</w:t>
      </w:r>
      <w:r w:rsidR="00193FFF" w:rsidRPr="00A15323">
        <w:rPr>
          <w:rFonts w:ascii="Times New Roman" w:hAnsi="Times New Roman"/>
          <w:sz w:val="28"/>
          <w:szCs w:val="28"/>
        </w:rPr>
        <w:t xml:space="preserve"> (Parsons ,1955 :169</w:t>
      </w:r>
      <w:r w:rsidR="00193FFF" w:rsidRPr="000F559A">
        <w:rPr>
          <w:rFonts w:ascii="Times New Roman" w:hAnsi="Times New Roman"/>
          <w:b/>
          <w:bCs/>
          <w:sz w:val="28"/>
          <w:szCs w:val="28"/>
        </w:rPr>
        <w:t>)</w:t>
      </w:r>
    </w:p>
    <w:p w:rsidR="00461C90" w:rsidRPr="00320208" w:rsidRDefault="00461C90" w:rsidP="00193FFF">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إن الدور المعاصر للطبيب بهذا المعنى يجعله بعيدا على أن يكون حكيما كما هو متداول في التراث الشعبي ، ولكنه فرد متخصص بدرجة عالية في مجاله الخاص من خلال تكوينه التقني وخبرته في المجال ،</w:t>
      </w:r>
      <w:r w:rsidR="00193FFF" w:rsidRPr="00A15323">
        <w:rPr>
          <w:rFonts w:ascii="Times New Roman" w:hAnsi="Times New Roman"/>
          <w:sz w:val="28"/>
          <w:szCs w:val="28"/>
        </w:rPr>
        <w:t>(Parsons ,1955 :170</w:t>
      </w:r>
      <w:r w:rsidR="00193FFF" w:rsidRPr="000F559A">
        <w:rPr>
          <w:rFonts w:ascii="Times New Roman" w:hAnsi="Times New Roman"/>
          <w:b/>
          <w:bCs/>
          <w:sz w:val="28"/>
          <w:szCs w:val="28"/>
        </w:rPr>
        <w:t>)</w:t>
      </w:r>
      <w:r w:rsidRPr="00320208">
        <w:rPr>
          <w:rFonts w:ascii="Times New Roman" w:eastAsia="Garamond" w:hAnsi="Times New Roman" w:cs="Times New Roman"/>
          <w:sz w:val="28"/>
          <w:szCs w:val="28"/>
          <w:rtl/>
          <w:lang w:bidi="ar-MA"/>
        </w:rPr>
        <w:t xml:space="preserve"> لذا يتعين على الطبيب باعتباره خبيرا في مجاله الخاص أن يحدث قطيعة تامة ، ويفترض فيه أن يحدث تلك القطيعة مع كل ما هو خارج مجال تخصصه العلمي.</w:t>
      </w:r>
    </w:p>
    <w:p w:rsidR="00461C90" w:rsidRPr="00320208" w:rsidRDefault="00461C90" w:rsidP="00320208">
      <w:pPr>
        <w:pStyle w:val="Paragraphedeliste"/>
        <w:numPr>
          <w:ilvl w:val="0"/>
          <w:numId w:val="7"/>
        </w:numPr>
        <w:spacing w:before="120" w:after="120" w:line="360" w:lineRule="auto"/>
        <w:ind w:left="0" w:firstLine="709"/>
        <w:jc w:val="both"/>
        <w:rPr>
          <w:rFonts w:ascii="Times New Roman" w:eastAsia="Garamond" w:hAnsi="Times New Roman"/>
          <w:b/>
          <w:bCs/>
          <w:sz w:val="28"/>
          <w:szCs w:val="28"/>
          <w:lang w:val="fr-FR" w:eastAsia="fr-FR" w:bidi="ar-MA"/>
        </w:rPr>
      </w:pPr>
      <w:r w:rsidRPr="00320208">
        <w:rPr>
          <w:rFonts w:ascii="Times New Roman" w:eastAsia="Garamond" w:hAnsi="Times New Roman"/>
          <w:b/>
          <w:bCs/>
          <w:sz w:val="28"/>
          <w:szCs w:val="28"/>
          <w:rtl/>
          <w:lang w:val="fr-FR" w:eastAsia="fr-FR" w:bidi="ar-MA"/>
        </w:rPr>
        <w:t>الحياد العاطفي :</w:t>
      </w:r>
    </w:p>
    <w:p w:rsidR="00461C90" w:rsidRPr="00320208" w:rsidRDefault="00FE7265" w:rsidP="0075206E">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يظهر الحياد العاطفي في مهنة</w:t>
      </w:r>
      <w:r w:rsidR="00461C90" w:rsidRPr="00320208">
        <w:rPr>
          <w:rFonts w:ascii="Times New Roman" w:eastAsia="Garamond" w:hAnsi="Times New Roman" w:cs="Times New Roman"/>
          <w:sz w:val="28"/>
          <w:szCs w:val="28"/>
          <w:rtl/>
          <w:lang w:bidi="ar-MA"/>
        </w:rPr>
        <w:t xml:space="preserve"> الطبيب ، لأن الطب يعد علما تطبيقيا ، ونحن ننتظر من الطبيب أن يعالج مشاكل موضوعية من خلال تعابير موضوعية وقابلة للتعليل بشكل علمي ، فأن يحب الطبيب هذا المريض أو لا يحب المريض الآخر فكل ذلك لا علاقة له بدوره ، لأن الأمر لا يتعلق بأمور عاطفية بقدر ما يتعلق بمشاكل موضوعية بشكل خالص أي علاج المرض المعين</w:t>
      </w:r>
      <w:r w:rsidR="0075206E">
        <w:rPr>
          <w:rFonts w:ascii="Times New Roman" w:hAnsi="Times New Roman"/>
          <w:b/>
          <w:bCs/>
          <w:sz w:val="28"/>
          <w:szCs w:val="28"/>
        </w:rPr>
        <w:t xml:space="preserve"> </w:t>
      </w:r>
      <w:r w:rsidR="00193FFF" w:rsidRPr="00A15323">
        <w:rPr>
          <w:rFonts w:ascii="Times New Roman" w:hAnsi="Times New Roman"/>
          <w:sz w:val="28"/>
          <w:szCs w:val="28"/>
        </w:rPr>
        <w:t>(Parsons ,1955 :170)</w:t>
      </w:r>
      <w:r w:rsidR="0075206E" w:rsidRPr="00A15323">
        <w:rPr>
          <w:rFonts w:ascii="Times New Roman" w:hAnsi="Times New Roman" w:hint="cs"/>
          <w:sz w:val="28"/>
          <w:szCs w:val="28"/>
          <w:rtl/>
        </w:rPr>
        <w:t>.</w:t>
      </w:r>
    </w:p>
    <w:p w:rsidR="00461C90" w:rsidRPr="00320208" w:rsidRDefault="00461C90" w:rsidP="00320208">
      <w:pPr>
        <w:pStyle w:val="Paragraphedeliste"/>
        <w:numPr>
          <w:ilvl w:val="0"/>
          <w:numId w:val="7"/>
        </w:numPr>
        <w:spacing w:before="120" w:after="120" w:line="360" w:lineRule="auto"/>
        <w:ind w:left="0" w:firstLine="709"/>
        <w:jc w:val="both"/>
        <w:rPr>
          <w:rFonts w:ascii="Times New Roman" w:eastAsia="Garamond" w:hAnsi="Times New Roman"/>
          <w:b/>
          <w:bCs/>
          <w:sz w:val="28"/>
          <w:szCs w:val="28"/>
          <w:lang w:val="fr-FR" w:eastAsia="fr-FR" w:bidi="ar-MA"/>
        </w:rPr>
      </w:pPr>
      <w:r w:rsidRPr="00320208">
        <w:rPr>
          <w:rFonts w:ascii="Times New Roman" w:eastAsia="Garamond" w:hAnsi="Times New Roman"/>
          <w:b/>
          <w:bCs/>
          <w:sz w:val="28"/>
          <w:szCs w:val="28"/>
          <w:rtl/>
          <w:lang w:val="fr-FR" w:eastAsia="fr-FR" w:bidi="ar-MA"/>
        </w:rPr>
        <w:t>التوجه الجماعي  :</w:t>
      </w:r>
    </w:p>
    <w:p w:rsidR="00461C90" w:rsidRPr="0075206E" w:rsidRDefault="00461C90" w:rsidP="0075206E">
      <w:pPr>
        <w:bidi/>
        <w:spacing w:before="120" w:after="120" w:line="360" w:lineRule="auto"/>
        <w:jc w:val="both"/>
        <w:rPr>
          <w:rFonts w:ascii="Times New Roman" w:eastAsia="Garamond" w:hAnsi="Times New Roman" w:cs="Times New Roman"/>
          <w:sz w:val="28"/>
          <w:szCs w:val="28"/>
          <w:rtl/>
          <w:lang w:bidi="ar-MA"/>
        </w:rPr>
      </w:pPr>
      <w:r w:rsidRPr="0075206E">
        <w:rPr>
          <w:rFonts w:ascii="Times New Roman" w:eastAsia="Garamond" w:hAnsi="Times New Roman"/>
          <w:sz w:val="28"/>
          <w:szCs w:val="28"/>
          <w:rtl/>
          <w:lang w:bidi="ar-MA"/>
        </w:rPr>
        <w:t>إن دور الطبيب ينتمي إلى مجموعة صغيرة من المهنيين الذين يركزون بشكل قوي على التوجه نحو الجماعة ؛ لأن " إيديولوجية " هذه المهنة تلزم الطبيب أن يضع " صحة المريض " فوق مصالحه الشخصية " وأن ينظر إلى " المتاجرة " بالمهنة باعتبارها مرضا خطيرا جدا ، ومخادعة كبيرة يجب الصراع ضدها ، كما أن هناك خطا فاصلا بشكل واضح بين الطب و " الأعمال " ، فدوافع الربح  منفصلة تماما عن مهنة الطب ،</w:t>
      </w:r>
      <w:r w:rsidR="00960B14" w:rsidRPr="0075206E">
        <w:rPr>
          <w:rFonts w:ascii="Times New Roman" w:eastAsia="Garamond" w:hAnsi="Times New Roman"/>
          <w:sz w:val="28"/>
          <w:szCs w:val="28"/>
          <w:rtl/>
          <w:lang w:bidi="ar-MA"/>
        </w:rPr>
        <w:t xml:space="preserve"> إن المهنة لا تهدف مبدئيا إلى تحقيق الربح المادي ، فالمهني كالطبيب من غير المشروع له أن يجعل من الربح أولوية في عمله ، </w:t>
      </w:r>
      <w:r w:rsidR="00960B14" w:rsidRPr="0075206E">
        <w:rPr>
          <w:rFonts w:ascii="Times New Roman" w:eastAsia="Garamond" w:hAnsi="Times New Roman"/>
          <w:sz w:val="28"/>
          <w:szCs w:val="28"/>
          <w:rtl/>
          <w:lang w:bidi="ar-MA"/>
        </w:rPr>
        <w:lastRenderedPageBreak/>
        <w:t xml:space="preserve">ففي " نظام التطبيب الليبيرالي ، فالطبيب لا يختار زبناءه على أساس قدرتهم المالية ، كما أنه لا يستطيع أن يتخلى عن مرضى في حالة خطر بحجة أنهم لا يمتلكون مقابلا للعلاجات الطبية </w:t>
      </w:r>
      <w:r w:rsidR="00960B14" w:rsidRPr="00A15323">
        <w:rPr>
          <w:rFonts w:ascii="Times New Roman" w:eastAsia="Garamond" w:hAnsi="Times New Roman"/>
          <w:sz w:val="28"/>
          <w:szCs w:val="28"/>
          <w:rtl/>
          <w:lang w:bidi="ar-MA"/>
        </w:rPr>
        <w:t>"</w:t>
      </w:r>
      <w:r w:rsidR="00193FFF" w:rsidRPr="00A15323">
        <w:rPr>
          <w:rFonts w:ascii="Times New Roman" w:hAnsi="Times New Roman" w:cs="Times New Roman"/>
          <w:sz w:val="28"/>
          <w:szCs w:val="28"/>
          <w:rtl/>
          <w:lang w:bidi="ar-MA"/>
        </w:rPr>
        <w:t>(بودون</w:t>
      </w:r>
      <w:r w:rsidR="00193FFF" w:rsidRPr="00A15323">
        <w:rPr>
          <w:rFonts w:ascii="Times New Roman" w:hAnsi="Times New Roman" w:cs="Times New Roman" w:hint="cs"/>
          <w:sz w:val="28"/>
          <w:szCs w:val="28"/>
          <w:rtl/>
          <w:lang w:bidi="ar-MA"/>
        </w:rPr>
        <w:t xml:space="preserve"> </w:t>
      </w:r>
      <w:r w:rsidR="00193FFF" w:rsidRPr="00A15323">
        <w:rPr>
          <w:rFonts w:ascii="Times New Roman" w:hAnsi="Times New Roman" w:cs="Times New Roman"/>
          <w:sz w:val="28"/>
          <w:szCs w:val="28"/>
          <w:rtl/>
          <w:lang w:bidi="ar-MA"/>
        </w:rPr>
        <w:t>وبوريكو2007</w:t>
      </w:r>
      <w:r w:rsidR="00AC4F46" w:rsidRPr="00A15323">
        <w:rPr>
          <w:rFonts w:ascii="Times New Roman" w:hAnsi="Times New Roman" w:hint="cs"/>
          <w:sz w:val="28"/>
          <w:szCs w:val="28"/>
          <w:rtl/>
          <w:lang w:bidi="ar-MA"/>
        </w:rPr>
        <w:t>: 547</w:t>
      </w:r>
      <w:r w:rsidR="00193FFF" w:rsidRPr="00A15323">
        <w:rPr>
          <w:rFonts w:ascii="Times New Roman" w:hAnsi="Times New Roman" w:cs="Times New Roman"/>
          <w:sz w:val="28"/>
          <w:szCs w:val="28"/>
          <w:rtl/>
          <w:lang w:bidi="ar-MA"/>
        </w:rPr>
        <w:t>)</w:t>
      </w:r>
      <w:r w:rsidR="00960B14" w:rsidRPr="00A15323">
        <w:rPr>
          <w:rFonts w:ascii="Times New Roman" w:eastAsia="Garamond" w:hAnsi="Times New Roman"/>
          <w:sz w:val="28"/>
          <w:szCs w:val="28"/>
          <w:rtl/>
          <w:lang w:bidi="ar-MA"/>
        </w:rPr>
        <w:t>.</w:t>
      </w:r>
      <w:r w:rsidRPr="0075206E">
        <w:rPr>
          <w:rFonts w:ascii="Times New Roman" w:eastAsia="Garamond" w:hAnsi="Times New Roman" w:cs="Times New Roman"/>
          <w:sz w:val="28"/>
          <w:szCs w:val="28"/>
          <w:rtl/>
          <w:lang w:bidi="ar-MA"/>
        </w:rPr>
        <w:t xml:space="preserve"> وبدون شك فإن شعورا كهذا هو شعور مشترك بين كل المهن الحرة ، لكنه أمر مؤكد بشكل كبير عند الأطباء أكثر من غيرهم باستثناء ربما رجال الدين </w:t>
      </w:r>
      <w:r w:rsidR="0075206E" w:rsidRPr="00A15323">
        <w:rPr>
          <w:rFonts w:ascii="Times New Roman" w:hAnsi="Times New Roman"/>
          <w:sz w:val="28"/>
          <w:szCs w:val="28"/>
        </w:rPr>
        <w:t>(Parsons ,1955 :170)</w:t>
      </w:r>
      <w:r w:rsidR="0075206E" w:rsidRPr="00A15323">
        <w:rPr>
          <w:rFonts w:ascii="Times New Roman" w:hAnsi="Times New Roman" w:hint="cs"/>
          <w:sz w:val="28"/>
          <w:szCs w:val="28"/>
          <w:rtl/>
        </w:rPr>
        <w:t>.</w:t>
      </w:r>
    </w:p>
    <w:p w:rsidR="00461C90" w:rsidRPr="0075206E" w:rsidRDefault="0075206E" w:rsidP="00320208">
      <w:pPr>
        <w:pStyle w:val="Paragraphedeliste"/>
        <w:spacing w:before="120" w:after="120" w:line="360" w:lineRule="auto"/>
        <w:ind w:left="709"/>
        <w:jc w:val="both"/>
        <w:rPr>
          <w:rFonts w:ascii="Times New Roman" w:eastAsia="Garamond" w:hAnsi="Times New Roman"/>
          <w:b/>
          <w:bCs/>
          <w:sz w:val="28"/>
          <w:szCs w:val="28"/>
          <w:lang w:val="fr-FR" w:eastAsia="fr-FR" w:bidi="ar-MA"/>
        </w:rPr>
      </w:pPr>
      <w:r w:rsidRPr="0075206E">
        <w:rPr>
          <w:rFonts w:ascii="Times New Roman" w:eastAsia="Garamond" w:hAnsi="Times New Roman" w:hint="cs"/>
          <w:b/>
          <w:bCs/>
          <w:sz w:val="28"/>
          <w:szCs w:val="28"/>
          <w:rtl/>
          <w:lang w:val="fr-FR" w:eastAsia="fr-FR" w:bidi="ar-MA"/>
        </w:rPr>
        <w:t>4 ـ الاستقلالية الذاتية</w:t>
      </w:r>
    </w:p>
    <w:p w:rsidR="009014C5" w:rsidRPr="00A15323" w:rsidRDefault="00FE7265" w:rsidP="00696A2E">
      <w:pPr>
        <w:bidi/>
        <w:spacing w:before="120" w:after="120" w:line="360" w:lineRule="auto"/>
        <w:jc w:val="both"/>
        <w:rPr>
          <w:rFonts w:ascii="Times New Roman" w:eastAsia="Garamond" w:hAnsi="Times New Roman" w:cs="Times New Roman"/>
          <w:sz w:val="28"/>
          <w:szCs w:val="28"/>
          <w:rtl/>
          <w:lang w:bidi="ar-MA"/>
        </w:rPr>
      </w:pPr>
      <w:r w:rsidRPr="00320208">
        <w:rPr>
          <w:rFonts w:ascii="Times New Roman" w:eastAsia="Garamond" w:hAnsi="Times New Roman"/>
          <w:sz w:val="28"/>
          <w:szCs w:val="28"/>
          <w:rtl/>
          <w:lang w:bidi="ar-MA"/>
        </w:rPr>
        <w:t xml:space="preserve"> </w:t>
      </w:r>
      <w:r w:rsidR="009014C5" w:rsidRPr="00320208">
        <w:rPr>
          <w:rFonts w:ascii="Times New Roman" w:eastAsia="Garamond" w:hAnsi="Times New Roman"/>
          <w:sz w:val="28"/>
          <w:szCs w:val="28"/>
          <w:rtl/>
          <w:lang w:bidi="ar-MA"/>
        </w:rPr>
        <w:t>إن للمهنة استقلالية ذاتية في حدود معينة ، وهذه الاستقلالية ذات أوجه متعددة ، وفي المجال الطبي فإن الطبيب باعتباره مهنيا يعد مستقلا عن زبنائه ، كما أنه مستقل عن السلطات السياسية القائمة أو المؤسسات التي ينتمي إليها ، وتتجلى تلك الاستقلالية أساسا فيما يعود إلى خصوصية المهنة ، فالمهن إذن " تحتكر ممارستها والاستقلال الذاتي الاستثنائي المتعلق بالممارسة وكذا بالمراقبة ، فالأطباء هم الذين يحددون مضمون الدراسات الطبية ويصوغون قانون الممارسة الطبية المتبناة من طرف الدولة ، ولا يخضعون إلا لجمعياتهم ،  والمراقبة الممارسة عليهم هي أساسا مراقبة ذاتية "</w:t>
      </w:r>
      <w:r w:rsidR="0075206E">
        <w:rPr>
          <w:rFonts w:ascii="Times New Roman" w:eastAsia="Garamond" w:hAnsi="Times New Roman" w:hint="cs"/>
          <w:sz w:val="28"/>
          <w:szCs w:val="28"/>
          <w:rtl/>
          <w:lang w:bidi="ar-MA"/>
        </w:rPr>
        <w:t xml:space="preserve"> </w:t>
      </w:r>
      <w:r w:rsidR="0075206E">
        <w:rPr>
          <w:rFonts w:ascii="Times New Roman" w:hAnsi="Times New Roman" w:cs="Times New Roman"/>
          <w:sz w:val="28"/>
          <w:szCs w:val="28"/>
          <w:lang w:bidi="ar-MA"/>
        </w:rPr>
        <w:t xml:space="preserve"> (Adam </w:t>
      </w:r>
      <w:r w:rsidR="0075206E" w:rsidRPr="000F559A">
        <w:rPr>
          <w:rFonts w:ascii="Times New Roman" w:hAnsi="Times New Roman" w:cs="Times New Roman"/>
          <w:sz w:val="28"/>
          <w:szCs w:val="28"/>
          <w:lang w:bidi="ar-MA"/>
        </w:rPr>
        <w:t xml:space="preserve"> et Herzlich</w:t>
      </w:r>
      <w:r w:rsidR="0075206E">
        <w:rPr>
          <w:rFonts w:ascii="Times New Roman" w:hAnsi="Times New Roman" w:cs="Times New Roman"/>
          <w:sz w:val="28"/>
          <w:szCs w:val="28"/>
          <w:lang w:bidi="ar-MA"/>
        </w:rPr>
        <w:t xml:space="preserve">, </w:t>
      </w:r>
      <w:r w:rsidR="0075206E" w:rsidRPr="000F559A">
        <w:rPr>
          <w:rFonts w:ascii="Times New Roman" w:hAnsi="Times New Roman" w:cs="Times New Roman"/>
          <w:sz w:val="28"/>
          <w:szCs w:val="28"/>
          <w:lang w:bidi="ar-MA"/>
        </w:rPr>
        <w:t>2007</w:t>
      </w:r>
      <w:r w:rsidR="0075206E">
        <w:rPr>
          <w:rFonts w:ascii="Times New Roman" w:hAnsi="Times New Roman" w:cs="Times New Roman"/>
          <w:sz w:val="28"/>
          <w:szCs w:val="28"/>
          <w:lang w:bidi="ar-MA"/>
        </w:rPr>
        <w:t> :31</w:t>
      </w:r>
      <w:r w:rsidR="0075206E" w:rsidRPr="000F559A">
        <w:rPr>
          <w:rFonts w:ascii="Times New Roman" w:hAnsi="Times New Roman" w:cs="Times New Roman"/>
          <w:sz w:val="28"/>
          <w:szCs w:val="28"/>
          <w:lang w:bidi="ar-MA"/>
        </w:rPr>
        <w:t>)</w:t>
      </w:r>
      <w:r w:rsidR="0075206E">
        <w:rPr>
          <w:rFonts w:ascii="Times New Roman" w:hAnsi="Times New Roman" w:cs="Times New Roman" w:hint="cs"/>
          <w:sz w:val="28"/>
          <w:szCs w:val="28"/>
          <w:rtl/>
          <w:lang w:bidi="ar-MA"/>
        </w:rPr>
        <w:t>.</w:t>
      </w:r>
      <w:r w:rsidR="009014C5" w:rsidRPr="0075206E">
        <w:rPr>
          <w:rFonts w:ascii="Times New Roman" w:eastAsia="Garamond" w:hAnsi="Times New Roman"/>
          <w:sz w:val="28"/>
          <w:szCs w:val="28"/>
          <w:rtl/>
          <w:lang w:bidi="ar-MA"/>
        </w:rPr>
        <w:t>وهكذا فقد حدثت في نهاية القرن التاسع عشر تحولات أكيدة في مزاولة مهنة الطب ، فاتجهت غالبية الدول إلى قصر المهنة على أشخاص مؤهلين رسميا ، كما اتجهت إلى تقنين الصيدلة</w:t>
      </w:r>
      <w:r w:rsidR="0075206E" w:rsidRPr="0075206E">
        <w:rPr>
          <w:rFonts w:ascii="Times New Roman" w:hAnsi="Times New Roman"/>
          <w:b/>
          <w:bCs/>
          <w:sz w:val="28"/>
          <w:szCs w:val="28"/>
          <w:rtl/>
        </w:rPr>
        <w:t xml:space="preserve"> </w:t>
      </w:r>
      <w:r w:rsidR="0075206E" w:rsidRPr="00A15323">
        <w:rPr>
          <w:rFonts w:ascii="Times New Roman" w:hAnsi="Times New Roman" w:cs="Times New Roman"/>
          <w:sz w:val="28"/>
          <w:szCs w:val="28"/>
          <w:rtl/>
        </w:rPr>
        <w:t>(</w:t>
      </w:r>
      <w:r w:rsidR="0075206E" w:rsidRPr="00A15323">
        <w:rPr>
          <w:rFonts w:ascii="Times New Roman" w:hAnsi="Times New Roman"/>
          <w:sz w:val="28"/>
          <w:szCs w:val="28"/>
          <w:rtl/>
        </w:rPr>
        <w:t>سورينا</w:t>
      </w:r>
      <w:r w:rsidR="0075206E" w:rsidRPr="00A15323">
        <w:rPr>
          <w:rFonts w:ascii="Times New Roman" w:hAnsi="Times New Roman" w:hint="cs"/>
          <w:sz w:val="28"/>
          <w:szCs w:val="28"/>
          <w:rtl/>
        </w:rPr>
        <w:t>،</w:t>
      </w:r>
      <w:r w:rsidR="0075206E" w:rsidRPr="00A15323">
        <w:rPr>
          <w:rFonts w:ascii="Times New Roman" w:hAnsi="Times New Roman"/>
          <w:sz w:val="28"/>
          <w:szCs w:val="28"/>
          <w:rtl/>
        </w:rPr>
        <w:t>2002</w:t>
      </w:r>
      <w:r w:rsidR="006C4A47" w:rsidRPr="00A15323">
        <w:rPr>
          <w:rFonts w:ascii="Times New Roman" w:hAnsi="Times New Roman" w:hint="cs"/>
          <w:sz w:val="28"/>
          <w:szCs w:val="28"/>
          <w:rtl/>
        </w:rPr>
        <w:t xml:space="preserve"> : 284</w:t>
      </w:r>
      <w:r w:rsidR="0075206E" w:rsidRPr="00A15323">
        <w:rPr>
          <w:rFonts w:ascii="Times New Roman" w:hAnsi="Times New Roman"/>
          <w:sz w:val="28"/>
          <w:szCs w:val="28"/>
          <w:rtl/>
        </w:rPr>
        <w:t>)</w:t>
      </w:r>
      <w:r w:rsidR="00696A2E" w:rsidRPr="00A15323">
        <w:rPr>
          <w:rFonts w:ascii="Times New Roman" w:hAnsi="Times New Roman" w:hint="cs"/>
          <w:sz w:val="28"/>
          <w:szCs w:val="28"/>
          <w:rtl/>
        </w:rPr>
        <w:t>.</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لقد اختلف علماء الاجتماع حول أسباب نمو المهن </w:t>
      </w:r>
      <w:r w:rsidR="002709F6"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ومنها المهنة الطبية ف</w:t>
      </w:r>
      <w:r w:rsidR="002709F6" w:rsidRPr="00320208">
        <w:rPr>
          <w:rFonts w:ascii="Times New Roman" w:eastAsia="Garamond" w:hAnsi="Times New Roman" w:cs="Times New Roman"/>
          <w:sz w:val="28"/>
          <w:szCs w:val="28"/>
          <w:rtl/>
          <w:lang w:bidi="ar-MA"/>
        </w:rPr>
        <w:t>ي نهاية القرن التاسع عشر ، إلى اتجاهين اثنين أساسيين</w:t>
      </w:r>
      <w:r w:rsidRPr="00320208">
        <w:rPr>
          <w:rFonts w:ascii="Times New Roman" w:eastAsia="Garamond" w:hAnsi="Times New Roman" w:cs="Times New Roman"/>
          <w:sz w:val="28"/>
          <w:szCs w:val="28"/>
          <w:rtl/>
          <w:lang w:bidi="ar-MA"/>
        </w:rPr>
        <w:t xml:space="preserve"> :</w:t>
      </w:r>
    </w:p>
    <w:p w:rsidR="009014C5" w:rsidRPr="00320208" w:rsidRDefault="009014C5" w:rsidP="00320208">
      <w:pPr>
        <w:bidi/>
        <w:spacing w:before="120" w:after="120" w:line="360" w:lineRule="auto"/>
        <w:ind w:left="360"/>
        <w:jc w:val="both"/>
        <w:rPr>
          <w:rFonts w:ascii="Times New Roman" w:eastAsia="Garamond" w:hAnsi="Times New Roman" w:cs="Times New Roman"/>
          <w:b/>
          <w:bCs/>
          <w:sz w:val="28"/>
          <w:szCs w:val="28"/>
          <w:lang w:bidi="ar-MA"/>
        </w:rPr>
      </w:pPr>
      <w:r w:rsidRPr="00320208">
        <w:rPr>
          <w:rFonts w:ascii="Times New Roman" w:eastAsia="Garamond" w:hAnsi="Times New Roman" w:cs="Times New Roman"/>
          <w:b/>
          <w:bCs/>
          <w:sz w:val="28"/>
          <w:szCs w:val="28"/>
          <w:rtl/>
          <w:lang w:bidi="ar-MA"/>
        </w:rPr>
        <w:t>الاتجاه الأول : تقدم المعرفة والكفاءة باعتباره</w:t>
      </w:r>
      <w:r w:rsidR="002709F6" w:rsidRPr="00320208">
        <w:rPr>
          <w:rFonts w:ascii="Times New Roman" w:eastAsia="Garamond" w:hAnsi="Times New Roman" w:cs="Times New Roman"/>
          <w:b/>
          <w:bCs/>
          <w:sz w:val="28"/>
          <w:szCs w:val="28"/>
          <w:rtl/>
          <w:lang w:bidi="ar-MA"/>
        </w:rPr>
        <w:t>م</w:t>
      </w:r>
      <w:r w:rsidR="00944D11" w:rsidRPr="00320208">
        <w:rPr>
          <w:rFonts w:ascii="Times New Roman" w:eastAsia="Garamond" w:hAnsi="Times New Roman" w:cs="Times New Roman"/>
          <w:b/>
          <w:bCs/>
          <w:sz w:val="28"/>
          <w:szCs w:val="28"/>
          <w:rtl/>
          <w:lang w:bidi="ar-MA"/>
        </w:rPr>
        <w:t>ا ع</w:t>
      </w:r>
      <w:r w:rsidR="002709F6" w:rsidRPr="00320208">
        <w:rPr>
          <w:rFonts w:ascii="Times New Roman" w:eastAsia="Garamond" w:hAnsi="Times New Roman" w:cs="Times New Roman"/>
          <w:b/>
          <w:bCs/>
          <w:sz w:val="28"/>
          <w:szCs w:val="28"/>
          <w:rtl/>
          <w:lang w:bidi="ar-MA"/>
        </w:rPr>
        <w:t>ا</w:t>
      </w:r>
      <w:r w:rsidR="00944D11" w:rsidRPr="00320208">
        <w:rPr>
          <w:rFonts w:ascii="Times New Roman" w:eastAsia="Garamond" w:hAnsi="Times New Roman" w:cs="Times New Roman"/>
          <w:b/>
          <w:bCs/>
          <w:sz w:val="28"/>
          <w:szCs w:val="28"/>
          <w:rtl/>
          <w:lang w:bidi="ar-MA"/>
        </w:rPr>
        <w:t>مل</w:t>
      </w:r>
      <w:r w:rsidR="002709F6" w:rsidRPr="00320208">
        <w:rPr>
          <w:rFonts w:ascii="Times New Roman" w:eastAsia="Garamond" w:hAnsi="Times New Roman" w:cs="Times New Roman"/>
          <w:b/>
          <w:bCs/>
          <w:sz w:val="28"/>
          <w:szCs w:val="28"/>
          <w:rtl/>
          <w:lang w:bidi="ar-MA"/>
        </w:rPr>
        <w:t>ين</w:t>
      </w:r>
      <w:r w:rsidR="00944D11" w:rsidRPr="00320208">
        <w:rPr>
          <w:rFonts w:ascii="Times New Roman" w:eastAsia="Garamond" w:hAnsi="Times New Roman" w:cs="Times New Roman"/>
          <w:b/>
          <w:bCs/>
          <w:sz w:val="28"/>
          <w:szCs w:val="28"/>
          <w:rtl/>
          <w:lang w:bidi="ar-MA"/>
        </w:rPr>
        <w:t xml:space="preserve"> مفسر</w:t>
      </w:r>
      <w:r w:rsidR="002709F6" w:rsidRPr="00320208">
        <w:rPr>
          <w:rFonts w:ascii="Times New Roman" w:eastAsia="Garamond" w:hAnsi="Times New Roman" w:cs="Times New Roman"/>
          <w:b/>
          <w:bCs/>
          <w:sz w:val="28"/>
          <w:szCs w:val="28"/>
          <w:rtl/>
          <w:lang w:bidi="ar-MA"/>
        </w:rPr>
        <w:t>ين</w:t>
      </w:r>
      <w:r w:rsidRPr="00320208">
        <w:rPr>
          <w:rFonts w:ascii="Times New Roman" w:eastAsia="Garamond" w:hAnsi="Times New Roman" w:cs="Times New Roman"/>
          <w:b/>
          <w:bCs/>
          <w:sz w:val="28"/>
          <w:szCs w:val="28"/>
          <w:rtl/>
          <w:lang w:bidi="ar-MA"/>
        </w:rPr>
        <w:t xml:space="preserve"> </w:t>
      </w:r>
      <w:r w:rsidR="00944D11" w:rsidRPr="00320208">
        <w:rPr>
          <w:rFonts w:ascii="Times New Roman" w:eastAsia="Garamond" w:hAnsi="Times New Roman" w:cs="Times New Roman"/>
          <w:b/>
          <w:bCs/>
          <w:sz w:val="28"/>
          <w:szCs w:val="28"/>
          <w:rtl/>
          <w:lang w:bidi="ar-MA"/>
        </w:rPr>
        <w:t xml:space="preserve">لبروز </w:t>
      </w:r>
      <w:r w:rsidRPr="00320208">
        <w:rPr>
          <w:rFonts w:ascii="Times New Roman" w:eastAsia="Garamond" w:hAnsi="Times New Roman" w:cs="Times New Roman"/>
          <w:b/>
          <w:bCs/>
          <w:sz w:val="28"/>
          <w:szCs w:val="28"/>
          <w:rtl/>
          <w:lang w:bidi="ar-MA"/>
        </w:rPr>
        <w:t>مهنة</w:t>
      </w:r>
      <w:r w:rsidR="00944D11" w:rsidRPr="00320208">
        <w:rPr>
          <w:rFonts w:ascii="Times New Roman" w:eastAsia="Garamond" w:hAnsi="Times New Roman" w:cs="Times New Roman"/>
          <w:b/>
          <w:bCs/>
          <w:sz w:val="28"/>
          <w:szCs w:val="28"/>
          <w:rtl/>
          <w:lang w:bidi="ar-MA"/>
        </w:rPr>
        <w:t xml:space="preserve"> الطب وارتقائها</w:t>
      </w:r>
      <w:r w:rsidRPr="00320208">
        <w:rPr>
          <w:rFonts w:ascii="Times New Roman" w:eastAsia="Garamond" w:hAnsi="Times New Roman" w:cs="Times New Roman"/>
          <w:b/>
          <w:bCs/>
          <w:sz w:val="28"/>
          <w:szCs w:val="28"/>
          <w:rtl/>
          <w:lang w:bidi="ar-MA"/>
        </w:rPr>
        <w:t xml:space="preserve"> </w:t>
      </w:r>
    </w:p>
    <w:p w:rsidR="009014C5" w:rsidRPr="00320208" w:rsidRDefault="009014C5" w:rsidP="00447B0C">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هناك من يرى أنه بداية من الثلث الأول للقرن التاسع عشر بدأت تحدث قطيعة مع الطب التقليدي </w:t>
      </w:r>
      <w:r w:rsidR="000F3BAF"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الذي كان يتأسس على معرفة الكتاب الكلاسيكيين ، وهذه الفجوة العلمية هي م</w:t>
      </w:r>
      <w:r w:rsidR="00944D11" w:rsidRPr="00320208">
        <w:rPr>
          <w:rFonts w:ascii="Times New Roman" w:eastAsia="Garamond" w:hAnsi="Times New Roman" w:cs="Times New Roman"/>
          <w:sz w:val="28"/>
          <w:szCs w:val="28"/>
          <w:rtl/>
          <w:lang w:bidi="ar-MA"/>
        </w:rPr>
        <w:t>ا سيؤدي</w:t>
      </w:r>
      <w:r w:rsidRPr="00320208">
        <w:rPr>
          <w:rFonts w:ascii="Times New Roman" w:eastAsia="Garamond" w:hAnsi="Times New Roman" w:cs="Times New Roman"/>
          <w:sz w:val="28"/>
          <w:szCs w:val="28"/>
          <w:rtl/>
          <w:lang w:bidi="ar-MA"/>
        </w:rPr>
        <w:t xml:space="preserve"> إلى انطلاق المهنة الطبية ،</w:t>
      </w:r>
      <w:r w:rsidR="00696A2E" w:rsidRPr="00A15323">
        <w:rPr>
          <w:rFonts w:ascii="Times New Roman" w:hAnsi="Times New Roman"/>
          <w:sz w:val="28"/>
          <w:szCs w:val="28"/>
        </w:rPr>
        <w:t>(Kuty,1983 :119)</w:t>
      </w:r>
      <w:r w:rsidRPr="00320208">
        <w:rPr>
          <w:rFonts w:ascii="Times New Roman" w:eastAsia="Garamond" w:hAnsi="Times New Roman" w:cs="Times New Roman"/>
          <w:sz w:val="28"/>
          <w:szCs w:val="28"/>
          <w:rtl/>
          <w:lang w:bidi="ar-MA"/>
        </w:rPr>
        <w:t xml:space="preserve"> وهذا الربط البسيط والمباشر بين المعرفة الطبية وسلطة المهنة داخل المجتمع عليها سيتم التركيز من</w:t>
      </w:r>
      <w:r w:rsidR="000F3BAF" w:rsidRPr="00320208">
        <w:rPr>
          <w:rFonts w:ascii="Times New Roman" w:eastAsia="Garamond" w:hAnsi="Times New Roman" w:cs="Times New Roman"/>
          <w:sz w:val="28"/>
          <w:szCs w:val="28"/>
          <w:rtl/>
          <w:lang w:bidi="ar-MA"/>
        </w:rPr>
        <w:t xml:space="preserve"> قبل التقليد الفكري المتمثل في الاتجاه </w:t>
      </w:r>
      <w:r w:rsidRPr="00320208">
        <w:rPr>
          <w:rFonts w:ascii="Times New Roman" w:eastAsia="Garamond" w:hAnsi="Times New Roman" w:cs="Times New Roman"/>
          <w:sz w:val="28"/>
          <w:szCs w:val="28"/>
          <w:rtl/>
          <w:lang w:bidi="ar-MA"/>
        </w:rPr>
        <w:t>النبوي –</w:t>
      </w:r>
      <w:r w:rsidR="000F3BAF"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الوظيفي</w:t>
      </w:r>
      <w:r w:rsidR="000F3BAF" w:rsidRPr="00320208">
        <w:rPr>
          <w:rFonts w:ascii="Times New Roman" w:eastAsia="Garamond" w:hAnsi="Times New Roman" w:cs="Times New Roman"/>
          <w:sz w:val="28"/>
          <w:szCs w:val="28"/>
          <w:rtl/>
          <w:lang w:bidi="ar-MA"/>
        </w:rPr>
        <w:t xml:space="preserve"> الذي سيصبح موضع تساؤل في نهاية العقد السابع من القرن العشرين </w:t>
      </w:r>
      <w:r w:rsidRPr="00320208">
        <w:rPr>
          <w:rFonts w:ascii="Times New Roman" w:eastAsia="Garamond" w:hAnsi="Times New Roman" w:cs="Times New Roman"/>
          <w:sz w:val="28"/>
          <w:szCs w:val="28"/>
          <w:rtl/>
          <w:lang w:bidi="ar-MA"/>
        </w:rPr>
        <w:t xml:space="preserve">، </w:t>
      </w:r>
      <w:r w:rsidR="00696A2E" w:rsidRPr="00A15323">
        <w:rPr>
          <w:rFonts w:ascii="Times New Roman" w:hAnsi="Times New Roman"/>
          <w:sz w:val="28"/>
          <w:szCs w:val="28"/>
        </w:rPr>
        <w:t>(Kuty ,1983 :119)</w:t>
      </w:r>
      <w:r w:rsidR="00696A2E" w:rsidRPr="00A15323">
        <w:rPr>
          <w:rFonts w:ascii="Times New Roman" w:hAnsi="Times New Roman" w:hint="cs"/>
          <w:sz w:val="28"/>
          <w:szCs w:val="28"/>
          <w:rtl/>
          <w:lang w:val="en-US"/>
        </w:rPr>
        <w:t xml:space="preserve"> </w:t>
      </w:r>
      <w:r w:rsidRPr="00320208">
        <w:rPr>
          <w:rFonts w:ascii="Times New Roman" w:eastAsia="Garamond" w:hAnsi="Times New Roman" w:cs="Times New Roman"/>
          <w:sz w:val="28"/>
          <w:szCs w:val="28"/>
          <w:rtl/>
          <w:lang w:bidi="ar-MA"/>
        </w:rPr>
        <w:t xml:space="preserve">فبالنسبة لبعض المنتمين لهذا التيار مثل وليام جود وتالكوت بارسونز فإن انطلاق هذا الوضع يرتبط بالتنظيم الجديد للعمل في المجتمعات الصناعية الحضرية </w:t>
      </w:r>
      <w:r w:rsidR="000F3BAF"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 xml:space="preserve">القائم على تقسيم المهام والوظائف ، فبالنسبة لهؤلاء فإن تقدم المعرفة والكفاءة أنتج بشكل طبيعي </w:t>
      </w:r>
      <w:r w:rsidRPr="00320208">
        <w:rPr>
          <w:rFonts w:ascii="Times New Roman" w:eastAsia="Garamond" w:hAnsi="Times New Roman" w:cs="Times New Roman"/>
          <w:sz w:val="28"/>
          <w:szCs w:val="28"/>
          <w:rtl/>
          <w:lang w:bidi="ar-MA"/>
        </w:rPr>
        <w:lastRenderedPageBreak/>
        <w:t>الحاجة إلى اللجوء إلى الطب ، وهذا ما يوجه ويشرعن الوضع المهني ،</w:t>
      </w:r>
      <w:r w:rsidR="00696A2E" w:rsidRPr="000F559A">
        <w:rPr>
          <w:rFonts w:ascii="Times New Roman" w:hAnsi="Times New Roman" w:cs="Times New Roman"/>
          <w:sz w:val="28"/>
          <w:szCs w:val="28"/>
          <w:lang w:bidi="ar-MA"/>
        </w:rPr>
        <w:t xml:space="preserve"> </w:t>
      </w:r>
      <w:r w:rsidR="00696A2E">
        <w:rPr>
          <w:rFonts w:ascii="Times New Roman" w:hAnsi="Times New Roman" w:cs="Times New Roman"/>
          <w:sz w:val="28"/>
          <w:szCs w:val="28"/>
          <w:lang w:bidi="ar-MA"/>
        </w:rPr>
        <w:t xml:space="preserve">(Adam </w:t>
      </w:r>
      <w:r w:rsidR="00696A2E" w:rsidRPr="000F559A">
        <w:rPr>
          <w:rFonts w:ascii="Times New Roman" w:hAnsi="Times New Roman" w:cs="Times New Roman"/>
          <w:sz w:val="28"/>
          <w:szCs w:val="28"/>
          <w:lang w:bidi="ar-MA"/>
        </w:rPr>
        <w:t xml:space="preserve"> et Herzlich</w:t>
      </w:r>
      <w:r w:rsidR="00696A2E">
        <w:rPr>
          <w:rFonts w:ascii="Times New Roman" w:hAnsi="Times New Roman" w:cs="Times New Roman"/>
          <w:sz w:val="28"/>
          <w:szCs w:val="28"/>
          <w:lang w:bidi="ar-MA"/>
        </w:rPr>
        <w:t xml:space="preserve">, </w:t>
      </w:r>
      <w:r w:rsidR="00696A2E" w:rsidRPr="000F559A">
        <w:rPr>
          <w:rFonts w:ascii="Times New Roman" w:hAnsi="Times New Roman" w:cs="Times New Roman"/>
          <w:sz w:val="28"/>
          <w:szCs w:val="28"/>
          <w:lang w:bidi="ar-MA"/>
        </w:rPr>
        <w:t>2007</w:t>
      </w:r>
      <w:r w:rsidR="00696A2E">
        <w:rPr>
          <w:rFonts w:ascii="Times New Roman" w:hAnsi="Times New Roman" w:cs="Times New Roman"/>
          <w:sz w:val="28"/>
          <w:szCs w:val="28"/>
          <w:lang w:bidi="ar-MA"/>
        </w:rPr>
        <w:t> :32</w:t>
      </w:r>
      <w:r w:rsidR="00696A2E" w:rsidRPr="000F559A">
        <w:rPr>
          <w:rFonts w:ascii="Times New Roman" w:hAnsi="Times New Roman" w:cs="Times New Roman"/>
          <w:sz w:val="28"/>
          <w:szCs w:val="28"/>
          <w:lang w:bidi="ar-MA"/>
        </w:rPr>
        <w:t>)</w:t>
      </w:r>
      <w:r w:rsidR="00696A2E">
        <w:rPr>
          <w:rFonts w:ascii="Times New Roman" w:hAnsi="Times New Roman" w:cs="Times New Roman"/>
          <w:sz w:val="28"/>
          <w:szCs w:val="28"/>
          <w:lang w:bidi="ar-MA"/>
        </w:rPr>
        <w:t xml:space="preserve"> </w:t>
      </w:r>
      <w:r w:rsidRPr="00320208">
        <w:rPr>
          <w:rFonts w:ascii="Times New Roman" w:eastAsia="Garamond" w:hAnsi="Times New Roman" w:cs="Times New Roman"/>
          <w:sz w:val="28"/>
          <w:szCs w:val="28"/>
          <w:rtl/>
          <w:lang w:bidi="ar-MA"/>
        </w:rPr>
        <w:t xml:space="preserve"> وهكذا فقد اعتبر هذا التوجه الارتقاء المهني للأطباء مرتبطا بطبيعة العمل في المجتمعات الصناعية الحديثة القائم على التخصص والكفاءة المعرفية العالية ، لكن " التقسيم الرسمي للعمل ، في الحقيقة ، لا يتأسس فقط على ضرورة التقسيم التقني للعمل ، إنه كذلك تقسيم سياسي</w:t>
      </w:r>
      <w:r w:rsidR="00447B0C">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 xml:space="preserve">يحافظ على امتيازات المجموعات المهيمنة في العالم الاستشفائي " </w:t>
      </w:r>
      <w:r w:rsidR="00447B0C" w:rsidRPr="00A15323">
        <w:rPr>
          <w:rFonts w:ascii="Times New Roman" w:eastAsia="Garamond" w:hAnsi="Times New Roman" w:cs="Times New Roman"/>
          <w:sz w:val="28"/>
          <w:szCs w:val="28"/>
          <w:lang w:bidi="ar-MA"/>
        </w:rPr>
        <w:t>(</w:t>
      </w:r>
      <w:r w:rsidR="00447B0C" w:rsidRPr="00A15323">
        <w:rPr>
          <w:rFonts w:ascii="Times New Roman" w:hAnsi="Times New Roman"/>
          <w:sz w:val="28"/>
          <w:szCs w:val="28"/>
        </w:rPr>
        <w:t xml:space="preserve">Duhart et Charton-Brassard, 1973 :100) </w:t>
      </w:r>
      <w:r w:rsidRPr="00320208">
        <w:rPr>
          <w:rFonts w:ascii="Times New Roman" w:eastAsia="Garamond" w:hAnsi="Times New Roman" w:cs="Times New Roman"/>
          <w:sz w:val="28"/>
          <w:szCs w:val="28"/>
          <w:rtl/>
          <w:lang w:bidi="ar-MA"/>
        </w:rPr>
        <w:t>، وعلى أساس هذا الأمر يقوم الاتجاه الثاني .</w:t>
      </w:r>
    </w:p>
    <w:p w:rsidR="009014C5" w:rsidRPr="00320208" w:rsidRDefault="009014C5" w:rsidP="00320208">
      <w:pPr>
        <w:bidi/>
        <w:spacing w:before="120" w:after="120" w:line="360" w:lineRule="auto"/>
        <w:ind w:left="360"/>
        <w:jc w:val="both"/>
        <w:rPr>
          <w:rFonts w:ascii="Times New Roman" w:eastAsia="Garamond" w:hAnsi="Times New Roman" w:cs="Times New Roman"/>
          <w:b/>
          <w:bCs/>
          <w:sz w:val="28"/>
          <w:szCs w:val="28"/>
          <w:lang w:bidi="ar-MA"/>
        </w:rPr>
      </w:pPr>
      <w:r w:rsidRPr="00320208">
        <w:rPr>
          <w:rFonts w:ascii="Times New Roman" w:eastAsia="Garamond" w:hAnsi="Times New Roman" w:cs="Times New Roman"/>
          <w:b/>
          <w:bCs/>
          <w:sz w:val="28"/>
          <w:szCs w:val="28"/>
          <w:rtl/>
          <w:lang w:bidi="ar-MA"/>
        </w:rPr>
        <w:t xml:space="preserve">الاتجاه الثاني : العوامل الاجتماعية والسياسية هي المحدد للوضع المهني للأطباء </w:t>
      </w:r>
    </w:p>
    <w:p w:rsidR="009014C5" w:rsidRPr="00447B0C" w:rsidRDefault="009014C5" w:rsidP="007235F3">
      <w:pPr>
        <w:bidi/>
        <w:spacing w:before="120" w:after="120" w:line="360" w:lineRule="auto"/>
        <w:ind w:firstLine="709"/>
        <w:jc w:val="both"/>
        <w:rPr>
          <w:rFonts w:ascii="Times New Roman" w:eastAsia="Garamond" w:hAnsi="Times New Roman" w:cs="Times New Roman"/>
          <w:sz w:val="28"/>
          <w:szCs w:val="28"/>
          <w:rtl/>
          <w:lang w:val="en-US" w:bidi="ar-MA"/>
        </w:rPr>
      </w:pPr>
      <w:r w:rsidRPr="00320208">
        <w:rPr>
          <w:rFonts w:ascii="Times New Roman" w:eastAsia="Garamond" w:hAnsi="Times New Roman" w:cs="Times New Roman"/>
          <w:sz w:val="28"/>
          <w:szCs w:val="28"/>
          <w:rtl/>
          <w:lang w:bidi="ar-MA"/>
        </w:rPr>
        <w:t xml:space="preserve">إن هذا التيار يعتبر مكانة المهنة الطبية ليست ناتجة عن الجانب المعرفي بشكل خاص ، فبالعودة إلى مجموعة من علماء الاجتماع وخاصة أولائك المنتسبين إلى مدرسة شيكاغو وإلى التفاعلية الرمزية نجد اهتماما كبيرا بالعوامل الخارجية المحددة لهذا الوضع ، فقد ركز فريدسون </w:t>
      </w:r>
      <w:r w:rsidRPr="00320208">
        <w:rPr>
          <w:rFonts w:ascii="Times New Roman" w:eastAsia="Garamond" w:hAnsi="Times New Roman" w:cs="Times New Roman"/>
          <w:sz w:val="28"/>
          <w:szCs w:val="28"/>
        </w:rPr>
        <w:t>F</w:t>
      </w:r>
      <w:r w:rsidR="007235F3">
        <w:rPr>
          <w:rFonts w:ascii="Times New Roman" w:eastAsia="Garamond" w:hAnsi="Times New Roman" w:cs="Times New Roman"/>
          <w:sz w:val="28"/>
          <w:szCs w:val="28"/>
        </w:rPr>
        <w:t>reidson</w:t>
      </w:r>
      <w:r w:rsidRPr="00320208">
        <w:rPr>
          <w:rFonts w:ascii="Times New Roman" w:eastAsia="Garamond" w:hAnsi="Times New Roman" w:cs="Times New Roman"/>
          <w:sz w:val="28"/>
          <w:szCs w:val="28"/>
        </w:rPr>
        <w:t>)</w:t>
      </w:r>
      <w:r w:rsidRPr="00320208">
        <w:rPr>
          <w:rFonts w:ascii="Times New Roman" w:eastAsia="Garamond" w:hAnsi="Times New Roman" w:cs="Times New Roman"/>
          <w:sz w:val="28"/>
          <w:szCs w:val="28"/>
          <w:rtl/>
        </w:rPr>
        <w:t xml:space="preserve"> </w:t>
      </w:r>
      <w:r w:rsidRPr="00320208">
        <w:rPr>
          <w:rFonts w:ascii="Times New Roman" w:eastAsia="Garamond" w:hAnsi="Times New Roman" w:cs="Times New Roman"/>
          <w:sz w:val="28"/>
          <w:szCs w:val="28"/>
        </w:rPr>
        <w:t>(</w:t>
      </w:r>
      <w:r w:rsidRPr="00320208">
        <w:rPr>
          <w:rFonts w:ascii="Times New Roman" w:eastAsia="Garamond" w:hAnsi="Times New Roman" w:cs="Times New Roman"/>
          <w:sz w:val="28"/>
          <w:szCs w:val="28"/>
          <w:rtl/>
        </w:rPr>
        <w:t xml:space="preserve"> </w:t>
      </w:r>
      <w:r w:rsidRPr="00320208">
        <w:rPr>
          <w:rFonts w:ascii="Times New Roman" w:eastAsia="Garamond" w:hAnsi="Times New Roman" w:cs="Times New Roman"/>
          <w:sz w:val="28"/>
          <w:szCs w:val="28"/>
          <w:rtl/>
          <w:lang w:bidi="ar-MA"/>
        </w:rPr>
        <w:t>مثلا على السلطة السياسية في منح هذا الاحتكار ، وبذلك ميز بين الاستقلالية التقنية والاستقلالية السوسيوسياسية ، وقد أثار جاموس</w:t>
      </w:r>
      <w:r w:rsidR="003D18C5" w:rsidRPr="00320208">
        <w:rPr>
          <w:rFonts w:ascii="Times New Roman" w:eastAsia="Garamond" w:hAnsi="Times New Roman" w:cs="Times New Roman"/>
          <w:sz w:val="28"/>
          <w:szCs w:val="28"/>
          <w:rtl/>
          <w:lang w:bidi="ar-MA"/>
        </w:rPr>
        <w:t xml:space="preserve"> </w:t>
      </w:r>
      <w:r w:rsidR="003D18C5" w:rsidRPr="00320208">
        <w:rPr>
          <w:rFonts w:ascii="Times New Roman" w:eastAsia="Garamond" w:hAnsi="Times New Roman" w:cs="Times New Roman"/>
          <w:sz w:val="28"/>
          <w:szCs w:val="28"/>
        </w:rPr>
        <w:t>)</w:t>
      </w:r>
      <w:r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Pr>
        <w:t>Jamous</w:t>
      </w:r>
      <w:r w:rsidR="003D18C5" w:rsidRPr="00320208">
        <w:rPr>
          <w:rFonts w:ascii="Times New Roman" w:eastAsia="Garamond" w:hAnsi="Times New Roman" w:cs="Times New Roman"/>
          <w:sz w:val="28"/>
          <w:szCs w:val="28"/>
          <w:rtl/>
        </w:rPr>
        <w:t xml:space="preserve"> </w:t>
      </w:r>
      <w:r w:rsidR="003D18C5" w:rsidRPr="00320208">
        <w:rPr>
          <w:rFonts w:ascii="Times New Roman" w:eastAsia="Garamond" w:hAnsi="Times New Roman" w:cs="Times New Roman"/>
          <w:sz w:val="28"/>
          <w:szCs w:val="28"/>
        </w:rPr>
        <w:t>(</w:t>
      </w:r>
      <w:r w:rsidR="003D18C5" w:rsidRPr="00320208">
        <w:rPr>
          <w:rFonts w:ascii="Times New Roman" w:eastAsia="Garamond" w:hAnsi="Times New Roman" w:cs="Times New Roman"/>
          <w:sz w:val="28"/>
          <w:szCs w:val="28"/>
          <w:rtl/>
        </w:rPr>
        <w:t xml:space="preserve"> </w:t>
      </w:r>
      <w:r w:rsidRPr="00320208">
        <w:rPr>
          <w:rFonts w:ascii="Times New Roman" w:eastAsia="Garamond" w:hAnsi="Times New Roman" w:cs="Times New Roman"/>
          <w:sz w:val="28"/>
          <w:szCs w:val="28"/>
          <w:rtl/>
          <w:lang w:bidi="ar-MA"/>
        </w:rPr>
        <w:t>الانتباه إلى الأصل الاجتماعي الراقي للمهنيين في المحافظة على حق التصدر في المرحلة المعاصرة ، باعتبار هذا الأصل مصدرا لهذه المكانة ، أما بالنسبة لجونسون</w:t>
      </w:r>
      <w:r w:rsidR="00A25AF6" w:rsidRPr="00320208">
        <w:rPr>
          <w:rFonts w:ascii="Times New Roman" w:eastAsia="Garamond" w:hAnsi="Times New Roman" w:cs="Times New Roman"/>
          <w:sz w:val="28"/>
          <w:szCs w:val="28"/>
          <w:rtl/>
          <w:lang w:val="en-US"/>
        </w:rPr>
        <w:t xml:space="preserve"> </w:t>
      </w:r>
      <w:r w:rsidR="00A25AF6" w:rsidRPr="00320208">
        <w:rPr>
          <w:rFonts w:ascii="Times New Roman" w:eastAsia="Garamond" w:hAnsi="Times New Roman" w:cs="Times New Roman"/>
          <w:sz w:val="28"/>
          <w:szCs w:val="28"/>
        </w:rPr>
        <w:t>)</w:t>
      </w:r>
      <w:r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Pr>
        <w:t>Johnson</w:t>
      </w:r>
      <w:r w:rsidR="00A25AF6" w:rsidRPr="00320208">
        <w:rPr>
          <w:rFonts w:ascii="Times New Roman" w:eastAsia="Garamond" w:hAnsi="Times New Roman" w:cs="Times New Roman"/>
          <w:sz w:val="28"/>
          <w:szCs w:val="28"/>
          <w:rtl/>
          <w:lang w:val="en-US"/>
        </w:rPr>
        <w:t xml:space="preserve"> </w:t>
      </w:r>
      <w:r w:rsidR="00A25AF6" w:rsidRPr="00320208">
        <w:rPr>
          <w:rFonts w:ascii="Times New Roman" w:eastAsia="Garamond" w:hAnsi="Times New Roman" w:cs="Times New Roman"/>
          <w:sz w:val="28"/>
          <w:szCs w:val="28"/>
        </w:rPr>
        <w:t>(</w:t>
      </w:r>
      <w:r w:rsidR="00A25AF6" w:rsidRPr="00320208">
        <w:rPr>
          <w:rFonts w:ascii="Times New Roman" w:eastAsia="Garamond" w:hAnsi="Times New Roman" w:cs="Times New Roman"/>
          <w:sz w:val="28"/>
          <w:szCs w:val="28"/>
          <w:rtl/>
          <w:lang w:val="en-US"/>
        </w:rPr>
        <w:t xml:space="preserve"> </w:t>
      </w:r>
      <w:r w:rsidRPr="00320208">
        <w:rPr>
          <w:rFonts w:ascii="Times New Roman" w:eastAsia="Garamond" w:hAnsi="Times New Roman" w:cs="Times New Roman"/>
          <w:sz w:val="28"/>
          <w:szCs w:val="28"/>
          <w:rtl/>
          <w:lang w:bidi="ar-MA"/>
        </w:rPr>
        <w:t>فقد ميز بين ثلاثة أشكال من المنظمات المهنية : الأول هو نموذج الرعاية الارستقراطية التي يمتلك الزبون داخلها سلطة معينة ، والثاني نموذج الزملاء حيث يكون المهنيون أكثر حساسية من ردود الأفعال الفكرية لزملائهم ، وأكثر استقلالية فيما يتعلق بغيرهم من الزبائن ، أما النموذج الثالث وهو الموج</w:t>
      </w:r>
      <w:r w:rsidR="000F5FFD" w:rsidRPr="00320208">
        <w:rPr>
          <w:rStyle w:val="Appelnotedebasdep"/>
          <w:rFonts w:ascii="Times New Roman" w:eastAsia="Garamond" w:hAnsi="Times New Roman" w:cs="Times New Roman"/>
          <w:sz w:val="28"/>
          <w:szCs w:val="28"/>
          <w:rtl/>
          <w:lang w:bidi="ar-MA"/>
        </w:rPr>
        <w:footnoteReference w:id="2"/>
      </w:r>
      <w:r w:rsidRPr="00320208">
        <w:rPr>
          <w:rFonts w:ascii="Times New Roman" w:eastAsia="Garamond" w:hAnsi="Times New Roman" w:cs="Times New Roman"/>
          <w:sz w:val="28"/>
          <w:szCs w:val="28"/>
          <w:rtl/>
          <w:lang w:bidi="ar-MA"/>
        </w:rPr>
        <w:t xml:space="preserve">ود حاليا ، فهو النموذج البيروقراطي حيث توسط الدولة قد حدد من جديد ممارسة الأنشطة الفكرية ، وقد اكتشف جونسون حدود التعريف البنيوي الوظيفي للمهنة الذي يقتضي تعميم نمط التنظيم باعتباره مؤسسا لجوهر المهنة ، وقد اكتشف أن الاستقلالية في جانب الزبون وزمالة النظراء لم تكن مرتبطة بالمميز التقني للمعارف </w:t>
      </w:r>
      <w:r w:rsidR="00447B0C" w:rsidRPr="00A15323">
        <w:rPr>
          <w:rFonts w:ascii="Times New Roman" w:hAnsi="Times New Roman"/>
          <w:sz w:val="28"/>
          <w:szCs w:val="28"/>
        </w:rPr>
        <w:t>Kuty, 1983 :120)</w:t>
      </w:r>
      <w:r w:rsidR="00447B0C" w:rsidRPr="00A15323">
        <w:rPr>
          <w:rFonts w:ascii="Times New Roman" w:hAnsi="Times New Roman" w:cs="Times New Roman"/>
          <w:sz w:val="28"/>
          <w:szCs w:val="28"/>
          <w:rtl/>
          <w:lang w:val="en-US" w:bidi="ar-MA"/>
        </w:rPr>
        <w:t>)</w:t>
      </w:r>
      <w:r w:rsidR="00447B0C" w:rsidRPr="00A15323">
        <w:rPr>
          <w:rFonts w:ascii="Times New Roman" w:hAnsi="Times New Roman" w:hint="cs"/>
          <w:sz w:val="28"/>
          <w:szCs w:val="28"/>
          <w:rtl/>
          <w:lang w:val="en-US" w:bidi="ar-MA"/>
        </w:rPr>
        <w:t>.</w:t>
      </w:r>
    </w:p>
    <w:p w:rsidR="009014C5" w:rsidRPr="00320208" w:rsidRDefault="009014C5" w:rsidP="00C2018A">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إن هؤلاء المفكرين يرفضون فكرة أن ارتقاء المهنة الطبية نتجت بشكل آلي عن الأشكال الجديدة لتقسيم العمل وكذا عن تقدم المعرفة ، فارتقاء الوضع المهني الذي يتحدد بشكل أساسي بالقدرة على المراقبة الذاتية يمثل دائما نوعا من الصراع بين المجموعات المتنافسة ، ويؤسس سيرورة ذات طبيعة سياسية حيث تكون الدولة وسيطا في ذلك ، فاستعمال أدوات متعددة منها المعرفة هو الذي يصل إلى إقناع المنافسين بالمميزات التي لا يمكن تعويضها لكفاءتهم ولخدماتهم </w:t>
      </w:r>
      <w:r w:rsidRPr="00320208">
        <w:rPr>
          <w:rFonts w:ascii="Times New Roman" w:eastAsia="Garamond" w:hAnsi="Times New Roman" w:cs="Times New Roman"/>
          <w:sz w:val="28"/>
          <w:szCs w:val="28"/>
          <w:rtl/>
          <w:lang w:bidi="ar-MA"/>
        </w:rPr>
        <w:lastRenderedPageBreak/>
        <w:t>، وبالتالي فإن المعرفة تلعب دورا هاما ، لكن من الصعب تحديد متى تصبح كذلك في هذه السيرورة</w:t>
      </w:r>
      <w:r w:rsidR="00696A2E">
        <w:rPr>
          <w:rFonts w:ascii="Times New Roman" w:eastAsia="Garamond" w:hAnsi="Times New Roman" w:cs="Times New Roman" w:hint="cs"/>
          <w:sz w:val="28"/>
          <w:szCs w:val="28"/>
          <w:rtl/>
          <w:lang w:bidi="ar-MA"/>
        </w:rPr>
        <w:t>.</w:t>
      </w:r>
      <w:r w:rsidR="00C2018A" w:rsidRPr="000F559A">
        <w:rPr>
          <w:rFonts w:ascii="Times New Roman" w:hAnsi="Times New Roman" w:cs="Times New Roman"/>
          <w:sz w:val="28"/>
          <w:szCs w:val="28"/>
          <w:lang w:bidi="ar-MA"/>
        </w:rPr>
        <w:t xml:space="preserve"> </w:t>
      </w:r>
      <w:r w:rsidR="00C2018A">
        <w:rPr>
          <w:rFonts w:ascii="Times New Roman" w:hAnsi="Times New Roman" w:cs="Times New Roman"/>
          <w:sz w:val="28"/>
          <w:szCs w:val="28"/>
          <w:lang w:bidi="ar-MA"/>
        </w:rPr>
        <w:t xml:space="preserve">(Adam </w:t>
      </w:r>
      <w:r w:rsidR="00C2018A" w:rsidRPr="000F559A">
        <w:rPr>
          <w:rFonts w:ascii="Times New Roman" w:hAnsi="Times New Roman" w:cs="Times New Roman"/>
          <w:sz w:val="28"/>
          <w:szCs w:val="28"/>
          <w:lang w:bidi="ar-MA"/>
        </w:rPr>
        <w:t xml:space="preserve"> et Herzlich</w:t>
      </w:r>
      <w:r w:rsidR="00C2018A">
        <w:rPr>
          <w:rFonts w:ascii="Times New Roman" w:hAnsi="Times New Roman" w:cs="Times New Roman"/>
          <w:sz w:val="28"/>
          <w:szCs w:val="28"/>
          <w:lang w:bidi="ar-MA"/>
        </w:rPr>
        <w:t xml:space="preserve">, </w:t>
      </w:r>
      <w:r w:rsidR="00C2018A" w:rsidRPr="000F559A">
        <w:rPr>
          <w:rFonts w:ascii="Times New Roman" w:hAnsi="Times New Roman" w:cs="Times New Roman"/>
          <w:sz w:val="28"/>
          <w:szCs w:val="28"/>
          <w:lang w:bidi="ar-MA"/>
        </w:rPr>
        <w:t>2007</w:t>
      </w:r>
      <w:r w:rsidR="00C2018A">
        <w:rPr>
          <w:rFonts w:ascii="Times New Roman" w:hAnsi="Times New Roman" w:cs="Times New Roman"/>
          <w:sz w:val="28"/>
          <w:szCs w:val="28"/>
          <w:lang w:bidi="ar-MA"/>
        </w:rPr>
        <w:t> :32</w:t>
      </w:r>
      <w:r w:rsidR="00C2018A" w:rsidRPr="000F559A">
        <w:rPr>
          <w:rFonts w:ascii="Times New Roman" w:hAnsi="Times New Roman" w:cs="Times New Roman"/>
          <w:sz w:val="28"/>
          <w:szCs w:val="28"/>
          <w:lang w:bidi="ar-MA"/>
        </w:rPr>
        <w:t>)</w:t>
      </w:r>
      <w:r w:rsidR="00C2018A">
        <w:rPr>
          <w:rFonts w:ascii="Times New Roman" w:hAnsi="Times New Roman" w:cs="Times New Roman"/>
          <w:sz w:val="28"/>
          <w:szCs w:val="28"/>
          <w:lang w:bidi="ar-MA"/>
        </w:rPr>
        <w:t xml:space="preserve"> </w:t>
      </w:r>
      <w:r w:rsidRPr="00320208">
        <w:rPr>
          <w:rFonts w:ascii="Times New Roman" w:eastAsia="Garamond" w:hAnsi="Times New Roman" w:cs="Times New Roman"/>
          <w:sz w:val="28"/>
          <w:szCs w:val="28"/>
          <w:rtl/>
          <w:lang w:bidi="ar-MA"/>
        </w:rPr>
        <w:t xml:space="preserve"> </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إن الارتقاء المهني للأطباء ـ الذي تم من خلال تداخل عوامل متعددة منها ما يعود إلى طبيعة المعرفة الطبية ومنها ما يعود إلى المحيط السوسيوسياسي الذي تمارس في ضوئه الممارسة الطبية </w:t>
      </w:r>
      <w:r w:rsidR="009E1383" w:rsidRPr="00320208">
        <w:rPr>
          <w:rFonts w:ascii="Times New Roman" w:eastAsia="Garamond" w:hAnsi="Times New Roman" w:cs="Times New Roman"/>
          <w:sz w:val="28"/>
          <w:szCs w:val="28"/>
          <w:rtl/>
          <w:lang w:val="en-US"/>
        </w:rPr>
        <w:t xml:space="preserve">ـ </w:t>
      </w:r>
      <w:r w:rsidR="009E1383" w:rsidRPr="00320208">
        <w:rPr>
          <w:rFonts w:ascii="Times New Roman" w:eastAsia="Garamond" w:hAnsi="Times New Roman" w:cs="Times New Roman"/>
          <w:sz w:val="28"/>
          <w:szCs w:val="28"/>
          <w:rtl/>
        </w:rPr>
        <w:t>قد</w:t>
      </w:r>
      <w:r w:rsidRPr="00320208">
        <w:rPr>
          <w:rFonts w:ascii="Times New Roman" w:eastAsia="Garamond" w:hAnsi="Times New Roman" w:cs="Times New Roman"/>
          <w:sz w:val="28"/>
          <w:szCs w:val="28"/>
          <w:rtl/>
          <w:lang w:bidi="ar-MA"/>
        </w:rPr>
        <w:t xml:space="preserve"> جعل من الطب " سلطة " داخل المجتمع ، ومن خلال بعض الدراسات في هذا الموضوع فقد اعتبرت " السلطة الطبية ناتجة عن التقاء أسباب متعددة  وعن أربعة تقاطبات أساسية هي : </w:t>
      </w:r>
    </w:p>
    <w:p w:rsidR="009014C5" w:rsidRPr="00320208" w:rsidRDefault="009014C5" w:rsidP="00320208">
      <w:pPr>
        <w:pStyle w:val="Paragraphedeliste"/>
        <w:numPr>
          <w:ilvl w:val="0"/>
          <w:numId w:val="2"/>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sz w:val="28"/>
          <w:szCs w:val="28"/>
          <w:rtl/>
          <w:lang w:val="fr-FR" w:eastAsia="fr-FR" w:bidi="ar-MA"/>
        </w:rPr>
        <w:t>أنماط التفكير الطبي الرسمي : من ذلك معرفة الطبيب ، والكفاءة والتقنية الطبية ، وخطاب الطبيب ( العالم ، مهذب الأخلاق ، المكون ) .</w:t>
      </w:r>
    </w:p>
    <w:p w:rsidR="009014C5" w:rsidRPr="00320208" w:rsidRDefault="009014C5" w:rsidP="00320208">
      <w:pPr>
        <w:pStyle w:val="Paragraphedeliste"/>
        <w:numPr>
          <w:ilvl w:val="0"/>
          <w:numId w:val="2"/>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sz w:val="28"/>
          <w:szCs w:val="28"/>
          <w:rtl/>
          <w:lang w:val="fr-FR" w:eastAsia="fr-FR" w:bidi="ar-MA"/>
        </w:rPr>
        <w:t>الطبقة الاجتماعية : إن مكانة الطبيب في الفئات السوسيومهنية تبقى الأكثر امتيازا ( الطبقة الوسطى الميسورة ، نخبة مؤسساتية ) .</w:t>
      </w:r>
    </w:p>
    <w:p w:rsidR="009014C5" w:rsidRPr="00320208" w:rsidRDefault="009014C5" w:rsidP="00320208">
      <w:pPr>
        <w:pStyle w:val="Paragraphedeliste"/>
        <w:numPr>
          <w:ilvl w:val="0"/>
          <w:numId w:val="2"/>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sz w:val="28"/>
          <w:szCs w:val="28"/>
          <w:rtl/>
          <w:lang w:val="fr-FR" w:eastAsia="fr-FR" w:bidi="ar-MA"/>
        </w:rPr>
        <w:t xml:space="preserve">النظام المهيمن : </w:t>
      </w:r>
      <w:r w:rsidR="009E1383" w:rsidRPr="00320208">
        <w:rPr>
          <w:rFonts w:ascii="Times New Roman" w:eastAsia="Garamond" w:hAnsi="Times New Roman"/>
          <w:sz w:val="28"/>
          <w:szCs w:val="28"/>
          <w:rtl/>
          <w:lang w:val="fr-FR" w:eastAsia="fr-FR" w:bidi="ar-MA"/>
        </w:rPr>
        <w:t xml:space="preserve">ويراد به </w:t>
      </w:r>
      <w:r w:rsidRPr="00320208">
        <w:rPr>
          <w:rFonts w:ascii="Times New Roman" w:eastAsia="Garamond" w:hAnsi="Times New Roman"/>
          <w:sz w:val="28"/>
          <w:szCs w:val="28"/>
          <w:rtl/>
          <w:lang w:val="fr-FR" w:eastAsia="fr-FR" w:bidi="ar-MA"/>
        </w:rPr>
        <w:t>سلطة الدولة والجهاز الإداري المحول لتلك السلطة ( الجامعة ، المستشفيات الجامعية ، المنظمات الاستشفائية ، قانون الأطباء ) ، والمنشآت الصيدلانية ، والوسائط الطبية – العلمية .</w:t>
      </w:r>
    </w:p>
    <w:p w:rsidR="009014C5" w:rsidRPr="00320208" w:rsidRDefault="009014C5" w:rsidP="0074422F">
      <w:pPr>
        <w:pStyle w:val="Paragraphedeliste"/>
        <w:numPr>
          <w:ilvl w:val="0"/>
          <w:numId w:val="2"/>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sz w:val="28"/>
          <w:szCs w:val="28"/>
          <w:rtl/>
          <w:lang w:val="fr-FR" w:eastAsia="fr-FR" w:bidi="ar-MA"/>
        </w:rPr>
        <w:t xml:space="preserve">انتظارات الجمهور : </w:t>
      </w:r>
      <w:r w:rsidR="004E37F1" w:rsidRPr="00320208">
        <w:rPr>
          <w:rFonts w:ascii="Times New Roman" w:eastAsia="Garamond" w:hAnsi="Times New Roman"/>
          <w:sz w:val="28"/>
          <w:szCs w:val="28"/>
          <w:rtl/>
          <w:lang w:val="fr-FR" w:eastAsia="fr-FR" w:bidi="ar-MA"/>
        </w:rPr>
        <w:t>ف</w:t>
      </w:r>
      <w:r w:rsidRPr="00320208">
        <w:rPr>
          <w:rFonts w:ascii="Times New Roman" w:eastAsia="Garamond" w:hAnsi="Times New Roman"/>
          <w:sz w:val="28"/>
          <w:szCs w:val="28"/>
          <w:rtl/>
          <w:lang w:val="fr-FR" w:eastAsia="fr-FR" w:bidi="ar-MA"/>
        </w:rPr>
        <w:t>فقدان شرعية القيم الدينية الكلاسيكية ، والخوف من المعاناة والموت ، وتطبيب المشاكل الاجتماعية والحياة والموت ، والحا</w:t>
      </w:r>
      <w:r w:rsidR="004E37F1" w:rsidRPr="00320208">
        <w:rPr>
          <w:rFonts w:ascii="Times New Roman" w:eastAsia="Garamond" w:hAnsi="Times New Roman"/>
          <w:sz w:val="28"/>
          <w:szCs w:val="28"/>
          <w:rtl/>
          <w:lang w:val="fr-FR" w:eastAsia="fr-FR" w:bidi="ar-MA"/>
        </w:rPr>
        <w:t xml:space="preserve">جة إلى الدواء والعلاجات ، قد أدت إلى مجموعة من </w:t>
      </w:r>
      <w:r w:rsidRPr="00320208">
        <w:rPr>
          <w:rFonts w:ascii="Times New Roman" w:eastAsia="Garamond" w:hAnsi="Times New Roman"/>
          <w:sz w:val="28"/>
          <w:szCs w:val="28"/>
          <w:rtl/>
          <w:lang w:val="fr-FR" w:eastAsia="fr-FR" w:bidi="ar-MA"/>
        </w:rPr>
        <w:t xml:space="preserve"> الانتظارات الغامضة ، </w:t>
      </w:r>
      <w:r w:rsidR="004E37F1" w:rsidRPr="00320208">
        <w:rPr>
          <w:rFonts w:ascii="Times New Roman" w:eastAsia="Garamond" w:hAnsi="Times New Roman"/>
          <w:sz w:val="28"/>
          <w:szCs w:val="28"/>
          <w:rtl/>
          <w:lang w:val="fr-FR" w:eastAsia="fr-FR" w:bidi="ar-MA"/>
        </w:rPr>
        <w:t xml:space="preserve">التي </w:t>
      </w:r>
      <w:r w:rsidRPr="00320208">
        <w:rPr>
          <w:rFonts w:ascii="Times New Roman" w:eastAsia="Garamond" w:hAnsi="Times New Roman"/>
          <w:sz w:val="28"/>
          <w:szCs w:val="28"/>
          <w:rtl/>
          <w:lang w:val="fr-FR" w:eastAsia="fr-FR" w:bidi="ar-MA"/>
        </w:rPr>
        <w:t xml:space="preserve">تتموقع بين الثقة العمياء في التقنية </w:t>
      </w:r>
      <w:r w:rsidR="004E37F1" w:rsidRPr="00320208">
        <w:rPr>
          <w:rFonts w:ascii="Times New Roman" w:eastAsia="Garamond" w:hAnsi="Times New Roman"/>
          <w:sz w:val="28"/>
          <w:szCs w:val="28"/>
          <w:rtl/>
          <w:lang w:val="fr-FR" w:eastAsia="fr-FR" w:bidi="ar-MA"/>
        </w:rPr>
        <w:t xml:space="preserve">، </w:t>
      </w:r>
      <w:r w:rsidRPr="00320208">
        <w:rPr>
          <w:rFonts w:ascii="Times New Roman" w:eastAsia="Garamond" w:hAnsi="Times New Roman"/>
          <w:sz w:val="28"/>
          <w:szCs w:val="28"/>
          <w:rtl/>
          <w:lang w:val="fr-FR" w:eastAsia="fr-FR" w:bidi="ar-MA"/>
        </w:rPr>
        <w:t xml:space="preserve">التي تمنحنا  أدلة منتظمة لإمكاناتها </w:t>
      </w:r>
      <w:r w:rsidR="004E37F1" w:rsidRPr="00320208">
        <w:rPr>
          <w:rFonts w:ascii="Times New Roman" w:eastAsia="Garamond" w:hAnsi="Times New Roman"/>
          <w:sz w:val="28"/>
          <w:szCs w:val="28"/>
          <w:rtl/>
          <w:lang w:val="fr-FR" w:eastAsia="fr-FR" w:bidi="ar-MA"/>
        </w:rPr>
        <w:t xml:space="preserve">، </w:t>
      </w:r>
      <w:r w:rsidRPr="00320208">
        <w:rPr>
          <w:rFonts w:ascii="Times New Roman" w:eastAsia="Garamond" w:hAnsi="Times New Roman"/>
          <w:sz w:val="28"/>
          <w:szCs w:val="28"/>
          <w:rtl/>
          <w:lang w:val="fr-FR" w:eastAsia="fr-FR" w:bidi="ar-MA"/>
        </w:rPr>
        <w:t xml:space="preserve">وتحدث مجموعة من المقتضيات </w:t>
      </w:r>
      <w:r w:rsidR="004E37F1" w:rsidRPr="00320208">
        <w:rPr>
          <w:rFonts w:ascii="Times New Roman" w:eastAsia="Garamond" w:hAnsi="Times New Roman"/>
          <w:sz w:val="28"/>
          <w:szCs w:val="28"/>
          <w:rtl/>
          <w:lang w:val="fr-FR" w:eastAsia="fr-FR" w:bidi="ar-MA"/>
        </w:rPr>
        <w:t xml:space="preserve">، </w:t>
      </w:r>
      <w:r w:rsidRPr="00320208">
        <w:rPr>
          <w:rFonts w:ascii="Times New Roman" w:eastAsia="Garamond" w:hAnsi="Times New Roman"/>
          <w:sz w:val="28"/>
          <w:szCs w:val="28"/>
          <w:rtl/>
          <w:lang w:val="fr-FR" w:eastAsia="fr-FR" w:bidi="ar-MA"/>
        </w:rPr>
        <w:t xml:space="preserve">وبين نقد السلطة الطبية المحددة </w:t>
      </w:r>
      <w:r w:rsidR="0074422F" w:rsidRPr="00D745CD">
        <w:rPr>
          <w:rFonts w:ascii="Times New Roman" w:hAnsi="Times New Roman"/>
          <w:sz w:val="28"/>
          <w:szCs w:val="28"/>
          <w:lang w:val="fr-FR"/>
        </w:rPr>
        <w:t>Bargès, 2001 :185</w:t>
      </w:r>
      <w:r w:rsidR="0074422F" w:rsidRPr="000F559A">
        <w:rPr>
          <w:rFonts w:ascii="Times New Roman" w:hAnsi="Times New Roman"/>
          <w:b/>
          <w:bCs/>
          <w:sz w:val="28"/>
          <w:szCs w:val="28"/>
          <w:lang w:val="fr-FR"/>
        </w:rPr>
        <w:t>)</w:t>
      </w:r>
      <w:r w:rsidR="0074422F">
        <w:rPr>
          <w:rFonts w:ascii="Times New Roman" w:hAnsi="Times New Roman" w:hint="cs"/>
          <w:b/>
          <w:bCs/>
          <w:sz w:val="28"/>
          <w:szCs w:val="28"/>
          <w:rtl/>
          <w:lang w:val="fr-FR"/>
        </w:rPr>
        <w:t xml:space="preserve"> </w:t>
      </w:r>
      <w:r w:rsidR="0074422F">
        <w:rPr>
          <w:rFonts w:ascii="Times New Roman" w:hAnsi="Times New Roman"/>
          <w:b/>
          <w:bCs/>
          <w:sz w:val="28"/>
          <w:szCs w:val="28"/>
          <w:rtl/>
          <w:lang w:val="fr-FR"/>
        </w:rPr>
        <w:t>)</w:t>
      </w:r>
      <w:r w:rsidRPr="00320208">
        <w:rPr>
          <w:rFonts w:ascii="Times New Roman" w:eastAsia="Garamond" w:hAnsi="Times New Roman"/>
          <w:sz w:val="28"/>
          <w:szCs w:val="28"/>
          <w:rtl/>
          <w:lang w:val="fr-FR" w:eastAsia="fr-FR" w:bidi="ar-MA"/>
        </w:rPr>
        <w:t xml:space="preserve"> .</w:t>
      </w:r>
    </w:p>
    <w:p w:rsidR="000612DB" w:rsidRPr="00320208" w:rsidRDefault="003877BD" w:rsidP="00320208">
      <w:pPr>
        <w:pStyle w:val="Paragraphedeliste"/>
        <w:spacing w:before="120" w:after="120" w:line="360" w:lineRule="auto"/>
        <w:ind w:left="709"/>
        <w:jc w:val="both"/>
        <w:rPr>
          <w:rFonts w:ascii="Times New Roman" w:eastAsia="Garamond" w:hAnsi="Times New Roman"/>
          <w:b/>
          <w:bCs/>
          <w:sz w:val="28"/>
          <w:szCs w:val="28"/>
          <w:lang w:val="fr-FR" w:eastAsia="fr-FR" w:bidi="ar-MA"/>
        </w:rPr>
      </w:pPr>
      <w:r w:rsidRPr="00320208">
        <w:rPr>
          <w:rFonts w:ascii="Times New Roman" w:eastAsia="Garamond" w:hAnsi="Times New Roman"/>
          <w:b/>
          <w:bCs/>
          <w:sz w:val="28"/>
          <w:szCs w:val="28"/>
          <w:rtl/>
          <w:lang w:val="fr-FR" w:eastAsia="fr-FR" w:bidi="ar-MA"/>
        </w:rPr>
        <w:t>ثالثا</w:t>
      </w:r>
      <w:r w:rsidR="000612DB" w:rsidRPr="00320208">
        <w:rPr>
          <w:rFonts w:ascii="Times New Roman" w:eastAsia="Garamond" w:hAnsi="Times New Roman"/>
          <w:b/>
          <w:bCs/>
          <w:sz w:val="28"/>
          <w:szCs w:val="28"/>
          <w:rtl/>
          <w:lang w:val="fr-FR" w:eastAsia="fr-FR" w:bidi="ar-MA"/>
        </w:rPr>
        <w:t xml:space="preserve"> : نقد الممارسة الطبية باعتبارها  " مهنة "</w:t>
      </w:r>
    </w:p>
    <w:p w:rsidR="009014C5" w:rsidRPr="00320208" w:rsidRDefault="00966263"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إن الطب</w:t>
      </w:r>
      <w:r w:rsidR="009014C5" w:rsidRPr="00320208">
        <w:rPr>
          <w:rFonts w:ascii="Times New Roman" w:eastAsia="Garamond" w:hAnsi="Times New Roman" w:cs="Times New Roman"/>
          <w:sz w:val="28"/>
          <w:szCs w:val="28"/>
          <w:rtl/>
          <w:lang w:bidi="ar-MA"/>
        </w:rPr>
        <w:t xml:space="preserve"> بهذا المعنى وهذه المكانة سيصبح نقده من أهم موضوعات علم اجتماع الصحة بداية من نهاية الستينيات من القرن الماضي ، وقد اتجه هذا النقد إلى الطب من حيث خطابه وممارسته وآثاره على المجتمع ، ومن أهم تلك الانتقادات ما يلي : </w:t>
      </w:r>
    </w:p>
    <w:p w:rsidR="009014C5" w:rsidRPr="00320208" w:rsidRDefault="00913F73" w:rsidP="00320208">
      <w:pPr>
        <w:bidi/>
        <w:spacing w:before="120" w:after="120" w:line="360" w:lineRule="auto"/>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t xml:space="preserve">1 ـ نقد </w:t>
      </w:r>
      <w:r w:rsidR="009014C5" w:rsidRPr="00320208">
        <w:rPr>
          <w:rFonts w:ascii="Times New Roman" w:eastAsia="Garamond" w:hAnsi="Times New Roman" w:cs="Times New Roman"/>
          <w:b/>
          <w:bCs/>
          <w:sz w:val="28"/>
          <w:szCs w:val="28"/>
          <w:rtl/>
          <w:lang w:bidi="ar-MA"/>
        </w:rPr>
        <w:t xml:space="preserve">طبيعة المعرفة الطبية : </w:t>
      </w:r>
    </w:p>
    <w:p w:rsidR="009014C5" w:rsidRPr="00320208" w:rsidRDefault="009014C5" w:rsidP="003C791D">
      <w:pPr>
        <w:bidi/>
        <w:spacing w:before="120" w:after="120" w:line="360" w:lineRule="auto"/>
        <w:ind w:firstLine="709"/>
        <w:jc w:val="both"/>
        <w:rPr>
          <w:rFonts w:ascii="Times New Roman" w:eastAsia="Garamond" w:hAnsi="Times New Roman" w:cs="Times New Roman"/>
          <w:sz w:val="28"/>
          <w:szCs w:val="28"/>
          <w:rtl/>
        </w:rPr>
      </w:pPr>
      <w:r w:rsidRPr="00320208">
        <w:rPr>
          <w:rFonts w:ascii="Times New Roman" w:eastAsia="Garamond" w:hAnsi="Times New Roman" w:cs="Times New Roman"/>
          <w:sz w:val="28"/>
          <w:szCs w:val="28"/>
          <w:rtl/>
          <w:lang w:bidi="ar-MA"/>
        </w:rPr>
        <w:t xml:space="preserve">إن المعرفة الطبية ليست علما " دقيقا " </w:t>
      </w:r>
      <w:r w:rsidRPr="00320208">
        <w:rPr>
          <w:rFonts w:ascii="Times New Roman" w:eastAsia="Garamond" w:hAnsi="Times New Roman" w:cs="Times New Roman"/>
          <w:sz w:val="28"/>
          <w:szCs w:val="28"/>
          <w:rtl/>
          <w:lang w:val="en-US"/>
        </w:rPr>
        <w:t xml:space="preserve">، </w:t>
      </w:r>
      <w:r w:rsidRPr="00320208">
        <w:rPr>
          <w:rFonts w:ascii="Times New Roman" w:eastAsia="Garamond" w:hAnsi="Times New Roman" w:cs="Times New Roman"/>
          <w:sz w:val="28"/>
          <w:szCs w:val="28"/>
          <w:rtl/>
          <w:lang w:bidi="ar-MA"/>
        </w:rPr>
        <w:t>وما يقدم باعتباره حقيقة ليس هو في واقع الأمر إ</w:t>
      </w:r>
      <w:r w:rsidR="00966263" w:rsidRPr="00320208">
        <w:rPr>
          <w:rFonts w:ascii="Times New Roman" w:eastAsia="Garamond" w:hAnsi="Times New Roman" w:cs="Times New Roman"/>
          <w:sz w:val="28"/>
          <w:szCs w:val="28"/>
          <w:rtl/>
          <w:lang w:bidi="ar-MA"/>
        </w:rPr>
        <w:t>لا حقيقة إحصائية ، أي أنها حقيق</w:t>
      </w:r>
      <w:r w:rsidRPr="00320208">
        <w:rPr>
          <w:rFonts w:ascii="Times New Roman" w:eastAsia="Garamond" w:hAnsi="Times New Roman" w:cs="Times New Roman"/>
          <w:sz w:val="28"/>
          <w:szCs w:val="28"/>
          <w:rtl/>
          <w:lang w:bidi="ar-MA"/>
        </w:rPr>
        <w:t xml:space="preserve">ة قائمة على نوع من الاحتمال القوي تقتضي لأجل تأكيدها إجراء مجموعة من الدراسات ، وإلا فإن نتائج دراسة واحدة معينة قابلة للتفنيد بشكل قوي ، كما </w:t>
      </w:r>
      <w:r w:rsidRPr="00320208">
        <w:rPr>
          <w:rFonts w:ascii="Times New Roman" w:eastAsia="Garamond" w:hAnsi="Times New Roman" w:cs="Times New Roman"/>
          <w:sz w:val="28"/>
          <w:szCs w:val="28"/>
          <w:rtl/>
          <w:lang w:bidi="ar-MA"/>
        </w:rPr>
        <w:lastRenderedPageBreak/>
        <w:t xml:space="preserve">أن الحقيقة نفسها مرهفة بهوى التقدم العلمي ونتائج الدراسات ، والخطأ الأكثر انتشارا هو التعميم المفرط  ، وهذا النقد يتوجه إلى طبيعة المعرفة الطبية ، فهي معرفة غير تامة </w:t>
      </w:r>
      <w:r w:rsidR="00B67779">
        <w:rPr>
          <w:rFonts w:ascii="Times New Roman" w:eastAsia="Garamond" w:hAnsi="Times New Roman" w:cs="Times New Roman"/>
          <w:sz w:val="28"/>
          <w:szCs w:val="28"/>
          <w:lang w:bidi="ar-MA"/>
        </w:rPr>
        <w:t>(</w:t>
      </w:r>
      <w:r w:rsidR="00B67779" w:rsidRPr="008A33CD">
        <w:rPr>
          <w:rFonts w:ascii="Times New Roman" w:hAnsi="Times New Roman"/>
          <w:sz w:val="28"/>
          <w:szCs w:val="28"/>
          <w:lang w:bidi="ar-MA"/>
        </w:rPr>
        <w:t>Grimaldi</w:t>
      </w:r>
      <w:r w:rsidR="00B67779">
        <w:rPr>
          <w:rFonts w:ascii="Times New Roman" w:hAnsi="Times New Roman"/>
          <w:sz w:val="28"/>
          <w:szCs w:val="28"/>
          <w:lang w:bidi="ar-MA"/>
        </w:rPr>
        <w:t>,</w:t>
      </w:r>
      <w:r w:rsidR="00B67779" w:rsidRPr="008A33CD">
        <w:rPr>
          <w:rFonts w:ascii="Times New Roman" w:hAnsi="Times New Roman"/>
          <w:sz w:val="28"/>
          <w:szCs w:val="28"/>
          <w:lang w:bidi="ar-MA"/>
        </w:rPr>
        <w:t xml:space="preserve"> 2010</w:t>
      </w:r>
      <w:r w:rsidR="00B67779">
        <w:rPr>
          <w:rFonts w:ascii="Times New Roman" w:hAnsi="Times New Roman"/>
          <w:sz w:val="28"/>
          <w:szCs w:val="28"/>
          <w:lang w:bidi="ar-MA"/>
        </w:rPr>
        <w:t> :92</w:t>
      </w:r>
      <w:r w:rsidR="00B67779" w:rsidRPr="008A33CD">
        <w:rPr>
          <w:rFonts w:ascii="Times New Roman" w:hAnsi="Times New Roman"/>
          <w:sz w:val="28"/>
          <w:szCs w:val="28"/>
          <w:lang w:bidi="ar-MA"/>
        </w:rPr>
        <w:t xml:space="preserve">) </w:t>
      </w:r>
      <w:r w:rsidRPr="00320208">
        <w:rPr>
          <w:rFonts w:ascii="Times New Roman" w:eastAsia="Garamond" w:hAnsi="Times New Roman" w:cs="Times New Roman"/>
          <w:sz w:val="28"/>
          <w:szCs w:val="28"/>
          <w:rtl/>
          <w:lang w:bidi="ar-MA"/>
        </w:rPr>
        <w:t>، وهناك دراسات متعددة بين</w:t>
      </w:r>
      <w:r w:rsidR="003C791D">
        <w:rPr>
          <w:rFonts w:ascii="Times New Roman" w:eastAsia="Garamond" w:hAnsi="Times New Roman" w:cs="Times New Roman"/>
          <w:sz w:val="28"/>
          <w:szCs w:val="28"/>
          <w:rtl/>
          <w:lang w:bidi="ar-MA"/>
        </w:rPr>
        <w:t>ت أن المعرفة الطبية ليست معرفة</w:t>
      </w:r>
      <w:r w:rsidRPr="00320208">
        <w:rPr>
          <w:rFonts w:ascii="Times New Roman" w:eastAsia="Garamond" w:hAnsi="Times New Roman" w:cs="Times New Roman"/>
          <w:sz w:val="28"/>
          <w:szCs w:val="28"/>
          <w:rtl/>
          <w:lang w:bidi="ar-MA"/>
        </w:rPr>
        <w:t xml:space="preserve"> موضوعية بشكل تام ، وأن " السحر العلمي " لم يغب بشكل كلي عن مثل تلك الدراسات</w:t>
      </w:r>
      <w:r w:rsidR="00966263"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rPr>
        <w:t>، ما يعني أن المعرفة الطبية ليست معرفة مطلقة وكونية كما تدعي ، ويترتب عن ه</w:t>
      </w:r>
      <w:r w:rsidRPr="00320208">
        <w:rPr>
          <w:rFonts w:ascii="Times New Roman" w:eastAsia="Garamond" w:hAnsi="Times New Roman" w:cs="Times New Roman"/>
          <w:sz w:val="28"/>
          <w:szCs w:val="28"/>
          <w:rtl/>
          <w:lang w:bidi="ar-MA"/>
        </w:rPr>
        <w:t>ذ</w:t>
      </w:r>
      <w:r w:rsidRPr="00320208">
        <w:rPr>
          <w:rFonts w:ascii="Times New Roman" w:eastAsia="Garamond" w:hAnsi="Times New Roman" w:cs="Times New Roman"/>
          <w:sz w:val="28"/>
          <w:szCs w:val="28"/>
          <w:rtl/>
        </w:rPr>
        <w:t>ا النقد نقد آخر مرتبط بالاحتكار الطبي .</w:t>
      </w:r>
    </w:p>
    <w:p w:rsidR="009014C5" w:rsidRPr="00320208" w:rsidRDefault="00913F73" w:rsidP="00320208">
      <w:pPr>
        <w:bidi/>
        <w:spacing w:before="120" w:after="120" w:line="360" w:lineRule="auto"/>
        <w:ind w:left="360"/>
        <w:jc w:val="both"/>
        <w:rPr>
          <w:rFonts w:ascii="Times New Roman" w:eastAsia="Garamond" w:hAnsi="Times New Roman" w:cs="Times New Roman"/>
          <w:b/>
          <w:bCs/>
          <w:sz w:val="28"/>
          <w:szCs w:val="28"/>
        </w:rPr>
      </w:pPr>
      <w:r w:rsidRPr="00320208">
        <w:rPr>
          <w:rFonts w:ascii="Times New Roman" w:eastAsia="Garamond" w:hAnsi="Times New Roman" w:cs="Times New Roman"/>
          <w:b/>
          <w:bCs/>
          <w:sz w:val="28"/>
          <w:szCs w:val="28"/>
          <w:rtl/>
        </w:rPr>
        <w:t xml:space="preserve">2 ـ </w:t>
      </w:r>
      <w:r w:rsidR="009014C5" w:rsidRPr="00320208">
        <w:rPr>
          <w:rFonts w:ascii="Times New Roman" w:eastAsia="Garamond" w:hAnsi="Times New Roman" w:cs="Times New Roman"/>
          <w:b/>
          <w:bCs/>
          <w:sz w:val="28"/>
          <w:szCs w:val="28"/>
          <w:rtl/>
        </w:rPr>
        <w:t xml:space="preserve">نقد الاحتكار الطبي : </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Pr>
      </w:pPr>
      <w:r w:rsidRPr="00320208">
        <w:rPr>
          <w:rFonts w:ascii="Times New Roman" w:eastAsia="Garamond" w:hAnsi="Times New Roman" w:cs="Times New Roman"/>
          <w:sz w:val="28"/>
          <w:szCs w:val="28"/>
          <w:rtl/>
        </w:rPr>
        <w:t>إن المعرفة الطبية باعتبارها معرفة " نسبية " يلزم عنها أن احتكارها للخطاب حول الصحة والمرض هو احتكار غير منطقي ، كما بينت الدراسات في الموضوع أن هذا الاحتكار لا يرتبط بالجانب العلمي في الطب بقدر ما يرتبط بالصراع الاجتماعي حول شرعية الخطاب في الموضوع ، وهناك أسباب متعددة منها السياسي والاقتصادي وجزئيا المعرفي العلمي هو الذي أراد حسم هذا الاحتكار لفائدة الطب ، وبالتالي فإن أسس هذا الاحتكار إيديولوجية أكثر منه علمية ، لذلك وجب أن يكون الخطاب حول الصحة والمرض خطابا يتداخل فيه الطبي والاجتماعي والسياسي والاقتصادي ، وليس الخطاب الطبي أكثر شرعية من غيره ، وهذا ما يجعل من الخطاب السوسيولوجي حول الموضوع خطابا مشروعا ، وقد صاحب هذا الاحتكار خطاب طبي اختزالي للإنسان والظواهر المرتبطة به .</w:t>
      </w:r>
    </w:p>
    <w:p w:rsidR="009014C5" w:rsidRPr="00320208" w:rsidRDefault="00913F73" w:rsidP="00320208">
      <w:pPr>
        <w:bidi/>
        <w:spacing w:before="120" w:after="120" w:line="360" w:lineRule="auto"/>
        <w:ind w:left="360"/>
        <w:jc w:val="both"/>
        <w:rPr>
          <w:rFonts w:ascii="Times New Roman" w:eastAsia="Garamond" w:hAnsi="Times New Roman" w:cs="Times New Roman"/>
          <w:b/>
          <w:bCs/>
          <w:sz w:val="28"/>
          <w:szCs w:val="28"/>
        </w:rPr>
      </w:pPr>
      <w:r w:rsidRPr="00320208">
        <w:rPr>
          <w:rFonts w:ascii="Times New Roman" w:eastAsia="Garamond" w:hAnsi="Times New Roman" w:cs="Times New Roman"/>
          <w:b/>
          <w:bCs/>
          <w:sz w:val="28"/>
          <w:szCs w:val="28"/>
          <w:rtl/>
        </w:rPr>
        <w:t xml:space="preserve">3 ـ </w:t>
      </w:r>
      <w:r w:rsidR="009014C5" w:rsidRPr="00320208">
        <w:rPr>
          <w:rFonts w:ascii="Times New Roman" w:eastAsia="Garamond" w:hAnsi="Times New Roman" w:cs="Times New Roman"/>
          <w:b/>
          <w:bCs/>
          <w:sz w:val="28"/>
          <w:szCs w:val="28"/>
          <w:rtl/>
        </w:rPr>
        <w:t>نقد الرؤية الاختزالية الطبية :</w:t>
      </w:r>
    </w:p>
    <w:p w:rsidR="009014C5" w:rsidRPr="00320208" w:rsidRDefault="009014C5" w:rsidP="00E95216">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rPr>
        <w:t xml:space="preserve">إن الرؤية الطبية هي رؤية اختزالية ، فالمعرفة الطبية " تعتبر ألم الإنسان مرتبطا بشكل مباشر بالوجود الجسدي الذي يعد مبدئيا غير مختلف في أي شيء عن الألم الذي يصيب أجساد الكائنات الحية الأخرى </w:t>
      </w:r>
      <w:r w:rsidR="00DA6A90" w:rsidRPr="00D745CD">
        <w:rPr>
          <w:rFonts w:ascii="Times New Roman" w:hAnsi="Times New Roman"/>
          <w:sz w:val="28"/>
          <w:szCs w:val="28"/>
        </w:rPr>
        <w:t>Tichenko,1988 :61</w:t>
      </w:r>
      <w:r w:rsidR="00DA6A90" w:rsidRPr="000F559A">
        <w:rPr>
          <w:rFonts w:ascii="Times New Roman" w:hAnsi="Times New Roman"/>
          <w:b/>
          <w:bCs/>
          <w:sz w:val="28"/>
          <w:szCs w:val="28"/>
        </w:rPr>
        <w:t>)</w:t>
      </w:r>
      <w:r w:rsidR="00DA6A90" w:rsidRPr="00320208">
        <w:rPr>
          <w:rFonts w:ascii="Times New Roman" w:eastAsia="Garamond" w:hAnsi="Times New Roman" w:cs="Times New Roman"/>
          <w:sz w:val="28"/>
          <w:szCs w:val="28"/>
          <w:rtl/>
        </w:rPr>
        <w:t xml:space="preserve"> </w:t>
      </w:r>
      <w:r w:rsidR="00DA6A90">
        <w:rPr>
          <w:rFonts w:ascii="Times New Roman" w:eastAsia="Garamond" w:hAnsi="Times New Roman" w:cs="Times New Roman"/>
          <w:sz w:val="28"/>
          <w:szCs w:val="28"/>
        </w:rPr>
        <w:t>(</w:t>
      </w:r>
      <w:r w:rsidRPr="00320208">
        <w:rPr>
          <w:rFonts w:ascii="Times New Roman" w:eastAsia="Garamond" w:hAnsi="Times New Roman" w:cs="Times New Roman"/>
          <w:sz w:val="28"/>
          <w:szCs w:val="28"/>
          <w:rtl/>
        </w:rPr>
        <w:t xml:space="preserve">، وهذا ما جعل الطب يتخصص في المرض وأبعد من مجاله الصحة بشكل تام ، بل إن المرض </w:t>
      </w:r>
      <w:r w:rsidR="00966263" w:rsidRPr="00320208">
        <w:rPr>
          <w:rFonts w:ascii="Times New Roman" w:eastAsia="Garamond" w:hAnsi="Times New Roman" w:cs="Times New Roman"/>
          <w:sz w:val="28"/>
          <w:szCs w:val="28"/>
          <w:rtl/>
        </w:rPr>
        <w:t xml:space="preserve">نفسه </w:t>
      </w:r>
      <w:r w:rsidRPr="00320208">
        <w:rPr>
          <w:rFonts w:ascii="Times New Roman" w:eastAsia="Garamond" w:hAnsi="Times New Roman" w:cs="Times New Roman"/>
          <w:sz w:val="28"/>
          <w:szCs w:val="28"/>
          <w:rtl/>
        </w:rPr>
        <w:t>لم يتم أخذه باعتباره م</w:t>
      </w:r>
      <w:r w:rsidR="00966263" w:rsidRPr="00320208">
        <w:rPr>
          <w:rFonts w:ascii="Times New Roman" w:eastAsia="Garamond" w:hAnsi="Times New Roman" w:cs="Times New Roman"/>
          <w:sz w:val="28"/>
          <w:szCs w:val="28"/>
          <w:rtl/>
        </w:rPr>
        <w:t xml:space="preserve">رض " شخص " ، بل </w:t>
      </w:r>
      <w:r w:rsidRPr="00320208">
        <w:rPr>
          <w:rFonts w:ascii="Times New Roman" w:eastAsia="Garamond" w:hAnsi="Times New Roman" w:cs="Times New Roman"/>
          <w:sz w:val="28"/>
          <w:szCs w:val="28"/>
          <w:rtl/>
        </w:rPr>
        <w:t>أخ</w:t>
      </w:r>
      <w:r w:rsidRPr="00320208">
        <w:rPr>
          <w:rFonts w:ascii="Times New Roman" w:eastAsia="Garamond" w:hAnsi="Times New Roman" w:cs="Times New Roman"/>
          <w:sz w:val="28"/>
          <w:szCs w:val="28"/>
          <w:rtl/>
          <w:lang w:bidi="ar-MA"/>
        </w:rPr>
        <w:t>ذ</w:t>
      </w:r>
      <w:r w:rsidRPr="00320208">
        <w:rPr>
          <w:rFonts w:ascii="Times New Roman" w:eastAsia="Garamond" w:hAnsi="Times New Roman" w:cs="Times New Roman"/>
          <w:sz w:val="28"/>
          <w:szCs w:val="28"/>
          <w:rtl/>
        </w:rPr>
        <w:t xml:space="preserve"> باعتباره مرض جسد فقط ، وبذلك عمل على " انفصال الشخص عن جسده "  ، </w:t>
      </w:r>
      <w:r w:rsidR="00DA6A90" w:rsidRPr="00D745CD">
        <w:rPr>
          <w:rFonts w:ascii="Times New Roman" w:hAnsi="Times New Roman"/>
          <w:sz w:val="28"/>
          <w:szCs w:val="28"/>
          <w:lang w:bidi="ar-MA"/>
        </w:rPr>
        <w:t>Chauvenet,1983 :123)</w:t>
      </w:r>
      <w:r w:rsidR="00DA6A90" w:rsidRPr="00D745CD">
        <w:rPr>
          <w:rFonts w:ascii="Times New Roman" w:hAnsi="Times New Roman" w:cs="Times New Roman"/>
          <w:sz w:val="28"/>
          <w:szCs w:val="28"/>
          <w:rtl/>
          <w:lang w:bidi="ar-MA"/>
        </w:rPr>
        <w:t>)</w:t>
      </w:r>
      <w:r w:rsidR="00DA6A90" w:rsidRPr="00D745CD">
        <w:rPr>
          <w:rFonts w:ascii="Times New Roman" w:hAnsi="Times New Roman" w:hint="cs"/>
          <w:sz w:val="28"/>
          <w:szCs w:val="28"/>
          <w:rtl/>
          <w:lang w:bidi="ar-MA"/>
        </w:rPr>
        <w:t xml:space="preserve"> </w:t>
      </w:r>
      <w:r w:rsidRPr="00320208">
        <w:rPr>
          <w:rFonts w:ascii="Times New Roman" w:eastAsia="Garamond" w:hAnsi="Times New Roman" w:cs="Times New Roman"/>
          <w:sz w:val="28"/>
          <w:szCs w:val="28"/>
          <w:rtl/>
        </w:rPr>
        <w:t xml:space="preserve">وأدى إلى ظهور التأمين على الجسد ، ما يعني " تماثله مع الشيء الذي نؤمنه " </w:t>
      </w:r>
      <w:r w:rsidR="00DA6A90" w:rsidRPr="00D745CD">
        <w:rPr>
          <w:rFonts w:ascii="Times New Roman" w:hAnsi="Times New Roman"/>
          <w:sz w:val="28"/>
          <w:szCs w:val="28"/>
          <w:lang w:bidi="ar-MA"/>
        </w:rPr>
        <w:t>Chauvenet,1983 :123</w:t>
      </w:r>
      <w:r w:rsidR="00DA6A90" w:rsidRPr="000F559A">
        <w:rPr>
          <w:rFonts w:ascii="Times New Roman" w:hAnsi="Times New Roman"/>
          <w:b/>
          <w:bCs/>
          <w:sz w:val="28"/>
          <w:szCs w:val="28"/>
          <w:lang w:bidi="ar-MA"/>
        </w:rPr>
        <w:t>)</w:t>
      </w:r>
      <w:r w:rsidR="00DA6A90">
        <w:rPr>
          <w:rFonts w:ascii="Times New Roman" w:hAnsi="Times New Roman" w:cs="Times New Roman"/>
          <w:b/>
          <w:bCs/>
          <w:sz w:val="28"/>
          <w:szCs w:val="28"/>
          <w:rtl/>
          <w:lang w:bidi="ar-MA"/>
        </w:rPr>
        <w:t>)</w:t>
      </w:r>
      <w:r w:rsidR="00DA6A90">
        <w:rPr>
          <w:rFonts w:ascii="Times New Roman" w:hAnsi="Times New Roman" w:hint="cs"/>
          <w:b/>
          <w:bCs/>
          <w:sz w:val="28"/>
          <w:szCs w:val="28"/>
          <w:rtl/>
          <w:lang w:bidi="ar-MA"/>
        </w:rPr>
        <w:t xml:space="preserve"> </w:t>
      </w:r>
      <w:r w:rsidRPr="00320208">
        <w:rPr>
          <w:rFonts w:ascii="Times New Roman" w:eastAsia="Garamond" w:hAnsi="Times New Roman" w:cs="Times New Roman"/>
          <w:sz w:val="28"/>
          <w:szCs w:val="28"/>
          <w:rtl/>
          <w:lang w:bidi="ar-MA"/>
        </w:rPr>
        <w:t xml:space="preserve">، بل إن انفصال الشخص عن جسده وموضوعية هذا الأخير باعتباره كفالة حية للمقاولة ، قد أنتج صورة عن الطبيعة الإنسانية باعتبارها طبيعة معرضة للمرض ، وساهمت في تطوير أخلاق علاجية مؤسسة على مراقبة الأفراد ضد أنفسهم ، وأصبح كل فرد في مواجهة نفسه </w:t>
      </w:r>
      <w:r w:rsidR="00DA6A90" w:rsidRPr="00D745CD">
        <w:rPr>
          <w:rFonts w:ascii="Times New Roman" w:hAnsi="Times New Roman"/>
          <w:sz w:val="28"/>
          <w:szCs w:val="28"/>
          <w:lang w:bidi="ar-MA"/>
        </w:rPr>
        <w:t>Chauvenet,1983 :126</w:t>
      </w:r>
      <w:r w:rsidR="00DA6A90" w:rsidRPr="000F559A">
        <w:rPr>
          <w:rFonts w:ascii="Times New Roman" w:hAnsi="Times New Roman"/>
          <w:b/>
          <w:bCs/>
          <w:sz w:val="28"/>
          <w:szCs w:val="28"/>
          <w:lang w:bidi="ar-MA"/>
        </w:rPr>
        <w:t>)</w:t>
      </w:r>
      <w:r w:rsidR="00DA6A90">
        <w:rPr>
          <w:rFonts w:ascii="Times New Roman" w:hAnsi="Times New Roman" w:cs="Times New Roman"/>
          <w:b/>
          <w:bCs/>
          <w:sz w:val="28"/>
          <w:szCs w:val="28"/>
          <w:rtl/>
          <w:lang w:bidi="ar-MA"/>
        </w:rPr>
        <w:t>)</w:t>
      </w:r>
      <w:r w:rsidR="00E95216">
        <w:rPr>
          <w:rFonts w:ascii="Times New Roman" w:hAnsi="Times New Roman" w:cs="Times New Roman" w:hint="cs"/>
          <w:b/>
          <w:bCs/>
          <w:sz w:val="28"/>
          <w:szCs w:val="28"/>
          <w:rtl/>
          <w:lang w:bidi="ar-MA"/>
        </w:rPr>
        <w:t>،</w:t>
      </w:r>
      <w:r w:rsidR="00DA6A90">
        <w:rPr>
          <w:rFonts w:ascii="Times New Roman" w:hAnsi="Times New Roman" w:hint="cs"/>
          <w:b/>
          <w:bCs/>
          <w:sz w:val="28"/>
          <w:szCs w:val="28"/>
          <w:rtl/>
          <w:lang w:bidi="ar-MA"/>
        </w:rPr>
        <w:t xml:space="preserve"> </w:t>
      </w:r>
      <w:r w:rsidRPr="00320208">
        <w:rPr>
          <w:rFonts w:ascii="Times New Roman" w:eastAsia="Garamond" w:hAnsi="Times New Roman" w:cs="Times New Roman"/>
          <w:sz w:val="28"/>
          <w:szCs w:val="28"/>
          <w:rtl/>
          <w:lang w:bidi="ar-MA"/>
        </w:rPr>
        <w:t xml:space="preserve">وكأن الحق في الضمان الاجتماعي يمثل الحق في الصحة </w:t>
      </w:r>
      <w:r w:rsidR="00E95216" w:rsidRPr="00D745CD">
        <w:rPr>
          <w:rFonts w:ascii="Times New Roman" w:hAnsi="Times New Roman"/>
          <w:sz w:val="28"/>
          <w:szCs w:val="28"/>
        </w:rPr>
        <w:t>Friot,1982 :123</w:t>
      </w:r>
      <w:r w:rsidR="00E95216" w:rsidRPr="000F559A">
        <w:rPr>
          <w:rFonts w:ascii="Times New Roman" w:hAnsi="Times New Roman"/>
          <w:b/>
          <w:bCs/>
          <w:sz w:val="28"/>
          <w:szCs w:val="28"/>
        </w:rPr>
        <w:t>)</w:t>
      </w:r>
      <w:r w:rsidR="00E95216">
        <w:rPr>
          <w:rFonts w:ascii="Times New Roman" w:hAnsi="Times New Roman" w:hint="cs"/>
          <w:b/>
          <w:bCs/>
          <w:sz w:val="28"/>
          <w:szCs w:val="28"/>
          <w:rtl/>
        </w:rPr>
        <w:t xml:space="preserve"> </w:t>
      </w:r>
      <w:r w:rsidR="00E95216">
        <w:rPr>
          <w:rFonts w:ascii="Times New Roman" w:hAnsi="Times New Roman" w:cs="Times New Roman"/>
          <w:b/>
          <w:bCs/>
          <w:sz w:val="28"/>
          <w:szCs w:val="28"/>
          <w:rtl/>
        </w:rPr>
        <w:t>)</w:t>
      </w:r>
      <w:r w:rsidRPr="00320208">
        <w:rPr>
          <w:rFonts w:ascii="Times New Roman" w:eastAsia="Garamond" w:hAnsi="Times New Roman" w:cs="Times New Roman"/>
          <w:sz w:val="28"/>
          <w:szCs w:val="28"/>
          <w:rtl/>
          <w:lang w:bidi="ar-MA"/>
        </w:rPr>
        <w:t>.</w:t>
      </w:r>
    </w:p>
    <w:p w:rsidR="009014C5" w:rsidRPr="00320208" w:rsidRDefault="009014C5" w:rsidP="00B671B1">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lastRenderedPageBreak/>
        <w:t xml:space="preserve">إن هذا الاختزال  يطرح مشكل الكفاءة الطبية ، فهي بهذا الاختزال كفاءة محدودة جدا ، لأن عددا هاما من الأطباء الخبراء هم فقط خبراء في المرض وكيفية علاجه فقط ، فخبرتهم خبرة بيولوجية طبية خالصة ، وإذا كان هذا الأمر لا يؤثر </w:t>
      </w:r>
      <w:r w:rsidR="00966263" w:rsidRPr="00320208">
        <w:rPr>
          <w:rFonts w:ascii="Times New Roman" w:eastAsia="Garamond" w:hAnsi="Times New Roman" w:cs="Times New Roman"/>
          <w:sz w:val="28"/>
          <w:szCs w:val="28"/>
          <w:rtl/>
          <w:lang w:bidi="ar-MA"/>
        </w:rPr>
        <w:t xml:space="preserve">كثيرا </w:t>
      </w:r>
      <w:r w:rsidRPr="00320208">
        <w:rPr>
          <w:rFonts w:ascii="Times New Roman" w:eastAsia="Garamond" w:hAnsi="Times New Roman" w:cs="Times New Roman"/>
          <w:sz w:val="28"/>
          <w:szCs w:val="28"/>
          <w:rtl/>
          <w:lang w:bidi="ar-MA"/>
        </w:rPr>
        <w:t xml:space="preserve">عندما يتعلق الأمر بالأطباء " المهندسين – التقنيين " مثل المتخصصين في الأشعة أو الجراحة ، فإن الأمر على خلاف ذلك فيما يتعلق بأطباء الطب العام أو طب الأطفال أو طب الأمراض المزمنة ، فهؤلاء جميعا يجب أن يكونوا كفاءة ذات أوجه ثلاثة : كفاءة بيولوجية وكفاءة نفسية وكفاءة بيداغوجية ، بالإضافة إلى ذلك يجب أن يكون متحاورا كفأ . والخبرة الطبية باعتبارها خبرة " علمية " هي خبرة قاصرة في هذا المجال </w:t>
      </w:r>
      <w:r w:rsidR="00E95216" w:rsidRPr="008A33CD">
        <w:rPr>
          <w:rFonts w:ascii="Times New Roman" w:hAnsi="Times New Roman"/>
          <w:sz w:val="28"/>
          <w:szCs w:val="28"/>
          <w:lang w:bidi="ar-MA"/>
        </w:rPr>
        <w:t>Grimaldi</w:t>
      </w:r>
      <w:r w:rsidR="00B671B1">
        <w:rPr>
          <w:rFonts w:ascii="Times New Roman" w:hAnsi="Times New Roman"/>
          <w:sz w:val="28"/>
          <w:szCs w:val="28"/>
          <w:lang w:bidi="ar-MA"/>
        </w:rPr>
        <w:t>,</w:t>
      </w:r>
      <w:r w:rsidR="00E95216" w:rsidRPr="008A33CD">
        <w:rPr>
          <w:rFonts w:ascii="Times New Roman" w:hAnsi="Times New Roman"/>
          <w:sz w:val="28"/>
          <w:szCs w:val="28"/>
          <w:lang w:bidi="ar-MA"/>
        </w:rPr>
        <w:t>2010</w:t>
      </w:r>
      <w:r w:rsidR="00B671B1">
        <w:rPr>
          <w:rFonts w:ascii="Times New Roman" w:hAnsi="Times New Roman"/>
          <w:sz w:val="28"/>
          <w:szCs w:val="28"/>
          <w:lang w:bidi="ar-MA"/>
        </w:rPr>
        <w:t> :92</w:t>
      </w:r>
      <w:r w:rsidR="00E95216" w:rsidRPr="008A33CD">
        <w:rPr>
          <w:rFonts w:ascii="Times New Roman" w:hAnsi="Times New Roman"/>
          <w:sz w:val="28"/>
          <w:szCs w:val="28"/>
          <w:lang w:bidi="ar-MA"/>
        </w:rPr>
        <w:t>)</w:t>
      </w:r>
      <w:r w:rsidR="00B671B1">
        <w:rPr>
          <w:rFonts w:ascii="Times New Roman" w:hAnsi="Times New Roman" w:hint="cs"/>
          <w:sz w:val="28"/>
          <w:szCs w:val="28"/>
          <w:rtl/>
          <w:lang w:bidi="ar-MA"/>
        </w:rPr>
        <w:t xml:space="preserve"> </w:t>
      </w:r>
      <w:r w:rsidR="00B671B1">
        <w:rPr>
          <w:rFonts w:ascii="Times New Roman" w:hAnsi="Times New Roman" w:cs="Times New Roman"/>
          <w:sz w:val="28"/>
          <w:szCs w:val="28"/>
          <w:rtl/>
          <w:lang w:bidi="ar-MA"/>
        </w:rPr>
        <w:t>)</w:t>
      </w:r>
      <w:r w:rsidRPr="00320208">
        <w:rPr>
          <w:rFonts w:ascii="Times New Roman" w:eastAsia="Garamond" w:hAnsi="Times New Roman" w:cs="Times New Roman"/>
          <w:sz w:val="28"/>
          <w:szCs w:val="28"/>
          <w:rtl/>
          <w:lang w:bidi="ar-MA"/>
        </w:rPr>
        <w:t>.</w:t>
      </w:r>
    </w:p>
    <w:p w:rsidR="009014C5" w:rsidRPr="00320208" w:rsidRDefault="00913F73" w:rsidP="00320208">
      <w:pPr>
        <w:bidi/>
        <w:spacing w:before="120" w:after="120" w:line="360" w:lineRule="auto"/>
        <w:ind w:firstLine="709"/>
        <w:jc w:val="both"/>
        <w:rPr>
          <w:rFonts w:ascii="Times New Roman" w:eastAsia="Garamond" w:hAnsi="Times New Roman" w:cs="Times New Roman"/>
          <w:b/>
          <w:bCs/>
          <w:sz w:val="28"/>
          <w:szCs w:val="28"/>
          <w:rtl/>
          <w:lang w:bidi="ar-MA"/>
        </w:rPr>
      </w:pPr>
      <w:r w:rsidRPr="00320208">
        <w:rPr>
          <w:rFonts w:ascii="Times New Roman" w:eastAsia="Garamond" w:hAnsi="Times New Roman" w:cs="Times New Roman"/>
          <w:b/>
          <w:bCs/>
          <w:sz w:val="28"/>
          <w:szCs w:val="28"/>
          <w:rtl/>
          <w:lang w:bidi="ar-MA"/>
        </w:rPr>
        <w:t xml:space="preserve">4 ـ </w:t>
      </w:r>
      <w:r w:rsidR="009014C5" w:rsidRPr="00320208">
        <w:rPr>
          <w:rFonts w:ascii="Times New Roman" w:eastAsia="Garamond" w:hAnsi="Times New Roman" w:cs="Times New Roman"/>
          <w:b/>
          <w:bCs/>
          <w:sz w:val="28"/>
          <w:szCs w:val="28"/>
          <w:rtl/>
          <w:lang w:bidi="ar-MA"/>
        </w:rPr>
        <w:t>نقد تطبيب المشاكل الاجتماعية</w:t>
      </w:r>
    </w:p>
    <w:p w:rsidR="009014C5" w:rsidRPr="00320208" w:rsidRDefault="009014C5" w:rsidP="00B671B1">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بداية</w:t>
      </w:r>
      <w:r w:rsidR="00E85E86" w:rsidRPr="00320208">
        <w:rPr>
          <w:rFonts w:ascii="Times New Roman" w:eastAsia="Garamond" w:hAnsi="Times New Roman" w:cs="Times New Roman"/>
          <w:sz w:val="28"/>
          <w:szCs w:val="28"/>
          <w:rtl/>
          <w:lang w:bidi="ar-MA"/>
        </w:rPr>
        <w:t xml:space="preserve"> من السبعينات من القرن الماضي</w:t>
      </w:r>
      <w:r w:rsidRPr="00320208">
        <w:rPr>
          <w:rFonts w:ascii="Times New Roman" w:eastAsia="Garamond" w:hAnsi="Times New Roman" w:cs="Times New Roman"/>
          <w:sz w:val="28"/>
          <w:szCs w:val="28"/>
          <w:rtl/>
          <w:lang w:bidi="ar-MA"/>
        </w:rPr>
        <w:t xml:space="preserve"> لاحظ مجموعة من علماء الاجتماع أن الطب قد تجاوز الحديث عما هو بيولوجي إلى ما هو اجتماعي </w:t>
      </w:r>
      <w:r w:rsidR="00E85E86"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وذلك من خلال إعادة تعريف " السوي والمعتل "</w:t>
      </w:r>
      <w:r w:rsidR="00B671B1" w:rsidRPr="00D745CD">
        <w:rPr>
          <w:rFonts w:ascii="Times New Roman" w:eastAsia="Garamond" w:hAnsi="Times New Roman" w:cs="Times New Roman"/>
          <w:sz w:val="28"/>
          <w:szCs w:val="28"/>
          <w:lang w:bidi="ar-MA"/>
        </w:rPr>
        <w:t>(</w:t>
      </w:r>
      <w:r w:rsidR="00B671B1" w:rsidRPr="00D745CD">
        <w:rPr>
          <w:rFonts w:ascii="Times New Roman" w:hAnsi="Times New Roman"/>
          <w:sz w:val="28"/>
          <w:szCs w:val="28"/>
        </w:rPr>
        <w:t xml:space="preserve"> ThÖer –Fabre et Jose Lévy,2007 :47)</w:t>
      </w:r>
      <w:r w:rsidR="00B671B1" w:rsidRPr="000F559A">
        <w:rPr>
          <w:rFonts w:ascii="Times New Roman" w:hAnsi="Times New Roman"/>
          <w:b/>
          <w:bCs/>
          <w:sz w:val="28"/>
          <w:szCs w:val="28"/>
        </w:rPr>
        <w:t xml:space="preserve"> </w:t>
      </w:r>
      <w:r w:rsidR="00B671B1">
        <w:rPr>
          <w:rFonts w:ascii="Times New Roman" w:hAnsi="Times New Roman" w:hint="cs"/>
          <w:b/>
          <w:bCs/>
          <w:sz w:val="28"/>
          <w:szCs w:val="28"/>
          <w:rtl/>
        </w:rPr>
        <w:t>،</w:t>
      </w:r>
      <w:r w:rsidRPr="00320208">
        <w:rPr>
          <w:rFonts w:ascii="Times New Roman" w:eastAsia="Garamond" w:hAnsi="Times New Roman" w:cs="Times New Roman"/>
          <w:sz w:val="28"/>
          <w:szCs w:val="28"/>
          <w:rtl/>
          <w:lang w:bidi="ar-MA"/>
        </w:rPr>
        <w:t xml:space="preserve"> وكذا التكفل بذلك ، وكأن تلك المشاكل مشاكل طبية </w:t>
      </w:r>
      <w:r w:rsidR="00E85E86" w:rsidRPr="00320208">
        <w:rPr>
          <w:rFonts w:ascii="Times New Roman" w:eastAsia="Garamond" w:hAnsi="Times New Roman" w:cs="Times New Roman"/>
          <w:sz w:val="28"/>
          <w:szCs w:val="28"/>
          <w:rtl/>
          <w:lang w:bidi="ar-MA"/>
        </w:rPr>
        <w:t xml:space="preserve">خالصة </w:t>
      </w:r>
      <w:r w:rsidRPr="00320208">
        <w:rPr>
          <w:rFonts w:ascii="Times New Roman" w:eastAsia="Garamond" w:hAnsi="Times New Roman" w:cs="Times New Roman"/>
          <w:sz w:val="28"/>
          <w:szCs w:val="28"/>
          <w:rtl/>
          <w:lang w:bidi="ar-MA"/>
        </w:rPr>
        <w:t>، لكن من أوائل من انتبهوا إلى ظاهرة تطبيب المشاكل الاجتماعية هو إميل دوركايم لأنه يرى أن الانتحار ليس ظاهرة مرضية بالمعنى الطبي الذي " جرى الدفاع عنه بطريقتين اثنتين : فإما أن يقال بأن الانتحار يشكل بحد ذاته جوهرا مرضيا فريدا ، جنونا خاصا ، وإما أن ينظر إليه كعارض لنوع أوعدة أنواع من الجنون "</w:t>
      </w:r>
      <w:r w:rsidR="003C791D">
        <w:rPr>
          <w:rFonts w:ascii="Times New Roman" w:eastAsia="Garamond" w:hAnsi="Times New Roman" w:cs="Times New Roman"/>
          <w:sz w:val="28"/>
          <w:szCs w:val="28"/>
          <w:rtl/>
          <w:lang w:bidi="ar-MA"/>
        </w:rPr>
        <w:t>(</w:t>
      </w:r>
      <w:r w:rsidR="003C791D">
        <w:rPr>
          <w:rFonts w:ascii="Times New Roman" w:eastAsia="Garamond" w:hAnsi="Times New Roman" w:cs="Times New Roman" w:hint="cs"/>
          <w:sz w:val="28"/>
          <w:szCs w:val="28"/>
          <w:rtl/>
          <w:lang w:bidi="ar-MA"/>
        </w:rPr>
        <w:t xml:space="preserve"> دوركايم،2011: 27</w:t>
      </w:r>
      <w:r w:rsidR="003C791D">
        <w:rPr>
          <w:rFonts w:ascii="Times New Roman" w:eastAsia="Garamond" w:hAnsi="Times New Roman" w:cs="Times New Roman"/>
          <w:sz w:val="28"/>
          <w:szCs w:val="28"/>
          <w:rtl/>
          <w:lang w:bidi="ar-MA"/>
        </w:rPr>
        <w:t>)</w:t>
      </w:r>
      <w:r w:rsidR="003C791D"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 xml:space="preserve">، أي أن الانتحار مرض عقلي له أسباب طبية محددة ، لكن كل الإحصاءات تبين أن " الأسباب التي تغير الانتحار وتلك التي تسبب </w:t>
      </w:r>
      <w:r w:rsidR="00E85E86" w:rsidRPr="00320208">
        <w:rPr>
          <w:rFonts w:ascii="Times New Roman" w:eastAsia="Garamond" w:hAnsi="Times New Roman" w:cs="Times New Roman"/>
          <w:sz w:val="28"/>
          <w:szCs w:val="28"/>
          <w:rtl/>
          <w:lang w:bidi="ar-MA"/>
        </w:rPr>
        <w:t>الاضطرابات العقلية من طبيعتين مخ</w:t>
      </w:r>
      <w:r w:rsidRPr="00320208">
        <w:rPr>
          <w:rFonts w:ascii="Times New Roman" w:eastAsia="Garamond" w:hAnsi="Times New Roman" w:cs="Times New Roman"/>
          <w:sz w:val="28"/>
          <w:szCs w:val="28"/>
          <w:rtl/>
          <w:lang w:bidi="ar-MA"/>
        </w:rPr>
        <w:t>تلفتين "</w:t>
      </w:r>
      <w:r w:rsidR="003C791D">
        <w:rPr>
          <w:rFonts w:ascii="Times New Roman" w:eastAsia="Garamond" w:hAnsi="Times New Roman" w:cs="Times New Roman" w:hint="cs"/>
          <w:sz w:val="28"/>
          <w:szCs w:val="28"/>
          <w:rtl/>
          <w:lang w:bidi="ar-MA"/>
        </w:rPr>
        <w:t xml:space="preserve"> </w:t>
      </w:r>
      <w:r w:rsidR="000E306E">
        <w:rPr>
          <w:rFonts w:ascii="Times New Roman" w:eastAsia="Garamond" w:hAnsi="Times New Roman" w:cs="Times New Roman"/>
          <w:sz w:val="28"/>
          <w:szCs w:val="28"/>
          <w:rtl/>
          <w:lang w:bidi="ar-MA"/>
        </w:rPr>
        <w:t>(</w:t>
      </w:r>
      <w:r w:rsidR="000E306E">
        <w:rPr>
          <w:rFonts w:ascii="Times New Roman" w:eastAsia="Garamond" w:hAnsi="Times New Roman" w:cs="Times New Roman" w:hint="cs"/>
          <w:sz w:val="28"/>
          <w:szCs w:val="28"/>
          <w:rtl/>
          <w:lang w:bidi="ar-MA"/>
        </w:rPr>
        <w:t xml:space="preserve"> دوركايم،2011: 49 </w:t>
      </w:r>
      <w:r w:rsidR="000E306E">
        <w:rPr>
          <w:rFonts w:ascii="Times New Roman" w:eastAsia="Garamond" w:hAnsi="Times New Roman" w:cs="Times New Roman"/>
          <w:sz w:val="28"/>
          <w:szCs w:val="28"/>
          <w:rtl/>
          <w:lang w:bidi="ar-MA"/>
        </w:rPr>
        <w:t>)</w:t>
      </w:r>
      <w:r w:rsidRPr="00320208">
        <w:rPr>
          <w:rFonts w:ascii="Times New Roman" w:eastAsia="Garamond" w:hAnsi="Times New Roman" w:cs="Times New Roman"/>
          <w:sz w:val="28"/>
          <w:szCs w:val="28"/>
          <w:rtl/>
          <w:lang w:bidi="ar-MA"/>
        </w:rPr>
        <w:t xml:space="preserve"> </w:t>
      </w:r>
      <w:r w:rsidR="00E85E86"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 xml:space="preserve">وقد عرف زولا </w:t>
      </w:r>
      <w:r w:rsidRPr="00320208">
        <w:rPr>
          <w:rFonts w:ascii="Times New Roman" w:eastAsia="Garamond" w:hAnsi="Times New Roman" w:cs="Times New Roman"/>
          <w:sz w:val="28"/>
          <w:szCs w:val="28"/>
          <w:lang w:bidi="ar-MA"/>
        </w:rPr>
        <w:t>)</w:t>
      </w:r>
      <w:r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lang w:bidi="ar-MA"/>
        </w:rPr>
        <w:t>ZOLA</w:t>
      </w:r>
      <w:r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lang w:bidi="ar-MA"/>
        </w:rPr>
        <w:t>(</w:t>
      </w:r>
      <w:r w:rsidRPr="00320208">
        <w:rPr>
          <w:rFonts w:ascii="Times New Roman" w:eastAsia="Garamond" w:hAnsi="Times New Roman" w:cs="Times New Roman"/>
          <w:sz w:val="28"/>
          <w:szCs w:val="28"/>
          <w:rtl/>
          <w:lang w:bidi="ar-MA"/>
        </w:rPr>
        <w:t xml:space="preserve"> التطبيب الاجتماعي باعتباره " سيرورة بواسطتها نصل إلى تعريف ومعالجة المشاكل غير الطبية </w:t>
      </w:r>
      <w:r w:rsidR="00E85E86" w:rsidRPr="00320208">
        <w:rPr>
          <w:rFonts w:ascii="Times New Roman" w:eastAsia="Garamond" w:hAnsi="Times New Roman" w:cs="Times New Roman"/>
          <w:sz w:val="28"/>
          <w:szCs w:val="28"/>
          <w:rtl/>
          <w:lang w:bidi="ar-MA"/>
        </w:rPr>
        <w:t xml:space="preserve">، </w:t>
      </w:r>
      <w:r w:rsidRPr="00320208">
        <w:rPr>
          <w:rFonts w:ascii="Times New Roman" w:eastAsia="Garamond" w:hAnsi="Times New Roman" w:cs="Times New Roman"/>
          <w:sz w:val="28"/>
          <w:szCs w:val="28"/>
          <w:rtl/>
          <w:lang w:bidi="ar-MA"/>
        </w:rPr>
        <w:t>والتي هي أساسا اجتماعية ، كأنها مشاكل مرضية "</w:t>
      </w:r>
      <w:r w:rsidR="004D1AB6">
        <w:rPr>
          <w:rFonts w:ascii="Times New Roman" w:eastAsia="Garamond" w:hAnsi="Times New Roman" w:cs="Times New Roman"/>
          <w:sz w:val="28"/>
          <w:szCs w:val="28"/>
          <w:lang w:bidi="ar-MA"/>
        </w:rPr>
        <w:t>(Suissa,2007 :94-95)</w:t>
      </w:r>
      <w:r w:rsidRPr="00320208">
        <w:rPr>
          <w:rFonts w:ascii="Times New Roman" w:eastAsia="Garamond" w:hAnsi="Times New Roman" w:cs="Times New Roman"/>
          <w:sz w:val="28"/>
          <w:szCs w:val="28"/>
          <w:rtl/>
          <w:lang w:bidi="ar-MA"/>
        </w:rPr>
        <w:t>، وهك</w:t>
      </w:r>
      <w:r w:rsidR="00B671B1">
        <w:rPr>
          <w:rFonts w:ascii="Times New Roman" w:eastAsia="Garamond" w:hAnsi="Times New Roman" w:cs="Times New Roman"/>
          <w:sz w:val="28"/>
          <w:szCs w:val="28"/>
          <w:rtl/>
          <w:lang w:bidi="ar-MA"/>
        </w:rPr>
        <w:t>ذا فقد أصبح الطب مثلا مشارك</w:t>
      </w:r>
      <w:r w:rsidR="00B671B1">
        <w:rPr>
          <w:rFonts w:ascii="Times New Roman" w:eastAsia="Garamond" w:hAnsi="Times New Roman" w:cs="Times New Roman" w:hint="cs"/>
          <w:sz w:val="28"/>
          <w:szCs w:val="28"/>
          <w:rtl/>
          <w:lang w:bidi="ar-MA"/>
        </w:rPr>
        <w:t>ا</w:t>
      </w:r>
      <w:r w:rsidR="00B671B1">
        <w:rPr>
          <w:rFonts w:ascii="Times New Roman" w:eastAsia="Garamond" w:hAnsi="Times New Roman" w:cs="Times New Roman"/>
          <w:sz w:val="28"/>
          <w:szCs w:val="28"/>
          <w:rtl/>
          <w:lang w:bidi="ar-MA"/>
        </w:rPr>
        <w:t xml:space="preserve"> فعال</w:t>
      </w:r>
      <w:r w:rsidR="00B671B1">
        <w:rPr>
          <w:rFonts w:ascii="Times New Roman" w:eastAsia="Garamond" w:hAnsi="Times New Roman" w:cs="Times New Roman" w:hint="cs"/>
          <w:sz w:val="28"/>
          <w:szCs w:val="28"/>
          <w:rtl/>
          <w:lang w:bidi="ar-MA"/>
        </w:rPr>
        <w:t>ا،</w:t>
      </w:r>
      <w:r w:rsidRPr="00320208">
        <w:rPr>
          <w:rFonts w:ascii="Times New Roman" w:eastAsia="Garamond" w:hAnsi="Times New Roman" w:cs="Times New Roman"/>
          <w:sz w:val="28"/>
          <w:szCs w:val="28"/>
          <w:rtl/>
          <w:lang w:bidi="ar-MA"/>
        </w:rPr>
        <w:t xml:space="preserve"> باسم الصحة العمومية </w:t>
      </w:r>
      <w:r w:rsidR="00B671B1">
        <w:rPr>
          <w:rFonts w:ascii="Times New Roman" w:eastAsia="Garamond" w:hAnsi="Times New Roman" w:cs="Times New Roman" w:hint="cs"/>
          <w:sz w:val="28"/>
          <w:szCs w:val="28"/>
          <w:rtl/>
          <w:lang w:bidi="ar-MA"/>
        </w:rPr>
        <w:t>،</w:t>
      </w:r>
      <w:r w:rsidRPr="00320208">
        <w:rPr>
          <w:rFonts w:ascii="Times New Roman" w:eastAsia="Garamond" w:hAnsi="Times New Roman" w:cs="Times New Roman"/>
          <w:sz w:val="28"/>
          <w:szCs w:val="28"/>
          <w:rtl/>
          <w:lang w:bidi="ar-MA"/>
        </w:rPr>
        <w:t xml:space="preserve">في تحديد معيار السلوك لجميع نواحي الحياة </w:t>
      </w:r>
      <w:r w:rsidR="00B671B1" w:rsidRPr="00D745CD">
        <w:rPr>
          <w:rFonts w:ascii="Times New Roman" w:hAnsi="Times New Roman"/>
          <w:sz w:val="28"/>
          <w:szCs w:val="28"/>
          <w:lang w:bidi="ar-MA"/>
        </w:rPr>
        <w:t xml:space="preserve">Collin et Suissa,2007 :2) </w:t>
      </w:r>
      <w:r w:rsidR="00B671B1" w:rsidRPr="00D745CD">
        <w:rPr>
          <w:rFonts w:ascii="Times New Roman" w:eastAsia="Garamond" w:hAnsi="Times New Roman" w:cs="Times New Roman" w:hint="cs"/>
          <w:sz w:val="28"/>
          <w:szCs w:val="28"/>
          <w:rtl/>
          <w:lang w:bidi="ar-MA"/>
        </w:rPr>
        <w:t xml:space="preserve"> </w:t>
      </w:r>
      <w:r w:rsidR="00B671B1">
        <w:rPr>
          <w:rFonts w:ascii="Times New Roman" w:eastAsia="Garamond" w:hAnsi="Times New Roman" w:cs="Times New Roman"/>
          <w:sz w:val="28"/>
          <w:szCs w:val="28"/>
          <w:rtl/>
          <w:lang w:bidi="ar-MA"/>
        </w:rPr>
        <w:t>)</w:t>
      </w:r>
      <w:r w:rsidRPr="00320208">
        <w:rPr>
          <w:rFonts w:ascii="Times New Roman" w:eastAsia="Garamond" w:hAnsi="Times New Roman" w:cs="Times New Roman"/>
          <w:sz w:val="28"/>
          <w:szCs w:val="28"/>
          <w:rtl/>
          <w:lang w:bidi="ar-MA"/>
        </w:rPr>
        <w:t>، وقد تحدث علماء الاجتماع عن أسباب هذا الوضع الذي أخذه الطب في هذه المرحلة ، ومن أهم تلك الأسباب ما يلي :</w:t>
      </w:r>
    </w:p>
    <w:p w:rsidR="009014C5" w:rsidRPr="00320208" w:rsidRDefault="00913F73" w:rsidP="005D52E0">
      <w:pPr>
        <w:bidi/>
        <w:spacing w:before="120" w:after="120" w:line="360" w:lineRule="auto"/>
        <w:jc w:val="both"/>
        <w:rPr>
          <w:rFonts w:ascii="Times New Roman" w:eastAsia="Garamond" w:hAnsi="Times New Roman" w:cs="Times New Roman"/>
          <w:sz w:val="28"/>
          <w:szCs w:val="28"/>
          <w:lang w:bidi="ar-MA"/>
        </w:rPr>
      </w:pPr>
      <w:r w:rsidRPr="00320208">
        <w:rPr>
          <w:rFonts w:ascii="Times New Roman" w:eastAsia="Garamond" w:hAnsi="Times New Roman" w:cs="Times New Roman"/>
          <w:sz w:val="28"/>
          <w:szCs w:val="28"/>
          <w:rtl/>
          <w:lang w:bidi="ar-MA"/>
        </w:rPr>
        <w:t xml:space="preserve">السبب الأول: </w:t>
      </w:r>
      <w:r w:rsidR="009014C5" w:rsidRPr="00320208">
        <w:rPr>
          <w:rFonts w:ascii="Times New Roman" w:eastAsia="Garamond" w:hAnsi="Times New Roman" w:cs="Times New Roman"/>
          <w:sz w:val="28"/>
          <w:szCs w:val="28"/>
          <w:rtl/>
          <w:lang w:bidi="ar-MA"/>
        </w:rPr>
        <w:t>النمو المطرد لعدد الأطباء في المج</w:t>
      </w:r>
      <w:r w:rsidR="00E85E86" w:rsidRPr="00320208">
        <w:rPr>
          <w:rFonts w:ascii="Times New Roman" w:eastAsia="Garamond" w:hAnsi="Times New Roman" w:cs="Times New Roman"/>
          <w:sz w:val="28"/>
          <w:szCs w:val="28"/>
          <w:rtl/>
          <w:lang w:bidi="ar-MA"/>
        </w:rPr>
        <w:t>تمعات الغربية ، ولهذا النمو جانبان اثنان : جانب</w:t>
      </w:r>
      <w:r w:rsidR="009014C5" w:rsidRPr="00320208">
        <w:rPr>
          <w:rFonts w:ascii="Times New Roman" w:eastAsia="Garamond" w:hAnsi="Times New Roman" w:cs="Times New Roman"/>
          <w:sz w:val="28"/>
          <w:szCs w:val="28"/>
          <w:rtl/>
          <w:lang w:bidi="ar-MA"/>
        </w:rPr>
        <w:t xml:space="preserve"> كمي </w:t>
      </w:r>
      <w:r w:rsidR="00E85E86" w:rsidRPr="00320208">
        <w:rPr>
          <w:rFonts w:ascii="Times New Roman" w:eastAsia="Garamond" w:hAnsi="Times New Roman" w:cs="Times New Roman"/>
          <w:sz w:val="28"/>
          <w:szCs w:val="28"/>
          <w:rtl/>
          <w:lang w:bidi="ar-MA"/>
        </w:rPr>
        <w:t xml:space="preserve">، </w:t>
      </w:r>
      <w:r w:rsidR="009014C5" w:rsidRPr="00320208">
        <w:rPr>
          <w:rFonts w:ascii="Times New Roman" w:eastAsia="Garamond" w:hAnsi="Times New Roman" w:cs="Times New Roman"/>
          <w:sz w:val="28"/>
          <w:szCs w:val="28"/>
          <w:rtl/>
          <w:lang w:bidi="ar-MA"/>
        </w:rPr>
        <w:t xml:space="preserve">ارتبط  بالتزايد المستمر لعدد الأطباء بالمجتمعات الأوروبية المتقدمة منذ حوالي قرن من الزمان إلى أن أصبح الحديث عن " الوفرة في المجال الطبي " </w:t>
      </w:r>
      <w:r w:rsidR="00E85E86" w:rsidRPr="00320208">
        <w:rPr>
          <w:rFonts w:ascii="Times New Roman" w:eastAsia="Garamond" w:hAnsi="Times New Roman" w:cs="Times New Roman"/>
          <w:sz w:val="28"/>
          <w:szCs w:val="28"/>
          <w:rtl/>
          <w:lang w:bidi="ar-MA"/>
        </w:rPr>
        <w:t>، وجانب</w:t>
      </w:r>
      <w:r w:rsidR="009014C5" w:rsidRPr="00320208">
        <w:rPr>
          <w:rFonts w:ascii="Times New Roman" w:eastAsia="Garamond" w:hAnsi="Times New Roman" w:cs="Times New Roman"/>
          <w:sz w:val="28"/>
          <w:szCs w:val="28"/>
          <w:rtl/>
          <w:lang w:bidi="ar-MA"/>
        </w:rPr>
        <w:t xml:space="preserve"> كيفي </w:t>
      </w:r>
      <w:r w:rsidR="00E85E86" w:rsidRPr="00320208">
        <w:rPr>
          <w:rFonts w:ascii="Times New Roman" w:eastAsia="Garamond" w:hAnsi="Times New Roman" w:cs="Times New Roman"/>
          <w:sz w:val="28"/>
          <w:szCs w:val="28"/>
          <w:rtl/>
          <w:lang w:bidi="ar-MA"/>
        </w:rPr>
        <w:t xml:space="preserve">، </w:t>
      </w:r>
      <w:r w:rsidR="009014C5" w:rsidRPr="00320208">
        <w:rPr>
          <w:rFonts w:ascii="Times New Roman" w:eastAsia="Garamond" w:hAnsi="Times New Roman" w:cs="Times New Roman"/>
          <w:sz w:val="28"/>
          <w:szCs w:val="28"/>
          <w:rtl/>
          <w:lang w:bidi="ar-MA"/>
        </w:rPr>
        <w:t xml:space="preserve">ارتبط </w:t>
      </w:r>
      <w:r w:rsidR="009014C5" w:rsidRPr="00320208">
        <w:rPr>
          <w:rFonts w:ascii="Times New Roman" w:eastAsia="Garamond" w:hAnsi="Times New Roman" w:cs="Times New Roman"/>
          <w:sz w:val="28"/>
          <w:szCs w:val="28"/>
          <w:rtl/>
          <w:lang w:bidi="ar-MA"/>
        </w:rPr>
        <w:lastRenderedPageBreak/>
        <w:t>بالتغير المطرد لطبيعة العمل الطبي ، وذلك نتيجة تطور التخصصات وارتفاع تكاليف النفقات العلاجية .</w:t>
      </w:r>
    </w:p>
    <w:p w:rsidR="009014C5" w:rsidRPr="00320208" w:rsidRDefault="00913F73" w:rsidP="005D52E0">
      <w:pPr>
        <w:bidi/>
        <w:spacing w:before="120" w:after="120" w:line="360" w:lineRule="auto"/>
        <w:jc w:val="both"/>
        <w:rPr>
          <w:rFonts w:ascii="Times New Roman" w:eastAsia="Garamond" w:hAnsi="Times New Roman" w:cs="Times New Roman"/>
          <w:sz w:val="28"/>
          <w:szCs w:val="28"/>
          <w:lang w:bidi="ar-MA"/>
        </w:rPr>
      </w:pPr>
      <w:r w:rsidRPr="00320208">
        <w:rPr>
          <w:rFonts w:ascii="Times New Roman" w:eastAsia="Garamond" w:hAnsi="Times New Roman" w:cs="Times New Roman"/>
          <w:sz w:val="28"/>
          <w:szCs w:val="28"/>
          <w:rtl/>
          <w:lang w:bidi="ar-MA"/>
        </w:rPr>
        <w:t xml:space="preserve">السبب الثاني: </w:t>
      </w:r>
      <w:r w:rsidR="009014C5" w:rsidRPr="00320208">
        <w:rPr>
          <w:rFonts w:ascii="Times New Roman" w:eastAsia="Garamond" w:hAnsi="Times New Roman" w:cs="Times New Roman"/>
          <w:sz w:val="28"/>
          <w:szCs w:val="28"/>
          <w:rtl/>
          <w:lang w:bidi="ar-MA"/>
        </w:rPr>
        <w:t>انتشار الحماية الاجتماعية ، من خلال حركة الحماية الاجتماعية الواسعة المؤطرة بمجموعة من القوانين الخاصة بالعمال والأطفال وغيرهم</w:t>
      </w:r>
      <w:r w:rsidR="00C2018A" w:rsidRPr="000F559A">
        <w:rPr>
          <w:rFonts w:ascii="Times New Roman" w:hAnsi="Times New Roman" w:cs="Times New Roman"/>
          <w:sz w:val="28"/>
          <w:szCs w:val="28"/>
          <w:lang w:bidi="ar-MA"/>
        </w:rPr>
        <w:t xml:space="preserve"> </w:t>
      </w:r>
      <w:r w:rsidR="00C2018A">
        <w:rPr>
          <w:rFonts w:ascii="Times New Roman" w:hAnsi="Times New Roman" w:cs="Times New Roman"/>
          <w:sz w:val="28"/>
          <w:szCs w:val="28"/>
          <w:lang w:bidi="ar-MA"/>
        </w:rPr>
        <w:t>(Adam</w:t>
      </w:r>
      <w:r w:rsidR="005D52E0">
        <w:rPr>
          <w:rFonts w:ascii="Times New Roman" w:hAnsi="Times New Roman" w:cs="Times New Roman"/>
          <w:sz w:val="28"/>
          <w:szCs w:val="28"/>
          <w:lang w:bidi="ar-MA"/>
        </w:rPr>
        <w:t xml:space="preserve"> </w:t>
      </w:r>
      <w:r w:rsidR="00C2018A" w:rsidRPr="000F559A">
        <w:rPr>
          <w:rFonts w:ascii="Times New Roman" w:hAnsi="Times New Roman" w:cs="Times New Roman"/>
          <w:sz w:val="28"/>
          <w:szCs w:val="28"/>
          <w:lang w:bidi="ar-MA"/>
        </w:rPr>
        <w:t>et Herzlich</w:t>
      </w:r>
      <w:r w:rsidR="00C2018A">
        <w:rPr>
          <w:rFonts w:ascii="Times New Roman" w:hAnsi="Times New Roman" w:cs="Times New Roman"/>
          <w:sz w:val="28"/>
          <w:szCs w:val="28"/>
          <w:lang w:bidi="ar-MA"/>
        </w:rPr>
        <w:t>,</w:t>
      </w:r>
      <w:r w:rsidR="00C2018A" w:rsidRPr="000F559A">
        <w:rPr>
          <w:rFonts w:ascii="Times New Roman" w:hAnsi="Times New Roman" w:cs="Times New Roman"/>
          <w:sz w:val="28"/>
          <w:szCs w:val="28"/>
          <w:lang w:bidi="ar-MA"/>
        </w:rPr>
        <w:t>2007</w:t>
      </w:r>
      <w:r w:rsidR="00C2018A">
        <w:rPr>
          <w:rFonts w:ascii="Times New Roman" w:hAnsi="Times New Roman" w:cs="Times New Roman"/>
          <w:sz w:val="28"/>
          <w:szCs w:val="28"/>
          <w:lang w:bidi="ar-MA"/>
        </w:rPr>
        <w:t>:36- 37</w:t>
      </w:r>
      <w:r w:rsidR="00C2018A" w:rsidRPr="000F559A">
        <w:rPr>
          <w:rFonts w:ascii="Times New Roman" w:hAnsi="Times New Roman" w:cs="Times New Roman"/>
          <w:sz w:val="28"/>
          <w:szCs w:val="28"/>
          <w:lang w:bidi="ar-MA"/>
        </w:rPr>
        <w:t>)</w:t>
      </w:r>
    </w:p>
    <w:p w:rsidR="009014C5" w:rsidRPr="00320208" w:rsidRDefault="00913F73" w:rsidP="004D1AB6">
      <w:pPr>
        <w:bidi/>
        <w:spacing w:before="120" w:after="120" w:line="360" w:lineRule="auto"/>
        <w:jc w:val="both"/>
        <w:rPr>
          <w:rFonts w:ascii="Times New Roman" w:eastAsia="Garamond" w:hAnsi="Times New Roman" w:cs="Times New Roman"/>
          <w:sz w:val="28"/>
          <w:szCs w:val="28"/>
          <w:lang w:bidi="ar-MA"/>
        </w:rPr>
      </w:pPr>
      <w:r w:rsidRPr="00320208">
        <w:rPr>
          <w:rFonts w:ascii="Times New Roman" w:eastAsia="Garamond" w:hAnsi="Times New Roman" w:cs="Times New Roman"/>
          <w:sz w:val="28"/>
          <w:szCs w:val="28"/>
          <w:rtl/>
          <w:lang w:bidi="ar-MA"/>
        </w:rPr>
        <w:t xml:space="preserve">السبب الثالث: </w:t>
      </w:r>
      <w:r w:rsidR="009014C5" w:rsidRPr="00320208">
        <w:rPr>
          <w:rFonts w:ascii="Times New Roman" w:eastAsia="Garamond" w:hAnsi="Times New Roman" w:cs="Times New Roman"/>
          <w:sz w:val="28"/>
          <w:szCs w:val="28"/>
          <w:rtl/>
          <w:lang w:bidi="ar-MA"/>
        </w:rPr>
        <w:t xml:space="preserve">ومن العوامل كذلك بعض الميول الدينية والثقة الزائدة في العلم ، والفردانية المتنامية ، وضعف الروابط الاجتماعية ، والعقلنة والتقدم ، وفي النهاية السلطة والمكانة المتزايدة للمهنة الطبية </w:t>
      </w:r>
      <w:r w:rsidR="004D1AB6">
        <w:rPr>
          <w:rFonts w:ascii="Times New Roman" w:eastAsia="Garamond" w:hAnsi="Times New Roman" w:cs="Times New Roman"/>
          <w:sz w:val="28"/>
          <w:szCs w:val="28"/>
          <w:lang w:bidi="ar-MA"/>
        </w:rPr>
        <w:t>(Suissa,2007 :95)</w:t>
      </w:r>
      <w:r w:rsidR="009014C5" w:rsidRPr="00320208">
        <w:rPr>
          <w:rFonts w:ascii="Times New Roman" w:eastAsia="Garamond" w:hAnsi="Times New Roman" w:cs="Times New Roman"/>
          <w:sz w:val="28"/>
          <w:szCs w:val="28"/>
          <w:rtl/>
          <w:lang w:bidi="ar-MA"/>
        </w:rPr>
        <w:t>.</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وقد مرت هذه المراقبة الطبية بمرحلتين اثنتين تم فيه</w:t>
      </w:r>
      <w:r w:rsidR="00E85E86" w:rsidRPr="00320208">
        <w:rPr>
          <w:rFonts w:ascii="Times New Roman" w:eastAsia="Garamond" w:hAnsi="Times New Roman" w:cs="Times New Roman"/>
          <w:sz w:val="28"/>
          <w:szCs w:val="28"/>
          <w:rtl/>
          <w:lang w:bidi="ar-MA"/>
        </w:rPr>
        <w:t>م</w:t>
      </w:r>
      <w:r w:rsidRPr="00320208">
        <w:rPr>
          <w:rFonts w:ascii="Times New Roman" w:eastAsia="Garamond" w:hAnsi="Times New Roman" w:cs="Times New Roman"/>
          <w:sz w:val="28"/>
          <w:szCs w:val="28"/>
          <w:rtl/>
          <w:lang w:bidi="ar-MA"/>
        </w:rPr>
        <w:t>ا اعتماد أدوات محددة ومختلفة لهذه المراقبة :</w:t>
      </w:r>
    </w:p>
    <w:p w:rsidR="009014C5" w:rsidRPr="00320208" w:rsidRDefault="00913F73" w:rsidP="00910415">
      <w:pPr>
        <w:bidi/>
        <w:spacing w:before="120" w:after="120" w:line="360" w:lineRule="auto"/>
        <w:ind w:firstLine="709"/>
        <w:jc w:val="both"/>
        <w:rPr>
          <w:rFonts w:ascii="Times New Roman" w:eastAsia="Garamond" w:hAnsi="Times New Roman" w:cs="Times New Roman"/>
          <w:sz w:val="28"/>
          <w:szCs w:val="28"/>
          <w:lang w:bidi="ar-MA"/>
        </w:rPr>
      </w:pPr>
      <w:r w:rsidRPr="00320208">
        <w:rPr>
          <w:rFonts w:ascii="Times New Roman" w:eastAsia="Garamond" w:hAnsi="Times New Roman" w:cs="Times New Roman"/>
          <w:sz w:val="28"/>
          <w:szCs w:val="28"/>
          <w:rtl/>
          <w:lang w:bidi="ar-MA"/>
        </w:rPr>
        <w:t xml:space="preserve">أ ـ </w:t>
      </w:r>
      <w:r w:rsidR="009014C5" w:rsidRPr="00320208">
        <w:rPr>
          <w:rFonts w:ascii="Times New Roman" w:eastAsia="Garamond" w:hAnsi="Times New Roman" w:cs="Times New Roman"/>
          <w:sz w:val="28"/>
          <w:szCs w:val="28"/>
          <w:rtl/>
          <w:lang w:bidi="ar-MA"/>
        </w:rPr>
        <w:t>مراقبة فضائية : وهي التي اهتم بها فوكو في أعماله حول ولادة السجن والعيادة ، حيث كان الفضاء هو أداة الضبط الاجتماعي ، إذ نمت في الفترة الكلاسيكية " إشكالية كاملة هي إشكالية هندسة معمارية لم تعد مصنوعة فقط لكي ترى أو للإشراف على الفضاء الخارجي ، بل لتتيح رقابة داخلية منفصلة ومفصلة ، وذلك لمشاهدة من هم فيها ، وبصورة أعم إشكالية هندسة معمارية تشكل عاملا في تغيير الأفراد ؛ والتأثير على من يأوي إليها ، والسيطرة على سلوكهم ، وتوصيل آثار السلطة إليهم وتقديمهم باعتبارهم موضوع معرفة وتغييرهم</w:t>
      </w:r>
      <w:r w:rsidR="00910415">
        <w:rPr>
          <w:rFonts w:ascii="Times New Roman" w:eastAsia="Garamond" w:hAnsi="Times New Roman" w:cs="Times New Roman" w:hint="cs"/>
          <w:sz w:val="28"/>
          <w:szCs w:val="28"/>
          <w:rtl/>
          <w:lang w:bidi="ar-MA"/>
        </w:rPr>
        <w:t xml:space="preserve"> </w:t>
      </w:r>
      <w:r w:rsidR="00910415">
        <w:rPr>
          <w:rFonts w:ascii="Times New Roman" w:eastAsia="Garamond" w:hAnsi="Times New Roman" w:cs="Times New Roman"/>
          <w:sz w:val="28"/>
          <w:szCs w:val="28"/>
          <w:rtl/>
          <w:lang w:bidi="ar-MA"/>
        </w:rPr>
        <w:t>(</w:t>
      </w:r>
      <w:r w:rsidR="00910415">
        <w:rPr>
          <w:rFonts w:ascii="Times New Roman" w:eastAsia="Garamond" w:hAnsi="Times New Roman" w:cs="Times New Roman" w:hint="cs"/>
          <w:sz w:val="28"/>
          <w:szCs w:val="28"/>
          <w:rtl/>
          <w:lang w:bidi="ar-MA"/>
        </w:rPr>
        <w:t>فوكو،</w:t>
      </w:r>
      <w:r w:rsidR="00910415">
        <w:rPr>
          <w:rFonts w:ascii="Times New Roman" w:eastAsia="Garamond" w:hAnsi="Times New Roman" w:cs="Times New Roman" w:hint="cs"/>
          <w:sz w:val="28"/>
          <w:szCs w:val="28"/>
          <w:rtl/>
        </w:rPr>
        <w:t>1990 :187</w:t>
      </w:r>
      <w:r w:rsidR="00910415">
        <w:rPr>
          <w:rFonts w:ascii="Times New Roman" w:eastAsia="Garamond" w:hAnsi="Times New Roman" w:cs="Times New Roman"/>
          <w:sz w:val="28"/>
          <w:szCs w:val="28"/>
          <w:rtl/>
        </w:rPr>
        <w:t>)</w:t>
      </w:r>
      <w:r w:rsidR="009014C5" w:rsidRPr="00320208">
        <w:rPr>
          <w:rFonts w:ascii="Times New Roman" w:eastAsia="Garamond" w:hAnsi="Times New Roman" w:cs="Times New Roman"/>
          <w:sz w:val="28"/>
          <w:szCs w:val="28"/>
          <w:rtl/>
          <w:lang w:bidi="ar-MA"/>
        </w:rPr>
        <w:t>.</w:t>
      </w:r>
    </w:p>
    <w:p w:rsidR="009014C5" w:rsidRPr="00D745CD" w:rsidRDefault="00913F73" w:rsidP="00C320D2">
      <w:pPr>
        <w:bidi/>
        <w:spacing w:before="120" w:after="120" w:line="360" w:lineRule="auto"/>
        <w:ind w:firstLine="709"/>
        <w:jc w:val="both"/>
        <w:rPr>
          <w:rFonts w:ascii="Times New Roman" w:eastAsia="Garamond" w:hAnsi="Times New Roman" w:cs="Times New Roman"/>
          <w:sz w:val="28"/>
          <w:szCs w:val="28"/>
          <w:lang w:bidi="ar-MA"/>
        </w:rPr>
      </w:pPr>
      <w:r w:rsidRPr="00320208">
        <w:rPr>
          <w:rFonts w:ascii="Times New Roman" w:eastAsia="Garamond" w:hAnsi="Times New Roman" w:cs="Times New Roman"/>
          <w:sz w:val="28"/>
          <w:szCs w:val="28"/>
          <w:rtl/>
          <w:lang w:bidi="ar-MA"/>
        </w:rPr>
        <w:t xml:space="preserve">ب ـ </w:t>
      </w:r>
      <w:r w:rsidR="009014C5" w:rsidRPr="00320208">
        <w:rPr>
          <w:rFonts w:ascii="Times New Roman" w:eastAsia="Garamond" w:hAnsi="Times New Roman" w:cs="Times New Roman"/>
          <w:sz w:val="28"/>
          <w:szCs w:val="28"/>
          <w:rtl/>
          <w:lang w:bidi="ar-MA"/>
        </w:rPr>
        <w:t>مراقبة زم</w:t>
      </w:r>
      <w:r w:rsidR="00E85E86" w:rsidRPr="00320208">
        <w:rPr>
          <w:rFonts w:ascii="Times New Roman" w:eastAsia="Garamond" w:hAnsi="Times New Roman" w:cs="Times New Roman"/>
          <w:sz w:val="28"/>
          <w:szCs w:val="28"/>
          <w:rtl/>
          <w:lang w:bidi="ar-MA"/>
        </w:rPr>
        <w:t>ا</w:t>
      </w:r>
      <w:r w:rsidR="009014C5" w:rsidRPr="00320208">
        <w:rPr>
          <w:rFonts w:ascii="Times New Roman" w:eastAsia="Garamond" w:hAnsi="Times New Roman" w:cs="Times New Roman"/>
          <w:sz w:val="28"/>
          <w:szCs w:val="28"/>
          <w:rtl/>
          <w:lang w:bidi="ar-MA"/>
        </w:rPr>
        <w:t xml:space="preserve">نية : إن تقنيات العزل الفضائي قد أصبحت حاليا أقل حضورا ، والتطبيب اليوم لا يتناول تأطير موضوع الجسد بقدر ما يتناول إمكانية التغيير عبر الجسد ، وبشكل خاص عبر مراقبة الزمن البيولوجي ، وهذه المراقبة تتناول كل حدود الوجود من الولادة إلى الموت </w:t>
      </w:r>
      <w:r w:rsidR="00B671B1" w:rsidRPr="00D745CD">
        <w:rPr>
          <w:rFonts w:ascii="Times New Roman" w:hAnsi="Times New Roman"/>
          <w:sz w:val="28"/>
          <w:szCs w:val="28"/>
          <w:lang w:bidi="ar-MA"/>
        </w:rPr>
        <w:t>Moreau et Vinit</w:t>
      </w:r>
      <w:r w:rsidR="00C320D2" w:rsidRPr="00D745CD">
        <w:rPr>
          <w:rFonts w:ascii="Times New Roman" w:hAnsi="Times New Roman"/>
          <w:sz w:val="28"/>
          <w:szCs w:val="28"/>
          <w:lang w:bidi="ar-MA"/>
        </w:rPr>
        <w:t>,</w:t>
      </w:r>
      <w:r w:rsidR="00B671B1" w:rsidRPr="00D745CD">
        <w:rPr>
          <w:rFonts w:ascii="Times New Roman" w:hAnsi="Times New Roman"/>
          <w:sz w:val="28"/>
          <w:szCs w:val="28"/>
          <w:lang w:bidi="ar-MA"/>
        </w:rPr>
        <w:t>2007</w:t>
      </w:r>
      <w:r w:rsidR="00C320D2" w:rsidRPr="00D745CD">
        <w:rPr>
          <w:rFonts w:ascii="Times New Roman" w:hAnsi="Times New Roman"/>
          <w:sz w:val="28"/>
          <w:szCs w:val="28"/>
          <w:lang w:bidi="ar-MA"/>
        </w:rPr>
        <w:t> :38-39</w:t>
      </w:r>
      <w:r w:rsidR="00B671B1" w:rsidRPr="00D745CD">
        <w:rPr>
          <w:rFonts w:ascii="Times New Roman" w:hAnsi="Times New Roman"/>
          <w:sz w:val="28"/>
          <w:szCs w:val="28"/>
          <w:lang w:bidi="ar-MA"/>
        </w:rPr>
        <w:t xml:space="preserve">) </w:t>
      </w:r>
      <w:r w:rsidR="00C320D2" w:rsidRPr="00D745CD">
        <w:rPr>
          <w:rFonts w:ascii="Times New Roman" w:eastAsia="Garamond" w:hAnsi="Times New Roman" w:cs="Times New Roman" w:hint="cs"/>
          <w:sz w:val="28"/>
          <w:szCs w:val="28"/>
          <w:rtl/>
          <w:lang w:val="en-US"/>
        </w:rPr>
        <w:t xml:space="preserve"> </w:t>
      </w:r>
      <w:r w:rsidR="00C320D2">
        <w:rPr>
          <w:rFonts w:ascii="Times New Roman" w:eastAsia="Garamond" w:hAnsi="Times New Roman" w:cs="Times New Roman"/>
          <w:sz w:val="28"/>
          <w:szCs w:val="28"/>
          <w:rtl/>
          <w:lang w:val="en-US"/>
        </w:rPr>
        <w:t>)</w:t>
      </w:r>
      <w:r w:rsidR="009014C5" w:rsidRPr="00320208">
        <w:rPr>
          <w:rFonts w:ascii="Times New Roman" w:eastAsia="Garamond" w:hAnsi="Times New Roman" w:cs="Times New Roman"/>
          <w:sz w:val="28"/>
          <w:szCs w:val="28"/>
          <w:rtl/>
          <w:lang w:bidi="ar-MA"/>
        </w:rPr>
        <w:t xml:space="preserve">، أي أن هناك مرورا من نمط للانضباط قد تم تأسيسه منذ منتصف القرن الثامن عشر إلى نهاية سنوات 1970 كان بشكل أساسي متمحورا حول معايير فضائية ، في حين أصبح الانضباط  منذ نهاية القرن العشرين إلى بداية القرن الواحد والعشرين ( تحت شكل التطبيب ) أكثر ميلا إلى اتخاذ رهان المعايير الجسدية </w:t>
      </w:r>
      <w:r w:rsidR="00B671B1" w:rsidRPr="00D745CD">
        <w:rPr>
          <w:rFonts w:ascii="Times New Roman" w:hAnsi="Times New Roman"/>
          <w:sz w:val="28"/>
          <w:szCs w:val="28"/>
          <w:lang w:bidi="ar-MA"/>
        </w:rPr>
        <w:t>Moreau et Vinit,2007 :43)</w:t>
      </w:r>
      <w:r w:rsidR="00B671B1" w:rsidRPr="00D745CD">
        <w:rPr>
          <w:rFonts w:ascii="Times New Roman" w:eastAsia="Garamond" w:hAnsi="Times New Roman" w:cs="Times New Roman" w:hint="cs"/>
          <w:sz w:val="28"/>
          <w:szCs w:val="28"/>
          <w:rtl/>
          <w:lang w:val="en-US"/>
        </w:rPr>
        <w:t xml:space="preserve"> </w:t>
      </w:r>
      <w:r w:rsidR="00B671B1" w:rsidRPr="00D745CD">
        <w:rPr>
          <w:rFonts w:ascii="Times New Roman" w:eastAsia="Garamond" w:hAnsi="Times New Roman" w:cs="Times New Roman"/>
          <w:sz w:val="28"/>
          <w:szCs w:val="28"/>
          <w:rtl/>
          <w:lang w:val="en-US"/>
        </w:rPr>
        <w:t>)</w:t>
      </w:r>
      <w:r w:rsidR="009014C5" w:rsidRPr="00D745CD">
        <w:rPr>
          <w:rFonts w:ascii="Times New Roman" w:eastAsia="Garamond" w:hAnsi="Times New Roman" w:cs="Times New Roman"/>
          <w:sz w:val="28"/>
          <w:szCs w:val="28"/>
          <w:rtl/>
          <w:lang w:bidi="ar-MA"/>
        </w:rPr>
        <w:t>.</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وحسب بعض الباحثين فإنه يتعين تفادي تحديد التطبيب باستعمال جانب واحد للمراقبة ، لأن هذه السيرورة تتحين عبر ثلاثة مستويات : مفهومي ومؤسساتي وتفاعلي .</w:t>
      </w:r>
    </w:p>
    <w:p w:rsidR="009014C5" w:rsidRPr="00320208" w:rsidRDefault="009014C5" w:rsidP="00320208">
      <w:pPr>
        <w:pStyle w:val="Paragraphedeliste"/>
        <w:numPr>
          <w:ilvl w:val="0"/>
          <w:numId w:val="4"/>
        </w:numPr>
        <w:spacing w:before="120" w:after="120" w:line="360" w:lineRule="auto"/>
        <w:ind w:left="0" w:firstLine="709"/>
        <w:jc w:val="both"/>
        <w:rPr>
          <w:rFonts w:ascii="Times New Roman" w:eastAsia="Garamond" w:hAnsi="Times New Roman"/>
          <w:sz w:val="28"/>
          <w:szCs w:val="28"/>
          <w:u w:val="single"/>
          <w:lang w:val="fr-FR" w:eastAsia="fr-FR" w:bidi="ar-MA"/>
        </w:rPr>
      </w:pPr>
      <w:r w:rsidRPr="00320208">
        <w:rPr>
          <w:rFonts w:ascii="Times New Roman" w:eastAsia="Garamond" w:hAnsi="Times New Roman"/>
          <w:b/>
          <w:bCs/>
          <w:sz w:val="28"/>
          <w:szCs w:val="28"/>
          <w:rtl/>
          <w:lang w:val="fr-FR" w:eastAsia="fr-FR" w:bidi="ar-MA"/>
        </w:rPr>
        <w:lastRenderedPageBreak/>
        <w:t>الجانب المفهومي</w:t>
      </w:r>
      <w:r w:rsidR="007A4B50" w:rsidRPr="00320208">
        <w:rPr>
          <w:rFonts w:ascii="Times New Roman" w:eastAsia="Garamond" w:hAnsi="Times New Roman"/>
          <w:sz w:val="28"/>
          <w:szCs w:val="28"/>
          <w:rtl/>
          <w:lang w:val="fr-FR" w:eastAsia="fr-FR" w:bidi="ar-MA"/>
        </w:rPr>
        <w:t xml:space="preserve"> </w:t>
      </w:r>
      <w:r w:rsidRPr="00320208">
        <w:rPr>
          <w:rFonts w:ascii="Times New Roman" w:eastAsia="Garamond" w:hAnsi="Times New Roman"/>
          <w:sz w:val="28"/>
          <w:szCs w:val="28"/>
          <w:rtl/>
          <w:lang w:val="fr-FR" w:eastAsia="fr-FR" w:bidi="ar-MA"/>
        </w:rPr>
        <w:t>: وذلك تحت شكل الخطاب ، والتبني للإيديولوجيا التي يتعين قبولها اجتماعيا ، وكمثال على ذلك يمكن التفكير في الدور التكميلي لفلسفة الحركات مجهولة الاسم للمساعدة التي تمكن من التنشئة والقبول الكبير جدا لإيديولوجية المرض في حقول الإدمان مثلا .</w:t>
      </w:r>
    </w:p>
    <w:p w:rsidR="009014C5" w:rsidRPr="00320208" w:rsidRDefault="007A4B50" w:rsidP="00320208">
      <w:pPr>
        <w:pStyle w:val="Paragraphedeliste"/>
        <w:numPr>
          <w:ilvl w:val="0"/>
          <w:numId w:val="4"/>
        </w:numPr>
        <w:spacing w:before="120" w:after="120" w:line="360" w:lineRule="auto"/>
        <w:ind w:left="0" w:firstLine="709"/>
        <w:jc w:val="both"/>
        <w:rPr>
          <w:rFonts w:ascii="Times New Roman" w:eastAsia="Garamond" w:hAnsi="Times New Roman"/>
          <w:sz w:val="28"/>
          <w:szCs w:val="28"/>
          <w:u w:val="single"/>
          <w:lang w:val="fr-FR" w:eastAsia="fr-FR" w:bidi="ar-MA"/>
        </w:rPr>
      </w:pPr>
      <w:r w:rsidRPr="00320208">
        <w:rPr>
          <w:rFonts w:ascii="Times New Roman" w:eastAsia="Garamond" w:hAnsi="Times New Roman"/>
          <w:b/>
          <w:bCs/>
          <w:sz w:val="28"/>
          <w:szCs w:val="28"/>
          <w:rtl/>
          <w:lang w:val="fr-FR" w:eastAsia="fr-FR" w:bidi="ar-MA"/>
        </w:rPr>
        <w:t>الجانب</w:t>
      </w:r>
      <w:r w:rsidR="009014C5" w:rsidRPr="00320208">
        <w:rPr>
          <w:rFonts w:ascii="Times New Roman" w:eastAsia="Garamond" w:hAnsi="Times New Roman"/>
          <w:b/>
          <w:bCs/>
          <w:sz w:val="28"/>
          <w:szCs w:val="28"/>
          <w:rtl/>
          <w:lang w:val="fr-FR" w:eastAsia="fr-FR" w:bidi="ar-MA"/>
        </w:rPr>
        <w:t xml:space="preserve"> المؤسساتي</w:t>
      </w:r>
      <w:r w:rsidR="009014C5" w:rsidRPr="00320208">
        <w:rPr>
          <w:rFonts w:ascii="Times New Roman" w:eastAsia="Garamond" w:hAnsi="Times New Roman"/>
          <w:sz w:val="28"/>
          <w:szCs w:val="28"/>
          <w:rtl/>
          <w:lang w:val="fr-FR" w:eastAsia="fr-FR" w:bidi="ar-MA"/>
        </w:rPr>
        <w:t xml:space="preserve"> : ويتعلق الأمر هنا بدور الأطباء في تنظيم وتدبير المشاكل النفسية الاجتماعية ، ففي حالة مجموعة من أنواع الإدمان مثلا فإن الطب قد يحكم بكونهم مرضى لإعلان صحة سيرورة تعويضات المستخدمين ، والحاجة إلى المساعدة الطبية والعلاقات مع الشغل بشكل خاص .</w:t>
      </w:r>
    </w:p>
    <w:p w:rsidR="009014C5" w:rsidRPr="00320208" w:rsidRDefault="009014C5" w:rsidP="004D1AB6">
      <w:pPr>
        <w:pStyle w:val="Paragraphedeliste"/>
        <w:numPr>
          <w:ilvl w:val="0"/>
          <w:numId w:val="4"/>
        </w:numPr>
        <w:spacing w:before="120" w:after="120" w:line="360" w:lineRule="auto"/>
        <w:ind w:left="0" w:firstLine="709"/>
        <w:jc w:val="both"/>
        <w:rPr>
          <w:rFonts w:ascii="Times New Roman" w:eastAsia="Garamond" w:hAnsi="Times New Roman"/>
          <w:sz w:val="28"/>
          <w:szCs w:val="28"/>
          <w:u w:val="single"/>
          <w:lang w:val="fr-FR" w:eastAsia="fr-FR" w:bidi="ar-MA"/>
        </w:rPr>
      </w:pPr>
      <w:r w:rsidRPr="00320208">
        <w:rPr>
          <w:rFonts w:ascii="Times New Roman" w:eastAsia="Garamond" w:hAnsi="Times New Roman"/>
          <w:b/>
          <w:bCs/>
          <w:sz w:val="28"/>
          <w:szCs w:val="28"/>
          <w:rtl/>
          <w:lang w:val="fr-FR" w:eastAsia="fr-FR" w:bidi="ar-MA"/>
        </w:rPr>
        <w:t>الجانب التفاعلي</w:t>
      </w:r>
      <w:r w:rsidRPr="00320208">
        <w:rPr>
          <w:rFonts w:ascii="Times New Roman" w:eastAsia="Garamond" w:hAnsi="Times New Roman"/>
          <w:sz w:val="28"/>
          <w:szCs w:val="28"/>
          <w:rtl/>
          <w:lang w:val="fr-FR" w:eastAsia="fr-FR" w:bidi="ar-MA"/>
        </w:rPr>
        <w:t xml:space="preserve"> : ويتجلى هذا الأمر في تطبيب العلاقة بين الطبيب والمريض </w:t>
      </w:r>
      <w:r w:rsidR="004D1AB6">
        <w:rPr>
          <w:rFonts w:ascii="Times New Roman" w:eastAsia="Garamond" w:hAnsi="Times New Roman"/>
          <w:sz w:val="28"/>
          <w:szCs w:val="28"/>
          <w:lang w:val="fr-FR" w:eastAsia="fr-FR" w:bidi="ar-MA"/>
        </w:rPr>
        <w:t>(Suissa,2007 :96)</w:t>
      </w:r>
      <w:r w:rsidR="004D1AB6" w:rsidRPr="00320208">
        <w:rPr>
          <w:rFonts w:ascii="Times New Roman" w:eastAsia="Garamond" w:hAnsi="Times New Roman"/>
          <w:sz w:val="28"/>
          <w:szCs w:val="28"/>
          <w:rtl/>
          <w:lang w:val="fr-FR" w:eastAsia="fr-FR" w:bidi="ar-MA"/>
        </w:rPr>
        <w:t xml:space="preserve"> </w:t>
      </w:r>
      <w:r w:rsidRPr="00320208">
        <w:rPr>
          <w:rFonts w:ascii="Times New Roman" w:eastAsia="Garamond" w:hAnsi="Times New Roman"/>
          <w:sz w:val="28"/>
          <w:szCs w:val="28"/>
          <w:rtl/>
          <w:lang w:val="fr-FR" w:eastAsia="fr-FR" w:bidi="ar-MA"/>
        </w:rPr>
        <w:t>، لأن هذه العلاقة ليست في هذا النموذج الطبي الجديد علاقة إنسانية ، بل هي " علاقة طبية " حيث يلتزم الطبيب بما له وما عليه باعتباره معالِجًا ، ويلتزم المريض بما له وما عليه باعتباره معالَجًا.</w:t>
      </w:r>
    </w:p>
    <w:p w:rsidR="009014C5" w:rsidRPr="00320208" w:rsidRDefault="009014C5" w:rsidP="00320208">
      <w:pPr>
        <w:bidi/>
        <w:spacing w:before="120" w:after="120" w:line="360" w:lineRule="auto"/>
        <w:ind w:firstLine="709"/>
        <w:jc w:val="both"/>
        <w:rPr>
          <w:rFonts w:ascii="Times New Roman" w:eastAsia="Garamond" w:hAnsi="Times New Roman" w:cs="Times New Roman"/>
          <w:sz w:val="28"/>
          <w:szCs w:val="28"/>
          <w:rtl/>
          <w:lang w:bidi="ar-MA"/>
        </w:rPr>
      </w:pPr>
      <w:r w:rsidRPr="00320208">
        <w:rPr>
          <w:rFonts w:ascii="Times New Roman" w:eastAsia="Garamond" w:hAnsi="Times New Roman" w:cs="Times New Roman"/>
          <w:sz w:val="28"/>
          <w:szCs w:val="28"/>
          <w:rtl/>
          <w:lang w:bidi="ar-MA"/>
        </w:rPr>
        <w:t xml:space="preserve">إن هناك حقولا متعددة لهذا التطبيب الاجتماعي من أهمها </w:t>
      </w:r>
      <w:r w:rsidR="007A4B50" w:rsidRPr="00320208">
        <w:rPr>
          <w:rFonts w:ascii="Times New Roman" w:eastAsia="Garamond" w:hAnsi="Times New Roman" w:cs="Times New Roman"/>
          <w:sz w:val="28"/>
          <w:szCs w:val="28"/>
          <w:rtl/>
          <w:lang w:bidi="ar-MA"/>
        </w:rPr>
        <w:t>ما يلي</w:t>
      </w:r>
      <w:r w:rsidRPr="00320208">
        <w:rPr>
          <w:rFonts w:ascii="Times New Roman" w:eastAsia="Garamond" w:hAnsi="Times New Roman" w:cs="Times New Roman"/>
          <w:sz w:val="28"/>
          <w:szCs w:val="28"/>
          <w:rtl/>
          <w:lang w:bidi="ar-MA"/>
        </w:rPr>
        <w:t>:</w:t>
      </w:r>
    </w:p>
    <w:p w:rsidR="009014C5" w:rsidRPr="00320208" w:rsidRDefault="009014C5" w:rsidP="00320208">
      <w:pPr>
        <w:pStyle w:val="Paragraphedeliste"/>
        <w:numPr>
          <w:ilvl w:val="0"/>
          <w:numId w:val="5"/>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sz w:val="28"/>
          <w:szCs w:val="28"/>
          <w:rtl/>
          <w:lang w:val="fr-FR" w:eastAsia="fr-FR" w:bidi="ar-MA"/>
        </w:rPr>
        <w:t>المراقبة الاجتماعية الطبية للأحداث العادية في الحياة وذلك مثل الولادة والرشد والعقم وسن اليأس والحيض والموت وغيرها .</w:t>
      </w:r>
    </w:p>
    <w:p w:rsidR="009014C5" w:rsidRPr="00D745CD" w:rsidRDefault="009014C5" w:rsidP="00910415">
      <w:pPr>
        <w:pStyle w:val="Paragraphedeliste"/>
        <w:numPr>
          <w:ilvl w:val="0"/>
          <w:numId w:val="5"/>
        </w:numPr>
        <w:spacing w:before="120" w:after="120" w:line="360" w:lineRule="auto"/>
        <w:ind w:left="0" w:firstLine="709"/>
        <w:jc w:val="both"/>
        <w:rPr>
          <w:rFonts w:ascii="Times New Roman" w:eastAsia="Garamond" w:hAnsi="Times New Roman"/>
          <w:sz w:val="28"/>
          <w:szCs w:val="28"/>
          <w:rtl/>
          <w:lang w:val="fr-FR" w:eastAsia="fr-FR" w:bidi="ar-MA"/>
        </w:rPr>
      </w:pPr>
      <w:r w:rsidRPr="00320208">
        <w:rPr>
          <w:rFonts w:ascii="Times New Roman" w:eastAsia="Garamond" w:hAnsi="Times New Roman"/>
          <w:sz w:val="28"/>
          <w:szCs w:val="28"/>
          <w:rtl/>
          <w:lang w:val="fr-FR" w:eastAsia="fr-FR" w:bidi="ar-MA"/>
        </w:rPr>
        <w:t xml:space="preserve">أما المجال الثاني فيرتبط بما يمكن اعتباره </w:t>
      </w:r>
      <w:r w:rsidR="00E85E86" w:rsidRPr="00320208">
        <w:rPr>
          <w:rFonts w:ascii="Times New Roman" w:eastAsia="Garamond" w:hAnsi="Times New Roman"/>
          <w:sz w:val="28"/>
          <w:szCs w:val="28"/>
          <w:rtl/>
          <w:lang w:val="fr-FR" w:eastAsia="fr-FR" w:bidi="ar-MA"/>
        </w:rPr>
        <w:t xml:space="preserve">" </w:t>
      </w:r>
      <w:r w:rsidRPr="00320208">
        <w:rPr>
          <w:rFonts w:ascii="Times New Roman" w:eastAsia="Garamond" w:hAnsi="Times New Roman"/>
          <w:sz w:val="28"/>
          <w:szCs w:val="28"/>
          <w:rtl/>
          <w:lang w:val="fr-FR" w:eastAsia="fr-FR" w:bidi="ar-MA"/>
        </w:rPr>
        <w:t xml:space="preserve">انحرافات اجتماعية </w:t>
      </w:r>
      <w:r w:rsidR="00E85E86" w:rsidRPr="00320208">
        <w:rPr>
          <w:rFonts w:ascii="Times New Roman" w:eastAsia="Garamond" w:hAnsi="Times New Roman"/>
          <w:sz w:val="28"/>
          <w:szCs w:val="28"/>
          <w:rtl/>
          <w:lang w:val="fr-FR" w:eastAsia="fr-FR" w:bidi="ar-MA"/>
        </w:rPr>
        <w:t xml:space="preserve">" ، </w:t>
      </w:r>
      <w:r w:rsidRPr="00320208">
        <w:rPr>
          <w:rFonts w:ascii="Times New Roman" w:eastAsia="Garamond" w:hAnsi="Times New Roman"/>
          <w:sz w:val="28"/>
          <w:szCs w:val="28"/>
          <w:rtl/>
          <w:lang w:val="fr-FR" w:eastAsia="fr-FR" w:bidi="ar-MA"/>
        </w:rPr>
        <w:t xml:space="preserve">منها أنواع </w:t>
      </w:r>
      <w:r w:rsidR="005D52E0">
        <w:rPr>
          <w:rFonts w:ascii="Times New Roman" w:eastAsia="Garamond" w:hAnsi="Times New Roman"/>
          <w:sz w:val="28"/>
          <w:szCs w:val="28"/>
          <w:lang w:val="fr-FR" w:eastAsia="fr-FR" w:bidi="ar-MA"/>
        </w:rPr>
        <w:t xml:space="preserve">  </w:t>
      </w:r>
      <w:r w:rsidRPr="00320208">
        <w:rPr>
          <w:rFonts w:ascii="Times New Roman" w:eastAsia="Garamond" w:hAnsi="Times New Roman"/>
          <w:sz w:val="28"/>
          <w:szCs w:val="28"/>
          <w:rtl/>
          <w:lang w:val="fr-FR" w:eastAsia="fr-FR" w:bidi="ar-MA"/>
        </w:rPr>
        <w:t>الإدمان</w:t>
      </w:r>
      <w:r w:rsidR="00B12DE8">
        <w:rPr>
          <w:rFonts w:ascii="Times New Roman" w:eastAsia="Garamond" w:hAnsi="Times New Roman"/>
          <w:sz w:val="28"/>
          <w:szCs w:val="28"/>
          <w:lang w:val="fr-FR" w:eastAsia="fr-FR"/>
        </w:rPr>
        <w:t xml:space="preserve"> (Suissa,</w:t>
      </w:r>
      <w:r w:rsidR="004D1AB6">
        <w:rPr>
          <w:rFonts w:ascii="Times New Roman" w:eastAsia="Garamond" w:hAnsi="Times New Roman"/>
          <w:sz w:val="28"/>
          <w:szCs w:val="28"/>
          <w:lang w:val="fr-FR" w:eastAsia="fr-FR"/>
        </w:rPr>
        <w:t>2007 :97)</w:t>
      </w:r>
      <w:r w:rsidR="00B12DE8">
        <w:rPr>
          <w:rFonts w:ascii="Times New Roman" w:eastAsia="Garamond" w:hAnsi="Times New Roman"/>
          <w:sz w:val="28"/>
          <w:szCs w:val="28"/>
          <w:lang w:val="fr-FR" w:eastAsia="fr-FR" w:bidi="ar-MA"/>
        </w:rPr>
        <w:t xml:space="preserve"> </w:t>
      </w:r>
      <w:r w:rsidRPr="00320208">
        <w:rPr>
          <w:rFonts w:ascii="Times New Roman" w:eastAsia="Garamond" w:hAnsi="Times New Roman"/>
          <w:sz w:val="28"/>
          <w:szCs w:val="28"/>
          <w:rtl/>
          <w:lang w:val="fr-FR" w:eastAsia="fr-FR" w:bidi="ar-MA"/>
        </w:rPr>
        <w:t xml:space="preserve">، والمثليــة الجنسيـة ، والأمراض العقليـة ، فكلهـا قد انتقلـت عبر مدة طويلـة من العقوبـة الدينية أو الإجرامية إلى السجل الطبي ، فالفعل القابل للعقاب قد أصبح مرضا </w:t>
      </w:r>
      <w:r w:rsidR="005D52E0" w:rsidRPr="000F559A">
        <w:rPr>
          <w:rFonts w:ascii="Times New Roman" w:hAnsi="Times New Roman"/>
          <w:sz w:val="28"/>
          <w:szCs w:val="28"/>
          <w:lang w:bidi="ar-MA"/>
        </w:rPr>
        <w:t xml:space="preserve"> </w:t>
      </w:r>
      <w:r w:rsidR="005D52E0">
        <w:rPr>
          <w:rFonts w:ascii="Times New Roman" w:hAnsi="Times New Roman"/>
          <w:sz w:val="28"/>
          <w:szCs w:val="28"/>
          <w:lang w:bidi="ar-MA"/>
        </w:rPr>
        <w:t xml:space="preserve">(Adam </w:t>
      </w:r>
      <w:r w:rsidR="005D52E0" w:rsidRPr="000F559A">
        <w:rPr>
          <w:rFonts w:ascii="Times New Roman" w:hAnsi="Times New Roman"/>
          <w:sz w:val="28"/>
          <w:szCs w:val="28"/>
          <w:lang w:bidi="ar-MA"/>
        </w:rPr>
        <w:t xml:space="preserve"> et Herzlich</w:t>
      </w:r>
      <w:r w:rsidR="005D52E0">
        <w:rPr>
          <w:rFonts w:ascii="Times New Roman" w:hAnsi="Times New Roman"/>
          <w:sz w:val="28"/>
          <w:szCs w:val="28"/>
          <w:lang w:bidi="ar-MA"/>
        </w:rPr>
        <w:t xml:space="preserve">, </w:t>
      </w:r>
      <w:r w:rsidR="005D52E0" w:rsidRPr="000F559A">
        <w:rPr>
          <w:rFonts w:ascii="Times New Roman" w:hAnsi="Times New Roman"/>
          <w:sz w:val="28"/>
          <w:szCs w:val="28"/>
          <w:lang w:bidi="ar-MA"/>
        </w:rPr>
        <w:t>2007</w:t>
      </w:r>
      <w:r w:rsidR="005D52E0">
        <w:rPr>
          <w:rFonts w:ascii="Times New Roman" w:hAnsi="Times New Roman"/>
          <w:sz w:val="28"/>
          <w:szCs w:val="28"/>
          <w:lang w:bidi="ar-MA"/>
        </w:rPr>
        <w:t> :37-38</w:t>
      </w:r>
      <w:r w:rsidR="005D52E0" w:rsidRPr="000F559A">
        <w:rPr>
          <w:rFonts w:ascii="Times New Roman" w:hAnsi="Times New Roman"/>
          <w:sz w:val="28"/>
          <w:szCs w:val="28"/>
          <w:lang w:bidi="ar-MA"/>
        </w:rPr>
        <w:t>)</w:t>
      </w:r>
      <w:r w:rsidRPr="00320208">
        <w:rPr>
          <w:rFonts w:ascii="Times New Roman" w:eastAsia="Garamond" w:hAnsi="Times New Roman"/>
          <w:sz w:val="28"/>
          <w:szCs w:val="28"/>
          <w:rtl/>
          <w:lang w:val="fr-FR" w:eastAsia="fr-FR" w:bidi="ar-MA"/>
        </w:rPr>
        <w:t xml:space="preserve">. وبذلك عمل الأطباء على " منازعة الاحتكار الأخلاقي للخطاب الديني حول الكائن الحي وإعادة الإنتاج والأسرة </w:t>
      </w:r>
      <w:r w:rsidRPr="00D745CD">
        <w:rPr>
          <w:rFonts w:ascii="Times New Roman" w:eastAsia="Garamond" w:hAnsi="Times New Roman"/>
          <w:sz w:val="28"/>
          <w:szCs w:val="28"/>
          <w:rtl/>
          <w:lang w:val="fr-FR" w:eastAsia="fr-FR" w:bidi="ar-MA"/>
        </w:rPr>
        <w:t>"</w:t>
      </w:r>
      <w:r w:rsidR="00910415" w:rsidRPr="00D745CD">
        <w:rPr>
          <w:rFonts w:ascii="Times New Roman" w:eastAsia="Garamond" w:hAnsi="Times New Roman"/>
          <w:sz w:val="28"/>
          <w:szCs w:val="28"/>
          <w:lang w:val="fr-FR" w:eastAsia="fr-FR" w:bidi="ar-MA"/>
        </w:rPr>
        <w:t xml:space="preserve"> </w:t>
      </w:r>
      <w:r w:rsidR="00910415" w:rsidRPr="00D745CD">
        <w:rPr>
          <w:rFonts w:ascii="Times New Roman" w:hAnsi="Times New Roman"/>
          <w:sz w:val="28"/>
          <w:szCs w:val="28"/>
          <w:lang w:val="fr-FR"/>
        </w:rPr>
        <w:t>(Chauvin et  Lerch 2013 :5)</w:t>
      </w:r>
      <w:r w:rsidRPr="00D745CD">
        <w:rPr>
          <w:rFonts w:ascii="Times New Roman" w:eastAsia="Garamond" w:hAnsi="Times New Roman"/>
          <w:sz w:val="28"/>
          <w:szCs w:val="28"/>
          <w:rtl/>
          <w:lang w:val="fr-FR" w:eastAsia="fr-FR" w:bidi="ar-MA"/>
        </w:rPr>
        <w:t xml:space="preserve"> .</w:t>
      </w:r>
    </w:p>
    <w:p w:rsidR="009014C5" w:rsidRPr="00320208" w:rsidRDefault="009014C5" w:rsidP="00320208">
      <w:pPr>
        <w:pStyle w:val="Paragraphedeliste"/>
        <w:numPr>
          <w:ilvl w:val="0"/>
          <w:numId w:val="5"/>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sz w:val="28"/>
          <w:szCs w:val="28"/>
          <w:rtl/>
          <w:lang w:val="fr-FR" w:eastAsia="fr-FR" w:bidi="ar-MA"/>
        </w:rPr>
        <w:t>مجال المشاعر ( حدود الخوف المرضي ، الحب ، الغيرة ، حب الذات ، الكراهية ...) والعواطف ( شرعنة الزواج أو عدمه بتقديم خبرة طبية تثبت القدرة  الجسمية والنفسية والعقلية للزواج مثلا ) .</w:t>
      </w:r>
    </w:p>
    <w:p w:rsidR="009014C5" w:rsidRPr="00320208" w:rsidRDefault="009014C5" w:rsidP="00320208">
      <w:pPr>
        <w:pStyle w:val="Paragraphedeliste"/>
        <w:numPr>
          <w:ilvl w:val="0"/>
          <w:numId w:val="5"/>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sz w:val="28"/>
          <w:szCs w:val="28"/>
          <w:rtl/>
          <w:lang w:val="fr-FR" w:eastAsia="fr-FR" w:bidi="ar-MA"/>
        </w:rPr>
        <w:t>التوجهات الإيديولوجية ( وذلك مثل الانتماءات الدينية والسياسية وغيرها مما يعد حاليا ضمن الأمراض .</w:t>
      </w:r>
    </w:p>
    <w:p w:rsidR="009014C5" w:rsidRPr="00320208" w:rsidRDefault="009014C5" w:rsidP="005D52E0">
      <w:pPr>
        <w:pStyle w:val="Paragraphedeliste"/>
        <w:numPr>
          <w:ilvl w:val="0"/>
          <w:numId w:val="5"/>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sz w:val="28"/>
          <w:szCs w:val="28"/>
          <w:rtl/>
          <w:lang w:val="fr-FR" w:eastAsia="fr-FR" w:bidi="ar-MA"/>
        </w:rPr>
        <w:t>المشاكل الدراسية ، حيث أصبح الفشل الدراسي متكفلا به</w:t>
      </w:r>
      <w:r w:rsidR="00E85E86" w:rsidRPr="00320208">
        <w:rPr>
          <w:rFonts w:ascii="Times New Roman" w:eastAsia="Garamond" w:hAnsi="Times New Roman"/>
          <w:sz w:val="28"/>
          <w:szCs w:val="28"/>
          <w:rtl/>
          <w:lang w:val="fr-FR" w:eastAsia="fr-FR" w:bidi="ar-MA"/>
        </w:rPr>
        <w:t xml:space="preserve"> </w:t>
      </w:r>
      <w:r w:rsidRPr="00320208">
        <w:rPr>
          <w:rFonts w:ascii="Times New Roman" w:eastAsia="Garamond" w:hAnsi="Times New Roman"/>
          <w:sz w:val="28"/>
          <w:szCs w:val="28"/>
          <w:rtl/>
          <w:lang w:val="fr-FR" w:eastAsia="fr-FR" w:bidi="ar-MA"/>
        </w:rPr>
        <w:t xml:space="preserve">من طرف علماء النفس التربوي بعد الحرب العالمية الثانية </w:t>
      </w:r>
      <w:r w:rsidR="005D52E0" w:rsidRPr="000F559A">
        <w:rPr>
          <w:rFonts w:ascii="Times New Roman" w:hAnsi="Times New Roman"/>
          <w:sz w:val="28"/>
          <w:szCs w:val="28"/>
          <w:lang w:bidi="ar-MA"/>
        </w:rPr>
        <w:t xml:space="preserve"> </w:t>
      </w:r>
      <w:r w:rsidR="005D52E0">
        <w:rPr>
          <w:rFonts w:ascii="Times New Roman" w:hAnsi="Times New Roman"/>
          <w:sz w:val="28"/>
          <w:szCs w:val="28"/>
          <w:lang w:bidi="ar-MA"/>
        </w:rPr>
        <w:t xml:space="preserve">(Adam </w:t>
      </w:r>
      <w:r w:rsidR="005D52E0" w:rsidRPr="000F559A">
        <w:rPr>
          <w:rFonts w:ascii="Times New Roman" w:hAnsi="Times New Roman"/>
          <w:sz w:val="28"/>
          <w:szCs w:val="28"/>
          <w:lang w:bidi="ar-MA"/>
        </w:rPr>
        <w:t xml:space="preserve"> et Herzlich</w:t>
      </w:r>
      <w:r w:rsidR="005D52E0">
        <w:rPr>
          <w:rFonts w:ascii="Times New Roman" w:hAnsi="Times New Roman"/>
          <w:sz w:val="28"/>
          <w:szCs w:val="28"/>
          <w:lang w:bidi="ar-MA"/>
        </w:rPr>
        <w:t xml:space="preserve">, </w:t>
      </w:r>
      <w:r w:rsidR="005D52E0" w:rsidRPr="000F559A">
        <w:rPr>
          <w:rFonts w:ascii="Times New Roman" w:hAnsi="Times New Roman"/>
          <w:sz w:val="28"/>
          <w:szCs w:val="28"/>
          <w:lang w:bidi="ar-MA"/>
        </w:rPr>
        <w:t>2007</w:t>
      </w:r>
      <w:r w:rsidR="005D52E0">
        <w:rPr>
          <w:rFonts w:ascii="Times New Roman" w:hAnsi="Times New Roman"/>
          <w:sz w:val="28"/>
          <w:szCs w:val="28"/>
          <w:lang w:bidi="ar-MA"/>
        </w:rPr>
        <w:t> :38</w:t>
      </w:r>
      <w:r w:rsidR="005D52E0" w:rsidRPr="000F559A">
        <w:rPr>
          <w:rFonts w:ascii="Times New Roman" w:hAnsi="Times New Roman"/>
          <w:sz w:val="28"/>
          <w:szCs w:val="28"/>
          <w:lang w:bidi="ar-MA"/>
        </w:rPr>
        <w:t>)</w:t>
      </w:r>
      <w:r w:rsidRPr="00320208">
        <w:rPr>
          <w:rFonts w:ascii="Times New Roman" w:eastAsia="Garamond" w:hAnsi="Times New Roman"/>
          <w:sz w:val="28"/>
          <w:szCs w:val="28"/>
          <w:rtl/>
          <w:lang w:val="fr-FR" w:eastAsia="fr-FR" w:bidi="ar-MA"/>
        </w:rPr>
        <w:t>.</w:t>
      </w:r>
    </w:p>
    <w:p w:rsidR="009014C5" w:rsidRPr="00320208" w:rsidRDefault="009014C5" w:rsidP="00910415">
      <w:pPr>
        <w:pStyle w:val="Paragraphedeliste"/>
        <w:numPr>
          <w:ilvl w:val="0"/>
          <w:numId w:val="5"/>
        </w:numPr>
        <w:spacing w:before="120" w:after="120" w:line="360" w:lineRule="auto"/>
        <w:ind w:left="0" w:firstLine="709"/>
        <w:jc w:val="both"/>
        <w:rPr>
          <w:rFonts w:ascii="Times New Roman" w:eastAsia="Garamond" w:hAnsi="Times New Roman"/>
          <w:sz w:val="28"/>
          <w:szCs w:val="28"/>
          <w:lang w:val="fr-FR" w:eastAsia="fr-FR" w:bidi="ar-MA"/>
        </w:rPr>
      </w:pPr>
      <w:r w:rsidRPr="00320208">
        <w:rPr>
          <w:rFonts w:ascii="Times New Roman" w:eastAsia="Garamond" w:hAnsi="Times New Roman"/>
          <w:sz w:val="28"/>
          <w:szCs w:val="28"/>
          <w:rtl/>
          <w:lang w:eastAsia="fr-FR"/>
        </w:rPr>
        <w:lastRenderedPageBreak/>
        <w:t xml:space="preserve">أصبح وضع القوانين من طرف الدولة يعتمد بشكل كبير على الرؤية الطبية لظواهر الحياة الاجتماعية ، وخاصة في الأمور الأخلاقية ، فقانون الإجهاض لسنة 1975 بفرنسا </w:t>
      </w:r>
      <w:r w:rsidR="00EF128D" w:rsidRPr="00320208">
        <w:rPr>
          <w:rFonts w:ascii="Times New Roman" w:eastAsia="Garamond" w:hAnsi="Times New Roman"/>
          <w:sz w:val="28"/>
          <w:szCs w:val="28"/>
          <w:rtl/>
          <w:lang w:eastAsia="fr-FR"/>
        </w:rPr>
        <w:t xml:space="preserve">مثلا </w:t>
      </w:r>
      <w:r w:rsidRPr="00320208">
        <w:rPr>
          <w:rFonts w:ascii="Times New Roman" w:eastAsia="Garamond" w:hAnsi="Times New Roman"/>
          <w:sz w:val="28"/>
          <w:szCs w:val="28"/>
          <w:rtl/>
          <w:lang w:eastAsia="fr-FR"/>
        </w:rPr>
        <w:t>كان فيه الصراع بين النظرة الطبية التي اعتبرت محافظة وبعض الحركات الاجتماعية التي اعتبرت الرؤية الطبية بمثابة " مراقبة اجتماعية "</w:t>
      </w:r>
      <w:r w:rsidR="004D1AB6">
        <w:rPr>
          <w:rFonts w:ascii="Times New Roman" w:eastAsia="Garamond" w:hAnsi="Times New Roman"/>
          <w:sz w:val="28"/>
          <w:szCs w:val="28"/>
          <w:lang w:eastAsia="fr-FR"/>
        </w:rPr>
        <w:t>(Ferrand</w:t>
      </w:r>
      <w:r w:rsidR="00910415">
        <w:rPr>
          <w:rFonts w:ascii="Times New Roman" w:eastAsia="Garamond" w:hAnsi="Times New Roman"/>
          <w:sz w:val="28"/>
          <w:szCs w:val="28"/>
          <w:lang w:eastAsia="fr-FR"/>
        </w:rPr>
        <w:t>-Picar</w:t>
      </w:r>
      <w:r w:rsidR="004D1AB6">
        <w:rPr>
          <w:rFonts w:ascii="Times New Roman" w:eastAsia="Garamond" w:hAnsi="Times New Roman"/>
          <w:sz w:val="28"/>
          <w:szCs w:val="28"/>
          <w:lang w:eastAsia="fr-FR"/>
        </w:rPr>
        <w:t>,</w:t>
      </w:r>
      <w:r w:rsidR="00910415">
        <w:rPr>
          <w:rFonts w:ascii="Times New Roman" w:eastAsia="Garamond" w:hAnsi="Times New Roman"/>
          <w:sz w:val="28"/>
          <w:szCs w:val="28"/>
          <w:lang w:eastAsia="fr-FR"/>
        </w:rPr>
        <w:t>1982:389)</w:t>
      </w:r>
      <w:r w:rsidRPr="00320208">
        <w:rPr>
          <w:rFonts w:ascii="Times New Roman" w:eastAsia="Garamond" w:hAnsi="Times New Roman"/>
          <w:sz w:val="28"/>
          <w:szCs w:val="28"/>
          <w:rtl/>
          <w:lang w:eastAsia="fr-FR"/>
        </w:rPr>
        <w:t xml:space="preserve"> جديدة تحاول أن تجعل من نفسها دينا جديدا ، كما أن الطب قد تجاوز علاج الأمراض إلى اتخاذ القرارات الإدارية بالرغم من أن " هناك تمايزا بين الكشف الطبي والقرار الإداري ، حيث أن مبدأ الحكم الطبي الإداري قد اختلط منذ ميلاد أنظمة الضمان الاجتماعي "</w:t>
      </w:r>
      <w:r w:rsidR="004D1AB6">
        <w:rPr>
          <w:rFonts w:ascii="Times New Roman" w:eastAsia="Garamond" w:hAnsi="Times New Roman"/>
          <w:sz w:val="28"/>
          <w:szCs w:val="28"/>
          <w:lang w:eastAsia="fr-FR"/>
        </w:rPr>
        <w:t>(Dodier,1992:118)</w:t>
      </w:r>
      <w:r w:rsidRPr="00320208">
        <w:rPr>
          <w:rFonts w:ascii="Times New Roman" w:eastAsia="Garamond" w:hAnsi="Times New Roman"/>
          <w:sz w:val="28"/>
          <w:szCs w:val="28"/>
          <w:rtl/>
          <w:lang w:eastAsia="fr-FR"/>
        </w:rPr>
        <w:t>.</w:t>
      </w:r>
    </w:p>
    <w:p w:rsidR="007A4B50" w:rsidRPr="00320208" w:rsidRDefault="007A4B50" w:rsidP="00320208">
      <w:pPr>
        <w:bidi/>
        <w:spacing w:before="120" w:after="120" w:line="360" w:lineRule="auto"/>
        <w:jc w:val="both"/>
        <w:rPr>
          <w:rFonts w:ascii="Times New Roman" w:eastAsia="Garamond" w:hAnsi="Times New Roman" w:cs="Times New Roman"/>
          <w:b/>
          <w:bCs/>
          <w:sz w:val="28"/>
          <w:szCs w:val="28"/>
          <w:lang w:bidi="ar-MA"/>
        </w:rPr>
      </w:pPr>
      <w:r w:rsidRPr="00320208">
        <w:rPr>
          <w:rFonts w:ascii="Times New Roman" w:eastAsia="Garamond" w:hAnsi="Times New Roman" w:cs="Times New Roman"/>
          <w:b/>
          <w:bCs/>
          <w:sz w:val="28"/>
          <w:szCs w:val="28"/>
          <w:rtl/>
          <w:lang w:bidi="ar-MA"/>
        </w:rPr>
        <w:t>خاتمة:</w:t>
      </w:r>
    </w:p>
    <w:p w:rsidR="009014C5" w:rsidRPr="00320208" w:rsidRDefault="007A4B50" w:rsidP="00320208">
      <w:pPr>
        <w:bidi/>
        <w:spacing w:before="120" w:after="120" w:line="360" w:lineRule="auto"/>
        <w:ind w:firstLine="709"/>
        <w:jc w:val="both"/>
        <w:rPr>
          <w:rFonts w:ascii="Times New Roman" w:eastAsia="Garamond" w:hAnsi="Times New Roman" w:cs="Times New Roman"/>
          <w:sz w:val="28"/>
          <w:szCs w:val="28"/>
          <w:lang w:bidi="ar-MA"/>
        </w:rPr>
      </w:pPr>
      <w:r w:rsidRPr="00320208">
        <w:rPr>
          <w:rFonts w:ascii="Times New Roman" w:eastAsia="Garamond" w:hAnsi="Times New Roman" w:cs="Times New Roman"/>
          <w:sz w:val="28"/>
          <w:szCs w:val="28"/>
          <w:rtl/>
          <w:lang w:bidi="ar-MA"/>
        </w:rPr>
        <w:t>نخلص مما سبق أن الطب باعتباره مهنة</w:t>
      </w:r>
      <w:r w:rsidR="009014C5" w:rsidRPr="00320208">
        <w:rPr>
          <w:rFonts w:ascii="Times New Roman" w:eastAsia="Garamond" w:hAnsi="Times New Roman" w:cs="Times New Roman"/>
          <w:sz w:val="28"/>
          <w:szCs w:val="28"/>
          <w:rtl/>
          <w:lang w:bidi="ar-MA"/>
        </w:rPr>
        <w:t xml:space="preserve"> ليس علما محايدا كما زعم الوظيفيون</w:t>
      </w:r>
      <w:r w:rsidRPr="00320208">
        <w:rPr>
          <w:rFonts w:ascii="Times New Roman" w:eastAsia="Garamond" w:hAnsi="Times New Roman" w:cs="Times New Roman"/>
          <w:sz w:val="28"/>
          <w:szCs w:val="28"/>
          <w:rtl/>
          <w:lang w:bidi="ar-MA"/>
        </w:rPr>
        <w:t xml:space="preserve">،  بل إن </w:t>
      </w:r>
      <w:r w:rsidR="009014C5" w:rsidRPr="00320208">
        <w:rPr>
          <w:rFonts w:ascii="Times New Roman" w:eastAsia="Garamond" w:hAnsi="Times New Roman" w:cs="Times New Roman"/>
          <w:sz w:val="28"/>
          <w:szCs w:val="28"/>
          <w:rtl/>
          <w:lang w:bidi="ar-MA"/>
        </w:rPr>
        <w:t xml:space="preserve"> الحياد الأخلاقي المزعوم في النموذج الطبي هو المظهر الذي يخفي التركيب الأخلاقي والمعياري في تعريف المرض الذي يحضر بشكل خاص عندما نبتعد عن الأمراض العضوية الأكثر وضوحا ، فقد أصبح الطب يقوم بدور الدين في القرون الوسطى بأوربا ، والطب</w:t>
      </w:r>
      <w:r w:rsidR="00EF128D" w:rsidRPr="00320208">
        <w:rPr>
          <w:rFonts w:ascii="Times New Roman" w:eastAsia="Garamond" w:hAnsi="Times New Roman" w:cs="Times New Roman"/>
          <w:sz w:val="28"/>
          <w:szCs w:val="28"/>
          <w:rtl/>
          <w:lang w:bidi="ar-MA"/>
        </w:rPr>
        <w:t>يب حاليا يعد بمثابة كاهن ، و</w:t>
      </w:r>
      <w:r w:rsidR="009014C5" w:rsidRPr="00320208">
        <w:rPr>
          <w:rFonts w:ascii="Times New Roman" w:eastAsia="Garamond" w:hAnsi="Times New Roman" w:cs="Times New Roman"/>
          <w:sz w:val="28"/>
          <w:szCs w:val="28"/>
          <w:rtl/>
          <w:lang w:bidi="ar-MA"/>
        </w:rPr>
        <w:t xml:space="preserve">خطابه يكاد يكون مقدسا </w:t>
      </w:r>
      <w:r w:rsidR="00EF128D" w:rsidRPr="00320208">
        <w:rPr>
          <w:rFonts w:ascii="Times New Roman" w:eastAsia="Garamond" w:hAnsi="Times New Roman" w:cs="Times New Roman"/>
          <w:sz w:val="28"/>
          <w:szCs w:val="28"/>
          <w:rtl/>
          <w:lang w:bidi="ar-MA"/>
        </w:rPr>
        <w:t xml:space="preserve">، </w:t>
      </w:r>
      <w:r w:rsidR="009014C5" w:rsidRPr="00320208">
        <w:rPr>
          <w:rFonts w:ascii="Times New Roman" w:eastAsia="Garamond" w:hAnsi="Times New Roman" w:cs="Times New Roman"/>
          <w:sz w:val="28"/>
          <w:szCs w:val="28"/>
          <w:rtl/>
          <w:lang w:bidi="ar-MA"/>
        </w:rPr>
        <w:t xml:space="preserve">ولا يهدف إلى علاج الأمراض بقدر ما يهدف إلى الحفاظ على الوضع القائم وتبريره ، وبذلك تلاقت المصالح العلمية مع المصالح السياسية تماما كتحالف الكنيسة مع السياسة </w:t>
      </w:r>
      <w:r w:rsidR="009014C5" w:rsidRPr="00320208">
        <w:rPr>
          <w:rFonts w:ascii="Times New Roman" w:eastAsia="Garamond" w:hAnsi="Times New Roman" w:cs="Times New Roman"/>
          <w:sz w:val="28"/>
          <w:szCs w:val="28"/>
          <w:lang w:val="en-US" w:bidi="ar-MA"/>
        </w:rPr>
        <w:t xml:space="preserve"> </w:t>
      </w:r>
      <w:r w:rsidR="00EF128D" w:rsidRPr="00320208">
        <w:rPr>
          <w:rFonts w:ascii="Times New Roman" w:eastAsia="Garamond" w:hAnsi="Times New Roman" w:cs="Times New Roman"/>
          <w:sz w:val="28"/>
          <w:szCs w:val="28"/>
          <w:rtl/>
          <w:lang w:val="en-US" w:bidi="ar-MA"/>
        </w:rPr>
        <w:t xml:space="preserve">، </w:t>
      </w:r>
      <w:r w:rsidR="009014C5" w:rsidRPr="00320208">
        <w:rPr>
          <w:rFonts w:ascii="Times New Roman" w:eastAsia="Garamond" w:hAnsi="Times New Roman" w:cs="Times New Roman"/>
          <w:sz w:val="28"/>
          <w:szCs w:val="28"/>
          <w:rtl/>
          <w:lang w:val="en-US" w:bidi="ar-MA"/>
        </w:rPr>
        <w:t xml:space="preserve">وربما </w:t>
      </w:r>
      <w:r w:rsidR="009014C5" w:rsidRPr="00320208">
        <w:rPr>
          <w:rFonts w:ascii="Times New Roman" w:eastAsia="Garamond" w:hAnsi="Times New Roman" w:cs="Times New Roman"/>
          <w:sz w:val="28"/>
          <w:szCs w:val="28"/>
          <w:rtl/>
          <w:lang w:val="en-US"/>
        </w:rPr>
        <w:t>لم</w:t>
      </w:r>
      <w:r w:rsidR="009014C5" w:rsidRPr="00320208">
        <w:rPr>
          <w:rFonts w:ascii="Times New Roman" w:eastAsia="Garamond" w:hAnsi="Times New Roman" w:cs="Times New Roman"/>
          <w:sz w:val="28"/>
          <w:szCs w:val="28"/>
          <w:rtl/>
          <w:lang w:bidi="ar-MA"/>
        </w:rPr>
        <w:t xml:space="preserve"> يكتشف الغرب وسيلة أنجع للمراقبة الاجتماعية بعد انهيار المنظومة الدينية من الطب ، ولا يأخذ الطب صفة الع</w:t>
      </w:r>
      <w:r w:rsidRPr="00320208">
        <w:rPr>
          <w:rFonts w:ascii="Times New Roman" w:eastAsia="Garamond" w:hAnsi="Times New Roman" w:cs="Times New Roman"/>
          <w:sz w:val="28"/>
          <w:szCs w:val="28"/>
          <w:rtl/>
          <w:lang w:bidi="ar-MA"/>
        </w:rPr>
        <w:t xml:space="preserve">قلانية كما تحدث عنها فيبر ، بل </w:t>
      </w:r>
      <w:r w:rsidR="009014C5" w:rsidRPr="00320208">
        <w:rPr>
          <w:rFonts w:ascii="Times New Roman" w:eastAsia="Garamond" w:hAnsi="Times New Roman" w:cs="Times New Roman"/>
          <w:sz w:val="28"/>
          <w:szCs w:val="28"/>
          <w:rtl/>
          <w:lang w:bidi="ar-MA"/>
        </w:rPr>
        <w:t xml:space="preserve"> الصفة الكاريزمية القائمة على الخضوع الاستثنائي لصفة القداسة ، وإلى مزية في البطل " الطبيب " أو إلى قيمة مثالية للفرد.</w:t>
      </w:r>
    </w:p>
    <w:p w:rsidR="00904CF1" w:rsidRPr="00320208" w:rsidRDefault="00904CF1" w:rsidP="00320208">
      <w:pPr>
        <w:bidi/>
        <w:spacing w:before="120" w:after="120" w:line="360" w:lineRule="auto"/>
        <w:ind w:firstLine="709"/>
        <w:jc w:val="both"/>
        <w:rPr>
          <w:rFonts w:ascii="Times New Roman" w:eastAsia="Garamond" w:hAnsi="Times New Roman" w:cs="Times New Roman"/>
          <w:b/>
          <w:bCs/>
          <w:sz w:val="28"/>
          <w:szCs w:val="28"/>
          <w:rtl/>
          <w:lang w:val="en-US"/>
        </w:rPr>
      </w:pPr>
      <w:r w:rsidRPr="00320208">
        <w:rPr>
          <w:rFonts w:ascii="Times New Roman" w:eastAsia="Garamond" w:hAnsi="Times New Roman" w:cs="Times New Roman"/>
          <w:b/>
          <w:bCs/>
          <w:sz w:val="28"/>
          <w:szCs w:val="28"/>
          <w:rtl/>
          <w:lang w:val="en-US"/>
        </w:rPr>
        <w:t>لائحة المراجع:</w:t>
      </w:r>
    </w:p>
    <w:p w:rsidR="00904CF1" w:rsidRPr="00320208" w:rsidRDefault="00904CF1" w:rsidP="00320208">
      <w:pPr>
        <w:bidi/>
        <w:spacing w:before="120" w:after="120" w:line="360" w:lineRule="auto"/>
        <w:ind w:firstLine="709"/>
        <w:jc w:val="both"/>
        <w:rPr>
          <w:rFonts w:ascii="Times New Roman" w:eastAsia="Garamond" w:hAnsi="Times New Roman" w:cs="Times New Roman"/>
          <w:b/>
          <w:bCs/>
          <w:sz w:val="28"/>
          <w:szCs w:val="28"/>
          <w:rtl/>
          <w:lang w:val="en-US"/>
        </w:rPr>
      </w:pPr>
      <w:r w:rsidRPr="00320208">
        <w:rPr>
          <w:rFonts w:ascii="Times New Roman" w:eastAsia="Garamond" w:hAnsi="Times New Roman" w:cs="Times New Roman"/>
          <w:b/>
          <w:bCs/>
          <w:sz w:val="28"/>
          <w:szCs w:val="28"/>
          <w:rtl/>
          <w:lang w:val="en-US"/>
        </w:rPr>
        <w:t>أولا: المراجع باللغة العربية</w:t>
      </w:r>
    </w:p>
    <w:p w:rsidR="00320208" w:rsidRPr="00D745CD" w:rsidRDefault="00320208" w:rsidP="00320208">
      <w:pPr>
        <w:pStyle w:val="Notedebasdepage"/>
        <w:numPr>
          <w:ilvl w:val="0"/>
          <w:numId w:val="14"/>
        </w:numPr>
        <w:spacing w:line="360" w:lineRule="auto"/>
        <w:jc w:val="both"/>
        <w:rPr>
          <w:rFonts w:ascii="Times New Roman" w:hAnsi="Times New Roman"/>
          <w:sz w:val="28"/>
          <w:szCs w:val="28"/>
          <w:rtl/>
          <w:lang w:bidi="ar-MA"/>
        </w:rPr>
      </w:pPr>
      <w:r w:rsidRPr="00D745CD">
        <w:rPr>
          <w:rFonts w:ascii="Times New Roman" w:hAnsi="Times New Roman"/>
          <w:sz w:val="28"/>
          <w:szCs w:val="28"/>
          <w:rtl/>
          <w:lang w:bidi="ar-MA"/>
        </w:rPr>
        <w:t>بودون ريمون وبوريكو فرانسوا(2007) ، المعجم النقدي لعلم الاجتماع ، ترجمة سليم حداد ، بيروت ، منشورات مجد ، المؤسسة الجامعية</w:t>
      </w:r>
      <w:r w:rsidR="00D745CD">
        <w:rPr>
          <w:rFonts w:ascii="Times New Roman" w:hAnsi="Times New Roman"/>
          <w:sz w:val="28"/>
          <w:szCs w:val="28"/>
          <w:rtl/>
          <w:lang w:bidi="ar-MA"/>
        </w:rPr>
        <w:t xml:space="preserve"> للدراسات والنشر والتوزيع </w:t>
      </w:r>
      <w:r w:rsidRPr="00D745CD">
        <w:rPr>
          <w:rFonts w:ascii="Times New Roman" w:hAnsi="Times New Roman"/>
          <w:sz w:val="28"/>
          <w:szCs w:val="28"/>
          <w:rtl/>
          <w:lang w:bidi="ar-MA"/>
        </w:rPr>
        <w:t>.</w:t>
      </w:r>
    </w:p>
    <w:p w:rsidR="00320208" w:rsidRPr="00D745CD" w:rsidRDefault="00320208" w:rsidP="00320208">
      <w:pPr>
        <w:pStyle w:val="Notedebasdepage"/>
        <w:numPr>
          <w:ilvl w:val="0"/>
          <w:numId w:val="14"/>
        </w:numPr>
        <w:spacing w:line="360" w:lineRule="auto"/>
        <w:jc w:val="both"/>
        <w:rPr>
          <w:rFonts w:ascii="Times New Roman" w:hAnsi="Times New Roman"/>
          <w:sz w:val="28"/>
          <w:szCs w:val="28"/>
          <w:rtl/>
        </w:rPr>
      </w:pPr>
      <w:r w:rsidRPr="00D745CD">
        <w:rPr>
          <w:rFonts w:ascii="Times New Roman" w:hAnsi="Times New Roman"/>
          <w:sz w:val="28"/>
          <w:szCs w:val="28"/>
          <w:rtl/>
        </w:rPr>
        <w:t>دوركايم إميل(2011) ، الانتحار ، ترجمة حسن عودة ، دمشق ، الهيأة العامة للكتاب.</w:t>
      </w:r>
    </w:p>
    <w:p w:rsidR="00320208" w:rsidRPr="00D745CD" w:rsidRDefault="00320208" w:rsidP="00320208">
      <w:pPr>
        <w:pStyle w:val="Notedebasdepage"/>
        <w:numPr>
          <w:ilvl w:val="0"/>
          <w:numId w:val="14"/>
        </w:numPr>
        <w:spacing w:line="360" w:lineRule="auto"/>
        <w:jc w:val="both"/>
        <w:rPr>
          <w:rFonts w:ascii="Times New Roman" w:hAnsi="Times New Roman"/>
          <w:sz w:val="28"/>
          <w:szCs w:val="28"/>
          <w:lang w:val="fr-FR"/>
        </w:rPr>
      </w:pPr>
      <w:r w:rsidRPr="00D745CD">
        <w:rPr>
          <w:rFonts w:ascii="Times New Roman" w:hAnsi="Times New Roman"/>
          <w:sz w:val="28"/>
          <w:szCs w:val="28"/>
          <w:rtl/>
        </w:rPr>
        <w:t xml:space="preserve">سورينا جان شارل (2002)، تـاريخ الطب : من فن المداواة إلى علم التشخيص ، ترجمة إبراهيم البجلاتي ، عالم المعرفة ، عدد </w:t>
      </w:r>
      <w:r w:rsidR="00D745CD">
        <w:rPr>
          <w:rFonts w:ascii="Times New Roman" w:hAnsi="Times New Roman"/>
          <w:sz w:val="28"/>
          <w:szCs w:val="28"/>
          <w:rtl/>
        </w:rPr>
        <w:t xml:space="preserve">281 ، الكويت </w:t>
      </w:r>
      <w:r w:rsidRPr="00D745CD">
        <w:rPr>
          <w:rFonts w:ascii="Times New Roman" w:hAnsi="Times New Roman"/>
          <w:sz w:val="28"/>
          <w:szCs w:val="28"/>
          <w:rtl/>
        </w:rPr>
        <w:t xml:space="preserve"> .</w:t>
      </w:r>
    </w:p>
    <w:p w:rsidR="00320208" w:rsidRPr="00D745CD" w:rsidRDefault="00320208" w:rsidP="00320208">
      <w:pPr>
        <w:pStyle w:val="Notedebasdepage"/>
        <w:numPr>
          <w:ilvl w:val="0"/>
          <w:numId w:val="14"/>
        </w:numPr>
        <w:spacing w:line="360" w:lineRule="auto"/>
        <w:jc w:val="both"/>
        <w:rPr>
          <w:rFonts w:ascii="Times New Roman" w:hAnsi="Times New Roman"/>
          <w:sz w:val="28"/>
          <w:szCs w:val="28"/>
          <w:rtl/>
        </w:rPr>
      </w:pPr>
      <w:r w:rsidRPr="00D745CD">
        <w:rPr>
          <w:rFonts w:ascii="Times New Roman" w:hAnsi="Times New Roman"/>
          <w:sz w:val="28"/>
          <w:szCs w:val="28"/>
          <w:rtl/>
          <w:lang w:bidi="ar-MA"/>
        </w:rPr>
        <w:lastRenderedPageBreak/>
        <w:t>فوكو ميشيل(1990) ، المراقبة والمعاقبة ، ولادة السجن ، ترجمة علي مقلد ، بيروت</w:t>
      </w:r>
      <w:r w:rsidRPr="00320208">
        <w:rPr>
          <w:rFonts w:ascii="Times New Roman" w:hAnsi="Times New Roman"/>
          <w:b/>
          <w:bCs/>
          <w:sz w:val="28"/>
          <w:szCs w:val="28"/>
          <w:rtl/>
          <w:lang w:bidi="ar-MA"/>
        </w:rPr>
        <w:t xml:space="preserve"> ، </w:t>
      </w:r>
      <w:r w:rsidRPr="00D745CD">
        <w:rPr>
          <w:rFonts w:ascii="Times New Roman" w:hAnsi="Times New Roman"/>
          <w:sz w:val="28"/>
          <w:szCs w:val="28"/>
          <w:rtl/>
          <w:lang w:bidi="ar-MA"/>
        </w:rPr>
        <w:t>مركز الإنماء القومي.</w:t>
      </w:r>
    </w:p>
    <w:p w:rsidR="003D6E18" w:rsidRPr="003D6E18" w:rsidRDefault="00904CF1" w:rsidP="000F559A">
      <w:pPr>
        <w:tabs>
          <w:tab w:val="left" w:pos="3896"/>
        </w:tabs>
        <w:bidi/>
        <w:spacing w:before="120" w:after="120" w:line="360" w:lineRule="auto"/>
        <w:ind w:firstLine="709"/>
        <w:jc w:val="both"/>
        <w:rPr>
          <w:rFonts w:ascii="Times New Roman" w:eastAsia="Garamond" w:hAnsi="Times New Roman" w:cs="Times New Roman"/>
          <w:b/>
          <w:bCs/>
          <w:sz w:val="28"/>
          <w:szCs w:val="28"/>
          <w:lang w:val="en-US"/>
        </w:rPr>
      </w:pPr>
      <w:r w:rsidRPr="00320208">
        <w:rPr>
          <w:rFonts w:ascii="Times New Roman" w:eastAsia="Garamond" w:hAnsi="Times New Roman" w:cs="Times New Roman"/>
          <w:b/>
          <w:bCs/>
          <w:sz w:val="28"/>
          <w:szCs w:val="28"/>
          <w:rtl/>
          <w:lang w:val="en-US"/>
        </w:rPr>
        <w:t xml:space="preserve">ثانيا: المراجع الأجنبية </w:t>
      </w:r>
      <w:r w:rsidR="000F559A">
        <w:rPr>
          <w:rFonts w:ascii="Times New Roman" w:eastAsia="Garamond" w:hAnsi="Times New Roman" w:cs="Times New Roman"/>
          <w:b/>
          <w:bCs/>
          <w:sz w:val="28"/>
          <w:szCs w:val="28"/>
          <w:rtl/>
          <w:lang w:val="en-US"/>
        </w:rPr>
        <w:tab/>
      </w:r>
    </w:p>
    <w:p w:rsidR="003D6E18" w:rsidRPr="000F559A" w:rsidRDefault="003D6E18" w:rsidP="003D6E18">
      <w:pPr>
        <w:pStyle w:val="Notedebasdepage"/>
        <w:numPr>
          <w:ilvl w:val="0"/>
          <w:numId w:val="15"/>
        </w:numPr>
        <w:bidi w:val="0"/>
        <w:spacing w:line="360" w:lineRule="auto"/>
        <w:jc w:val="both"/>
        <w:rPr>
          <w:rFonts w:ascii="Times New Roman" w:hAnsi="Times New Roman"/>
          <w:sz w:val="28"/>
          <w:szCs w:val="28"/>
          <w:lang w:val="fr-FR" w:bidi="ar-MA"/>
        </w:rPr>
      </w:pPr>
      <w:r w:rsidRPr="000F559A">
        <w:rPr>
          <w:rFonts w:ascii="Times New Roman" w:hAnsi="Times New Roman"/>
          <w:sz w:val="28"/>
          <w:szCs w:val="28"/>
          <w:lang w:val="fr-FR" w:bidi="ar-MA"/>
        </w:rPr>
        <w:t xml:space="preserve">Adam Philippe et Herzlich Claudine(2007) </w:t>
      </w:r>
      <w:r w:rsidRPr="000F559A">
        <w:rPr>
          <w:rFonts w:ascii="Times New Roman" w:hAnsi="Times New Roman"/>
          <w:b/>
          <w:bCs/>
          <w:sz w:val="28"/>
          <w:szCs w:val="28"/>
          <w:lang w:val="fr-FR" w:bidi="ar-MA"/>
        </w:rPr>
        <w:t>, Sociologie de la maladie et de la médecine</w:t>
      </w:r>
      <w:r w:rsidRPr="000F559A">
        <w:rPr>
          <w:rFonts w:ascii="Times New Roman" w:hAnsi="Times New Roman"/>
          <w:sz w:val="28"/>
          <w:szCs w:val="28"/>
          <w:lang w:val="fr-FR" w:bidi="ar-MA"/>
        </w:rPr>
        <w:t xml:space="preserve"> , ( sous la dir. de François de singly ) , éd . Armand colin.  </w:t>
      </w:r>
    </w:p>
    <w:p w:rsidR="003D6E18" w:rsidRPr="00D745CD" w:rsidRDefault="003D6E18" w:rsidP="003D6E18">
      <w:pPr>
        <w:pStyle w:val="Notedebasdepage"/>
        <w:numPr>
          <w:ilvl w:val="0"/>
          <w:numId w:val="15"/>
        </w:numPr>
        <w:bidi w:val="0"/>
        <w:spacing w:line="360" w:lineRule="auto"/>
        <w:jc w:val="both"/>
        <w:rPr>
          <w:rFonts w:ascii="Times New Roman" w:hAnsi="Times New Roman"/>
          <w:sz w:val="28"/>
          <w:szCs w:val="28"/>
          <w:rtl/>
          <w:lang w:val="fr-FR"/>
        </w:rPr>
      </w:pPr>
      <w:r w:rsidRPr="00D745CD">
        <w:rPr>
          <w:rFonts w:ascii="Times New Roman" w:hAnsi="Times New Roman"/>
          <w:sz w:val="28"/>
          <w:szCs w:val="28"/>
          <w:lang w:val="fr-FR"/>
        </w:rPr>
        <w:t>Bargès Anne(2001), «</w:t>
      </w:r>
      <w:r w:rsidRPr="00D745CD">
        <w:rPr>
          <w:rFonts w:ascii="Times New Roman" w:hAnsi="Times New Roman"/>
          <w:b/>
          <w:bCs/>
          <w:sz w:val="28"/>
          <w:szCs w:val="28"/>
          <w:lang w:val="fr-FR"/>
        </w:rPr>
        <w:t>Anthropologie et sociologie associées au domaine de la maladie et de la médecine</w:t>
      </w:r>
      <w:r w:rsidRPr="00D745CD">
        <w:rPr>
          <w:rFonts w:ascii="Times New Roman" w:hAnsi="Times New Roman"/>
          <w:sz w:val="28"/>
          <w:szCs w:val="28"/>
          <w:lang w:val="fr-FR"/>
        </w:rPr>
        <w:t>» ,( ouvrage collectif</w:t>
      </w:r>
      <w:r w:rsidRPr="00D745CD">
        <w:rPr>
          <w:rFonts w:ascii="Times New Roman" w:hAnsi="Times New Roman"/>
          <w:sz w:val="28"/>
          <w:szCs w:val="28"/>
          <w:rtl/>
          <w:lang w:val="fr-FR"/>
        </w:rPr>
        <w:t xml:space="preserve">( </w:t>
      </w:r>
      <w:r w:rsidRPr="00D745CD">
        <w:rPr>
          <w:rFonts w:ascii="Times New Roman" w:hAnsi="Times New Roman"/>
          <w:sz w:val="28"/>
          <w:szCs w:val="28"/>
          <w:lang w:val="fr-FR"/>
        </w:rPr>
        <w:t>,In : Sciences humaines en médecine ( Introduction  aux) , Paris , Ellipses, pp.131-205.</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rPr>
        <w:t xml:space="preserve">Batifoulier Philippe(1992). « </w:t>
      </w:r>
      <w:r w:rsidRPr="00276599">
        <w:rPr>
          <w:rFonts w:ascii="Times New Roman" w:hAnsi="Times New Roman"/>
          <w:b/>
          <w:bCs/>
          <w:sz w:val="28"/>
          <w:szCs w:val="28"/>
          <w:lang w:val="fr-FR"/>
        </w:rPr>
        <w:t>Le rôle des conventions dans le système de santé</w:t>
      </w:r>
      <w:r w:rsidRPr="00D745CD">
        <w:rPr>
          <w:rFonts w:ascii="Times New Roman" w:hAnsi="Times New Roman"/>
          <w:sz w:val="28"/>
          <w:szCs w:val="28"/>
          <w:lang w:val="fr-FR"/>
        </w:rPr>
        <w:t>».In : Sciences sociales et santé , vol.9 , n°2. pp.5-44.</w:t>
      </w:r>
    </w:p>
    <w:p w:rsidR="003D6E18" w:rsidRPr="00D745CD" w:rsidRDefault="003D6E18" w:rsidP="003D6E18">
      <w:pPr>
        <w:pStyle w:val="Notedebasdepage"/>
        <w:numPr>
          <w:ilvl w:val="0"/>
          <w:numId w:val="15"/>
        </w:numPr>
        <w:bidi w:val="0"/>
        <w:spacing w:line="360" w:lineRule="auto"/>
        <w:jc w:val="both"/>
        <w:rPr>
          <w:rFonts w:ascii="Times New Roman" w:hAnsi="Times New Roman"/>
          <w:sz w:val="28"/>
          <w:szCs w:val="28"/>
          <w:rtl/>
          <w:lang w:val="fr-FR" w:bidi="ar-MA"/>
        </w:rPr>
      </w:pPr>
      <w:r w:rsidRPr="00D745CD">
        <w:rPr>
          <w:rFonts w:ascii="Times New Roman" w:hAnsi="Times New Roman"/>
          <w:sz w:val="28"/>
          <w:szCs w:val="28"/>
          <w:lang w:val="fr-FR" w:bidi="ar-MA"/>
        </w:rPr>
        <w:t xml:space="preserve">Chauvenet Antoinette(1983).« </w:t>
      </w:r>
      <w:r w:rsidRPr="00276599">
        <w:rPr>
          <w:rFonts w:ascii="Times New Roman" w:hAnsi="Times New Roman"/>
          <w:b/>
          <w:bCs/>
          <w:sz w:val="28"/>
          <w:szCs w:val="28"/>
          <w:lang w:val="fr-FR" w:bidi="ar-MA"/>
        </w:rPr>
        <w:t>La loi et le corps</w:t>
      </w:r>
      <w:r w:rsidRPr="00D745CD">
        <w:rPr>
          <w:rFonts w:ascii="Times New Roman" w:hAnsi="Times New Roman"/>
          <w:sz w:val="28"/>
          <w:szCs w:val="28"/>
          <w:lang w:val="fr-FR" w:bidi="ar-MA"/>
        </w:rPr>
        <w:t>». In :</w:t>
      </w:r>
      <w:r w:rsidRPr="00D745CD">
        <w:rPr>
          <w:rFonts w:ascii="Times New Roman" w:hAnsi="Times New Roman"/>
          <w:sz w:val="28"/>
          <w:szCs w:val="28"/>
          <w:rtl/>
          <w:lang w:val="fr-FR" w:bidi="ar-MA"/>
        </w:rPr>
        <w:t xml:space="preserve"> </w:t>
      </w:r>
      <w:r w:rsidRPr="00D745CD">
        <w:rPr>
          <w:rFonts w:ascii="Times New Roman" w:hAnsi="Times New Roman"/>
          <w:sz w:val="28"/>
          <w:szCs w:val="28"/>
          <w:lang w:val="fr-FR"/>
        </w:rPr>
        <w:t>Sciences sociales et santé , VOL .1, n°2. pp.99-140.</w:t>
      </w:r>
    </w:p>
    <w:p w:rsidR="003D6E18" w:rsidRPr="00D745CD" w:rsidRDefault="003D6E18" w:rsidP="003D6E18">
      <w:pPr>
        <w:pStyle w:val="Notedebasdepage"/>
        <w:numPr>
          <w:ilvl w:val="0"/>
          <w:numId w:val="15"/>
        </w:numPr>
        <w:bidi w:val="0"/>
        <w:spacing w:line="360" w:lineRule="auto"/>
        <w:jc w:val="both"/>
        <w:rPr>
          <w:rFonts w:ascii="Times New Roman" w:hAnsi="Times New Roman"/>
          <w:sz w:val="28"/>
          <w:szCs w:val="28"/>
          <w:lang w:val="fr-FR" w:bidi="ar-MA"/>
        </w:rPr>
      </w:pPr>
      <w:r w:rsidRPr="00D745CD">
        <w:rPr>
          <w:rFonts w:ascii="Times New Roman" w:hAnsi="Times New Roman"/>
          <w:sz w:val="28"/>
          <w:szCs w:val="28"/>
          <w:lang w:val="fr-FR"/>
        </w:rPr>
        <w:t xml:space="preserve">Chauvin Sébastien et Lerch Arnaud(2013), </w:t>
      </w:r>
      <w:r w:rsidRPr="00276599">
        <w:rPr>
          <w:rFonts w:ascii="Times New Roman" w:hAnsi="Times New Roman"/>
          <w:b/>
          <w:bCs/>
          <w:sz w:val="28"/>
          <w:szCs w:val="28"/>
          <w:lang w:val="fr-FR"/>
        </w:rPr>
        <w:t>Sociologie de l’homosexualité</w:t>
      </w:r>
      <w:r w:rsidRPr="00D745CD">
        <w:rPr>
          <w:rFonts w:ascii="Times New Roman" w:hAnsi="Times New Roman"/>
          <w:sz w:val="28"/>
          <w:szCs w:val="28"/>
          <w:lang w:val="fr-FR"/>
        </w:rPr>
        <w:t xml:space="preserve"> , Paris ,éd. La Découverte. </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rPr>
        <w:t>Cochoy Franck(2001). </w:t>
      </w:r>
      <w:r w:rsidRPr="00276599">
        <w:rPr>
          <w:rFonts w:ascii="Times New Roman" w:hAnsi="Times New Roman"/>
          <w:b/>
          <w:bCs/>
          <w:sz w:val="28"/>
          <w:szCs w:val="28"/>
          <w:lang w:val="fr-FR"/>
        </w:rPr>
        <w:t>«  Profession ,participation , patient : trois enjeux pour la qualité des soins ( commentaire</w:t>
      </w:r>
      <w:r w:rsidRPr="00D745CD">
        <w:rPr>
          <w:rFonts w:ascii="Times New Roman" w:hAnsi="Times New Roman"/>
          <w:sz w:val="28"/>
          <w:szCs w:val="28"/>
          <w:lang w:val="fr-FR"/>
        </w:rPr>
        <w:t xml:space="preserve"> )» , Sciences sociales et santé ,vol.19 , n° 2. pp.99-109. </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bidi="ar-MA"/>
        </w:rPr>
        <w:t>Collin Johanne et Suissa Amnon Jacobe(2007) , </w:t>
      </w:r>
      <w:r w:rsidRPr="00276599">
        <w:rPr>
          <w:rFonts w:ascii="Times New Roman" w:hAnsi="Times New Roman"/>
          <w:b/>
          <w:bCs/>
          <w:sz w:val="28"/>
          <w:szCs w:val="28"/>
          <w:lang w:val="fr-FR" w:bidi="ar-MA"/>
        </w:rPr>
        <w:t>« Les  multiples   facettes de la médicalisation du social</w:t>
      </w:r>
      <w:r w:rsidRPr="00D745CD">
        <w:rPr>
          <w:rFonts w:ascii="Times New Roman" w:hAnsi="Times New Roman"/>
          <w:sz w:val="28"/>
          <w:szCs w:val="28"/>
          <w:lang w:val="fr-FR" w:bidi="ar-MA"/>
        </w:rPr>
        <w:t xml:space="preserve"> »</w:t>
      </w:r>
      <w:r w:rsidRPr="00D745CD">
        <w:rPr>
          <w:rFonts w:ascii="Times New Roman" w:hAnsi="Times New Roman"/>
          <w:sz w:val="28"/>
          <w:szCs w:val="28"/>
          <w:lang w:val="fr-FR"/>
        </w:rPr>
        <w:t xml:space="preserve"> </w:t>
      </w:r>
      <w:r w:rsidRPr="00D745CD">
        <w:rPr>
          <w:rFonts w:ascii="Times New Roman" w:hAnsi="Times New Roman"/>
          <w:sz w:val="28"/>
          <w:szCs w:val="28"/>
          <w:lang w:val="fr-FR" w:bidi="ar-MA"/>
        </w:rPr>
        <w:t xml:space="preserve">, </w:t>
      </w:r>
      <w:r w:rsidRPr="00D745CD">
        <w:rPr>
          <w:rFonts w:ascii="Times New Roman" w:hAnsi="Times New Roman"/>
          <w:sz w:val="28"/>
          <w:szCs w:val="28"/>
          <w:lang w:val="fr-FR"/>
        </w:rPr>
        <w:t>Nouvelles pratiques sociales, VOL. 19, n°2.pp.25-33 .</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rPr>
        <w:t>Dodier Nicolas(1992) , « </w:t>
      </w:r>
      <w:r w:rsidRPr="00276599">
        <w:rPr>
          <w:rFonts w:ascii="Times New Roman" w:hAnsi="Times New Roman"/>
          <w:b/>
          <w:bCs/>
          <w:sz w:val="28"/>
          <w:szCs w:val="28"/>
          <w:lang w:val="fr-FR"/>
        </w:rPr>
        <w:t>Expérience privée des personnes et expertises médico-administratives .Une enquête dans la médecine du travail</w:t>
      </w:r>
      <w:r w:rsidRPr="00D745CD">
        <w:rPr>
          <w:rFonts w:ascii="Times New Roman" w:hAnsi="Times New Roman"/>
          <w:sz w:val="28"/>
          <w:szCs w:val="28"/>
          <w:lang w:val="fr-FR"/>
        </w:rPr>
        <w:t xml:space="preserve">» , Sciences sociales et santé , vol.9 , n°2, pp.79-121. </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rPr>
        <w:lastRenderedPageBreak/>
        <w:t xml:space="preserve">Duhart Jean et Charton-Brassard Jacqueline(1973) , «  </w:t>
      </w:r>
      <w:r w:rsidRPr="00276599">
        <w:rPr>
          <w:rFonts w:ascii="Times New Roman" w:hAnsi="Times New Roman"/>
          <w:b/>
          <w:bCs/>
          <w:sz w:val="28"/>
          <w:szCs w:val="28"/>
          <w:lang w:val="fr-FR"/>
        </w:rPr>
        <w:t>Réforme hospitalière et soin infirmier sur ordonnance médicale</w:t>
      </w:r>
      <w:r w:rsidRPr="00D745CD">
        <w:rPr>
          <w:rFonts w:ascii="Times New Roman" w:hAnsi="Times New Roman"/>
          <w:sz w:val="28"/>
          <w:szCs w:val="28"/>
          <w:lang w:val="fr-FR"/>
        </w:rPr>
        <w:t xml:space="preserve"> » , Revue française de sociologie , 14-1, pp. 77-101.</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rPr>
        <w:t>Ferrand – Picard Michèle(1982) , «</w:t>
      </w:r>
      <w:r w:rsidRPr="00276599">
        <w:rPr>
          <w:rFonts w:ascii="Times New Roman" w:hAnsi="Times New Roman"/>
          <w:b/>
          <w:bCs/>
          <w:sz w:val="28"/>
          <w:szCs w:val="28"/>
          <w:lang w:val="fr-FR"/>
        </w:rPr>
        <w:t>médicalisation et contrôle social de l’avortement . Derrière la loi , les enjeux</w:t>
      </w:r>
      <w:r w:rsidRPr="00D745CD">
        <w:rPr>
          <w:rFonts w:ascii="Times New Roman" w:hAnsi="Times New Roman"/>
          <w:sz w:val="28"/>
          <w:szCs w:val="28"/>
          <w:lang w:val="fr-FR"/>
        </w:rPr>
        <w:t xml:space="preserve"> », Revue française de sociologie , 23 – 3, pp.383-396.</w:t>
      </w:r>
    </w:p>
    <w:p w:rsidR="003D6E18" w:rsidRPr="00D745CD" w:rsidRDefault="003D6E18" w:rsidP="003D6E18">
      <w:pPr>
        <w:pStyle w:val="Notedebasdepage"/>
        <w:numPr>
          <w:ilvl w:val="0"/>
          <w:numId w:val="15"/>
        </w:numPr>
        <w:bidi w:val="0"/>
        <w:spacing w:line="360" w:lineRule="auto"/>
        <w:jc w:val="both"/>
        <w:rPr>
          <w:rFonts w:ascii="Times New Roman" w:hAnsi="Times New Roman"/>
          <w:sz w:val="28"/>
          <w:szCs w:val="28"/>
          <w:rtl/>
          <w:lang w:val="fr-FR"/>
        </w:rPr>
      </w:pPr>
      <w:r w:rsidRPr="00D745CD">
        <w:rPr>
          <w:rFonts w:ascii="Times New Roman" w:hAnsi="Times New Roman"/>
          <w:sz w:val="28"/>
          <w:szCs w:val="28"/>
          <w:lang w:val="fr-FR"/>
        </w:rPr>
        <w:t>Friot Bernard(1982).«</w:t>
      </w:r>
      <w:r w:rsidRPr="00D745CD">
        <w:rPr>
          <w:rFonts w:ascii="Times New Roman" w:hAnsi="Times New Roman"/>
          <w:sz w:val="28"/>
          <w:szCs w:val="28"/>
          <w:rtl/>
          <w:lang w:val="fr-FR" w:bidi="ar-MA"/>
        </w:rPr>
        <w:t xml:space="preserve"> </w:t>
      </w:r>
      <w:r w:rsidRPr="00D745CD">
        <w:rPr>
          <w:rFonts w:ascii="Times New Roman" w:hAnsi="Times New Roman"/>
          <w:sz w:val="28"/>
          <w:szCs w:val="28"/>
          <w:lang w:val="fr-FR"/>
        </w:rPr>
        <w:t xml:space="preserve"> </w:t>
      </w:r>
      <w:r w:rsidRPr="00276599">
        <w:rPr>
          <w:rFonts w:ascii="Times New Roman" w:hAnsi="Times New Roman"/>
          <w:b/>
          <w:bCs/>
          <w:sz w:val="28"/>
          <w:szCs w:val="28"/>
          <w:lang w:val="fr-FR"/>
        </w:rPr>
        <w:t>La protection sociale et les professionnels de santé</w:t>
      </w:r>
      <w:r w:rsidRPr="00D745CD">
        <w:rPr>
          <w:rFonts w:ascii="Times New Roman" w:hAnsi="Times New Roman"/>
          <w:sz w:val="28"/>
          <w:szCs w:val="28"/>
          <w:lang w:val="fr-FR"/>
        </w:rPr>
        <w:t>». In :</w:t>
      </w:r>
      <w:r w:rsidRPr="00D745CD">
        <w:rPr>
          <w:rFonts w:ascii="Times New Roman" w:hAnsi="Times New Roman"/>
          <w:sz w:val="28"/>
          <w:szCs w:val="28"/>
          <w:rtl/>
          <w:lang w:val="fr-FR" w:bidi="ar-MA"/>
        </w:rPr>
        <w:t xml:space="preserve"> </w:t>
      </w:r>
      <w:r w:rsidRPr="00D745CD">
        <w:rPr>
          <w:rFonts w:ascii="Times New Roman" w:hAnsi="Times New Roman"/>
          <w:sz w:val="28"/>
          <w:szCs w:val="28"/>
          <w:lang w:val="fr-FR"/>
        </w:rPr>
        <w:t>Sciences sociales et santé, VOL .1, n°1. pp.123-152.</w:t>
      </w:r>
    </w:p>
    <w:p w:rsidR="003D6E18" w:rsidRPr="000F559A" w:rsidRDefault="003D6E18" w:rsidP="003D6E18">
      <w:pPr>
        <w:pStyle w:val="Paragraphedeliste"/>
        <w:numPr>
          <w:ilvl w:val="0"/>
          <w:numId w:val="15"/>
        </w:numPr>
        <w:bidi w:val="0"/>
        <w:spacing w:line="360" w:lineRule="auto"/>
        <w:jc w:val="both"/>
        <w:rPr>
          <w:rFonts w:ascii="Times New Roman" w:hAnsi="Times New Roman"/>
          <w:sz w:val="28"/>
          <w:szCs w:val="28"/>
          <w:lang w:val="fr-FR"/>
        </w:rPr>
      </w:pPr>
      <w:r w:rsidRPr="008A33CD">
        <w:rPr>
          <w:rFonts w:ascii="Times New Roman" w:hAnsi="Times New Roman"/>
          <w:sz w:val="28"/>
          <w:szCs w:val="28"/>
          <w:lang w:val="fr-FR" w:bidi="ar-MA"/>
        </w:rPr>
        <w:t xml:space="preserve">Grimaldi André(2010) , « </w:t>
      </w:r>
      <w:r w:rsidRPr="008A33CD">
        <w:rPr>
          <w:rFonts w:ascii="Times New Roman" w:hAnsi="Times New Roman"/>
          <w:b/>
          <w:bCs/>
          <w:sz w:val="28"/>
          <w:szCs w:val="28"/>
          <w:lang w:val="fr-FR" w:bidi="ar-MA"/>
        </w:rPr>
        <w:t>Les différents habits de l’ « expert profane »</w:t>
      </w:r>
      <w:r w:rsidRPr="008A33CD">
        <w:rPr>
          <w:rFonts w:ascii="Times New Roman" w:hAnsi="Times New Roman"/>
          <w:sz w:val="28"/>
          <w:szCs w:val="28"/>
          <w:lang w:val="fr-FR" w:bidi="ar-MA"/>
        </w:rPr>
        <w:t xml:space="preserve"> » , Presses de Sciences PO ( P.F.N.S.P. ) , Les Tribunes de la santé, n° 27</w:t>
      </w:r>
    </w:p>
    <w:p w:rsidR="003D6E18" w:rsidRPr="000F559A" w:rsidRDefault="003D6E18" w:rsidP="003D6E18">
      <w:pPr>
        <w:pStyle w:val="Notedebasdepage"/>
        <w:numPr>
          <w:ilvl w:val="0"/>
          <w:numId w:val="15"/>
        </w:numPr>
        <w:bidi w:val="0"/>
        <w:spacing w:line="360" w:lineRule="auto"/>
        <w:jc w:val="both"/>
        <w:rPr>
          <w:rFonts w:ascii="Times New Roman" w:hAnsi="Times New Roman"/>
          <w:sz w:val="28"/>
          <w:szCs w:val="28"/>
          <w:lang w:val="fr-FR" w:bidi="ar-MA"/>
        </w:rPr>
      </w:pPr>
      <w:r w:rsidRPr="000F559A">
        <w:rPr>
          <w:rFonts w:ascii="Times New Roman" w:hAnsi="Times New Roman"/>
          <w:sz w:val="28"/>
          <w:szCs w:val="28"/>
          <w:lang w:val="fr-FR"/>
        </w:rPr>
        <w:t xml:space="preserve">Herzlich  Claudine(1984) </w:t>
      </w:r>
      <w:r w:rsidRPr="000F559A">
        <w:rPr>
          <w:rFonts w:ascii="Times New Roman" w:hAnsi="Times New Roman"/>
          <w:b/>
          <w:bCs/>
          <w:sz w:val="28"/>
          <w:szCs w:val="28"/>
          <w:lang w:val="fr-FR"/>
        </w:rPr>
        <w:t>. « Médecine moderne  et  quête  de sens : la maladie signifiant social</w:t>
      </w:r>
      <w:r w:rsidRPr="000F559A">
        <w:rPr>
          <w:rFonts w:ascii="Times New Roman" w:hAnsi="Times New Roman"/>
          <w:sz w:val="28"/>
          <w:szCs w:val="28"/>
          <w:lang w:val="fr-FR"/>
        </w:rPr>
        <w:t xml:space="preserve"> » chapitre 5 , pp. 189 – 215,  in Marc Auge et Herzlich  Claudine (dir.) , </w:t>
      </w:r>
      <w:r w:rsidRPr="000F559A">
        <w:rPr>
          <w:rFonts w:ascii="Times New Roman" w:hAnsi="Times New Roman"/>
          <w:b/>
          <w:bCs/>
          <w:sz w:val="28"/>
          <w:szCs w:val="28"/>
          <w:lang w:val="fr-FR"/>
        </w:rPr>
        <w:t>Le sens du mal : anthropologie , histoire ,  sociologie  de la maladie</w:t>
      </w:r>
      <w:r w:rsidRPr="000F559A">
        <w:rPr>
          <w:rFonts w:ascii="Times New Roman" w:hAnsi="Times New Roman"/>
          <w:sz w:val="28"/>
          <w:szCs w:val="28"/>
          <w:lang w:val="fr-FR"/>
        </w:rPr>
        <w:t xml:space="preserve"> , Paris , Editions des archives contemporaines. </w:t>
      </w:r>
      <w:r w:rsidRPr="000F559A">
        <w:rPr>
          <w:rFonts w:ascii="Times New Roman" w:hAnsi="Times New Roman"/>
          <w:sz w:val="28"/>
          <w:szCs w:val="28"/>
          <w:lang w:val="fr-FR" w:bidi="ar-MA"/>
        </w:rPr>
        <w:t xml:space="preserve"> </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bidi="ar-MA"/>
        </w:rPr>
      </w:pPr>
      <w:r w:rsidRPr="00D745CD">
        <w:rPr>
          <w:rFonts w:ascii="Times New Roman" w:hAnsi="Times New Roman"/>
          <w:sz w:val="28"/>
          <w:szCs w:val="28"/>
          <w:lang w:val="fr-FR"/>
        </w:rPr>
        <w:t xml:space="preserve">Herzlich Claudine et Pierret  Janine(2010). </w:t>
      </w:r>
      <w:r w:rsidRPr="00276599">
        <w:rPr>
          <w:rFonts w:ascii="Times New Roman" w:hAnsi="Times New Roman"/>
          <w:b/>
          <w:bCs/>
          <w:sz w:val="28"/>
          <w:szCs w:val="28"/>
          <w:lang w:val="fr-FR"/>
        </w:rPr>
        <w:t>« Au croisement  de plusieurs mondes : la constitution de la sociologie de la santé en France ( 1950 – 1985 )</w:t>
      </w:r>
      <w:r w:rsidRPr="00D745CD">
        <w:rPr>
          <w:rFonts w:ascii="Times New Roman" w:hAnsi="Times New Roman"/>
          <w:sz w:val="28"/>
          <w:szCs w:val="28"/>
          <w:lang w:val="fr-FR"/>
        </w:rPr>
        <w:t xml:space="preserve"> » ,In: Revue française de sociologie , 51-1, pp .121-148.</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rPr>
        <w:t xml:space="preserve">Herzlich Claudine(1973) , « </w:t>
      </w:r>
      <w:r w:rsidRPr="00276599">
        <w:rPr>
          <w:rFonts w:ascii="Times New Roman" w:hAnsi="Times New Roman"/>
          <w:b/>
          <w:bCs/>
          <w:sz w:val="28"/>
          <w:szCs w:val="28"/>
          <w:lang w:val="fr-FR"/>
        </w:rPr>
        <w:t>Types de clientèle et fonctionnement de l’institution hospitalière</w:t>
      </w:r>
      <w:r w:rsidRPr="00D745CD">
        <w:rPr>
          <w:rFonts w:ascii="Times New Roman" w:hAnsi="Times New Roman"/>
          <w:sz w:val="28"/>
          <w:szCs w:val="28"/>
          <w:lang w:val="fr-FR"/>
        </w:rPr>
        <w:t>».In :  Revue française de sociologie , 14-1. pp. 41-59.</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bidi="ar-MA"/>
        </w:rPr>
      </w:pPr>
      <w:r w:rsidRPr="00D745CD">
        <w:rPr>
          <w:rFonts w:ascii="Times New Roman" w:hAnsi="Times New Roman"/>
          <w:sz w:val="28"/>
          <w:szCs w:val="28"/>
          <w:lang w:val="fr-FR"/>
        </w:rPr>
        <w:t xml:space="preserve">Kuty Olgierd(1983). </w:t>
      </w:r>
      <w:r w:rsidRPr="00276599">
        <w:rPr>
          <w:rFonts w:ascii="Times New Roman" w:hAnsi="Times New Roman"/>
          <w:b/>
          <w:bCs/>
          <w:sz w:val="28"/>
          <w:szCs w:val="28"/>
          <w:lang w:val="fr-FR"/>
        </w:rPr>
        <w:t>« Les innovations scientifiques  dans le champ sanitaire ( 1750- 1825)</w:t>
      </w:r>
      <w:r w:rsidRPr="00D745CD">
        <w:rPr>
          <w:rFonts w:ascii="Times New Roman" w:hAnsi="Times New Roman"/>
          <w:sz w:val="28"/>
          <w:szCs w:val="28"/>
          <w:lang w:val="fr-FR"/>
        </w:rPr>
        <w:t xml:space="preserve"> ». In : Sciences sociales et santé . VOL . 1 , n°3 -4.pp. 119-173. </w:t>
      </w:r>
    </w:p>
    <w:p w:rsidR="003D6E18" w:rsidRPr="00D745CD" w:rsidRDefault="003D6E18" w:rsidP="003D6E18">
      <w:pPr>
        <w:pStyle w:val="Notedebasdepage"/>
        <w:numPr>
          <w:ilvl w:val="0"/>
          <w:numId w:val="15"/>
        </w:numPr>
        <w:bidi w:val="0"/>
        <w:spacing w:line="360" w:lineRule="auto"/>
        <w:jc w:val="both"/>
        <w:rPr>
          <w:rFonts w:ascii="Times New Roman" w:hAnsi="Times New Roman"/>
          <w:sz w:val="28"/>
          <w:szCs w:val="28"/>
          <w:lang w:val="fr-FR"/>
        </w:rPr>
      </w:pPr>
      <w:r w:rsidRPr="00D745CD">
        <w:rPr>
          <w:rFonts w:ascii="Times New Roman" w:hAnsi="Times New Roman"/>
          <w:sz w:val="28"/>
          <w:szCs w:val="28"/>
          <w:lang w:val="fr-FR" w:bidi="ar-MA"/>
        </w:rPr>
        <w:lastRenderedPageBreak/>
        <w:t xml:space="preserve">Moreau Nicolas et Vinit Florence(2007) , « </w:t>
      </w:r>
      <w:r w:rsidRPr="00276599">
        <w:rPr>
          <w:rFonts w:ascii="Times New Roman" w:hAnsi="Times New Roman"/>
          <w:b/>
          <w:bCs/>
          <w:sz w:val="28"/>
          <w:szCs w:val="28"/>
          <w:lang w:val="fr-FR" w:bidi="ar-MA"/>
        </w:rPr>
        <w:t xml:space="preserve">Empreintes de corps : </w:t>
      </w:r>
      <w:r w:rsidRPr="00276599">
        <w:rPr>
          <w:rFonts w:ascii="Times New Roman" w:hAnsi="Times New Roman"/>
          <w:b/>
          <w:bCs/>
          <w:sz w:val="28"/>
          <w:szCs w:val="28"/>
          <w:lang w:val="fr-FR"/>
        </w:rPr>
        <w:t>É</w:t>
      </w:r>
      <w:r w:rsidRPr="00276599">
        <w:rPr>
          <w:rFonts w:ascii="Times New Roman" w:hAnsi="Times New Roman"/>
          <w:b/>
          <w:bCs/>
          <w:sz w:val="28"/>
          <w:szCs w:val="28"/>
          <w:lang w:val="fr-FR" w:bidi="ar-MA"/>
        </w:rPr>
        <w:t>léments de repères dans l’histoire de la médicalisation</w:t>
      </w:r>
      <w:r w:rsidRPr="00D745CD">
        <w:rPr>
          <w:rFonts w:ascii="Times New Roman" w:hAnsi="Times New Roman"/>
          <w:sz w:val="28"/>
          <w:szCs w:val="28"/>
          <w:lang w:val="fr-FR" w:bidi="ar-MA"/>
        </w:rPr>
        <w:t xml:space="preserve">», </w:t>
      </w:r>
      <w:r w:rsidRPr="00D745CD">
        <w:rPr>
          <w:rFonts w:ascii="Times New Roman" w:hAnsi="Times New Roman"/>
          <w:sz w:val="28"/>
          <w:szCs w:val="28"/>
          <w:lang w:val="fr-FR"/>
        </w:rPr>
        <w:t>Nouvelles pratiques sociales , VOL.19, n°2. pp.34-45.</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rPr>
        <w:t xml:space="preserve">Parsons Talcott(1955) , </w:t>
      </w:r>
      <w:r w:rsidRPr="00276599">
        <w:rPr>
          <w:rFonts w:ascii="Times New Roman" w:hAnsi="Times New Roman"/>
          <w:b/>
          <w:bCs/>
          <w:sz w:val="28"/>
          <w:szCs w:val="28"/>
          <w:lang w:val="fr-FR"/>
        </w:rPr>
        <w:t>«  structure sociale et processus dynamique . Le cas de la pratique médicale moderne</w:t>
      </w:r>
      <w:r w:rsidRPr="00D745CD">
        <w:rPr>
          <w:rFonts w:ascii="Times New Roman" w:hAnsi="Times New Roman"/>
          <w:sz w:val="28"/>
          <w:szCs w:val="28"/>
          <w:lang w:val="fr-FR"/>
        </w:rPr>
        <w:t xml:space="preserve"> » , in: </w:t>
      </w:r>
      <w:r w:rsidRPr="00D745CD">
        <w:rPr>
          <w:rStyle w:val="Accentuation"/>
          <w:rFonts w:ascii="Times New Roman" w:hAnsi="Times New Roman"/>
          <w:i w:val="0"/>
          <w:iCs w:val="0"/>
          <w:color w:val="6A6A6A"/>
          <w:sz w:val="28"/>
          <w:szCs w:val="28"/>
          <w:shd w:val="clear" w:color="auto" w:fill="FFFFFF"/>
          <w:lang w:val="fr-FR"/>
        </w:rPr>
        <w:t>E</w:t>
      </w:r>
      <w:r w:rsidRPr="00D745CD">
        <w:rPr>
          <w:rFonts w:ascii="Times New Roman" w:hAnsi="Times New Roman"/>
          <w:sz w:val="28"/>
          <w:szCs w:val="28"/>
          <w:lang w:val="fr-FR"/>
        </w:rPr>
        <w:t>léments pour une sociologie de l’action , textes réunis et présentes par F . Bourricaud , paris , Plon, pp.169-189.</w:t>
      </w:r>
    </w:p>
    <w:p w:rsidR="003D6E18" w:rsidRPr="00D745CD" w:rsidRDefault="003D6E18" w:rsidP="003D6E18">
      <w:pPr>
        <w:pStyle w:val="Notedebasdepage"/>
        <w:numPr>
          <w:ilvl w:val="0"/>
          <w:numId w:val="15"/>
        </w:numPr>
        <w:bidi w:val="0"/>
        <w:spacing w:line="360" w:lineRule="auto"/>
        <w:jc w:val="both"/>
        <w:rPr>
          <w:rFonts w:ascii="Times New Roman" w:hAnsi="Times New Roman"/>
          <w:sz w:val="28"/>
          <w:szCs w:val="28"/>
          <w:lang w:val="fr-FR"/>
        </w:rPr>
      </w:pPr>
      <w:r w:rsidRPr="00D745CD">
        <w:rPr>
          <w:rFonts w:ascii="Times New Roman" w:hAnsi="Times New Roman"/>
          <w:sz w:val="28"/>
          <w:szCs w:val="28"/>
          <w:lang w:val="fr-FR"/>
        </w:rPr>
        <w:t xml:space="preserve">Renaud Marc et Bouchard Louise(1996). </w:t>
      </w:r>
      <w:r w:rsidR="00276599">
        <w:rPr>
          <w:rFonts w:ascii="Times New Roman" w:hAnsi="Times New Roman"/>
          <w:sz w:val="28"/>
          <w:szCs w:val="28"/>
          <w:lang w:val="fr-FR"/>
        </w:rPr>
        <w:t>«</w:t>
      </w:r>
      <w:r w:rsidRPr="00276599">
        <w:rPr>
          <w:rFonts w:ascii="Times New Roman" w:hAnsi="Times New Roman"/>
          <w:b/>
          <w:bCs/>
          <w:sz w:val="28"/>
          <w:szCs w:val="28"/>
          <w:lang w:val="fr-FR"/>
        </w:rPr>
        <w:t>Présentation. Technologies médicales et changements valeurs</w:t>
      </w:r>
      <w:r w:rsidR="00276599">
        <w:rPr>
          <w:rFonts w:ascii="Times New Roman" w:hAnsi="Times New Roman"/>
          <w:sz w:val="28"/>
          <w:szCs w:val="28"/>
          <w:lang w:val="fr-FR"/>
        </w:rPr>
        <w:t>»</w:t>
      </w:r>
      <w:r w:rsidRPr="00D745CD">
        <w:rPr>
          <w:rFonts w:ascii="Times New Roman" w:hAnsi="Times New Roman"/>
          <w:sz w:val="28"/>
          <w:szCs w:val="28"/>
          <w:lang w:val="fr-FR"/>
        </w:rPr>
        <w:t xml:space="preserve"> ,La revue sociologie et sociétés , Vol . 28 , n° 2. pp.7-16.</w:t>
      </w:r>
    </w:p>
    <w:p w:rsidR="003D6E18" w:rsidRPr="00D745CD" w:rsidRDefault="003D6E18" w:rsidP="003D6E18">
      <w:pPr>
        <w:pStyle w:val="Paragraphedeliste"/>
        <w:numPr>
          <w:ilvl w:val="0"/>
          <w:numId w:val="15"/>
        </w:numPr>
        <w:shd w:val="clear" w:color="auto" w:fill="FFFFFF"/>
        <w:bidi w:val="0"/>
        <w:spacing w:before="100" w:beforeAutospacing="1" w:after="100" w:afterAutospacing="1" w:line="360" w:lineRule="auto"/>
        <w:rPr>
          <w:rFonts w:ascii="Times New Roman" w:hAnsi="Times New Roman"/>
          <w:sz w:val="28"/>
          <w:szCs w:val="28"/>
          <w:lang w:val="fr-FR"/>
        </w:rPr>
      </w:pPr>
      <w:r w:rsidRPr="00D745CD">
        <w:rPr>
          <w:rFonts w:ascii="Times New Roman" w:hAnsi="Times New Roman"/>
          <w:sz w:val="28"/>
          <w:szCs w:val="28"/>
          <w:lang w:val="fr-FR"/>
        </w:rPr>
        <w:t>Steffen Monika(1987) , «</w:t>
      </w:r>
      <w:r w:rsidRPr="00276599">
        <w:rPr>
          <w:rFonts w:ascii="Times New Roman" w:hAnsi="Times New Roman"/>
          <w:b/>
          <w:bCs/>
          <w:sz w:val="28"/>
          <w:szCs w:val="28"/>
          <w:lang w:val="fr-FR"/>
        </w:rPr>
        <w:t>Les cellules rouges de la médecine. De la médecine sociale à la sociologie médicale</w:t>
      </w:r>
      <w:r w:rsidRPr="00D745CD">
        <w:rPr>
          <w:rFonts w:ascii="Times New Roman" w:hAnsi="Times New Roman"/>
          <w:sz w:val="28"/>
          <w:szCs w:val="28"/>
          <w:lang w:val="fr-FR"/>
        </w:rPr>
        <w:t xml:space="preserve"> » , Sciences sociales et santé , vol. 5 , n° 1, pp. 9-40</w:t>
      </w:r>
      <w:r w:rsidRPr="00D745CD">
        <w:rPr>
          <w:rFonts w:ascii="Times New Roman" w:hAnsi="Times New Roman"/>
          <w:sz w:val="28"/>
          <w:szCs w:val="28"/>
          <w:rtl/>
        </w:rPr>
        <w:t>.</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bidi="ar-MA"/>
        </w:rPr>
        <w:t xml:space="preserve">Suissa Amnon Jacobe(2007), </w:t>
      </w:r>
      <w:r w:rsidRPr="00276599">
        <w:rPr>
          <w:rFonts w:ascii="Times New Roman" w:hAnsi="Times New Roman"/>
          <w:b/>
          <w:bCs/>
          <w:sz w:val="28"/>
          <w:szCs w:val="28"/>
          <w:lang w:val="fr-FR" w:bidi="ar-MA"/>
        </w:rPr>
        <w:t>« Dépendances et médicalisation : Repères et enjeux psychosociaux</w:t>
      </w:r>
      <w:r w:rsidRPr="00D745CD">
        <w:rPr>
          <w:rFonts w:ascii="Times New Roman" w:hAnsi="Times New Roman"/>
          <w:sz w:val="28"/>
          <w:szCs w:val="28"/>
          <w:lang w:val="fr-FR" w:bidi="ar-MA"/>
        </w:rPr>
        <w:t xml:space="preserve"> » , </w:t>
      </w:r>
      <w:r w:rsidRPr="00D745CD">
        <w:rPr>
          <w:rFonts w:ascii="Times New Roman" w:hAnsi="Times New Roman"/>
          <w:sz w:val="28"/>
          <w:szCs w:val="28"/>
          <w:lang w:val="fr-FR"/>
        </w:rPr>
        <w:t>Nouvelles pratiques sociales , VOL</w:t>
      </w:r>
      <w:r w:rsidR="00276599">
        <w:rPr>
          <w:rFonts w:ascii="Times New Roman" w:hAnsi="Times New Roman"/>
          <w:sz w:val="28"/>
          <w:szCs w:val="28"/>
          <w:lang w:val="fr-FR"/>
        </w:rPr>
        <w:t xml:space="preserve"> , 19, n°2,pp , 92-110</w:t>
      </w:r>
      <w:r w:rsidRPr="00D745CD">
        <w:rPr>
          <w:rFonts w:ascii="Times New Roman" w:hAnsi="Times New Roman"/>
          <w:sz w:val="28"/>
          <w:szCs w:val="28"/>
          <w:lang w:val="fr-FR"/>
        </w:rPr>
        <w:t>.</w:t>
      </w:r>
    </w:p>
    <w:p w:rsidR="003D6E18" w:rsidRPr="00D745CD" w:rsidRDefault="003D6E18" w:rsidP="003D6E18">
      <w:pPr>
        <w:pStyle w:val="Notedebasdepage"/>
        <w:numPr>
          <w:ilvl w:val="0"/>
          <w:numId w:val="15"/>
        </w:numPr>
        <w:bidi w:val="0"/>
        <w:spacing w:line="360" w:lineRule="auto"/>
        <w:rPr>
          <w:rFonts w:ascii="Times New Roman" w:hAnsi="Times New Roman"/>
          <w:sz w:val="28"/>
          <w:szCs w:val="28"/>
          <w:lang w:val="fr-FR"/>
        </w:rPr>
      </w:pPr>
      <w:r w:rsidRPr="00D745CD">
        <w:rPr>
          <w:rFonts w:ascii="Times New Roman" w:hAnsi="Times New Roman"/>
          <w:sz w:val="28"/>
          <w:szCs w:val="28"/>
          <w:lang w:val="fr-FR"/>
        </w:rPr>
        <w:t xml:space="preserve">ThÖer –Fabre Christine et Jose Lévy Joseph(2007) , « </w:t>
      </w:r>
      <w:r w:rsidRPr="00276599">
        <w:rPr>
          <w:rFonts w:ascii="Times New Roman" w:hAnsi="Times New Roman"/>
          <w:b/>
          <w:bCs/>
          <w:sz w:val="28"/>
          <w:szCs w:val="28"/>
          <w:lang w:val="fr-FR"/>
        </w:rPr>
        <w:t>La pharmacologisation de la ménopause : L 'hormonothérapie  substitutive et  ses fonctions dans les discours de «  baby – boomers »  française</w:t>
      </w:r>
      <w:r w:rsidRPr="00D745CD">
        <w:rPr>
          <w:rFonts w:ascii="Times New Roman" w:hAnsi="Times New Roman"/>
          <w:sz w:val="28"/>
          <w:szCs w:val="28"/>
          <w:lang w:val="fr-FR"/>
        </w:rPr>
        <w:t xml:space="preserve"> »  , Nouvelles pratiques sociales , VOL. 19, n°2, pp. 46-61.</w:t>
      </w:r>
    </w:p>
    <w:p w:rsidR="003D6E18" w:rsidRPr="00D745CD" w:rsidRDefault="003D6E18" w:rsidP="003D6E18">
      <w:pPr>
        <w:pStyle w:val="Notedebasdepage"/>
        <w:numPr>
          <w:ilvl w:val="0"/>
          <w:numId w:val="15"/>
        </w:numPr>
        <w:bidi w:val="0"/>
        <w:spacing w:line="360" w:lineRule="auto"/>
        <w:jc w:val="both"/>
        <w:rPr>
          <w:rFonts w:ascii="Times New Roman" w:hAnsi="Times New Roman"/>
          <w:sz w:val="28"/>
          <w:szCs w:val="28"/>
          <w:rtl/>
          <w:lang w:val="fr-FR"/>
        </w:rPr>
      </w:pPr>
      <w:r w:rsidRPr="00D745CD">
        <w:rPr>
          <w:rFonts w:ascii="Times New Roman" w:hAnsi="Times New Roman"/>
          <w:sz w:val="28"/>
          <w:szCs w:val="28"/>
          <w:lang w:val="fr-FR"/>
        </w:rPr>
        <w:t>Tichenko Pavel(1988). «</w:t>
      </w:r>
      <w:r w:rsidRPr="00276599">
        <w:rPr>
          <w:rFonts w:ascii="Times New Roman" w:hAnsi="Times New Roman"/>
          <w:b/>
          <w:bCs/>
          <w:sz w:val="28"/>
          <w:szCs w:val="28"/>
          <w:lang w:val="fr-FR"/>
        </w:rPr>
        <w:t>La santé: rapport des approches des sciences de la nature et des sciences  humaines</w:t>
      </w:r>
      <w:r w:rsidRPr="00D745CD">
        <w:rPr>
          <w:rFonts w:ascii="Times New Roman" w:hAnsi="Times New Roman"/>
          <w:sz w:val="28"/>
          <w:szCs w:val="28"/>
          <w:lang w:val="fr-FR"/>
        </w:rPr>
        <w:t>».In : Sciences sociales et santé , VOL .6, n°2.pp.61-74.</w:t>
      </w:r>
    </w:p>
    <w:p w:rsidR="00904CF1" w:rsidRPr="00D745CD" w:rsidRDefault="00904CF1" w:rsidP="00320208">
      <w:pPr>
        <w:pStyle w:val="Notedebasdepage"/>
        <w:bidi w:val="0"/>
        <w:spacing w:line="360" w:lineRule="auto"/>
        <w:rPr>
          <w:rFonts w:ascii="Times New Roman" w:hAnsi="Times New Roman"/>
          <w:sz w:val="28"/>
          <w:szCs w:val="28"/>
          <w:lang w:val="fr-FR"/>
        </w:rPr>
      </w:pPr>
    </w:p>
    <w:p w:rsidR="00AE01E9" w:rsidRPr="00D745CD" w:rsidRDefault="00AE01E9" w:rsidP="00320208">
      <w:pPr>
        <w:spacing w:line="360" w:lineRule="auto"/>
        <w:rPr>
          <w:rFonts w:ascii="Times New Roman" w:hAnsi="Times New Roman" w:cs="Times New Roman"/>
          <w:sz w:val="28"/>
          <w:szCs w:val="28"/>
          <w:rtl/>
          <w:lang w:bidi="ar-MA"/>
        </w:rPr>
      </w:pPr>
    </w:p>
    <w:sectPr w:rsidR="00AE01E9" w:rsidRPr="00D745CD" w:rsidSect="00763319">
      <w:footerReference w:type="default" r:id="rId8"/>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808" w:rsidRDefault="00084808" w:rsidP="009014C5">
      <w:pPr>
        <w:spacing w:after="0" w:line="240" w:lineRule="auto"/>
      </w:pPr>
      <w:r>
        <w:separator/>
      </w:r>
    </w:p>
  </w:endnote>
  <w:endnote w:type="continuationSeparator" w:id="1">
    <w:p w:rsidR="00084808" w:rsidRDefault="00084808" w:rsidP="009014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020"/>
      <w:docPartObj>
        <w:docPartGallery w:val="Page Numbers (Bottom of Page)"/>
        <w:docPartUnique/>
      </w:docPartObj>
    </w:sdtPr>
    <w:sdtContent>
      <w:p w:rsidR="002F395D" w:rsidRDefault="001A4138">
        <w:pPr>
          <w:pStyle w:val="Pieddepage"/>
          <w:jc w:val="center"/>
        </w:pPr>
        <w:fldSimple w:instr=" PAGE   \* MERGEFORMAT ">
          <w:r w:rsidR="00276599">
            <w:rPr>
              <w:noProof/>
            </w:rPr>
            <w:t>18</w:t>
          </w:r>
        </w:fldSimple>
      </w:p>
    </w:sdtContent>
  </w:sdt>
  <w:p w:rsidR="002F395D" w:rsidRDefault="002F395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808" w:rsidRDefault="00084808" w:rsidP="009014C5">
      <w:pPr>
        <w:spacing w:after="0" w:line="240" w:lineRule="auto"/>
      </w:pPr>
      <w:r>
        <w:separator/>
      </w:r>
    </w:p>
  </w:footnote>
  <w:footnote w:type="continuationSeparator" w:id="1">
    <w:p w:rsidR="00084808" w:rsidRDefault="00084808" w:rsidP="009014C5">
      <w:pPr>
        <w:spacing w:after="0" w:line="240" w:lineRule="auto"/>
      </w:pPr>
      <w:r>
        <w:continuationSeparator/>
      </w:r>
    </w:p>
  </w:footnote>
  <w:footnote w:id="2">
    <w:p w:rsidR="002F395D" w:rsidRPr="00447B0C" w:rsidRDefault="002F395D">
      <w:pPr>
        <w:pStyle w:val="Notedebasdepage"/>
        <w:rPr>
          <w:lang w:val="fr-FR"/>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BD14565_"/>
      </v:shape>
    </w:pict>
  </w:numPicBullet>
  <w:abstractNum w:abstractNumId="0">
    <w:nsid w:val="00417DBD"/>
    <w:multiLevelType w:val="hybridMultilevel"/>
    <w:tmpl w:val="02DC230A"/>
    <w:lvl w:ilvl="0" w:tplc="7C368B5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5A1A10"/>
    <w:multiLevelType w:val="hybridMultilevel"/>
    <w:tmpl w:val="1B9ED14E"/>
    <w:lvl w:ilvl="0" w:tplc="21C03282">
      <w:start w:val="26"/>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A337AE"/>
    <w:multiLevelType w:val="hybridMultilevel"/>
    <w:tmpl w:val="FAE83964"/>
    <w:lvl w:ilvl="0" w:tplc="25EC3FDC">
      <w:start w:val="1"/>
      <w:numFmt w:val="bullet"/>
      <w:lvlText w:val=""/>
      <w:lvlPicBulletId w:val="0"/>
      <w:lvlJc w:val="left"/>
      <w:pPr>
        <w:ind w:left="720" w:hanging="360"/>
      </w:pPr>
      <w:rPr>
        <w:rFonts w:ascii="Symbol" w:hAnsi="Symbol" w:cs="Symbol" w:hint="default"/>
        <w:b/>
        <w:bCs w:val="0"/>
        <w:color w:val="auto"/>
        <w:sz w:val="28"/>
        <w:szCs w:val="36"/>
        <w:lang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FE90398"/>
    <w:multiLevelType w:val="hybridMultilevel"/>
    <w:tmpl w:val="619C2F8C"/>
    <w:lvl w:ilvl="0" w:tplc="961AD288">
      <w:start w:val="4"/>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nsid w:val="417A1E9E"/>
    <w:multiLevelType w:val="hybridMultilevel"/>
    <w:tmpl w:val="37A8B8DE"/>
    <w:lvl w:ilvl="0" w:tplc="ACB63BB0">
      <w:start w:val="8"/>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28F322B"/>
    <w:multiLevelType w:val="hybridMultilevel"/>
    <w:tmpl w:val="EE8C104A"/>
    <w:lvl w:ilvl="0" w:tplc="1C2ADFEC">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5EB1445"/>
    <w:multiLevelType w:val="hybridMultilevel"/>
    <w:tmpl w:val="8E363282"/>
    <w:lvl w:ilvl="0" w:tplc="E094134C">
      <w:start w:val="1"/>
      <w:numFmt w:val="decimal"/>
      <w:lvlText w:val="%1-"/>
      <w:lvlJc w:val="left"/>
      <w:pPr>
        <w:ind w:left="786" w:hanging="360"/>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8A06EBE"/>
    <w:multiLevelType w:val="hybridMultilevel"/>
    <w:tmpl w:val="895E3DE2"/>
    <w:lvl w:ilvl="0" w:tplc="A70E508C">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E514ED9"/>
    <w:multiLevelType w:val="hybridMultilevel"/>
    <w:tmpl w:val="30EC2AE4"/>
    <w:lvl w:ilvl="0" w:tplc="1C2ADFE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5277907"/>
    <w:multiLevelType w:val="hybridMultilevel"/>
    <w:tmpl w:val="17F2E48E"/>
    <w:lvl w:ilvl="0" w:tplc="903CEA9C">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05B46C5"/>
    <w:multiLevelType w:val="hybridMultilevel"/>
    <w:tmpl w:val="1AAA5074"/>
    <w:lvl w:ilvl="0" w:tplc="E094134C">
      <w:start w:val="1"/>
      <w:numFmt w:val="decimal"/>
      <w:lvlText w:val="%1-"/>
      <w:lvlJc w:val="left"/>
      <w:pPr>
        <w:ind w:left="735" w:hanging="375"/>
      </w:pPr>
      <w:rPr>
        <w:rFonts w:hint="default"/>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403012B"/>
    <w:multiLevelType w:val="hybridMultilevel"/>
    <w:tmpl w:val="9D54269A"/>
    <w:lvl w:ilvl="0" w:tplc="40B857FE">
      <w:start w:val="1"/>
      <w:numFmt w:val="bullet"/>
      <w:lvlText w:val=""/>
      <w:lvlJc w:val="left"/>
      <w:pPr>
        <w:ind w:left="360" w:hanging="360"/>
      </w:pPr>
      <w:rPr>
        <w:rFonts w:ascii="Wingdings" w:hAnsi="Wingdings" w:hint="default"/>
        <w:b w:val="0"/>
        <w:bCs/>
        <w:sz w:val="28"/>
        <w:szCs w:val="28"/>
        <w:lang w:bidi="ar-M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5524F9C"/>
    <w:multiLevelType w:val="hybridMultilevel"/>
    <w:tmpl w:val="A7AE6368"/>
    <w:lvl w:ilvl="0" w:tplc="6C940940">
      <w:start w:val="1"/>
      <w:numFmt w:val="arabicAlpha"/>
      <w:lvlText w:val="%1."/>
      <w:lvlJc w:val="left"/>
      <w:pPr>
        <w:ind w:left="720" w:hanging="360"/>
      </w:pPr>
      <w:rPr>
        <w:rFonts w:hint="default"/>
        <w:lang w:bidi="ar-M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F875FC6"/>
    <w:multiLevelType w:val="hybridMultilevel"/>
    <w:tmpl w:val="F7DEA0FA"/>
    <w:lvl w:ilvl="0" w:tplc="2F58A81E">
      <w:start w:val="1"/>
      <w:numFmt w:val="decimal"/>
      <w:lvlText w:val="%1-"/>
      <w:lvlJc w:val="left"/>
      <w:pPr>
        <w:ind w:left="735" w:hanging="375"/>
      </w:pPr>
      <w:rPr>
        <w:rFonts w:ascii="Agency FB" w:hAnsi="Agency FB"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2573A24"/>
    <w:multiLevelType w:val="hybridMultilevel"/>
    <w:tmpl w:val="80F01460"/>
    <w:lvl w:ilvl="0" w:tplc="E43C50B8">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7"/>
  </w:num>
  <w:num w:numId="5">
    <w:abstractNumId w:val="9"/>
  </w:num>
  <w:num w:numId="6">
    <w:abstractNumId w:val="11"/>
  </w:num>
  <w:num w:numId="7">
    <w:abstractNumId w:val="10"/>
  </w:num>
  <w:num w:numId="8">
    <w:abstractNumId w:val="12"/>
  </w:num>
  <w:num w:numId="9">
    <w:abstractNumId w:val="14"/>
  </w:num>
  <w:num w:numId="10">
    <w:abstractNumId w:val="4"/>
  </w:num>
  <w:num w:numId="11">
    <w:abstractNumId w:val="1"/>
  </w:num>
  <w:num w:numId="12">
    <w:abstractNumId w:val="13"/>
  </w:num>
  <w:num w:numId="13">
    <w:abstractNumId w:val="3"/>
  </w:num>
  <w:num w:numId="14">
    <w:abstractNumId w:val="8"/>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useFELayout/>
  </w:compat>
  <w:rsids>
    <w:rsidRoot w:val="00AE01E9"/>
    <w:rsid w:val="00012134"/>
    <w:rsid w:val="00047733"/>
    <w:rsid w:val="000612DB"/>
    <w:rsid w:val="00082E45"/>
    <w:rsid w:val="00084808"/>
    <w:rsid w:val="000E306E"/>
    <w:rsid w:val="000F3BAF"/>
    <w:rsid w:val="000F3D37"/>
    <w:rsid w:val="000F559A"/>
    <w:rsid w:val="000F5FFD"/>
    <w:rsid w:val="00107658"/>
    <w:rsid w:val="00150443"/>
    <w:rsid w:val="00180C73"/>
    <w:rsid w:val="001872D4"/>
    <w:rsid w:val="00193FFF"/>
    <w:rsid w:val="001948C9"/>
    <w:rsid w:val="00195325"/>
    <w:rsid w:val="001A4138"/>
    <w:rsid w:val="00224700"/>
    <w:rsid w:val="002307DD"/>
    <w:rsid w:val="002709F6"/>
    <w:rsid w:val="00276599"/>
    <w:rsid w:val="002A771B"/>
    <w:rsid w:val="002B1F71"/>
    <w:rsid w:val="002B5420"/>
    <w:rsid w:val="002C26B7"/>
    <w:rsid w:val="002D5CC1"/>
    <w:rsid w:val="002F395D"/>
    <w:rsid w:val="00320208"/>
    <w:rsid w:val="0038703E"/>
    <w:rsid w:val="003877BD"/>
    <w:rsid w:val="00394A74"/>
    <w:rsid w:val="003C791D"/>
    <w:rsid w:val="003D18C5"/>
    <w:rsid w:val="003D6E18"/>
    <w:rsid w:val="003F4A86"/>
    <w:rsid w:val="00432AA6"/>
    <w:rsid w:val="00447B0C"/>
    <w:rsid w:val="00461C90"/>
    <w:rsid w:val="004914D6"/>
    <w:rsid w:val="004B7C41"/>
    <w:rsid w:val="004C13DF"/>
    <w:rsid w:val="004C7AA0"/>
    <w:rsid w:val="004D1AB6"/>
    <w:rsid w:val="004D58B6"/>
    <w:rsid w:val="004E37F1"/>
    <w:rsid w:val="00523B82"/>
    <w:rsid w:val="00554002"/>
    <w:rsid w:val="005D1008"/>
    <w:rsid w:val="005D52E0"/>
    <w:rsid w:val="006052E2"/>
    <w:rsid w:val="00612976"/>
    <w:rsid w:val="00696A2E"/>
    <w:rsid w:val="006B67E4"/>
    <w:rsid w:val="006C4A47"/>
    <w:rsid w:val="007235F3"/>
    <w:rsid w:val="0074422F"/>
    <w:rsid w:val="0075206E"/>
    <w:rsid w:val="00763319"/>
    <w:rsid w:val="007869E6"/>
    <w:rsid w:val="007A4B50"/>
    <w:rsid w:val="00800938"/>
    <w:rsid w:val="008365FB"/>
    <w:rsid w:val="008800DE"/>
    <w:rsid w:val="00893350"/>
    <w:rsid w:val="008A33CD"/>
    <w:rsid w:val="008D234C"/>
    <w:rsid w:val="009014C5"/>
    <w:rsid w:val="00904CF1"/>
    <w:rsid w:val="00910415"/>
    <w:rsid w:val="00913F73"/>
    <w:rsid w:val="00944D11"/>
    <w:rsid w:val="00960B14"/>
    <w:rsid w:val="00966263"/>
    <w:rsid w:val="00986212"/>
    <w:rsid w:val="009D73C5"/>
    <w:rsid w:val="009E1383"/>
    <w:rsid w:val="00A15323"/>
    <w:rsid w:val="00A16EBB"/>
    <w:rsid w:val="00A25AF6"/>
    <w:rsid w:val="00A7718C"/>
    <w:rsid w:val="00A9629D"/>
    <w:rsid w:val="00AC4F46"/>
    <w:rsid w:val="00AE01E9"/>
    <w:rsid w:val="00B003D6"/>
    <w:rsid w:val="00B12DE8"/>
    <w:rsid w:val="00B630E4"/>
    <w:rsid w:val="00B671B1"/>
    <w:rsid w:val="00B67779"/>
    <w:rsid w:val="00BD7E94"/>
    <w:rsid w:val="00BF7E91"/>
    <w:rsid w:val="00C176BC"/>
    <w:rsid w:val="00C17BC8"/>
    <w:rsid w:val="00C2018A"/>
    <w:rsid w:val="00C25D1F"/>
    <w:rsid w:val="00C320D2"/>
    <w:rsid w:val="00C40249"/>
    <w:rsid w:val="00C95575"/>
    <w:rsid w:val="00C96F5C"/>
    <w:rsid w:val="00CB4A2D"/>
    <w:rsid w:val="00CD0932"/>
    <w:rsid w:val="00D02B42"/>
    <w:rsid w:val="00D745CD"/>
    <w:rsid w:val="00D84AF5"/>
    <w:rsid w:val="00DA6A90"/>
    <w:rsid w:val="00DC1A29"/>
    <w:rsid w:val="00E3277A"/>
    <w:rsid w:val="00E336C9"/>
    <w:rsid w:val="00E85E86"/>
    <w:rsid w:val="00E94757"/>
    <w:rsid w:val="00E95216"/>
    <w:rsid w:val="00EB0C58"/>
    <w:rsid w:val="00EE53A1"/>
    <w:rsid w:val="00EF128D"/>
    <w:rsid w:val="00F5352C"/>
    <w:rsid w:val="00F83B7D"/>
    <w:rsid w:val="00F92B6F"/>
    <w:rsid w:val="00FE7265"/>
    <w:rsid w:val="00FF662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1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14C5"/>
    <w:pPr>
      <w:bidi/>
      <w:spacing w:after="0" w:line="240" w:lineRule="auto"/>
      <w:ind w:left="720"/>
      <w:contextualSpacing/>
    </w:pPr>
    <w:rPr>
      <w:rFonts w:cs="Times New Roman"/>
      <w:sz w:val="24"/>
      <w:szCs w:val="24"/>
      <w:lang w:val="en-US" w:eastAsia="en-US"/>
    </w:rPr>
  </w:style>
  <w:style w:type="paragraph" w:styleId="Notedebasdepage">
    <w:name w:val="footnote text"/>
    <w:basedOn w:val="Normal"/>
    <w:link w:val="NotedebasdepageCar"/>
    <w:unhideWhenUsed/>
    <w:rsid w:val="009014C5"/>
    <w:pPr>
      <w:bidi/>
      <w:spacing w:after="0" w:line="240" w:lineRule="auto"/>
    </w:pPr>
    <w:rPr>
      <w:rFonts w:cs="Times New Roman"/>
      <w:sz w:val="20"/>
      <w:szCs w:val="20"/>
      <w:lang w:val="en-US" w:eastAsia="en-US"/>
    </w:rPr>
  </w:style>
  <w:style w:type="character" w:customStyle="1" w:styleId="NotedebasdepageCar">
    <w:name w:val="Note de bas de page Car"/>
    <w:basedOn w:val="Policepardfaut"/>
    <w:link w:val="Notedebasdepage"/>
    <w:rsid w:val="009014C5"/>
    <w:rPr>
      <w:rFonts w:cs="Times New Roman"/>
      <w:sz w:val="20"/>
      <w:szCs w:val="20"/>
      <w:lang w:val="en-US" w:eastAsia="en-US"/>
    </w:rPr>
  </w:style>
  <w:style w:type="character" w:styleId="Appelnotedebasdep">
    <w:name w:val="footnote reference"/>
    <w:basedOn w:val="Policepardfaut"/>
    <w:uiPriority w:val="99"/>
    <w:unhideWhenUsed/>
    <w:rsid w:val="009014C5"/>
    <w:rPr>
      <w:vertAlign w:val="superscript"/>
    </w:rPr>
  </w:style>
  <w:style w:type="paragraph" w:styleId="En-tte">
    <w:name w:val="header"/>
    <w:basedOn w:val="Normal"/>
    <w:link w:val="En-tteCar"/>
    <w:uiPriority w:val="99"/>
    <w:semiHidden/>
    <w:unhideWhenUsed/>
    <w:rsid w:val="000F5FF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0F5FFD"/>
  </w:style>
  <w:style w:type="paragraph" w:styleId="Pieddepage">
    <w:name w:val="footer"/>
    <w:basedOn w:val="Normal"/>
    <w:link w:val="PieddepageCar"/>
    <w:uiPriority w:val="99"/>
    <w:unhideWhenUsed/>
    <w:rsid w:val="000F5FF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F5FFD"/>
  </w:style>
  <w:style w:type="paragraph" w:styleId="z-Hautduformulaire">
    <w:name w:val="HTML Top of Form"/>
    <w:basedOn w:val="Normal"/>
    <w:next w:val="Normal"/>
    <w:link w:val="z-HautduformulaireCar"/>
    <w:hidden/>
    <w:uiPriority w:val="99"/>
    <w:semiHidden/>
    <w:unhideWhenUsed/>
    <w:rsid w:val="00904C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904CF1"/>
    <w:rPr>
      <w:rFonts w:ascii="Arial" w:eastAsia="Times New Roman" w:hAnsi="Arial" w:cs="Arial"/>
      <w:vanish/>
      <w:sz w:val="16"/>
      <w:szCs w:val="16"/>
    </w:rPr>
  </w:style>
  <w:style w:type="character" w:styleId="Accentuation">
    <w:name w:val="Emphasis"/>
    <w:basedOn w:val="Policepardfaut"/>
    <w:uiPriority w:val="20"/>
    <w:qFormat/>
    <w:rsid w:val="00904CF1"/>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89090-6C8F-46A6-8C6E-B681D371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18</Pages>
  <Words>4986</Words>
  <Characters>27426</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45</cp:revision>
  <dcterms:created xsi:type="dcterms:W3CDTF">2015-07-23T12:06:00Z</dcterms:created>
  <dcterms:modified xsi:type="dcterms:W3CDTF">2018-12-20T17:58:00Z</dcterms:modified>
</cp:coreProperties>
</file>